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0A558E" w:rsidP="00F0533E">
      <w:pPr>
        <w:rPr>
          <w:noProof/>
        </w:rPr>
      </w:pPr>
      <w:r>
        <w:rPr>
          <w:noProof/>
        </w:rPr>
        <w:t>Příloha č. 4 zadávací dokumentace</w:t>
      </w:r>
    </w:p>
    <w:p w:rsidR="000A558E" w:rsidRDefault="000A558E" w:rsidP="000A558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0A558E" w:rsidRDefault="000A558E" w:rsidP="00F0533E">
      <w:pPr>
        <w:rPr>
          <w:rFonts w:ascii="Verdana" w:hAnsi="Verdana" w:cs="Calibri"/>
        </w:rPr>
      </w:pPr>
      <w:r w:rsidRPr="0095470F">
        <w:rPr>
          <w:rFonts w:ascii="Verdana" w:hAnsi="Verdana" w:cs="Calibri"/>
        </w:rPr>
        <w:t xml:space="preserve">Všichni navržení členové týmů </w:t>
      </w:r>
      <w:r>
        <w:rPr>
          <w:rFonts w:ascii="Verdana" w:hAnsi="Verdana" w:cs="Calibri"/>
        </w:rPr>
        <w:t xml:space="preserve">znají </w:t>
      </w:r>
      <w:r w:rsidRPr="0095470F">
        <w:rPr>
          <w:rFonts w:ascii="Verdana" w:hAnsi="Verdana" w:cs="Calibri"/>
        </w:rPr>
        <w:t xml:space="preserve">funkcionality SAP </w:t>
      </w:r>
      <w:proofErr w:type="spellStart"/>
      <w:r w:rsidRPr="0095470F">
        <w:rPr>
          <w:rFonts w:ascii="Verdana" w:hAnsi="Verdana" w:cs="Calibri"/>
        </w:rPr>
        <w:t>Solution</w:t>
      </w:r>
      <w:proofErr w:type="spellEnd"/>
      <w:r w:rsidRPr="0095470F">
        <w:rPr>
          <w:rFonts w:ascii="Verdana" w:hAnsi="Verdana" w:cs="Calibri"/>
        </w:rPr>
        <w:t xml:space="preserve"> </w:t>
      </w:r>
      <w:proofErr w:type="spellStart"/>
      <w:r w:rsidRPr="0095470F">
        <w:rPr>
          <w:rFonts w:ascii="Verdana" w:hAnsi="Verdana" w:cs="Calibri"/>
        </w:rPr>
        <w:t>Manager</w:t>
      </w:r>
      <w:proofErr w:type="spellEnd"/>
      <w:r w:rsidRPr="0095470F">
        <w:rPr>
          <w:rFonts w:ascii="Verdana" w:hAnsi="Verdana" w:cs="Calibri"/>
        </w:rPr>
        <w:t xml:space="preserve"> 7.2 v oblasti Řízení servisních požadavků (ITSM), Řízení změn (CHARM) a Vedení dokumentace (</w:t>
      </w:r>
      <w:proofErr w:type="spellStart"/>
      <w:r w:rsidRPr="0095470F">
        <w:rPr>
          <w:rFonts w:ascii="Verdana" w:hAnsi="Verdana" w:cs="Calibri"/>
        </w:rPr>
        <w:t>SolDoc</w:t>
      </w:r>
      <w:proofErr w:type="spellEnd"/>
      <w:r w:rsidRPr="0095470F">
        <w:rPr>
          <w:rFonts w:ascii="Verdana" w:hAnsi="Verdana" w:cs="Calibri"/>
        </w:rPr>
        <w:t xml:space="preserve">). </w:t>
      </w:r>
    </w:p>
    <w:p w:rsidR="000A558E" w:rsidRDefault="000A558E" w:rsidP="00F0533E">
      <w:pPr>
        <w:rPr>
          <w:rFonts w:ascii="Verdana" w:hAnsi="Verdana" w:cs="Calibri"/>
        </w:rPr>
      </w:pPr>
    </w:p>
    <w:p w:rsidR="000A558E" w:rsidRDefault="000A558E" w:rsidP="00F0533E">
      <w:pPr>
        <w:rPr>
          <w:rFonts w:ascii="Verdana" w:hAnsi="Verdana" w:cs="Calibri"/>
        </w:rPr>
      </w:pPr>
      <w:r>
        <w:rPr>
          <w:rFonts w:ascii="Verdana" w:hAnsi="Verdana" w:cs="Calibri"/>
        </w:rPr>
        <w:t>Jméno, pozice (doplní dodavatel)</w:t>
      </w:r>
    </w:p>
    <w:p w:rsidR="000A558E" w:rsidRDefault="000A558E" w:rsidP="000A558E">
      <w:pPr>
        <w:rPr>
          <w:rFonts w:ascii="Verdana" w:hAnsi="Verdana" w:cs="Calibri"/>
        </w:rPr>
      </w:pPr>
      <w:r>
        <w:rPr>
          <w:rFonts w:ascii="Verdana" w:hAnsi="Verdana" w:cs="Calibri"/>
        </w:rPr>
        <w:t>Jméno, pozice (doplní dodavatel)</w:t>
      </w:r>
    </w:p>
    <w:p w:rsidR="000A558E" w:rsidRDefault="000A558E" w:rsidP="000A558E">
      <w:pPr>
        <w:rPr>
          <w:rFonts w:ascii="Verdana" w:hAnsi="Verdana" w:cs="Calibri"/>
        </w:rPr>
      </w:pPr>
      <w:r>
        <w:rPr>
          <w:rFonts w:ascii="Verdana" w:hAnsi="Verdana" w:cs="Calibri"/>
        </w:rPr>
        <w:t>Jméno, pozice (doplní dodavatel)</w:t>
      </w:r>
    </w:p>
    <w:p w:rsidR="000A558E" w:rsidRDefault="000A558E" w:rsidP="000A558E">
      <w:pPr>
        <w:rPr>
          <w:rFonts w:ascii="Verdana" w:hAnsi="Verdana" w:cs="Calibri"/>
        </w:rPr>
      </w:pPr>
      <w:r>
        <w:rPr>
          <w:rFonts w:ascii="Verdana" w:hAnsi="Verdana" w:cs="Calibri"/>
        </w:rPr>
        <w:t>Jméno, pozice (doplní dodavatel)</w:t>
      </w:r>
    </w:p>
    <w:p w:rsidR="000A558E" w:rsidRDefault="000A558E" w:rsidP="000A558E">
      <w:pPr>
        <w:rPr>
          <w:rFonts w:ascii="Verdana" w:hAnsi="Verdana" w:cs="Calibri"/>
        </w:rPr>
      </w:pPr>
      <w:r>
        <w:rPr>
          <w:rFonts w:ascii="Verdana" w:hAnsi="Verdana" w:cs="Calibri"/>
        </w:rPr>
        <w:t>Jméno, pozice (doplní dodavatel)</w:t>
      </w:r>
    </w:p>
    <w:p w:rsidR="000A558E" w:rsidRDefault="000A558E" w:rsidP="000A558E">
      <w:pPr>
        <w:rPr>
          <w:rFonts w:ascii="Verdana" w:hAnsi="Verdana" w:cs="Calibri"/>
        </w:rPr>
      </w:pPr>
      <w:r>
        <w:rPr>
          <w:rFonts w:ascii="Verdana" w:hAnsi="Verdana" w:cs="Calibri"/>
        </w:rPr>
        <w:t>Jméno, pozice (doplní dodavatel)</w:t>
      </w:r>
    </w:p>
    <w:p w:rsidR="000A558E" w:rsidRDefault="000A558E" w:rsidP="000A558E">
      <w:pPr>
        <w:rPr>
          <w:rFonts w:ascii="Verdana" w:hAnsi="Verdana" w:cs="Calibri"/>
        </w:rPr>
      </w:pPr>
    </w:p>
    <w:p w:rsidR="000A558E" w:rsidRDefault="000A558E" w:rsidP="00F0533E">
      <w:pPr>
        <w:rPr>
          <w:rFonts w:ascii="Verdana" w:hAnsi="Verdana" w:cs="Calibri"/>
        </w:rPr>
      </w:pPr>
    </w:p>
    <w:p w:rsidR="000A558E" w:rsidRDefault="000A558E" w:rsidP="00F0533E">
      <w:pPr>
        <w:rPr>
          <w:rFonts w:ascii="Verdana" w:hAnsi="Verdana" w:cs="Calibri"/>
        </w:rPr>
      </w:pPr>
    </w:p>
    <w:p w:rsidR="000A558E" w:rsidRDefault="000A558E" w:rsidP="00F0533E">
      <w:pPr>
        <w:rPr>
          <w:rFonts w:ascii="Verdana" w:hAnsi="Verdana" w:cs="Calibri"/>
        </w:rPr>
      </w:pPr>
    </w:p>
    <w:p w:rsidR="000A558E" w:rsidRDefault="000A558E" w:rsidP="00F0533E">
      <w:pPr>
        <w:rPr>
          <w:rFonts w:ascii="Verdana" w:hAnsi="Verdana" w:cs="Calibri"/>
        </w:rPr>
      </w:pPr>
    </w:p>
    <w:p w:rsidR="000A558E" w:rsidRDefault="000A558E" w:rsidP="00F0533E">
      <w:pPr>
        <w:rPr>
          <w:rFonts w:ascii="Verdana" w:hAnsi="Verdana" w:cs="Calibri"/>
        </w:rPr>
      </w:pPr>
    </w:p>
    <w:p w:rsidR="000A558E" w:rsidRDefault="000A558E" w:rsidP="00F0533E">
      <w:pPr>
        <w:rPr>
          <w:rFonts w:ascii="Verdana" w:hAnsi="Verdana" w:cs="Calibri"/>
        </w:rPr>
      </w:pPr>
    </w:p>
    <w:p w:rsidR="000A558E" w:rsidRDefault="000A558E" w:rsidP="00F0533E">
      <w:pPr>
        <w:rPr>
          <w:rFonts w:ascii="Verdana" w:hAnsi="Verdana" w:cs="Calibri"/>
        </w:rPr>
      </w:pPr>
    </w:p>
    <w:p w:rsidR="000A558E" w:rsidRDefault="000A558E" w:rsidP="00F0533E">
      <w:pPr>
        <w:rPr>
          <w:rFonts w:ascii="Verdana" w:hAnsi="Verdana" w:cs="Calibri"/>
        </w:rPr>
      </w:pPr>
    </w:p>
    <w:p w:rsidR="000A558E" w:rsidRDefault="000A558E" w:rsidP="00F0533E">
      <w:pPr>
        <w:rPr>
          <w:rFonts w:ascii="Verdana" w:hAnsi="Verdana" w:cs="Calibri"/>
        </w:rPr>
      </w:pPr>
    </w:p>
    <w:p w:rsidR="000A558E" w:rsidRDefault="000A558E" w:rsidP="00F0533E">
      <w:pPr>
        <w:rPr>
          <w:rFonts w:ascii="Verdana" w:hAnsi="Verdana" w:cs="Calibri"/>
        </w:rPr>
      </w:pPr>
    </w:p>
    <w:p w:rsidR="000A558E" w:rsidRDefault="000A558E" w:rsidP="00F0533E">
      <w:pPr>
        <w:rPr>
          <w:rFonts w:ascii="Verdana" w:hAnsi="Verdana" w:cs="Calibri"/>
        </w:rPr>
      </w:pPr>
    </w:p>
    <w:p w:rsidR="000A558E" w:rsidRDefault="000A558E" w:rsidP="00F0533E">
      <w:pPr>
        <w:rPr>
          <w:rFonts w:ascii="Verdana" w:hAnsi="Verdana" w:cs="Calibri"/>
        </w:rPr>
      </w:pPr>
    </w:p>
    <w:p w:rsidR="000A558E" w:rsidRDefault="000A558E" w:rsidP="00F0533E">
      <w:pPr>
        <w:rPr>
          <w:rFonts w:ascii="Verdana" w:hAnsi="Verdana" w:cs="Calibri"/>
        </w:rPr>
      </w:pPr>
    </w:p>
    <w:p w:rsidR="000A558E" w:rsidRPr="000A558E" w:rsidRDefault="000A558E" w:rsidP="00F0533E">
      <w:pPr>
        <w:rPr>
          <w:rFonts w:ascii="Verdana" w:hAnsi="Verdana" w:cs="Calibri"/>
        </w:rPr>
      </w:pPr>
      <w:bookmarkStart w:id="0" w:name="_GoBack"/>
      <w:bookmarkEnd w:id="0"/>
      <w:r w:rsidRPr="0095470F">
        <w:rPr>
          <w:rFonts w:ascii="Verdana" w:hAnsi="Verdana" w:cs="Calibri"/>
        </w:rPr>
        <w:t xml:space="preserve">Za znalost práce a procesů v SAP </w:t>
      </w:r>
      <w:proofErr w:type="spellStart"/>
      <w:r w:rsidRPr="0095470F">
        <w:rPr>
          <w:rFonts w:ascii="Verdana" w:hAnsi="Verdana" w:cs="Calibri"/>
        </w:rPr>
        <w:t>Solution</w:t>
      </w:r>
      <w:proofErr w:type="spellEnd"/>
      <w:r w:rsidRPr="0095470F">
        <w:rPr>
          <w:rFonts w:ascii="Verdana" w:hAnsi="Verdana" w:cs="Calibri"/>
        </w:rPr>
        <w:t xml:space="preserve"> </w:t>
      </w:r>
      <w:proofErr w:type="spellStart"/>
      <w:r w:rsidRPr="0095470F">
        <w:rPr>
          <w:rFonts w:ascii="Verdana" w:hAnsi="Verdana" w:cs="Calibri"/>
        </w:rPr>
        <w:t>Manager</w:t>
      </w:r>
      <w:proofErr w:type="spellEnd"/>
      <w:r w:rsidRPr="0095470F">
        <w:rPr>
          <w:rFonts w:ascii="Verdana" w:hAnsi="Verdana" w:cs="Calibri"/>
        </w:rPr>
        <w:t xml:space="preserve"> odpovídá dodavatel.</w:t>
      </w:r>
    </w:p>
    <w:sectPr w:rsidR="000A558E" w:rsidRPr="000A558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58E" w:rsidRDefault="000A558E" w:rsidP="00962258">
      <w:pPr>
        <w:spacing w:after="0" w:line="240" w:lineRule="auto"/>
      </w:pPr>
      <w:r>
        <w:separator/>
      </w:r>
    </w:p>
  </w:endnote>
  <w:endnote w:type="continuationSeparator" w:id="0">
    <w:p w:rsidR="000A558E" w:rsidRDefault="000A55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55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55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023D6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166CC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55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55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EC04A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2B47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58E" w:rsidRDefault="000A558E" w:rsidP="00962258">
      <w:pPr>
        <w:spacing w:after="0" w:line="240" w:lineRule="auto"/>
      </w:pPr>
      <w:r>
        <w:separator/>
      </w:r>
    </w:p>
  </w:footnote>
  <w:footnote w:type="continuationSeparator" w:id="0">
    <w:p w:rsidR="000A558E" w:rsidRDefault="000A55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58E"/>
    <w:rsid w:val="00072C1E"/>
    <w:rsid w:val="000A558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F449AB"/>
  <w14:defaultImageDpi w14:val="32767"/>
  <w15:docId w15:val="{0843DFA2-D827-4878-B2C2-7D8546721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3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Herdov&#225;\ve&#345;ejn&#233;%20zak&#225;zky\VZ%202020\O22\02%20SAP%20SuccessFactors%20Recruiting%20a%20OnBoarding\K%20posl&#225;n&#237;\04%20&#268;estn&#233;%20prohl&#225;&#353;en&#237;%20o%20znalosti%20SAP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48635D-3661-4A46-B106-9B9A526C0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 Čestné prohlášení o znalosti SAP</Template>
  <TotalTime>2</TotalTime>
  <Pages>1</Pages>
  <Words>73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</cp:revision>
  <cp:lastPrinted>2017-11-28T17:18:00Z</cp:lastPrinted>
  <dcterms:created xsi:type="dcterms:W3CDTF">2020-01-23T09:29:00Z</dcterms:created>
  <dcterms:modified xsi:type="dcterms:W3CDTF">2020-01-23T09:32:00Z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