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9DA04A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413E7">
        <w:rPr>
          <w:rFonts w:ascii="Verdana" w:hAnsi="Verdana"/>
          <w:sz w:val="18"/>
          <w:szCs w:val="18"/>
        </w:rPr>
        <w:t>„Oprava TV v úseku Počátky-Žirovnice – J. Hradec“, č. VZ65420106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4E3210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413E7">
        <w:rPr>
          <w:rFonts w:ascii="Verdana" w:hAnsi="Verdana"/>
          <w:sz w:val="18"/>
          <w:szCs w:val="18"/>
        </w:rPr>
      </w:r>
      <w:r w:rsidR="00D413E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413E7">
        <w:rPr>
          <w:rFonts w:ascii="Verdana" w:hAnsi="Verdana"/>
          <w:sz w:val="18"/>
          <w:szCs w:val="18"/>
        </w:rPr>
        <w:t>„Oprava TV v úseku Počátky-Žirovnice – J. Hradec“, č. VZ65420106</w:t>
      </w:r>
      <w:r w:rsidR="00D413E7" w:rsidRPr="009B03EE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9F7801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413E7">
        <w:rPr>
          <w:rFonts w:ascii="Verdana" w:hAnsi="Verdana"/>
          <w:sz w:val="18"/>
          <w:szCs w:val="18"/>
        </w:rPr>
      </w:r>
      <w:r w:rsidR="00D413E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413E7">
        <w:rPr>
          <w:rFonts w:ascii="Verdana" w:hAnsi="Verdana"/>
          <w:sz w:val="18"/>
          <w:szCs w:val="18"/>
        </w:rPr>
        <w:t>„Oprava TV v úseku Počátky-Žirovnice – J. Hradec“, č. VZ65420106</w:t>
      </w:r>
      <w:r w:rsidR="00D413E7" w:rsidRPr="009B03EE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0CC0EC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413E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413E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13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06C502-D284-431F-884D-C811D10FA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2020-02-21T09:25:00Z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