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26845D1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671VZ20-0-0038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940CF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Zaměření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a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výpočet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ŽBP,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zaměření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a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výpočet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PPK,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mapování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a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vyhotovení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UŽM TU 2511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Petrovice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u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Karviné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(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mimo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) –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Karviná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město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(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včetně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), km 0,480 – 5,280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67120008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B32536">
        <w:rPr>
          <w:rFonts w:eastAsia="Times New Roman" w:cs="Times New Roman"/>
          <w:lang w:val="en-US" w:eastAsia="cs-CZ"/>
        </w:rPr>
        <w:t>171/2020-SŽDC-SŽGOLC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4CF85A5C" w:rsidR="004E1498" w:rsidRPr="00746F8B" w:rsidRDefault="004E1498" w:rsidP="0093161A">
      <w:pPr>
        <w:pStyle w:val="Nadpis2"/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r w:rsidR="0093161A" w:rsidRPr="0093161A">
        <w:rPr>
          <w:i/>
        </w:rPr>
        <w:t xml:space="preserve">Zaměření a výpočet bodů ŽBP + Zaměření a výpočet osy koleje + </w:t>
      </w:r>
      <w:r w:rsidR="0093161A" w:rsidRPr="0093161A">
        <w:rPr>
          <w:rFonts w:cs="Arial"/>
          <w:i/>
          <w:color w:val="000000"/>
        </w:rPr>
        <w:t>Podrobné mapování a vyhoto</w:t>
      </w:r>
      <w:r w:rsidR="0093161A" w:rsidRPr="0093161A">
        <w:rPr>
          <w:rFonts w:cs="Arial"/>
          <w:i/>
          <w:color w:val="000000"/>
        </w:rPr>
        <w:t xml:space="preserve">vení účelové železniční mapy, to vše na </w:t>
      </w:r>
      <w:r w:rsidR="0093161A" w:rsidRPr="0093161A">
        <w:rPr>
          <w:rFonts w:cs="Arial"/>
          <w:i/>
        </w:rPr>
        <w:t>TÚ 2511, Petrovice u Ka</w:t>
      </w:r>
      <w:r w:rsidR="0093161A" w:rsidRPr="0093161A">
        <w:rPr>
          <w:rFonts w:cs="Arial"/>
          <w:i/>
        </w:rPr>
        <w:t xml:space="preserve">rviné (mimo) – Karviná – město v </w:t>
      </w:r>
      <w:r w:rsidR="0093161A" w:rsidRPr="0093161A">
        <w:rPr>
          <w:rFonts w:cs="Arial"/>
          <w:i/>
        </w:rPr>
        <w:t>km 0,480 – 5,280</w:t>
      </w:r>
      <w:r w:rsidR="0093161A">
        <w:rPr>
          <w:rFonts w:ascii="Arial" w:hAnsi="Arial" w:cs="Arial"/>
        </w:rPr>
        <w:t>.</w:t>
      </w:r>
    </w:p>
    <w:p w14:paraId="31E5226B" w14:textId="360FDAB4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lastRenderedPageBreak/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Místo a doba plnění</w:t>
      </w:r>
    </w:p>
    <w:p w14:paraId="4DCCF507" w14:textId="24B27FD4" w:rsidR="004E1498" w:rsidRPr="00746F8B" w:rsidRDefault="004E1498" w:rsidP="00592757">
      <w:pPr>
        <w:pStyle w:val="Nadpis2"/>
        <w:jc w:val="left"/>
        <w:rPr>
          <w:highlight w:val="yellow"/>
        </w:rPr>
      </w:pPr>
      <w:r w:rsidRPr="00746F8B">
        <w:t>Místem plnění je</w:t>
      </w:r>
      <w:r w:rsidR="009651C8" w:rsidRPr="00746F8B">
        <w:t xml:space="preserve"> obvod SŽG Olomouc</w:t>
      </w:r>
    </w:p>
    <w:p w14:paraId="729B30FB" w14:textId="77777777" w:rsidR="009651C8" w:rsidRPr="00746F8B" w:rsidRDefault="009651C8" w:rsidP="009651C8">
      <w:pPr>
        <w:pStyle w:val="Nadpis2"/>
      </w:pPr>
      <w:r w:rsidRPr="00746F8B">
        <w:t xml:space="preserve">Zhotovitel je povinen </w:t>
      </w:r>
    </w:p>
    <w:p w14:paraId="2D638286" w14:textId="77777777" w:rsidR="004C4A7E" w:rsidRPr="004C4A7E" w:rsidRDefault="004C4A7E" w:rsidP="004C4A7E">
      <w:pPr>
        <w:pStyle w:val="Odstavecseseznamem"/>
        <w:numPr>
          <w:ilvl w:val="0"/>
          <w:numId w:val="27"/>
        </w:numPr>
        <w:spacing w:after="0" w:line="240" w:lineRule="auto"/>
        <w:ind w:left="1134"/>
        <w:jc w:val="both"/>
        <w:rPr>
          <w:rFonts w:cs="Arial"/>
          <w:b/>
        </w:rPr>
      </w:pPr>
      <w:r w:rsidRPr="004C4A7E">
        <w:rPr>
          <w:rFonts w:cs="Arial"/>
        </w:rPr>
        <w:t xml:space="preserve">zaslat objednateli záznam měření prvního kilometru polygonového pořadu ve formátu Mapa2 v digitální formě pro kontrolu použité technologie měření nejpozději </w:t>
      </w:r>
      <w:r w:rsidRPr="004C4A7E">
        <w:rPr>
          <w:rFonts w:cs="Arial"/>
          <w:b/>
        </w:rPr>
        <w:t>do sedmi dnů od zaměření</w:t>
      </w:r>
      <w:r w:rsidRPr="004C4A7E">
        <w:rPr>
          <w:rFonts w:cs="Arial"/>
        </w:rPr>
        <w:t xml:space="preserve"> + kalibrační protokoly použitých měřidel.</w:t>
      </w:r>
    </w:p>
    <w:p w14:paraId="5D930D3E" w14:textId="77777777" w:rsidR="004C4A7E" w:rsidRPr="004C4A7E" w:rsidRDefault="004C4A7E" w:rsidP="004C4A7E">
      <w:pPr>
        <w:pStyle w:val="Odstavecseseznamem"/>
        <w:numPr>
          <w:ilvl w:val="0"/>
          <w:numId w:val="27"/>
        </w:numPr>
        <w:spacing w:after="0" w:line="240" w:lineRule="auto"/>
        <w:ind w:left="1134"/>
        <w:jc w:val="both"/>
        <w:rPr>
          <w:rFonts w:cs="Arial"/>
        </w:rPr>
      </w:pPr>
      <w:r w:rsidRPr="004C4A7E">
        <w:rPr>
          <w:rFonts w:cs="Arial"/>
        </w:rPr>
        <w:t xml:space="preserve">zaslat objednateli záznam měření prvního kilometru zaměřené osy koleje v digitální formě pro kontrolu použité technologie měření </w:t>
      </w:r>
      <w:r w:rsidRPr="004C4A7E">
        <w:rPr>
          <w:rFonts w:cs="Arial"/>
          <w:b/>
        </w:rPr>
        <w:t xml:space="preserve">do sedmi dnů od zaměření </w:t>
      </w:r>
      <w:r w:rsidRPr="004C4A7E">
        <w:rPr>
          <w:rFonts w:cs="Arial"/>
        </w:rPr>
        <w:t>+ kalibrační protokoly použitých měřidel.</w:t>
      </w:r>
    </w:p>
    <w:p w14:paraId="34C429F2" w14:textId="77777777" w:rsidR="004C4A7E" w:rsidRPr="004C4A7E" w:rsidRDefault="004C4A7E" w:rsidP="004C4A7E">
      <w:pPr>
        <w:pStyle w:val="Odstavecseseznamem"/>
        <w:numPr>
          <w:ilvl w:val="0"/>
          <w:numId w:val="27"/>
        </w:numPr>
        <w:spacing w:after="0" w:line="240" w:lineRule="auto"/>
        <w:ind w:left="1134"/>
        <w:jc w:val="both"/>
        <w:rPr>
          <w:rFonts w:cs="Arial"/>
        </w:rPr>
      </w:pPr>
      <w:r w:rsidRPr="004C4A7E">
        <w:rPr>
          <w:rFonts w:cs="Arial"/>
        </w:rPr>
        <w:t xml:space="preserve">ukončit práce v terénu a odevzdat objednateli kompletní dokumentaci v digitální formě ke kontrole do </w:t>
      </w:r>
      <w:proofErr w:type="gramStart"/>
      <w:r w:rsidRPr="004C4A7E">
        <w:rPr>
          <w:rFonts w:cs="Arial"/>
          <w:b/>
        </w:rPr>
        <w:t>30.10.2020</w:t>
      </w:r>
      <w:proofErr w:type="gramEnd"/>
      <w:r w:rsidRPr="004C4A7E">
        <w:rPr>
          <w:rFonts w:cs="Arial"/>
        </w:rPr>
        <w:t>.</w:t>
      </w:r>
    </w:p>
    <w:p w14:paraId="757582CE" w14:textId="6489F663" w:rsidR="004E1498" w:rsidRPr="004C4A7E" w:rsidRDefault="004C4A7E" w:rsidP="004C4A7E">
      <w:pPr>
        <w:pStyle w:val="Odstavecseseznamem"/>
        <w:numPr>
          <w:ilvl w:val="0"/>
          <w:numId w:val="27"/>
        </w:numPr>
        <w:spacing w:after="0" w:line="240" w:lineRule="auto"/>
        <w:ind w:left="1134"/>
        <w:jc w:val="both"/>
        <w:rPr>
          <w:rFonts w:cs="Arial"/>
        </w:rPr>
      </w:pPr>
      <w:r w:rsidRPr="004C4A7E">
        <w:rPr>
          <w:rFonts w:cs="Arial"/>
        </w:rPr>
        <w:t xml:space="preserve">Termín plnění díla je do </w:t>
      </w:r>
      <w:proofErr w:type="gramStart"/>
      <w:r w:rsidRPr="004C4A7E">
        <w:rPr>
          <w:rFonts w:cs="Arial"/>
          <w:b/>
        </w:rPr>
        <w:t>30.11.2020</w:t>
      </w:r>
      <w:proofErr w:type="gramEnd"/>
      <w:r w:rsidR="0086114C" w:rsidRPr="004C4A7E"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64957F89" w:rsidR="009651C8" w:rsidRPr="00746F8B" w:rsidRDefault="00526CD5" w:rsidP="009651C8">
      <w:pPr>
        <w:pStyle w:val="Nadpis3"/>
      </w:pPr>
      <w:r w:rsidRPr="00746F8B">
        <w:t xml:space="preserve">za Objednatele p. </w:t>
      </w:r>
      <w:r w:rsidRPr="0031380D">
        <w:t>Ing. Martin Votoupal</w:t>
      </w:r>
      <w:r w:rsidRPr="00746F8B">
        <w:t xml:space="preserve">, tel.: </w:t>
      </w:r>
      <w:r>
        <w:t>972762</w:t>
      </w:r>
      <w:r w:rsidRPr="0031380D">
        <w:t>033</w:t>
      </w:r>
      <w:r w:rsidRPr="00746F8B">
        <w:t xml:space="preserve">, e-mail: </w:t>
      </w:r>
      <w:r w:rsidRPr="0031380D">
        <w:t>Votoupal@szdc.cz</w:t>
      </w:r>
      <w:bookmarkStart w:id="0" w:name="_GoBack"/>
      <w:bookmarkEnd w:id="0"/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lastRenderedPageBreak/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lastRenderedPageBreak/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6AE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6AE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6A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6AE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5C4F7C9A"/>
    <w:multiLevelType w:val="hybridMultilevel"/>
    <w:tmpl w:val="CB98017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0"/>
  </w:num>
  <w:num w:numId="5">
    <w:abstractNumId w:val="8"/>
  </w:num>
  <w:num w:numId="6">
    <w:abstractNumId w:val="0"/>
  </w:num>
  <w:num w:numId="7">
    <w:abstractNumId w:val="10"/>
  </w:num>
  <w:num w:numId="8">
    <w:abstractNumId w:val="21"/>
  </w:num>
  <w:num w:numId="9">
    <w:abstractNumId w:val="11"/>
  </w:num>
  <w:num w:numId="10">
    <w:abstractNumId w:val="6"/>
  </w:num>
  <w:num w:numId="11">
    <w:abstractNumId w:val="2"/>
  </w:num>
  <w:num w:numId="12">
    <w:abstractNumId w:val="17"/>
  </w:num>
  <w:num w:numId="13">
    <w:abstractNumId w:val="19"/>
  </w:num>
  <w:num w:numId="14">
    <w:abstractNumId w:val="4"/>
  </w:num>
  <w:num w:numId="15">
    <w:abstractNumId w:val="22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8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 w:numId="28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94236"/>
    <w:rsid w:val="004A6222"/>
    <w:rsid w:val="004B348C"/>
    <w:rsid w:val="004C4399"/>
    <w:rsid w:val="004C4A7E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3EA7"/>
    <w:rsid w:val="00526CD5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46F8B"/>
    <w:rsid w:val="007510DD"/>
    <w:rsid w:val="00753EBA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1128"/>
    <w:rsid w:val="008B6021"/>
    <w:rsid w:val="008D03B9"/>
    <w:rsid w:val="008E1E86"/>
    <w:rsid w:val="008F18D6"/>
    <w:rsid w:val="008F7DFE"/>
    <w:rsid w:val="00904780"/>
    <w:rsid w:val="0092214E"/>
    <w:rsid w:val="00922385"/>
    <w:rsid w:val="009223DF"/>
    <w:rsid w:val="0093161A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F11FA"/>
    <w:rsid w:val="00AF50F5"/>
    <w:rsid w:val="00B15D0D"/>
    <w:rsid w:val="00B17679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B6AEC"/>
    <w:rsid w:val="00BC0BD0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C6991"/>
    <w:rsid w:val="00CD1FC4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1A96"/>
    <w:rsid w:val="00EB104F"/>
    <w:rsid w:val="00ED14BD"/>
    <w:rsid w:val="00EF1804"/>
    <w:rsid w:val="00EF50B7"/>
    <w:rsid w:val="00F0015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436CB28-F2C5-4BD0-924A-8690A6C2A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1406</Words>
  <Characters>8300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26</cp:revision>
  <cp:lastPrinted>2020-01-29T11:17:00Z</cp:lastPrinted>
  <dcterms:created xsi:type="dcterms:W3CDTF">2020-01-23T08:12:00Z</dcterms:created>
  <dcterms:modified xsi:type="dcterms:W3CDTF">2020-01-29T12:34:00Z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