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DED739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D629A6" w:rsidRPr="00D629A6">
        <w:t xml:space="preserve"> </w:t>
      </w:r>
      <w:r w:rsidR="00D629A6" w:rsidRPr="00D629A6">
        <w:rPr>
          <w:rFonts w:eastAsia="Times New Roman" w:cs="Times New Roman"/>
          <w:b/>
          <w:lang w:eastAsia="cs-CZ"/>
        </w:rPr>
        <w:t>IS pro správu budov v SAP PM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D629A6">
        <w:rPr>
          <w:rFonts w:eastAsia="Times New Roman" w:cs="Times New Roman"/>
          <w:lang w:eastAsia="cs-CZ"/>
        </w:rPr>
        <w:t>č.j.</w:t>
      </w:r>
      <w:proofErr w:type="gramEnd"/>
      <w:r w:rsidR="00AF1B68" w:rsidRPr="00D629A6">
        <w:rPr>
          <w:rFonts w:eastAsia="Times New Roman" w:cs="Times New Roman"/>
          <w:lang w:eastAsia="cs-CZ"/>
        </w:rPr>
        <w:t xml:space="preserve"> </w:t>
      </w:r>
      <w:r w:rsidR="00D629A6" w:rsidRPr="00D629A6">
        <w:rPr>
          <w:rFonts w:eastAsia="Times New Roman" w:cs="Times New Roman"/>
          <w:lang w:eastAsia="cs-CZ"/>
        </w:rPr>
        <w:t>85169</w:t>
      </w:r>
      <w:r w:rsidR="00AF1B68" w:rsidRPr="00D629A6">
        <w:rPr>
          <w:rFonts w:eastAsia="Times New Roman" w:cs="Times New Roman"/>
          <w:lang w:eastAsia="cs-CZ"/>
        </w:rPr>
        <w:t>/</w:t>
      </w:r>
      <w:r w:rsidR="00D77626" w:rsidRPr="00D629A6">
        <w:rPr>
          <w:rFonts w:eastAsia="Times New Roman" w:cs="Times New Roman"/>
          <w:lang w:eastAsia="cs-CZ"/>
        </w:rPr>
        <w:t>2022</w:t>
      </w:r>
      <w:r w:rsidR="00AF1B68" w:rsidRPr="00D629A6">
        <w:rPr>
          <w:rFonts w:eastAsia="Times New Roman" w:cs="Times New Roman"/>
          <w:lang w:eastAsia="cs-CZ"/>
        </w:rPr>
        <w:t>-SŽ-GŘ-O8</w:t>
      </w:r>
      <w:r w:rsidR="004C060C" w:rsidRPr="00D629A6">
        <w:rPr>
          <w:rFonts w:eastAsia="Times New Roman" w:cs="Times New Roman"/>
          <w:lang w:eastAsia="cs-CZ"/>
        </w:rPr>
        <w:t xml:space="preserve"> </w:t>
      </w:r>
      <w:r w:rsidRPr="00D629A6">
        <w:rPr>
          <w:lang w:eastAsia="cs-CZ"/>
        </w:rPr>
        <w:t xml:space="preserve">tímto čestně </w:t>
      </w:r>
      <w:r w:rsidRPr="00D629A6">
        <w:rPr>
          <w:u w:val="single"/>
          <w:lang w:eastAsia="cs-CZ"/>
        </w:rPr>
        <w:t>prohlašuje, že není účastníkem, který</w:t>
      </w:r>
      <w:r w:rsidR="009C1E6A" w:rsidRPr="00D629A6">
        <w:rPr>
          <w:u w:val="single"/>
          <w:lang w:eastAsia="cs-CZ"/>
        </w:rPr>
        <w:t>:</w:t>
      </w:r>
      <w:bookmarkStart w:id="0" w:name="_GoBack"/>
      <w:bookmarkEnd w:id="0"/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B6BF0C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9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9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29A6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506FEF-6BE7-4013-B5CE-BB8EE147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2022-12-13T13:34:00Z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