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0A1192" w:rsidRDefault="000A1192" w:rsidP="00596C7E">
            <w:pPr>
              <w:rPr>
                <w:rStyle w:val="Potovnadresa"/>
                <w:b/>
              </w:rPr>
            </w:pPr>
            <w:r w:rsidRPr="000A1192">
              <w:rPr>
                <w:rStyle w:val="Potovnadresa"/>
                <w:b/>
              </w:rPr>
              <w:t>Uveřejněno na Profilu zadavatele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BE227D" w:rsidP="0037111D">
            <w:r w:rsidRPr="00BE227D">
              <w:rPr>
                <w:rFonts w:ascii="Helvetica" w:hAnsi="Helvetica"/>
              </w:rPr>
              <w:t>131/2023-SŽ-SSV-Ú3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EA0639" w:rsidP="004D2E8F">
            <w:r>
              <w:t>3</w:t>
            </w:r>
            <w:r w:rsidR="003E6B9A" w:rsidRPr="004D2E8F">
              <w:t>/</w:t>
            </w:r>
            <w:r w:rsidR="004D2E8F" w:rsidRPr="004D2E8F">
              <w:t>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0A1192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0A1192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5D192B" w:rsidP="006104F6">
            <w:hyperlink r:id="rId11" w:history="1">
              <w:r w:rsidR="000A1192" w:rsidRPr="002D532E">
                <w:rPr>
                  <w:rStyle w:val="Hypertextovodkaz"/>
                </w:rPr>
                <w:t>Prerovska@spravazeleznic.cz</w:t>
              </w:r>
            </w:hyperlink>
            <w:r w:rsidR="000A1192">
              <w:t xml:space="preserve"> 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6A3E5F" w:rsidP="009A7568">
            <w:r w:rsidRPr="003E6B9A">
              <w:fldChar w:fldCharType="begin"/>
            </w:r>
            <w:r w:rsidR="009A7568"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D192B">
              <w:rPr>
                <w:noProof/>
              </w:rPr>
              <w:t>4. ledna 2023</w:t>
            </w:r>
            <w:r w:rsidRPr="003E6B9A">
              <w:fldChar w:fldCharType="end"/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0A1192">
        <w:rPr>
          <w:rFonts w:eastAsia="Calibri" w:cs="Times New Roman"/>
          <w:b/>
          <w:lang w:eastAsia="cs-CZ"/>
        </w:rPr>
        <w:t>Náhrada přejezdu P6532 v km 204,392 trati Přerov – Olomouc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75D3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275D36">
        <w:rPr>
          <w:rFonts w:eastAsia="Times New Roman" w:cs="Times New Roman"/>
          <w:lang w:eastAsia="cs-CZ"/>
        </w:rPr>
        <w:t>3</w:t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275D36"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:rsidR="00275D36" w:rsidRDefault="00275D3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75D36" w:rsidRDefault="00275D36" w:rsidP="00275D36">
      <w:r>
        <w:t xml:space="preserve">Žádáme zadavatele, aby pro přehlednost, odstranil textové duplicity u objektu </w:t>
      </w:r>
      <w:r w:rsidRPr="00692B88">
        <w:rPr>
          <w:b/>
        </w:rPr>
        <w:t>SO 501</w:t>
      </w:r>
      <w:r>
        <w:t xml:space="preserve"> u položek:</w:t>
      </w:r>
    </w:p>
    <w:p w:rsidR="00275D36" w:rsidRDefault="00275D36" w:rsidP="00275D3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"/>
        <w:gridCol w:w="1002"/>
        <w:gridCol w:w="547"/>
        <w:gridCol w:w="5368"/>
        <w:gridCol w:w="547"/>
        <w:gridCol w:w="960"/>
      </w:tblGrid>
      <w:tr w:rsidR="00275D36" w:rsidRPr="00275D36" w:rsidTr="002C6E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</w:tcPr>
          <w:p w:rsidR="00275D36" w:rsidRPr="00275D36" w:rsidRDefault="00275D36" w:rsidP="002C6EEE">
            <w:pPr>
              <w:rPr>
                <w:sz w:val="18"/>
              </w:rPr>
            </w:pPr>
            <w:r w:rsidRPr="00275D36">
              <w:rPr>
                <w:sz w:val="18"/>
              </w:rPr>
              <w:t>36</w:t>
            </w:r>
          </w:p>
        </w:tc>
        <w:tc>
          <w:tcPr>
            <w:tcW w:w="1005" w:type="dxa"/>
          </w:tcPr>
          <w:p w:rsidR="00275D36" w:rsidRPr="00275D36" w:rsidRDefault="00275D36" w:rsidP="002C6E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>R015111</w:t>
            </w:r>
          </w:p>
        </w:tc>
        <w:tc>
          <w:tcPr>
            <w:tcW w:w="551" w:type="dxa"/>
          </w:tcPr>
          <w:p w:rsidR="00275D36" w:rsidRPr="00275D36" w:rsidRDefault="00275D36" w:rsidP="002C6E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>901</w:t>
            </w:r>
          </w:p>
        </w:tc>
        <w:tc>
          <w:tcPr>
            <w:tcW w:w="5512" w:type="dxa"/>
          </w:tcPr>
          <w:p w:rsidR="00275D36" w:rsidRPr="00275D36" w:rsidRDefault="00275D36" w:rsidP="002C6E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>NEOCEŇOVAT - POPLATKY ZA LIKVIDACI ODPADŮ NEKONTAMINOVANÝCH - 17 05 04 VYTĚŽENÉ ZEMINY A HORNINY - I. TŘÍDA - TĚŽITELNOSTI VČ. DOPRAVY NA SKLÁDKU A MANIPULACE</w:t>
            </w:r>
          </w:p>
        </w:tc>
        <w:tc>
          <w:tcPr>
            <w:tcW w:w="570" w:type="dxa"/>
          </w:tcPr>
          <w:p w:rsidR="00275D36" w:rsidRPr="00275D36" w:rsidRDefault="00275D36" w:rsidP="002C6E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>T</w:t>
            </w:r>
          </w:p>
        </w:tc>
        <w:tc>
          <w:tcPr>
            <w:tcW w:w="984" w:type="dxa"/>
          </w:tcPr>
          <w:p w:rsidR="00275D36" w:rsidRPr="00275D36" w:rsidRDefault="00275D36" w:rsidP="002C6E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>18,72</w:t>
            </w:r>
          </w:p>
        </w:tc>
      </w:tr>
      <w:tr w:rsidR="00275D36" w:rsidRPr="00275D36" w:rsidTr="002C6E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dxa"/>
            <w:gridSpan w:val="3"/>
            <w:vMerge w:val="restart"/>
            <w:tcBorders>
              <w:left w:val="nil"/>
            </w:tcBorders>
          </w:tcPr>
          <w:p w:rsidR="00275D36" w:rsidRPr="00275D36" w:rsidRDefault="00275D36" w:rsidP="002C6EEE">
            <w:pPr>
              <w:rPr>
                <w:sz w:val="18"/>
              </w:rPr>
            </w:pPr>
          </w:p>
        </w:tc>
        <w:tc>
          <w:tcPr>
            <w:tcW w:w="5512" w:type="dxa"/>
          </w:tcPr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color w:val="FF0000"/>
                <w:sz w:val="18"/>
              </w:rPr>
              <w:t>POPLATKY ZA LIKVIDACI ODPADŮ NEKONTAMINOVANÝCH - 17 05 04 VYTĚŽENÉ ZEMINY A HORNINY - I. TŘÍDA - TĚŽITELNOSTI VČ. DOPRAVY NA SKLÁDKU A MANIPULACE</w:t>
            </w:r>
          </w:p>
        </w:tc>
        <w:tc>
          <w:tcPr>
            <w:tcW w:w="1554" w:type="dxa"/>
            <w:gridSpan w:val="2"/>
            <w:vMerge w:val="restart"/>
            <w:tcBorders>
              <w:right w:val="nil"/>
            </w:tcBorders>
          </w:tcPr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275D36" w:rsidRPr="00275D36" w:rsidTr="002C6E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dxa"/>
            <w:gridSpan w:val="3"/>
            <w:vMerge/>
            <w:tcBorders>
              <w:left w:val="nil"/>
            </w:tcBorders>
          </w:tcPr>
          <w:p w:rsidR="00275D36" w:rsidRPr="00275D36" w:rsidRDefault="00275D36" w:rsidP="002C6EEE">
            <w:pPr>
              <w:rPr>
                <w:sz w:val="18"/>
              </w:rPr>
            </w:pPr>
          </w:p>
        </w:tc>
        <w:tc>
          <w:tcPr>
            <w:tcW w:w="5512" w:type="dxa"/>
          </w:tcPr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  <w:r w:rsidRPr="00275D36">
              <w:rPr>
                <w:i/>
                <w:sz w:val="18"/>
              </w:rPr>
              <w:t>(1.04+6.24/2+12.48/2)*1.80=18.720 [A]</w:t>
            </w:r>
          </w:p>
        </w:tc>
        <w:tc>
          <w:tcPr>
            <w:tcW w:w="1554" w:type="dxa"/>
            <w:gridSpan w:val="2"/>
            <w:vMerge/>
            <w:tcBorders>
              <w:right w:val="nil"/>
            </w:tcBorders>
          </w:tcPr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275D36" w:rsidRPr="00275D36" w:rsidTr="002C6E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dxa"/>
            <w:gridSpan w:val="3"/>
            <w:vMerge/>
            <w:tcBorders>
              <w:left w:val="nil"/>
              <w:bottom w:val="nil"/>
            </w:tcBorders>
          </w:tcPr>
          <w:p w:rsidR="00275D36" w:rsidRPr="00275D36" w:rsidRDefault="00275D36" w:rsidP="002C6EEE">
            <w:pPr>
              <w:rPr>
                <w:sz w:val="18"/>
              </w:rPr>
            </w:pPr>
          </w:p>
        </w:tc>
        <w:tc>
          <w:tcPr>
            <w:tcW w:w="5512" w:type="dxa"/>
          </w:tcPr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 xml:space="preserve">1. Položka obsahuje:   - veškeré poplatky provozovateli skládky, recyklační linky nebo jiného zařízení na zpracování nebo likvidaci odpadů související s převzetím, uložením, zpracováním nebo likvidací odpadu     </w:t>
            </w:r>
          </w:p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 xml:space="preserve">- náklady spojené s dopravou odpadu z místa stavby na místo převzetí provozovatelem skládky, recyklační linky nebo jiného zařízení na zpracování a likvidaci odpadů, veškerou manipulaci s odpadem 2. Způsob měření:     </w:t>
            </w:r>
          </w:p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>Tunou se rozumí hmotnost odpadu vytříděného v souladu se zákonem č. 185/2001 Sb., o nakládání s odpady, v platném znění.</w:t>
            </w:r>
          </w:p>
        </w:tc>
        <w:tc>
          <w:tcPr>
            <w:tcW w:w="1554" w:type="dxa"/>
            <w:gridSpan w:val="2"/>
            <w:vMerge/>
            <w:tcBorders>
              <w:bottom w:val="nil"/>
              <w:right w:val="nil"/>
            </w:tcBorders>
          </w:tcPr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:rsidR="00275D36" w:rsidRDefault="00275D36" w:rsidP="00275D36">
      <w:r>
        <w:tab/>
      </w:r>
      <w:r>
        <w:tab/>
      </w:r>
      <w:r>
        <w:tab/>
      </w:r>
    </w:p>
    <w:p w:rsidR="00275D36" w:rsidRDefault="00275D36" w:rsidP="00275D36"/>
    <w:p w:rsidR="00275D36" w:rsidRDefault="00275D36" w:rsidP="00275D36"/>
    <w:p w:rsidR="00275D36" w:rsidRDefault="00275D36" w:rsidP="00275D36"/>
    <w:p w:rsidR="00275D36" w:rsidRDefault="00275D36" w:rsidP="00275D36"/>
    <w:p w:rsidR="00275D36" w:rsidRDefault="00275D36" w:rsidP="00275D3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7"/>
        <w:gridCol w:w="1003"/>
        <w:gridCol w:w="548"/>
        <w:gridCol w:w="5348"/>
        <w:gridCol w:w="555"/>
        <w:gridCol w:w="969"/>
      </w:tblGrid>
      <w:tr w:rsidR="00275D36" w:rsidRPr="00275D36" w:rsidTr="002C6E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</w:tcPr>
          <w:p w:rsidR="00275D36" w:rsidRPr="00275D36" w:rsidRDefault="00275D36" w:rsidP="002C6EEE">
            <w:pPr>
              <w:rPr>
                <w:sz w:val="18"/>
              </w:rPr>
            </w:pPr>
            <w:r w:rsidRPr="00275D36">
              <w:rPr>
                <w:sz w:val="18"/>
              </w:rPr>
              <w:t>37</w:t>
            </w:r>
          </w:p>
        </w:tc>
        <w:tc>
          <w:tcPr>
            <w:tcW w:w="1005" w:type="dxa"/>
          </w:tcPr>
          <w:p w:rsidR="00275D36" w:rsidRPr="00275D36" w:rsidRDefault="00275D36" w:rsidP="002C6E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>R015300</w:t>
            </w:r>
          </w:p>
        </w:tc>
        <w:tc>
          <w:tcPr>
            <w:tcW w:w="551" w:type="dxa"/>
          </w:tcPr>
          <w:p w:rsidR="00275D36" w:rsidRPr="00275D36" w:rsidRDefault="00275D36" w:rsidP="002C6E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>914</w:t>
            </w:r>
          </w:p>
        </w:tc>
        <w:tc>
          <w:tcPr>
            <w:tcW w:w="5512" w:type="dxa"/>
          </w:tcPr>
          <w:p w:rsidR="00275D36" w:rsidRPr="00275D36" w:rsidRDefault="00275D36" w:rsidP="002C6E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>NEOCEŇOVAT - POPLATKY ZA LIKVIDACI ODPADŮ NEKONTAMINOVANÝCH - 17 01 03 VČ. DOPRAVY NA SKLÁDKU A MANIPULACE</w:t>
            </w:r>
          </w:p>
        </w:tc>
        <w:tc>
          <w:tcPr>
            <w:tcW w:w="570" w:type="dxa"/>
          </w:tcPr>
          <w:p w:rsidR="00275D36" w:rsidRPr="00275D36" w:rsidRDefault="00275D36" w:rsidP="002C6E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>T</w:t>
            </w:r>
          </w:p>
        </w:tc>
        <w:tc>
          <w:tcPr>
            <w:tcW w:w="984" w:type="dxa"/>
          </w:tcPr>
          <w:p w:rsidR="00275D36" w:rsidRPr="00275D36" w:rsidRDefault="00275D36" w:rsidP="002C6E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>0,015</w:t>
            </w:r>
          </w:p>
        </w:tc>
      </w:tr>
      <w:tr w:rsidR="00275D36" w:rsidRPr="00275D36" w:rsidTr="002C6E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dxa"/>
            <w:gridSpan w:val="3"/>
            <w:vMerge w:val="restart"/>
            <w:tcBorders>
              <w:left w:val="nil"/>
            </w:tcBorders>
          </w:tcPr>
          <w:p w:rsidR="00275D36" w:rsidRPr="00275D36" w:rsidRDefault="00275D36" w:rsidP="002C6EEE">
            <w:pPr>
              <w:rPr>
                <w:sz w:val="18"/>
              </w:rPr>
            </w:pPr>
          </w:p>
        </w:tc>
        <w:tc>
          <w:tcPr>
            <w:tcW w:w="5512" w:type="dxa"/>
          </w:tcPr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color w:val="FF0000"/>
                <w:sz w:val="18"/>
              </w:rPr>
              <w:t>POPLATKY ZA LIKVIDACI ODPADŮ NEKONTAMINOVANÝCH - 17 01 03 VČ. DOPRAVY NA SKLÁDKU A MANIPULACE</w:t>
            </w:r>
          </w:p>
        </w:tc>
        <w:tc>
          <w:tcPr>
            <w:tcW w:w="1554" w:type="dxa"/>
            <w:gridSpan w:val="2"/>
            <w:vMerge w:val="restart"/>
            <w:tcBorders>
              <w:right w:val="nil"/>
            </w:tcBorders>
          </w:tcPr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275D36" w:rsidRPr="00275D36" w:rsidTr="002C6E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dxa"/>
            <w:gridSpan w:val="3"/>
            <w:vMerge/>
            <w:tcBorders>
              <w:left w:val="nil"/>
            </w:tcBorders>
          </w:tcPr>
          <w:p w:rsidR="00275D36" w:rsidRPr="00275D36" w:rsidRDefault="00275D36" w:rsidP="002C6EEE">
            <w:pPr>
              <w:rPr>
                <w:sz w:val="18"/>
              </w:rPr>
            </w:pPr>
          </w:p>
        </w:tc>
        <w:tc>
          <w:tcPr>
            <w:tcW w:w="5512" w:type="dxa"/>
          </w:tcPr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  <w:r w:rsidRPr="00275D36">
              <w:rPr>
                <w:i/>
                <w:sz w:val="18"/>
              </w:rPr>
              <w:t>0.015=0.015 [A]</w:t>
            </w:r>
          </w:p>
        </w:tc>
        <w:tc>
          <w:tcPr>
            <w:tcW w:w="1554" w:type="dxa"/>
            <w:gridSpan w:val="2"/>
            <w:vMerge/>
            <w:tcBorders>
              <w:right w:val="nil"/>
            </w:tcBorders>
          </w:tcPr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275D36" w:rsidRPr="00275D36" w:rsidTr="002C6E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dxa"/>
            <w:gridSpan w:val="3"/>
            <w:vMerge/>
            <w:tcBorders>
              <w:left w:val="nil"/>
              <w:bottom w:val="nil"/>
            </w:tcBorders>
          </w:tcPr>
          <w:p w:rsidR="00275D36" w:rsidRPr="00275D36" w:rsidRDefault="00275D36" w:rsidP="002C6EEE">
            <w:pPr>
              <w:rPr>
                <w:sz w:val="18"/>
              </w:rPr>
            </w:pPr>
          </w:p>
        </w:tc>
        <w:tc>
          <w:tcPr>
            <w:tcW w:w="5512" w:type="dxa"/>
          </w:tcPr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 xml:space="preserve">1. Položka obsahuje:   - veškeré poplatky provozovateli skládky, recyklační linky nebo jiného zařízení na zpracování nebo likvidaci odpadů související s převzetím, uložením, zpracováním nebo likvidací odpadu     </w:t>
            </w:r>
          </w:p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 xml:space="preserve">- náklady spojené s dopravou odpadu z místa stavby na místo převzetí provozovatelem skládky, recyklační linky nebo jiného zařízení na zpracování a likvidaci odpadů, veškerou manipulaci s odpadem 2. Způsob měření:     </w:t>
            </w:r>
          </w:p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>Tunou se rozumí hmotnost odpadu vytříděného v souladu se zákonem č. 185/2001 Sb., o nakládání s odpady, v platném znění.</w:t>
            </w:r>
          </w:p>
        </w:tc>
        <w:tc>
          <w:tcPr>
            <w:tcW w:w="1554" w:type="dxa"/>
            <w:gridSpan w:val="2"/>
            <w:vMerge/>
            <w:tcBorders>
              <w:bottom w:val="nil"/>
              <w:right w:val="nil"/>
            </w:tcBorders>
          </w:tcPr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:rsidR="00275D36" w:rsidRPr="00BD5319" w:rsidRDefault="00275D3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F314C1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F314C1">
        <w:rPr>
          <w:rFonts w:eastAsia="Calibri" w:cs="Times New Roman"/>
          <w:b/>
          <w:lang w:eastAsia="cs-CZ"/>
        </w:rPr>
        <w:t xml:space="preserve">Odpověď: </w:t>
      </w:r>
    </w:p>
    <w:p w:rsidR="00275D36" w:rsidRPr="00F314C1" w:rsidRDefault="00F314C1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F314C1">
        <w:rPr>
          <w:rFonts w:eastAsia="Calibri" w:cs="Times New Roman"/>
          <w:b/>
          <w:lang w:eastAsia="cs-CZ"/>
        </w:rPr>
        <w:t>Zadavatel provedl kontrolu položek č. 36 a 37, které byly následně upraveny a duplicitní popisy byly vymazány.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275D36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:rsidR="00275D36" w:rsidRDefault="00275D3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75D36" w:rsidRDefault="00275D36" w:rsidP="00275D36">
      <w:r>
        <w:t xml:space="preserve">Žádáme zadavatele, o kontrolu množství v objektu </w:t>
      </w:r>
      <w:r w:rsidRPr="00692B88">
        <w:rPr>
          <w:b/>
        </w:rPr>
        <w:t>SO 90-90</w:t>
      </w:r>
      <w:r>
        <w:t xml:space="preserve"> u položky: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"/>
        <w:gridCol w:w="1003"/>
        <w:gridCol w:w="549"/>
        <w:gridCol w:w="5346"/>
        <w:gridCol w:w="556"/>
        <w:gridCol w:w="970"/>
      </w:tblGrid>
      <w:tr w:rsidR="00275D36" w:rsidRPr="00275D36" w:rsidTr="002C6E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</w:tcPr>
          <w:p w:rsidR="00275D36" w:rsidRPr="00275D36" w:rsidRDefault="00275D36" w:rsidP="002C6EEE">
            <w:pPr>
              <w:rPr>
                <w:sz w:val="18"/>
              </w:rPr>
            </w:pPr>
            <w:r w:rsidRPr="00275D36">
              <w:rPr>
                <w:sz w:val="18"/>
              </w:rPr>
              <w:t>24</w:t>
            </w:r>
          </w:p>
        </w:tc>
        <w:tc>
          <w:tcPr>
            <w:tcW w:w="1005" w:type="dxa"/>
          </w:tcPr>
          <w:p w:rsidR="00275D36" w:rsidRPr="00275D36" w:rsidRDefault="00275D36" w:rsidP="002C6E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>R015810</w:t>
            </w:r>
          </w:p>
        </w:tc>
        <w:tc>
          <w:tcPr>
            <w:tcW w:w="551" w:type="dxa"/>
          </w:tcPr>
          <w:p w:rsidR="00275D36" w:rsidRPr="00275D36" w:rsidRDefault="00275D36" w:rsidP="002C6E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>923</w:t>
            </w:r>
          </w:p>
        </w:tc>
        <w:tc>
          <w:tcPr>
            <w:tcW w:w="5512" w:type="dxa"/>
          </w:tcPr>
          <w:p w:rsidR="00275D36" w:rsidRPr="00275D36" w:rsidRDefault="00275D36" w:rsidP="002C6E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>POPLATKY ZA LIKVIDACI ODPADŮ - 15 01 02 PLASTOVÉ OBALY VČ. DOPRAVY NA SKLÁDKU A MANIPULACE</w:t>
            </w:r>
          </w:p>
        </w:tc>
        <w:tc>
          <w:tcPr>
            <w:tcW w:w="570" w:type="dxa"/>
          </w:tcPr>
          <w:p w:rsidR="00275D36" w:rsidRPr="00275D36" w:rsidRDefault="00275D36" w:rsidP="002C6E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>T</w:t>
            </w:r>
          </w:p>
        </w:tc>
        <w:tc>
          <w:tcPr>
            <w:tcW w:w="984" w:type="dxa"/>
          </w:tcPr>
          <w:p w:rsidR="00275D36" w:rsidRPr="00275D36" w:rsidRDefault="00275D36" w:rsidP="002C6E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>0,763</w:t>
            </w:r>
          </w:p>
        </w:tc>
      </w:tr>
      <w:tr w:rsidR="00275D36" w:rsidRPr="00275D36" w:rsidTr="002C6E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dxa"/>
            <w:gridSpan w:val="3"/>
            <w:vMerge w:val="restart"/>
            <w:tcBorders>
              <w:left w:val="nil"/>
            </w:tcBorders>
          </w:tcPr>
          <w:p w:rsidR="00275D36" w:rsidRPr="00275D36" w:rsidRDefault="00275D36" w:rsidP="002C6EEE">
            <w:pPr>
              <w:rPr>
                <w:sz w:val="18"/>
              </w:rPr>
            </w:pPr>
          </w:p>
        </w:tc>
        <w:tc>
          <w:tcPr>
            <w:tcW w:w="5512" w:type="dxa"/>
          </w:tcPr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>Evidenční položka</w:t>
            </w:r>
          </w:p>
        </w:tc>
        <w:tc>
          <w:tcPr>
            <w:tcW w:w="1554" w:type="dxa"/>
            <w:gridSpan w:val="2"/>
            <w:vMerge w:val="restart"/>
            <w:tcBorders>
              <w:right w:val="nil"/>
            </w:tcBorders>
          </w:tcPr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275D36" w:rsidRPr="00275D36" w:rsidTr="002C6E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dxa"/>
            <w:gridSpan w:val="3"/>
            <w:vMerge/>
            <w:tcBorders>
              <w:left w:val="nil"/>
            </w:tcBorders>
          </w:tcPr>
          <w:p w:rsidR="00275D36" w:rsidRPr="00275D36" w:rsidRDefault="00275D36" w:rsidP="002C6EEE">
            <w:pPr>
              <w:rPr>
                <w:sz w:val="18"/>
              </w:rPr>
            </w:pPr>
          </w:p>
        </w:tc>
        <w:tc>
          <w:tcPr>
            <w:tcW w:w="5512" w:type="dxa"/>
          </w:tcPr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  <w:r w:rsidRPr="00275D36">
              <w:rPr>
                <w:i/>
                <w:sz w:val="18"/>
              </w:rPr>
              <w:t xml:space="preserve">SO 673 </w:t>
            </w:r>
          </w:p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  <w:r w:rsidRPr="00275D36">
              <w:rPr>
                <w:i/>
                <w:sz w:val="18"/>
              </w:rPr>
              <w:t xml:space="preserve">0,020=0.020 [A] </w:t>
            </w:r>
          </w:p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  <w:r w:rsidRPr="00275D36">
              <w:rPr>
                <w:i/>
                <w:sz w:val="18"/>
              </w:rPr>
              <w:t xml:space="preserve">SO 674 </w:t>
            </w:r>
          </w:p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  <w:r w:rsidRPr="00275D36">
              <w:rPr>
                <w:i/>
                <w:sz w:val="18"/>
              </w:rPr>
              <w:t xml:space="preserve">0,008=0.008 [B] </w:t>
            </w:r>
          </w:p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  <w:r w:rsidRPr="00275D36">
              <w:rPr>
                <w:i/>
                <w:sz w:val="18"/>
              </w:rPr>
              <w:t xml:space="preserve">SO 421 </w:t>
            </w:r>
          </w:p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  <w:r w:rsidRPr="00275D36">
              <w:rPr>
                <w:i/>
                <w:sz w:val="18"/>
              </w:rPr>
              <w:t xml:space="preserve">0,005=0.005 [C] </w:t>
            </w:r>
          </w:p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  <w:r w:rsidRPr="00275D36">
              <w:rPr>
                <w:i/>
                <w:sz w:val="18"/>
              </w:rPr>
              <w:t xml:space="preserve">SO 451 </w:t>
            </w:r>
          </w:p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  <w:r w:rsidRPr="00275D36">
              <w:rPr>
                <w:i/>
                <w:sz w:val="18"/>
              </w:rPr>
              <w:t xml:space="preserve">0,030=0.030 [D] </w:t>
            </w:r>
          </w:p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FF0000"/>
                <w:sz w:val="18"/>
              </w:rPr>
            </w:pPr>
            <w:r w:rsidRPr="00275D36">
              <w:rPr>
                <w:i/>
                <w:color w:val="FF0000"/>
                <w:sz w:val="18"/>
              </w:rPr>
              <w:t xml:space="preserve">SO 001.2.1 </w:t>
            </w:r>
          </w:p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FF0000"/>
                <w:sz w:val="18"/>
              </w:rPr>
            </w:pPr>
            <w:r w:rsidRPr="00275D36">
              <w:rPr>
                <w:i/>
                <w:color w:val="FF0000"/>
                <w:sz w:val="18"/>
              </w:rPr>
              <w:t xml:space="preserve">0,70=0.700 [E] </w:t>
            </w:r>
          </w:p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  <w:r w:rsidRPr="00275D36">
              <w:rPr>
                <w:i/>
                <w:sz w:val="18"/>
              </w:rPr>
              <w:t>Celkem: A+B+C+D+E=0.763 [F]</w:t>
            </w:r>
          </w:p>
        </w:tc>
        <w:tc>
          <w:tcPr>
            <w:tcW w:w="1554" w:type="dxa"/>
            <w:gridSpan w:val="2"/>
            <w:vMerge/>
            <w:tcBorders>
              <w:right w:val="nil"/>
            </w:tcBorders>
          </w:tcPr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275D36" w:rsidRPr="00275D36" w:rsidTr="002C6E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dxa"/>
            <w:gridSpan w:val="3"/>
            <w:vMerge/>
            <w:tcBorders>
              <w:left w:val="nil"/>
              <w:bottom w:val="nil"/>
            </w:tcBorders>
          </w:tcPr>
          <w:p w:rsidR="00275D36" w:rsidRPr="00275D36" w:rsidRDefault="00275D36" w:rsidP="002C6EEE">
            <w:pPr>
              <w:rPr>
                <w:sz w:val="18"/>
              </w:rPr>
            </w:pPr>
          </w:p>
        </w:tc>
        <w:tc>
          <w:tcPr>
            <w:tcW w:w="5512" w:type="dxa"/>
          </w:tcPr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 xml:space="preserve">1. Položka obsahuje:   - veškeré poplatky provozovateli skládky, recyklační linky nebo jiného zařízení na zpracování nebo likvidaci odpadů související s převzetím, uložením, zpracováním nebo likvidací odpadu     </w:t>
            </w:r>
          </w:p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 xml:space="preserve">- náklady spojené s dopravou odpadu z místa stavby na místo převzetí provozovatelem skládky, recyklační linky nebo jiného zařízení na zpracování a likvidaci odpadů, veškerou manipulaci s odpadem 2. Způsob měření:     </w:t>
            </w:r>
          </w:p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5D36">
              <w:rPr>
                <w:sz w:val="18"/>
              </w:rPr>
              <w:t>Tunou se rozumí hmotnost odpadu vytříděného v souladu se zákonem č. 185/2001 Sb., o nakládání s odpady, v platném znění.</w:t>
            </w:r>
          </w:p>
        </w:tc>
        <w:tc>
          <w:tcPr>
            <w:tcW w:w="1554" w:type="dxa"/>
            <w:gridSpan w:val="2"/>
            <w:vMerge/>
            <w:tcBorders>
              <w:bottom w:val="nil"/>
              <w:right w:val="nil"/>
            </w:tcBorders>
          </w:tcPr>
          <w:p w:rsidR="00275D36" w:rsidRPr="00275D36" w:rsidRDefault="00275D36" w:rsidP="002C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:rsidR="00275D36" w:rsidRDefault="00275D36" w:rsidP="00275D36">
      <w:pPr>
        <w:jc w:val="both"/>
      </w:pPr>
    </w:p>
    <w:p w:rsidR="00275D36" w:rsidRPr="00BD5319" w:rsidRDefault="00275D36" w:rsidP="00275D36">
      <w:pPr>
        <w:spacing w:after="0" w:line="240" w:lineRule="auto"/>
        <w:rPr>
          <w:rFonts w:eastAsia="Calibri" w:cs="Times New Roman"/>
          <w:b/>
          <w:lang w:eastAsia="cs-CZ"/>
        </w:rPr>
      </w:pPr>
      <w:r>
        <w:t>Domníváme se, že by mělo být množství pouze 0,063 tun, protože v objektu SO 001.2.1 nebyl tento odpad nalezen.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E227D" w:rsidRDefault="00BE227D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F314C1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F314C1">
        <w:rPr>
          <w:rFonts w:eastAsia="Calibri" w:cs="Times New Roman"/>
          <w:b/>
          <w:lang w:eastAsia="cs-CZ"/>
        </w:rPr>
        <w:t xml:space="preserve">Odpověď: </w:t>
      </w:r>
    </w:p>
    <w:p w:rsidR="00BD5319" w:rsidRPr="00F314C1" w:rsidRDefault="00F314C1" w:rsidP="00BD531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314C1">
        <w:rPr>
          <w:rFonts w:eastAsia="Times New Roman" w:cs="Times New Roman"/>
          <w:b/>
          <w:lang w:eastAsia="cs-CZ"/>
        </w:rPr>
        <w:t>Zadavatel provedl kontrolu výměr u položky č. 24, která byla následně upravena.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BD5319" w:rsidRPr="00BD5319" w:rsidRDefault="00BD5319" w:rsidP="00F314C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F314C1">
        <w:rPr>
          <w:rFonts w:eastAsia="Times New Roman" w:cs="Times New Roman"/>
          <w:b/>
          <w:lang w:eastAsia="cs-CZ"/>
        </w:rPr>
        <w:t>změny/doplnění</w:t>
      </w:r>
      <w:r w:rsidRPr="00BD5319">
        <w:rPr>
          <w:rFonts w:eastAsia="Times New Roman" w:cs="Times New Roman"/>
          <w:b/>
          <w:color w:val="FF0000"/>
          <w:lang w:eastAsia="cs-CZ"/>
        </w:rPr>
        <w:t xml:space="preserve">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>, postupuje zadavatel v souladu s ust. § 99 odst. 2 ZZVZ a prodlužuje l</w:t>
      </w:r>
      <w:r w:rsidR="00F314C1">
        <w:rPr>
          <w:rFonts w:eastAsia="Times New Roman" w:cs="Times New Roman"/>
          <w:lang w:eastAsia="cs-CZ"/>
        </w:rPr>
        <w:t>hůtu pro podání nabídek ze dne 17. 1. 2023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F314C1">
        <w:rPr>
          <w:rFonts w:eastAsia="Times New Roman" w:cs="Times New Roman"/>
          <w:lang w:eastAsia="cs-CZ"/>
        </w:rPr>
        <w:t>18. 1. 2023</w:t>
      </w:r>
      <w:r w:rsidRPr="00BD5319">
        <w:rPr>
          <w:rFonts w:eastAsia="Times New Roman" w:cs="Times New Roman"/>
          <w:lang w:eastAsia="cs-CZ"/>
        </w:rPr>
        <w:t>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0A1192">
        <w:rPr>
          <w:rFonts w:eastAsia="Times New Roman" w:cs="Times New Roman"/>
          <w:lang w:eastAsia="cs-CZ"/>
        </w:rPr>
        <w:t>Z2022-051509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0A1192">
        <w:rPr>
          <w:rFonts w:eastAsia="Times New Roman" w:cs="Times New Roman"/>
          <w:lang w:eastAsia="cs-CZ"/>
        </w:rPr>
        <w:t>16. 1. 2023 v 09:3</w:t>
      </w:r>
      <w:r w:rsidR="000A1192" w:rsidRPr="00BD5319">
        <w:rPr>
          <w:rFonts w:eastAsia="Times New Roman" w:cs="Times New Roman"/>
          <w:lang w:eastAsia="cs-CZ"/>
        </w:rPr>
        <w:t xml:space="preserve">0 hod. a nahrazujeme datem </w:t>
      </w:r>
      <w:r w:rsidR="00F314C1">
        <w:rPr>
          <w:rFonts w:eastAsia="Times New Roman" w:cs="Times New Roman"/>
          <w:lang w:eastAsia="cs-CZ"/>
        </w:rPr>
        <w:t>18. 1. 2023</w:t>
      </w:r>
      <w:r w:rsidR="000A1192" w:rsidRPr="00BD5319">
        <w:rPr>
          <w:rFonts w:eastAsia="Times New Roman" w:cs="Times New Roman"/>
          <w:lang w:eastAsia="cs-CZ"/>
        </w:rPr>
        <w:t xml:space="preserve"> v</w:t>
      </w:r>
      <w:r w:rsidR="000A1192">
        <w:rPr>
          <w:rFonts w:eastAsia="Times New Roman" w:cs="Times New Roman"/>
          <w:lang w:eastAsia="cs-CZ"/>
        </w:rPr>
        <w:t> 09:30</w:t>
      </w:r>
      <w:r w:rsidR="000A1192" w:rsidRPr="00BD5319">
        <w:rPr>
          <w:rFonts w:eastAsia="Times New Roman" w:cs="Times New Roman"/>
          <w:lang w:eastAsia="cs-CZ"/>
        </w:rPr>
        <w:t xml:space="preserve"> hod.</w:t>
      </w:r>
      <w:r w:rsidRPr="00BD5319">
        <w:rPr>
          <w:rFonts w:eastAsia="Times New Roman" w:cs="Times New Roman"/>
          <w:lang w:eastAsia="cs-CZ"/>
        </w:rPr>
        <w:t>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0A1192">
        <w:rPr>
          <w:rFonts w:eastAsia="Times New Roman" w:cs="Times New Roman"/>
          <w:lang w:eastAsia="cs-CZ"/>
        </w:rPr>
        <w:t>16. 1. 2023 v 09:30</w:t>
      </w:r>
      <w:r w:rsidR="000A1192" w:rsidRPr="00BD5319">
        <w:rPr>
          <w:rFonts w:eastAsia="Times New Roman" w:cs="Times New Roman"/>
          <w:lang w:eastAsia="cs-CZ"/>
        </w:rPr>
        <w:t xml:space="preserve"> hod. a nahrazujeme datem </w:t>
      </w:r>
      <w:r w:rsidR="00F314C1">
        <w:rPr>
          <w:rFonts w:eastAsia="Times New Roman" w:cs="Times New Roman"/>
          <w:lang w:eastAsia="cs-CZ"/>
        </w:rPr>
        <w:t>18. 1. 2023</w:t>
      </w:r>
      <w:r w:rsidR="000A1192">
        <w:rPr>
          <w:rFonts w:eastAsia="Times New Roman" w:cs="Times New Roman"/>
          <w:lang w:eastAsia="cs-CZ"/>
        </w:rPr>
        <w:t xml:space="preserve"> v 09:30</w:t>
      </w:r>
      <w:r w:rsidR="000A1192" w:rsidRPr="00BD5319">
        <w:rPr>
          <w:rFonts w:eastAsia="Times New Roman" w:cs="Times New Roman"/>
          <w:lang w:eastAsia="cs-CZ"/>
        </w:rPr>
        <w:t xml:space="preserve"> hod.</w:t>
      </w:r>
      <w:r w:rsidRPr="00BD5319">
        <w:rPr>
          <w:rFonts w:eastAsia="Times New Roman" w:cs="Times New Roman"/>
          <w:lang w:eastAsia="cs-CZ"/>
        </w:rPr>
        <w:t>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F314C1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F314C1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314C1">
        <w:rPr>
          <w:rFonts w:eastAsia="Calibri" w:cs="Times New Roman"/>
          <w:b/>
          <w:bCs/>
          <w:lang w:eastAsia="cs-CZ"/>
        </w:rPr>
        <w:t xml:space="preserve">Příloha: </w:t>
      </w:r>
      <w:r w:rsidR="00F314C1" w:rsidRPr="00F314C1">
        <w:rPr>
          <w:rFonts w:eastAsia="Calibri" w:cs="Times New Roman"/>
          <w:bCs/>
          <w:lang w:eastAsia="cs-CZ"/>
        </w:rPr>
        <w:t>Opravený soupis prací_03.01.2023</w:t>
      </w:r>
    </w:p>
    <w:p w:rsidR="00BD5319" w:rsidRPr="00F314C1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F314C1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069D5" w:rsidRPr="00BD5319" w:rsidRDefault="00C069D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719776" w16cid:durableId="275D6EB2"/>
  <w16cid:commentId w16cid:paraId="0BCC717F" w16cid:durableId="275D6EB3"/>
  <w16cid:commentId w16cid:paraId="3D2AD0A1" w16cid:durableId="275D6E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6A3E5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192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fldSimple w:instr=" NUMPAGES   \* MERGEFORMAT ">
            <w:r w:rsidR="005D192B" w:rsidRPr="005D192B">
              <w:rPr>
                <w:rStyle w:val="slostrnky"/>
                <w:noProof/>
              </w:rPr>
              <w:t>3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5D192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 w14:anchorId="742B306D">
        <v:line id="Straight Connector 3" o:spid="_x0000_s43014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 w14:anchorId="37EDAF2C">
        <v:line id="Straight Connector 2" o:spid="_x0000_s43013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6A3E5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712ED1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19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712ED1" w:rsidRPr="00B8518B">
            <w:rPr>
              <w:rStyle w:val="slostrnky"/>
            </w:rPr>
            <w:t>/</w:t>
          </w:r>
          <w:fldSimple w:instr=" NUMPAGES   \* MERGEFORMAT ">
            <w:r w:rsidR="005D192B" w:rsidRPr="005D192B">
              <w:rPr>
                <w:rStyle w:val="slostrnky"/>
                <w:noProof/>
              </w:rPr>
              <w:t>3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5D192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 w14:anchorId="32BB1F27">
        <v:line id="Straight Connector 7" o:spid="_x0000_s43010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 w14:anchorId="4FB3C632">
        <v:line id="Straight Connector 10" o:spid="_x0000_s43009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5D192B">
            <w:rPr>
              <w:noProof/>
              <w:lang w:eastAsia="cs-CZ"/>
            </w:rPr>
            <w:pict w14:anchorId="7DB684D3">
              <v:shape id="Half Frame 8" o:spid="_x0000_s43012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<v:stroke joinstyle="miter"/>
                <v:path arrowok="t" o:connecttype="custom" o:connectlocs="0,0;161925,0;161925,0;0,0;0,161925;0,161925;0,0" o:connectangles="0,0,0,0,0,0,0"/>
                <w10:wrap anchory="page"/>
                <w10:anchorlock/>
              </v:shape>
            </w:pic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5D192B" w:rsidP="00FC6389">
    <w:pPr>
      <w:pStyle w:val="Zhlav"/>
      <w:rPr>
        <w:sz w:val="8"/>
        <w:szCs w:val="8"/>
      </w:rPr>
    </w:pPr>
    <w:r>
      <w:rPr>
        <w:noProof/>
        <w:lang w:eastAsia="cs-CZ"/>
      </w:rPr>
      <w:pict w14:anchorId="1C3836D2">
        <v:shape id="Half Frame 11" o:spid="_x0000_s43011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<v:stroke joinstyle="miter"/>
          <v:path arrowok="t" o:connecttype="custom" o:connectlocs="0,0;161925,0;161925,0;0,0;0,161925;0,161925;0,0" o:connectangles="0,0,0,0,0,0,0"/>
          <w10:wrap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3015"/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334"/>
    <w:rsid w:val="00033432"/>
    <w:rsid w:val="000335CC"/>
    <w:rsid w:val="00072C1E"/>
    <w:rsid w:val="000A1192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F2C8E"/>
    <w:rsid w:val="00207DF5"/>
    <w:rsid w:val="00267369"/>
    <w:rsid w:val="0026785D"/>
    <w:rsid w:val="00275D36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2E8F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D192B"/>
    <w:rsid w:val="006104F6"/>
    <w:rsid w:val="0061068E"/>
    <w:rsid w:val="00660AD3"/>
    <w:rsid w:val="006A3E5F"/>
    <w:rsid w:val="006A5570"/>
    <w:rsid w:val="006A689C"/>
    <w:rsid w:val="006B3D79"/>
    <w:rsid w:val="006D17A6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E227D"/>
    <w:rsid w:val="00BF374D"/>
    <w:rsid w:val="00BF6D48"/>
    <w:rsid w:val="00C02D0A"/>
    <w:rsid w:val="00C03A6E"/>
    <w:rsid w:val="00C069D5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342C"/>
    <w:rsid w:val="00DA6FFE"/>
    <w:rsid w:val="00DC3110"/>
    <w:rsid w:val="00DD46F3"/>
    <w:rsid w:val="00DD58A6"/>
    <w:rsid w:val="00DE56F2"/>
    <w:rsid w:val="00DF116D"/>
    <w:rsid w:val="00E10710"/>
    <w:rsid w:val="00E824F1"/>
    <w:rsid w:val="00EA0639"/>
    <w:rsid w:val="00EB104F"/>
    <w:rsid w:val="00ED14BD"/>
    <w:rsid w:val="00F01440"/>
    <w:rsid w:val="00F12DEC"/>
    <w:rsid w:val="00F1715C"/>
    <w:rsid w:val="00F310F8"/>
    <w:rsid w:val="00F314C1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5"/>
    <o:shapelayout v:ext="edit">
      <o:idmap v:ext="edit" data="1"/>
    </o:shapelayout>
  </w:shapeDefaults>
  <w:decimalSymbol w:val=","/>
  <w:listSeparator w:val=";"/>
  <w14:docId w14:val="1E07E1B6"/>
  <w15:docId w15:val="{7EEDA9E0-0C7B-4DFF-BB67-A9B7C5F5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C1DC80-913B-4E4E-9D8A-D155A050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86</TotalTime>
  <Pages>3</Pages>
  <Words>706</Words>
  <Characters>4170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13</cp:revision>
  <cp:lastPrinted>2019-02-22T13:28:00Z</cp:lastPrinted>
  <dcterms:created xsi:type="dcterms:W3CDTF">2020-01-24T13:38:00Z</dcterms:created>
  <dcterms:modified xsi:type="dcterms:W3CDTF">2023-01-04T06:23:00Z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