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23E164A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A5229C">
        <w:rPr>
          <w:rFonts w:eastAsia="Times New Roman" w:cs="Times New Roman"/>
          <w:lang w:eastAsia="cs-CZ"/>
        </w:rPr>
        <w:t xml:space="preserve">. </w:t>
      </w:r>
      <w:r w:rsidR="007D3617" w:rsidRPr="00A5229C">
        <w:rPr>
          <w:rFonts w:eastAsia="Times New Roman" w:cs="Times New Roman"/>
          <w:lang w:eastAsia="cs-CZ"/>
        </w:rPr>
        <w:t xml:space="preserve">2 </w:t>
      </w:r>
      <w:r w:rsidR="00645A29" w:rsidRPr="00A5229C">
        <w:rPr>
          <w:lang w:eastAsia="cs-CZ"/>
        </w:rPr>
        <w:t>Zadávací</w:t>
      </w:r>
      <w:r w:rsidR="00645A29">
        <w:rPr>
          <w:lang w:eastAsia="cs-CZ"/>
        </w:rPr>
        <w:t xml:space="preserve">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  <w:bookmarkStart w:id="0" w:name="_GoBack"/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44B0C52D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A5229C">
        <w:rPr>
          <w:rFonts w:eastAsia="Times New Roman" w:cs="Times New Roman"/>
          <w:lang w:eastAsia="cs-CZ"/>
        </w:rPr>
        <w:t xml:space="preserve">který podává nabídku na </w:t>
      </w:r>
      <w:r w:rsidR="00645A29" w:rsidRPr="00A5229C">
        <w:rPr>
          <w:rFonts w:eastAsia="Times New Roman" w:cs="Times New Roman"/>
          <w:lang w:eastAsia="cs-CZ"/>
        </w:rPr>
        <w:t>na</w:t>
      </w:r>
      <w:r w:rsidRPr="00A5229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A5229C">
        <w:rPr>
          <w:rFonts w:eastAsia="Times New Roman" w:cs="Times New Roman"/>
          <w:b/>
          <w:lang w:eastAsia="cs-CZ"/>
        </w:rPr>
        <w:t>„</w:t>
      </w:r>
      <w:bookmarkEnd w:id="1"/>
      <w:r w:rsidR="00FF0D34" w:rsidRPr="00A5229C">
        <w:rPr>
          <w:rFonts w:eastAsia="Times New Roman" w:cs="Times New Roman"/>
          <w:b/>
          <w:lang w:eastAsia="cs-CZ"/>
        </w:rPr>
        <w:t>Kondiční pobyty zaměstnanců</w:t>
      </w:r>
      <w:r w:rsidR="00B13AF8">
        <w:rPr>
          <w:rFonts w:eastAsia="Times New Roman" w:cs="Times New Roman"/>
          <w:b/>
          <w:lang w:eastAsia="cs-CZ"/>
        </w:rPr>
        <w:t xml:space="preserve"> pro rok 2023</w:t>
      </w:r>
      <w:r w:rsidRPr="00A5229C">
        <w:rPr>
          <w:rFonts w:eastAsia="Times New Roman" w:cs="Times New Roman"/>
          <w:b/>
          <w:lang w:eastAsia="cs-CZ"/>
        </w:rPr>
        <w:t xml:space="preserve">“, </w:t>
      </w:r>
      <w:r w:rsidRPr="00A5229C">
        <w:rPr>
          <w:rFonts w:eastAsia="Times New Roman" w:cs="Times New Roman"/>
          <w:lang w:eastAsia="cs-CZ"/>
        </w:rPr>
        <w:t xml:space="preserve">č.j. </w:t>
      </w:r>
      <w:r w:rsidR="00A5229C" w:rsidRPr="00A5229C">
        <w:rPr>
          <w:rFonts w:eastAsia="Times New Roman" w:cs="Times New Roman"/>
          <w:lang w:eastAsia="cs-CZ"/>
        </w:rPr>
        <w:t xml:space="preserve">81640/2022-SŽ-GŘ-O8, </w:t>
      </w:r>
      <w:r w:rsidRPr="00A5229C">
        <w:rPr>
          <w:rFonts w:eastAsia="Times New Roman" w:cs="Times New Roman"/>
          <w:lang w:eastAsia="cs-CZ"/>
        </w:rPr>
        <w:t xml:space="preserve">tímto čestně prohlašuje, že za poslední 3 roky před zahájením zadávacího řízení poskytoval alespoň </w:t>
      </w:r>
      <w:r w:rsidR="00FF0D34" w:rsidRPr="00A5229C">
        <w:rPr>
          <w:rFonts w:eastAsia="Times New Roman" w:cs="Times New Roman"/>
          <w:lang w:eastAsia="cs-CZ"/>
        </w:rPr>
        <w:t>2</w:t>
      </w:r>
      <w:r w:rsidRPr="00A5229C">
        <w:rPr>
          <w:rFonts w:eastAsia="Times New Roman" w:cs="Times New Roman"/>
          <w:lang w:eastAsia="cs-CZ"/>
        </w:rPr>
        <w:t xml:space="preserve"> významn</w:t>
      </w:r>
      <w:r w:rsidR="00FF0D34" w:rsidRPr="00A5229C">
        <w:rPr>
          <w:rFonts w:eastAsia="Times New Roman" w:cs="Times New Roman"/>
          <w:lang w:eastAsia="cs-CZ"/>
        </w:rPr>
        <w:t>é</w:t>
      </w:r>
      <w:r w:rsidRPr="000A6661">
        <w:rPr>
          <w:rFonts w:eastAsia="Times New Roman" w:cs="Times New Roman"/>
          <w:lang w:eastAsia="cs-CZ"/>
        </w:rPr>
        <w:t xml:space="preserve"> služb</w:t>
      </w:r>
      <w:r w:rsidR="00FF0D34" w:rsidRPr="000A6661">
        <w:rPr>
          <w:rFonts w:eastAsia="Times New Roman" w:cs="Times New Roman"/>
          <w:lang w:eastAsia="cs-CZ"/>
        </w:rPr>
        <w:t>y</w:t>
      </w:r>
      <w:r w:rsidRPr="000A6661">
        <w:rPr>
          <w:rFonts w:eastAsia="Times New Roman" w:cs="Times New Roman"/>
          <w:lang w:eastAsia="cs-CZ"/>
        </w:rPr>
        <w:t xml:space="preserve"> definovan</w:t>
      </w:r>
      <w:r w:rsidR="00FF0D34" w:rsidRPr="000A6661">
        <w:rPr>
          <w:rFonts w:eastAsia="Times New Roman" w:cs="Times New Roman"/>
          <w:lang w:eastAsia="cs-CZ"/>
        </w:rPr>
        <w:t>é</w:t>
      </w:r>
      <w:r w:rsidRPr="000A6661">
        <w:rPr>
          <w:rFonts w:eastAsia="Times New Roman" w:cs="Times New Roman"/>
          <w:lang w:eastAsia="cs-CZ"/>
        </w:rPr>
        <w:t xml:space="preserve"> v čl. </w:t>
      </w:r>
      <w:r w:rsidR="000A6661" w:rsidRPr="000A6661">
        <w:rPr>
          <w:rFonts w:eastAsia="Times New Roman" w:cs="Times New Roman"/>
          <w:lang w:eastAsia="cs-CZ"/>
        </w:rPr>
        <w:t>12.1.</w:t>
      </w:r>
      <w:r w:rsidRPr="000A6661">
        <w:rPr>
          <w:rFonts w:eastAsia="Times New Roman" w:cs="Times New Roman"/>
          <w:lang w:eastAsia="cs-CZ"/>
        </w:rPr>
        <w:t xml:space="preserve"> </w:t>
      </w:r>
      <w:r w:rsidR="00645A29" w:rsidRPr="000A6661">
        <w:rPr>
          <w:rFonts w:eastAsia="Times New Roman" w:cs="Times New Roman"/>
          <w:lang w:eastAsia="cs-CZ"/>
        </w:rPr>
        <w:t>Zadávací dokumentace</w:t>
      </w:r>
      <w:r w:rsidR="007D3617">
        <w:rPr>
          <w:rFonts w:eastAsia="Times New Roman" w:cs="Times New Roman"/>
          <w:lang w:eastAsia="cs-CZ"/>
        </w:rPr>
        <w:t xml:space="preserve">, přičemž hodnota každé této služby činila nejméně </w:t>
      </w:r>
      <w:r w:rsidR="00FF0D34">
        <w:rPr>
          <w:rFonts w:eastAsia="Times New Roman" w:cs="Times New Roman"/>
          <w:lang w:eastAsia="cs-CZ"/>
        </w:rPr>
        <w:t>5 000 000 Kč bez DPH</w:t>
      </w:r>
      <w:r w:rsidR="007D3617">
        <w:rPr>
          <w:rFonts w:eastAsia="Times New Roman" w:cs="Times New Roman"/>
          <w:lang w:eastAsia="cs-CZ"/>
        </w:rPr>
        <w:t>.</w:t>
      </w:r>
    </w:p>
    <w:bookmarkEnd w:id="0"/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7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489"/>
        <w:gridCol w:w="1417"/>
        <w:gridCol w:w="1560"/>
        <w:gridCol w:w="1842"/>
      </w:tblGrid>
      <w:tr w:rsidR="00FF0D34" w14:paraId="38D85DF3" w14:textId="77777777" w:rsidTr="00FF0D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02548E5" w:rsidR="00FF0D34" w:rsidRPr="000A6661" w:rsidRDefault="00FF0D3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0A6661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0A6661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456DD5BF" w:rsidR="00FF0D34" w:rsidRPr="000A6661" w:rsidRDefault="00FF0D34" w:rsidP="00FF0D3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A6661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489" w:type="dxa"/>
            <w:tcBorders>
              <w:bottom w:val="single" w:sz="2" w:space="0" w:color="auto"/>
            </w:tcBorders>
          </w:tcPr>
          <w:p w14:paraId="724FDA6C" w14:textId="65DDACFB" w:rsidR="00FF0D34" w:rsidRPr="000A6661" w:rsidRDefault="00FF0D34" w:rsidP="00FF0D3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A6661"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</w:tc>
        <w:tc>
          <w:tcPr>
            <w:tcW w:w="1417" w:type="dxa"/>
            <w:tcBorders>
              <w:bottom w:val="single" w:sz="2" w:space="0" w:color="auto"/>
            </w:tcBorders>
            <w:hideMark/>
          </w:tcPr>
          <w:p w14:paraId="7C7B5C0A" w14:textId="44093213" w:rsidR="00FF0D34" w:rsidRPr="000A6661" w:rsidRDefault="00FF0D34" w:rsidP="00FF0D3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A6661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4C4A0BE1" w14:textId="5C015B1F" w:rsidR="00FF0D34" w:rsidRPr="000A6661" w:rsidRDefault="00FF0D3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A6661">
              <w:rPr>
                <w:rFonts w:eastAsia="Times New Roman" w:cs="Times New Roman"/>
                <w:b/>
                <w:spacing w:val="-6"/>
                <w:lang w:eastAsia="cs-CZ"/>
              </w:rPr>
              <w:t>Počet osob</w:t>
            </w:r>
            <w:r w:rsidR="00C84ED0">
              <w:rPr>
                <w:rFonts w:eastAsia="Times New Roman" w:cs="Times New Roman"/>
                <w:b/>
                <w:spacing w:val="-6"/>
                <w:lang w:eastAsia="cs-CZ"/>
              </w:rPr>
              <w:t xml:space="preserve"> v rámci pobytu</w:t>
            </w:r>
            <w:r w:rsidRPr="000A6661">
              <w:rPr>
                <w:rFonts w:eastAsia="Times New Roman" w:cs="Times New Roman"/>
                <w:b/>
                <w:spacing w:val="-6"/>
                <w:lang w:eastAsia="cs-CZ"/>
              </w:rPr>
              <w:t>, pro které byla služba realizována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350CEF6E" w:rsidR="00FF0D34" w:rsidRPr="000A6661" w:rsidRDefault="00FF0D3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0A6661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FF0D34" w:rsidRDefault="00FF0D3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0A6661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FF0D34" w14:paraId="2DCD577F" w14:textId="77777777" w:rsidTr="00FF0D3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FF0D34" w:rsidRDefault="00FF0D3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FF0D34" w:rsidRDefault="00FF0D3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FF0D34" w:rsidRDefault="00FF0D3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4509" w14:textId="77777777" w:rsidR="00FF0D34" w:rsidRDefault="00FF0D3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FB68410" w:rsidR="00FF0D34" w:rsidRDefault="00FF0D3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F0D34" w14:paraId="34977EE0" w14:textId="77777777" w:rsidTr="00FF0D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FF0D34" w:rsidRDefault="00FF0D3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489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FF0D34" w:rsidRDefault="00FF0D3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FF0D34" w:rsidRDefault="00FF0D3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</w:tcPr>
          <w:p w14:paraId="78E55CA0" w14:textId="77777777" w:rsidR="00FF0D34" w:rsidRDefault="00FF0D3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07664157" w:rsidR="00FF0D34" w:rsidRDefault="00FF0D3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E5DC74" w16cid:durableId="2729AF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7DA7" w14:textId="77777777" w:rsidR="005943D3" w:rsidRDefault="005943D3" w:rsidP="00962258">
      <w:pPr>
        <w:spacing w:after="0" w:line="240" w:lineRule="auto"/>
      </w:pPr>
      <w:r>
        <w:separator/>
      </w:r>
    </w:p>
  </w:endnote>
  <w:endnote w:type="continuationSeparator" w:id="0">
    <w:p w14:paraId="6E03B2F1" w14:textId="77777777" w:rsidR="005943D3" w:rsidRDefault="005943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17CF4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1FD48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988CF8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3A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3A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94F7E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539A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B7617" w14:textId="77777777" w:rsidR="005943D3" w:rsidRDefault="005943D3" w:rsidP="00962258">
      <w:pPr>
        <w:spacing w:after="0" w:line="240" w:lineRule="auto"/>
      </w:pPr>
      <w:r>
        <w:separator/>
      </w:r>
    </w:p>
  </w:footnote>
  <w:footnote w:type="continuationSeparator" w:id="0">
    <w:p w14:paraId="2D9D2823" w14:textId="77777777" w:rsidR="005943D3" w:rsidRDefault="005943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A6661"/>
    <w:rsid w:val="000B6CE6"/>
    <w:rsid w:val="000D7B6F"/>
    <w:rsid w:val="000E23A7"/>
    <w:rsid w:val="0010693F"/>
    <w:rsid w:val="00114472"/>
    <w:rsid w:val="001550BC"/>
    <w:rsid w:val="001605B9"/>
    <w:rsid w:val="00170EC5"/>
    <w:rsid w:val="001747C1"/>
    <w:rsid w:val="00184743"/>
    <w:rsid w:val="001D0E2D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3D3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7D0C"/>
    <w:rsid w:val="00743525"/>
    <w:rsid w:val="0076286B"/>
    <w:rsid w:val="00766846"/>
    <w:rsid w:val="0077673A"/>
    <w:rsid w:val="007846E1"/>
    <w:rsid w:val="007B570C"/>
    <w:rsid w:val="007C589B"/>
    <w:rsid w:val="007D3617"/>
    <w:rsid w:val="007E4A6E"/>
    <w:rsid w:val="007F56A7"/>
    <w:rsid w:val="00807DD0"/>
    <w:rsid w:val="008659F3"/>
    <w:rsid w:val="00884C19"/>
    <w:rsid w:val="00886D4B"/>
    <w:rsid w:val="00895406"/>
    <w:rsid w:val="00897B1D"/>
    <w:rsid w:val="008A3568"/>
    <w:rsid w:val="008A4E00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5229C"/>
    <w:rsid w:val="00A6177B"/>
    <w:rsid w:val="00A66136"/>
    <w:rsid w:val="00AA4CBB"/>
    <w:rsid w:val="00AA65FA"/>
    <w:rsid w:val="00AA7351"/>
    <w:rsid w:val="00AD056F"/>
    <w:rsid w:val="00AD6731"/>
    <w:rsid w:val="00B13AF8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84ED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4545"/>
    <w:rsid w:val="00F659EB"/>
    <w:rsid w:val="00F86BA6"/>
    <w:rsid w:val="00FC6389"/>
    <w:rsid w:val="00FF0D34"/>
    <w:rsid w:val="00FF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4ED0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4ED0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5D6D69-828B-4F6C-8E59-5C94777F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16</cp:revision>
  <cp:lastPrinted>2017-11-28T17:18:00Z</cp:lastPrinted>
  <dcterms:created xsi:type="dcterms:W3CDTF">2020-04-06T08:50:00Z</dcterms:created>
  <dcterms:modified xsi:type="dcterms:W3CDTF">2022-11-29T14:39:00Z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