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5D709E48"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023C36" w:rsidRPr="00023C36">
        <w:rPr>
          <w:rFonts w:ascii="Verdana" w:hAnsi="Verdana"/>
          <w:b/>
          <w:sz w:val="28"/>
          <w:szCs w:val="28"/>
          <w:u w:val="single"/>
        </w:rPr>
        <w:t>Opravy silnoproudých zařízení v obvodu SEE Brno 2022</w:t>
      </w:r>
      <w:r w:rsidRPr="00023C36">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p>
    <w:p w14:paraId="0A3CC772" w14:textId="372B315B"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023C36">
        <w:rPr>
          <w:rFonts w:ascii="Verdana" w:hAnsi="Verdana" w:cstheme="minorHAnsi"/>
          <w:sz w:val="18"/>
          <w:szCs w:val="18"/>
        </w:rPr>
        <w:t>anský zákoník“)</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23C36">
        <w:rPr>
          <w:rFonts w:ascii="Verdana" w:hAnsi="Verdana" w:cstheme="minorHAnsi"/>
          <w:b/>
          <w:sz w:val="18"/>
          <w:szCs w:val="18"/>
        </w:rPr>
        <w:t xml:space="preserve">Správa </w:t>
      </w:r>
      <w:r w:rsidR="00DC18AF" w:rsidRPr="00023C36">
        <w:rPr>
          <w:rFonts w:ascii="Verdana" w:hAnsi="Verdana" w:cstheme="minorHAnsi"/>
          <w:b/>
          <w:sz w:val="18"/>
          <w:szCs w:val="18"/>
        </w:rPr>
        <w:t>železnic</w:t>
      </w:r>
      <w:r w:rsidRPr="00023C3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39CFA7B9"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023C36" w:rsidRPr="00B26B3D">
        <w:rPr>
          <w:rFonts w:ascii="Verdana" w:eastAsia="Times New Roman" w:hAnsi="Verdana"/>
          <w:sz w:val="18"/>
          <w:szCs w:val="18"/>
          <w:lang w:eastAsia="cs-CZ"/>
        </w:rPr>
        <w:t>Ing. Liborem Tkáčem, MBA, ředitelem Oblastního ředitelství Brno</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3718731F" w14:textId="1C059AFF" w:rsidR="00831A8D" w:rsidRPr="00061719" w:rsidRDefault="00023C36" w:rsidP="00831A8D">
      <w:pPr>
        <w:pStyle w:val="acnormal"/>
        <w:rPr>
          <w:rFonts w:ascii="Verdana" w:hAnsi="Verdana" w:cstheme="minorHAnsi"/>
          <w:sz w:val="18"/>
          <w:szCs w:val="18"/>
        </w:rPr>
      </w:pPr>
      <w:r w:rsidRPr="00EF129F">
        <w:rPr>
          <w:rFonts w:ascii="Verdana" w:hAnsi="Verdana" w:cstheme="minorHAnsi"/>
          <w:sz w:val="18"/>
          <w:szCs w:val="18"/>
        </w:rPr>
        <w:t>Kounicova 688/26, 611 43 Brno</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60193F96" w:rsidR="00CC5257" w:rsidRPr="00061719" w:rsidRDefault="00023C36" w:rsidP="004F14F3">
      <w:pPr>
        <w:pStyle w:val="acnormal"/>
        <w:rPr>
          <w:rFonts w:ascii="Verdana" w:hAnsi="Verdana" w:cstheme="minorHAnsi"/>
          <w:sz w:val="18"/>
          <w:szCs w:val="18"/>
        </w:rPr>
      </w:pPr>
      <w:r w:rsidRPr="006157DE">
        <w:rPr>
          <w:rFonts w:ascii="Verdana" w:hAnsi="Verdana" w:cstheme="minorHAnsi"/>
          <w:sz w:val="18"/>
          <w:szCs w:val="18"/>
        </w:rPr>
        <w:t>ePodatelnaORBNO@spravazeleznic.cz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23C36">
        <w:rPr>
          <w:rFonts w:ascii="Verdana" w:hAnsi="Verdana" w:cstheme="minorHAnsi"/>
          <w:b/>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23C36">
        <w:rPr>
          <w:rFonts w:ascii="Verdana" w:hAnsi="Verdana" w:cstheme="minorHAnsi"/>
          <w:b w:val="0"/>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5EB0C679" w14:textId="08EC0CDF"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023C36">
        <w:rPr>
          <w:rFonts w:ascii="Verdana" w:hAnsi="Verdana" w:cstheme="minorHAnsi"/>
          <w:sz w:val="18"/>
          <w:szCs w:val="18"/>
        </w:rPr>
        <w:t xml:space="preserve">podlimitní </w:t>
      </w:r>
      <w:r w:rsidRPr="00023C36">
        <w:rPr>
          <w:rFonts w:ascii="Verdana" w:hAnsi="Verdana" w:cstheme="minorHAnsi"/>
          <w:sz w:val="18"/>
          <w:szCs w:val="18"/>
        </w:rPr>
        <w:t>sektorové veřejné zakáz</w:t>
      </w:r>
      <w:r w:rsidR="00161E4D" w:rsidRPr="00023C36">
        <w:rPr>
          <w:rFonts w:ascii="Verdana" w:hAnsi="Verdana" w:cstheme="minorHAnsi"/>
          <w:sz w:val="18"/>
          <w:szCs w:val="18"/>
        </w:rPr>
        <w:t>ce</w:t>
      </w:r>
      <w:r w:rsidRPr="00023C36">
        <w:rPr>
          <w:rFonts w:ascii="Verdana" w:hAnsi="Verdana" w:cstheme="minorHAnsi"/>
          <w:sz w:val="18"/>
          <w:szCs w:val="18"/>
        </w:rPr>
        <w:t xml:space="preserve"> s názvem </w:t>
      </w:r>
      <w:r w:rsidR="00023C36" w:rsidRPr="00023C36">
        <w:rPr>
          <w:rFonts w:ascii="Verdana" w:hAnsi="Verdana" w:cstheme="minorHAnsi"/>
          <w:b/>
          <w:sz w:val="18"/>
          <w:szCs w:val="18"/>
        </w:rPr>
        <w:t>„</w:t>
      </w:r>
      <w:r w:rsidR="00023C36" w:rsidRPr="00023C36">
        <w:rPr>
          <w:rFonts w:ascii="Verdana" w:hAnsi="Verdana"/>
          <w:b/>
          <w:sz w:val="18"/>
          <w:szCs w:val="18"/>
        </w:rPr>
        <w:t>Opravy silnoproudých zařízení v obvodu SEE Brno 2022</w:t>
      </w:r>
      <w:r w:rsidR="00023C36">
        <w:rPr>
          <w:rFonts w:ascii="Verdana" w:hAnsi="Verdana"/>
          <w:b/>
          <w:sz w:val="18"/>
          <w:szCs w:val="18"/>
        </w:rPr>
        <w:t>“</w:t>
      </w:r>
      <w:r w:rsidRPr="00023C36">
        <w:rPr>
          <w:rFonts w:ascii="Verdana" w:hAnsi="Verdana" w:cstheme="minorHAnsi"/>
          <w:sz w:val="18"/>
          <w:szCs w:val="18"/>
        </w:rPr>
        <w:t>,</w:t>
      </w:r>
      <w:r w:rsidRPr="00061719">
        <w:rPr>
          <w:rFonts w:ascii="Verdana" w:hAnsi="Verdana" w:cstheme="minorHAnsi"/>
          <w:sz w:val="18"/>
          <w:szCs w:val="18"/>
        </w:rPr>
        <w:t xml:space="preserve"> (dále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585D1F3A"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w:t>
      </w:r>
      <w:r w:rsidR="00B84715">
        <w:rPr>
          <w:rFonts w:ascii="Verdana" w:hAnsi="Verdana" w:cstheme="minorHAnsi"/>
          <w:sz w:val="18"/>
          <w:szCs w:val="18"/>
        </w:rPr>
        <w:t xml:space="preserve">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w:t>
      </w:r>
      <w:proofErr w:type="spellStart"/>
      <w:r w:rsidR="00B84715" w:rsidRPr="006F2480">
        <w:rPr>
          <w:rFonts w:ascii="Verdana" w:hAnsi="Verdana" w:cstheme="minorHAnsi"/>
          <w:sz w:val="18"/>
          <w:szCs w:val="18"/>
        </w:rPr>
        <w:t>naceněny</w:t>
      </w:r>
      <w:proofErr w:type="spellEnd"/>
      <w:r w:rsidR="00B84715" w:rsidRPr="006F2480">
        <w:rPr>
          <w:rFonts w:ascii="Verdana" w:hAnsi="Verdana" w:cstheme="minorHAnsi"/>
          <w:sz w:val="18"/>
          <w:szCs w:val="18"/>
        </w:rPr>
        <w:t xml:space="preserve">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79CDF91D"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či splnění jeho účelu.</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676A5AE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Pr="00061719">
        <w:rPr>
          <w:rFonts w:ascii="Verdana" w:hAnsi="Verdana"/>
          <w:sz w:val="18"/>
          <w:szCs w:val="18"/>
          <w:highlight w:val="green"/>
        </w:rPr>
        <w:t>………</w:t>
      </w:r>
      <w:proofErr w:type="gramStart"/>
      <w:r w:rsidRPr="00061719">
        <w:rPr>
          <w:rFonts w:ascii="Verdana" w:hAnsi="Verdana"/>
          <w:sz w:val="18"/>
          <w:szCs w:val="18"/>
          <w:highlight w:val="green"/>
        </w:rPr>
        <w:t>…..</w:t>
      </w:r>
      <w:r w:rsidRPr="00061719">
        <w:rPr>
          <w:rFonts w:ascii="Verdana" w:hAnsi="Verdana"/>
          <w:sz w:val="18"/>
          <w:szCs w:val="18"/>
        </w:rPr>
        <w:t>@</w:t>
      </w:r>
      <w:r w:rsidR="00272C56">
        <w:rPr>
          <w:rFonts w:ascii="Verdana" w:hAnsi="Verdana"/>
          <w:sz w:val="18"/>
          <w:szCs w:val="18"/>
        </w:rPr>
        <w:t>spravazeleznic</w:t>
      </w:r>
      <w:proofErr w:type="gramEnd"/>
      <w:r w:rsidRPr="00061719">
        <w:rPr>
          <w:rFonts w:ascii="Verdana" w:hAnsi="Verdana"/>
          <w:sz w:val="18"/>
          <w:szCs w:val="18"/>
        </w:rPr>
        <w:t>.cz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1FC7FCE"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023C36">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023C36">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653BF05F"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lastRenderedPageBreak/>
        <w:t>přijatou Cenu Díla, která představuje předpokládanou hodnotu dílčí zakázky, určenou na základě výkazu výměr oceněného dle jednotkových cen v Soupisu prací, popř. dalšími způsoby dle této Rámcové dohody,</w:t>
      </w:r>
    </w:p>
    <w:p w14:paraId="67C8D993" w14:textId="77DDA0A7"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2302B6FB"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4E3EA30D"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023C36" w:rsidRPr="00023C36">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7989EC7F"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EF0388">
        <w:rPr>
          <w:rFonts w:ascii="Verdana" w:hAnsi="Verdana" w:cstheme="minorHAnsi"/>
          <w:sz w:val="18"/>
          <w:szCs w:val="18"/>
        </w:rPr>
        <w:t>1</w:t>
      </w:r>
      <w:r>
        <w:rPr>
          <w:rFonts w:ascii="Verdana" w:hAnsi="Verdana" w:cstheme="minorHAnsi"/>
          <w:sz w:val="18"/>
          <w:szCs w:val="18"/>
        </w:rPr>
        <w:t xml:space="preserve"> pracovní d</w:t>
      </w:r>
      <w:r w:rsidR="00EF0388">
        <w:rPr>
          <w:rFonts w:ascii="Verdana" w:hAnsi="Verdana" w:cstheme="minorHAnsi"/>
          <w:sz w:val="18"/>
          <w:szCs w:val="18"/>
        </w:rPr>
        <w:t>en</w:t>
      </w:r>
      <w:r>
        <w:rPr>
          <w:rFonts w:ascii="Verdana" w:hAnsi="Verdana" w:cstheme="minorHAnsi"/>
          <w:sz w:val="18"/>
          <w:szCs w:val="18"/>
        </w:rPr>
        <w:t xml:space="preserve"> po Dni nabytí účinnosti dílčí smlouvy na plnění dílčí veřejné zakázky.</w:t>
      </w:r>
    </w:p>
    <w:p w14:paraId="6BDEEFD5" w14:textId="29DE783B" w:rsidR="00C5543D" w:rsidRPr="00D93090"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D930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93090">
        <w:rPr>
          <w:rFonts w:ascii="Verdana" w:hAnsi="Verdana" w:cstheme="minorHAnsi"/>
          <w:sz w:val="18"/>
          <w:szCs w:val="18"/>
        </w:rPr>
        <w:t>ust</w:t>
      </w:r>
      <w:proofErr w:type="spellEnd"/>
      <w:r w:rsidRPr="00D930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D93090">
        <w:rPr>
          <w:rFonts w:ascii="Verdana" w:hAnsi="Verdana" w:cstheme="minorHAnsi"/>
          <w:sz w:val="18"/>
          <w:szCs w:val="18"/>
        </w:rPr>
        <w:t>2 a 5</w:t>
      </w:r>
      <w:r w:rsidRPr="00D93090">
        <w:rPr>
          <w:rFonts w:ascii="Verdana" w:hAnsi="Verdana" w:cstheme="minorHAnsi"/>
          <w:sz w:val="18"/>
          <w:szCs w:val="18"/>
        </w:rPr>
        <w:t xml:space="preserve"> této dohody, přičemž výzvou k uzavření dílčí smlouvy se rozumí objednávka. </w:t>
      </w:r>
      <w:r w:rsidR="008A041E" w:rsidRPr="00D93090">
        <w:rPr>
          <w:rFonts w:ascii="Verdana" w:hAnsi="Verdana" w:cstheme="minorHAnsi"/>
          <w:sz w:val="18"/>
          <w:szCs w:val="18"/>
        </w:rPr>
        <w:t>Zhotovitel</w:t>
      </w:r>
      <w:r w:rsidRPr="00D93090">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93090" w:rsidRPr="00D93090">
        <w:rPr>
          <w:rFonts w:ascii="Verdana" w:hAnsi="Verdana" w:cstheme="minorHAnsi"/>
          <w:sz w:val="18"/>
          <w:szCs w:val="18"/>
        </w:rPr>
        <w:t>5</w:t>
      </w:r>
      <w:r w:rsidRPr="00D9309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D93090">
        <w:rPr>
          <w:rFonts w:ascii="Verdana" w:hAnsi="Verdana" w:cstheme="minorHAnsi"/>
          <w:sz w:val="18"/>
          <w:szCs w:val="18"/>
        </w:rPr>
        <w:t xml:space="preserve"> Ustanovení bodu 20.3 obchodních podmínek se uplatní i v tomto případě.</w:t>
      </w:r>
      <w:r w:rsidRPr="00D93090">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28548D98" w:rsidR="003276C2" w:rsidRPr="008F62E9" w:rsidRDefault="003276C2" w:rsidP="004B09E5">
      <w:pPr>
        <w:pStyle w:val="acnormalbulleted"/>
        <w:numPr>
          <w:ilvl w:val="0"/>
          <w:numId w:val="16"/>
        </w:numPr>
        <w:rPr>
          <w:rFonts w:ascii="Verdana" w:hAnsi="Verdana"/>
          <w:sz w:val="18"/>
          <w:szCs w:val="18"/>
        </w:rPr>
      </w:pPr>
      <w:r w:rsidRPr="00D93090">
        <w:rPr>
          <w:rFonts w:ascii="Verdana" w:eastAsiaTheme="majorEastAsia" w:hAnsi="Verdana"/>
          <w:bCs/>
          <w:sz w:val="18"/>
          <w:szCs w:val="18"/>
        </w:rPr>
        <w:t xml:space="preserve">Tato </w:t>
      </w:r>
      <w:r w:rsidR="006C1915" w:rsidRPr="00D93090">
        <w:rPr>
          <w:rFonts w:ascii="Verdana" w:eastAsiaTheme="majorEastAsia" w:hAnsi="Verdana"/>
          <w:bCs/>
          <w:sz w:val="18"/>
          <w:szCs w:val="18"/>
        </w:rPr>
        <w:t>Rámcová</w:t>
      </w:r>
      <w:r w:rsidRPr="00D93090">
        <w:rPr>
          <w:rFonts w:ascii="Verdana" w:eastAsiaTheme="majorEastAsia" w:hAnsi="Verdana"/>
          <w:bCs/>
          <w:sz w:val="18"/>
          <w:szCs w:val="18"/>
        </w:rPr>
        <w:t xml:space="preserve"> dohoda je uzavírána na </w:t>
      </w:r>
      <w:r w:rsidR="007E084F" w:rsidRPr="00D93090">
        <w:rPr>
          <w:rFonts w:ascii="Verdana" w:eastAsiaTheme="majorEastAsia" w:hAnsi="Verdana"/>
          <w:bCs/>
          <w:sz w:val="18"/>
          <w:szCs w:val="18"/>
        </w:rPr>
        <w:t xml:space="preserve">dobu </w:t>
      </w:r>
      <w:r w:rsidRPr="00D93090">
        <w:rPr>
          <w:rFonts w:ascii="Verdana" w:eastAsiaTheme="majorEastAsia" w:hAnsi="Verdana"/>
          <w:bCs/>
          <w:sz w:val="18"/>
          <w:szCs w:val="18"/>
        </w:rPr>
        <w:t xml:space="preserve">od </w:t>
      </w:r>
      <w:r w:rsidR="007E084F" w:rsidRPr="00D93090">
        <w:rPr>
          <w:rFonts w:ascii="Verdana" w:eastAsiaTheme="majorEastAsia" w:hAnsi="Verdana"/>
          <w:bCs/>
          <w:sz w:val="18"/>
          <w:szCs w:val="18"/>
        </w:rPr>
        <w:t xml:space="preserve">nabytí </w:t>
      </w:r>
      <w:r w:rsidRPr="00D93090">
        <w:rPr>
          <w:rFonts w:ascii="Verdana" w:eastAsiaTheme="majorEastAsia" w:hAnsi="Verdana"/>
          <w:bCs/>
          <w:sz w:val="18"/>
          <w:szCs w:val="18"/>
        </w:rPr>
        <w:t xml:space="preserve">její </w:t>
      </w:r>
      <w:r w:rsidR="007E084F" w:rsidRPr="00D93090">
        <w:rPr>
          <w:rFonts w:ascii="Verdana" w:eastAsiaTheme="majorEastAsia" w:hAnsi="Verdana"/>
          <w:bCs/>
          <w:sz w:val="18"/>
          <w:szCs w:val="18"/>
        </w:rPr>
        <w:t>účinnosti</w:t>
      </w:r>
      <w:r w:rsidR="00D93090" w:rsidRPr="00D93090">
        <w:rPr>
          <w:rFonts w:ascii="Verdana" w:eastAsiaTheme="majorEastAsia" w:hAnsi="Verdana"/>
          <w:bCs/>
          <w:sz w:val="18"/>
          <w:szCs w:val="18"/>
        </w:rPr>
        <w:t xml:space="preserve"> do </w:t>
      </w:r>
      <w:proofErr w:type="gramStart"/>
      <w:r w:rsidR="00D93090" w:rsidRPr="00D93090">
        <w:rPr>
          <w:rFonts w:ascii="Verdana" w:eastAsiaTheme="majorEastAsia" w:hAnsi="Verdana"/>
          <w:b/>
          <w:bCs/>
          <w:sz w:val="18"/>
          <w:szCs w:val="18"/>
        </w:rPr>
        <w:t>30.9.2025</w:t>
      </w:r>
      <w:proofErr w:type="gramEnd"/>
      <w:r w:rsidR="007E084F" w:rsidRPr="00D93090">
        <w:rPr>
          <w:rFonts w:ascii="Verdana" w:eastAsiaTheme="majorEastAsia" w:hAnsi="Verdana"/>
          <w:bCs/>
          <w:sz w:val="18"/>
          <w:szCs w:val="18"/>
        </w:rPr>
        <w:t xml:space="preserve">, </w:t>
      </w:r>
      <w:r w:rsidR="007E084F" w:rsidRPr="00D93090">
        <w:rPr>
          <w:rFonts w:ascii="Verdana" w:hAnsi="Verdana"/>
          <w:sz w:val="18"/>
          <w:szCs w:val="18"/>
        </w:rPr>
        <w:t>anebo do doby uzavření dílčí smlouvy, na základě které dojde k objednání</w:t>
      </w:r>
      <w:r w:rsidR="007E084F" w:rsidRPr="0054276C">
        <w:rPr>
          <w:rFonts w:ascii="Verdana" w:hAnsi="Verdana"/>
          <w:sz w:val="18"/>
          <w:szCs w:val="18"/>
        </w:rPr>
        <w:t xml:space="preserve"> </w:t>
      </w:r>
      <w:r w:rsidR="00183C5A" w:rsidRPr="0054276C">
        <w:rPr>
          <w:rFonts w:ascii="Verdana" w:hAnsi="Verdana"/>
          <w:sz w:val="18"/>
          <w:szCs w:val="18"/>
        </w:rPr>
        <w:t xml:space="preserve">Díla </w:t>
      </w:r>
      <w:r w:rsidR="007E084F" w:rsidRPr="0054276C">
        <w:rPr>
          <w:rFonts w:ascii="Verdana" w:hAnsi="Verdana"/>
          <w:sz w:val="18"/>
          <w:szCs w:val="18"/>
        </w:rPr>
        <w:t xml:space="preserve">dle této </w:t>
      </w:r>
      <w:r w:rsidR="006C1915" w:rsidRPr="0054276C">
        <w:rPr>
          <w:rFonts w:ascii="Verdana" w:hAnsi="Verdana"/>
          <w:sz w:val="18"/>
          <w:szCs w:val="18"/>
        </w:rPr>
        <w:t>Rámcové</w:t>
      </w:r>
      <w:r w:rsidR="007E084F" w:rsidRPr="0054276C">
        <w:rPr>
          <w:rFonts w:ascii="Verdana" w:hAnsi="Verdana"/>
          <w:sz w:val="18"/>
          <w:szCs w:val="18"/>
        </w:rPr>
        <w:t xml:space="preserve"> dohody v částce </w:t>
      </w:r>
      <w:r w:rsidR="007E084F" w:rsidRPr="00D93090">
        <w:rPr>
          <w:rFonts w:ascii="Verdana" w:hAnsi="Verdana"/>
          <w:sz w:val="18"/>
          <w:szCs w:val="18"/>
        </w:rPr>
        <w:t xml:space="preserve">převyšující </w:t>
      </w:r>
      <w:r w:rsidR="00D93090" w:rsidRPr="00D93090">
        <w:rPr>
          <w:rFonts w:ascii="Verdana" w:hAnsi="Verdana"/>
          <w:b/>
          <w:sz w:val="18"/>
          <w:szCs w:val="18"/>
        </w:rPr>
        <w:t>39.990.000</w:t>
      </w:r>
      <w:r w:rsidR="007E084F" w:rsidRPr="00D93090">
        <w:rPr>
          <w:rFonts w:ascii="Verdana" w:hAnsi="Verdana"/>
          <w:b/>
          <w:sz w:val="18"/>
          <w:szCs w:val="18"/>
        </w:rPr>
        <w:t>,- Kč bez DPH</w:t>
      </w:r>
      <w:r w:rsidR="007E084F" w:rsidRPr="00D93090">
        <w:rPr>
          <w:rFonts w:ascii="Verdana" w:hAnsi="Verdana"/>
          <w:sz w:val="18"/>
          <w:szCs w:val="18"/>
        </w:rPr>
        <w:t xml:space="preserve">. </w:t>
      </w:r>
      <w:r w:rsidR="007E084F" w:rsidRPr="0054276C">
        <w:rPr>
          <w:rFonts w:ascii="Verdana" w:hAnsi="Verdana"/>
          <w:sz w:val="18"/>
          <w:szCs w:val="18"/>
        </w:rPr>
        <w:t xml:space="preserve">V případě, že dojde k ukončení účinnosti této </w:t>
      </w:r>
      <w:r w:rsidR="006C1915" w:rsidRPr="0054276C">
        <w:rPr>
          <w:rFonts w:ascii="Verdana" w:hAnsi="Verdana"/>
          <w:sz w:val="18"/>
          <w:szCs w:val="18"/>
        </w:rPr>
        <w:t>Rámcové</w:t>
      </w:r>
      <w:r w:rsidR="007E084F" w:rsidRPr="0054276C">
        <w:rPr>
          <w:rFonts w:ascii="Verdana" w:hAnsi="Verdana"/>
          <w:sz w:val="18"/>
          <w:szCs w:val="18"/>
        </w:rPr>
        <w:t xml:space="preserve"> dohody dle předchozí věty, nemá toto ukončení vliv na účinnost dílčích smluv, které byly na základě této </w:t>
      </w:r>
      <w:r w:rsidR="006C1915" w:rsidRPr="0054276C">
        <w:rPr>
          <w:rFonts w:ascii="Verdana" w:hAnsi="Verdana"/>
          <w:sz w:val="18"/>
          <w:szCs w:val="18"/>
        </w:rPr>
        <w:t>Rámcové</w:t>
      </w:r>
      <w:r w:rsidR="007E084F" w:rsidRPr="0054276C">
        <w:rPr>
          <w:rFonts w:ascii="Verdana" w:hAnsi="Verdana"/>
          <w:sz w:val="18"/>
          <w:szCs w:val="18"/>
        </w:rPr>
        <w:t xml:space="preserve"> dohody uzavřeny. </w:t>
      </w:r>
      <w:r w:rsidR="00562B90" w:rsidRPr="0054276C">
        <w:rPr>
          <w:rFonts w:ascii="Verdana" w:hAnsi="Verdana"/>
          <w:sz w:val="18"/>
          <w:szCs w:val="18"/>
        </w:rPr>
        <w:t xml:space="preserve">Objednatel </w:t>
      </w:r>
      <w:r w:rsidR="007E084F" w:rsidRPr="0054276C">
        <w:rPr>
          <w:rFonts w:ascii="Verdana" w:hAnsi="Verdana"/>
          <w:sz w:val="18"/>
          <w:szCs w:val="18"/>
        </w:rPr>
        <w:t xml:space="preserve">není oprávněn na základě této </w:t>
      </w:r>
      <w:r w:rsidR="006C1915" w:rsidRPr="0054276C">
        <w:rPr>
          <w:rFonts w:ascii="Verdana" w:hAnsi="Verdana"/>
          <w:sz w:val="18"/>
          <w:szCs w:val="18"/>
        </w:rPr>
        <w:t>Rámcové</w:t>
      </w:r>
      <w:r w:rsidR="007E084F" w:rsidRPr="0054276C">
        <w:rPr>
          <w:rFonts w:ascii="Verdana" w:hAnsi="Verdana"/>
          <w:sz w:val="18"/>
          <w:szCs w:val="18"/>
        </w:rPr>
        <w:t xml:space="preserve"> dohody učinit objednávky přesahující částku</w:t>
      </w:r>
      <w:r w:rsidR="00D93090">
        <w:rPr>
          <w:rFonts w:ascii="Verdana" w:hAnsi="Verdana"/>
          <w:sz w:val="18"/>
          <w:szCs w:val="18"/>
        </w:rPr>
        <w:t xml:space="preserve"> </w:t>
      </w:r>
      <w:r w:rsidR="00D93090" w:rsidRPr="00D93090">
        <w:rPr>
          <w:rFonts w:ascii="Verdana" w:hAnsi="Verdana"/>
          <w:b/>
          <w:sz w:val="18"/>
          <w:szCs w:val="18"/>
        </w:rPr>
        <w:t>40.000.000</w:t>
      </w:r>
      <w:r w:rsidR="007E084F" w:rsidRPr="00D93090">
        <w:rPr>
          <w:rFonts w:ascii="Verdana" w:hAnsi="Verdana"/>
          <w:b/>
          <w:sz w:val="18"/>
          <w:szCs w:val="18"/>
        </w:rPr>
        <w:t>,- Kč bez DPH</w:t>
      </w:r>
      <w:r w:rsidRPr="00D93090">
        <w:rPr>
          <w:rFonts w:ascii="Verdana" w:eastAsiaTheme="majorEastAsia" w:hAnsi="Verdana"/>
          <w:bCs/>
          <w:sz w:val="18"/>
          <w:szCs w:val="18"/>
        </w:rPr>
        <w:t>.</w:t>
      </w:r>
      <w:r w:rsidR="000C74F5" w:rsidRPr="00D93090">
        <w:rPr>
          <w:rFonts w:ascii="Verdana" w:eastAsiaTheme="majorEastAsia" w:hAnsi="Verdana"/>
          <w:bCs/>
          <w:sz w:val="18"/>
          <w:szCs w:val="18"/>
        </w:rPr>
        <w:t xml:space="preserve"> </w:t>
      </w:r>
      <w:r w:rsidR="000C74F5" w:rsidRPr="00D93090">
        <w:rPr>
          <w:rFonts w:ascii="Verdana" w:hAnsi="Verdana"/>
          <w:sz w:val="18"/>
          <w:szCs w:val="18"/>
        </w:rPr>
        <w:t xml:space="preserve">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w:t>
      </w:r>
      <w:r w:rsidR="000C74F5" w:rsidRPr="008F62E9">
        <w:rPr>
          <w:rFonts w:ascii="Verdana" w:hAnsi="Verdana"/>
          <w:sz w:val="18"/>
          <w:szCs w:val="18"/>
        </w:rPr>
        <w:t>této dohody.</w:t>
      </w:r>
    </w:p>
    <w:p w14:paraId="01B144C0" w14:textId="74DCAD41" w:rsidR="00F95433" w:rsidRPr="008F62E9" w:rsidRDefault="00F95433" w:rsidP="002D1F24">
      <w:pPr>
        <w:pStyle w:val="acnormalbulleted"/>
        <w:rPr>
          <w:rFonts w:ascii="Verdana" w:hAnsi="Verdana"/>
          <w:sz w:val="18"/>
          <w:szCs w:val="18"/>
        </w:rPr>
      </w:pPr>
      <w:r w:rsidRPr="008F62E9">
        <w:rPr>
          <w:rFonts w:ascii="Verdana" w:hAnsi="Verdana"/>
          <w:sz w:val="18"/>
          <w:szCs w:val="18"/>
        </w:rPr>
        <w:lastRenderedPageBreak/>
        <w:t xml:space="preserve">Údaje uvedené v objednávce dle čl. II. odst. 3 písm. h) výše, popř. údaje, které je v dílčí smlouvě o dílo nahradí, se považují za Harmonogram postupu prací ve smyslu </w:t>
      </w:r>
      <w:proofErr w:type="spellStart"/>
      <w:r w:rsidRPr="008F62E9">
        <w:rPr>
          <w:rFonts w:ascii="Verdana" w:hAnsi="Verdana"/>
          <w:sz w:val="18"/>
          <w:szCs w:val="18"/>
        </w:rPr>
        <w:t>podčl</w:t>
      </w:r>
      <w:proofErr w:type="spellEnd"/>
      <w:r w:rsidRPr="008F62E9">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229AF3E0" w:rsidR="00BD7195" w:rsidRPr="008F62E9" w:rsidRDefault="006D2F28" w:rsidP="002D1F24">
      <w:pPr>
        <w:pStyle w:val="acnormalbulleted"/>
        <w:rPr>
          <w:rFonts w:ascii="Verdana" w:hAnsi="Verdana"/>
          <w:sz w:val="18"/>
          <w:szCs w:val="18"/>
        </w:rPr>
      </w:pPr>
      <w:r w:rsidRPr="008F62E9">
        <w:rPr>
          <w:rFonts w:ascii="Verdana" w:hAnsi="Verdana"/>
          <w:sz w:val="18"/>
          <w:szCs w:val="18"/>
        </w:rPr>
        <w:t>Zhotovitel</w:t>
      </w:r>
      <w:r w:rsidR="006848CF" w:rsidRPr="008F62E9">
        <w:rPr>
          <w:rFonts w:ascii="Verdana" w:hAnsi="Verdana"/>
          <w:sz w:val="18"/>
          <w:szCs w:val="18"/>
        </w:rPr>
        <w:t xml:space="preserve"> </w:t>
      </w:r>
      <w:r w:rsidR="00CC5257" w:rsidRPr="008F62E9">
        <w:rPr>
          <w:rFonts w:ascii="Verdana" w:hAnsi="Verdana"/>
          <w:sz w:val="18"/>
          <w:szCs w:val="18"/>
        </w:rPr>
        <w:t xml:space="preserve">je povinen </w:t>
      </w:r>
      <w:r w:rsidR="00780CF7" w:rsidRPr="008F62E9">
        <w:rPr>
          <w:rFonts w:ascii="Verdana" w:hAnsi="Verdana"/>
          <w:sz w:val="18"/>
          <w:szCs w:val="18"/>
        </w:rPr>
        <w:t xml:space="preserve">vyrozumět určeného zaměstnance </w:t>
      </w:r>
      <w:r w:rsidR="00DF18BB" w:rsidRPr="008F62E9">
        <w:rPr>
          <w:rFonts w:ascii="Verdana" w:hAnsi="Verdana"/>
          <w:sz w:val="18"/>
          <w:szCs w:val="18"/>
        </w:rPr>
        <w:t>Objednatele</w:t>
      </w:r>
      <w:r w:rsidR="00780CF7" w:rsidRPr="008F62E9">
        <w:rPr>
          <w:rFonts w:ascii="Verdana" w:hAnsi="Verdana"/>
          <w:sz w:val="18"/>
          <w:szCs w:val="18"/>
        </w:rPr>
        <w:t xml:space="preserve"> uvedeného v</w:t>
      </w:r>
      <w:r w:rsidR="0006027E" w:rsidRPr="008F62E9">
        <w:rPr>
          <w:rFonts w:ascii="Verdana" w:hAnsi="Verdana"/>
          <w:sz w:val="18"/>
          <w:szCs w:val="18"/>
        </w:rPr>
        <w:t> dílčí smlouvě</w:t>
      </w:r>
      <w:r w:rsidR="00780CF7" w:rsidRPr="008F62E9">
        <w:rPr>
          <w:rFonts w:ascii="Verdana" w:hAnsi="Verdana"/>
          <w:sz w:val="18"/>
          <w:szCs w:val="18"/>
        </w:rPr>
        <w:t xml:space="preserve"> jako „kontaktní osob</w:t>
      </w:r>
      <w:r w:rsidR="0006027E" w:rsidRPr="008F62E9">
        <w:rPr>
          <w:rFonts w:ascii="Verdana" w:hAnsi="Verdana"/>
          <w:sz w:val="18"/>
          <w:szCs w:val="18"/>
        </w:rPr>
        <w:t>a</w:t>
      </w:r>
      <w:r w:rsidR="00780CF7" w:rsidRPr="008F62E9">
        <w:rPr>
          <w:rFonts w:ascii="Verdana" w:hAnsi="Verdana"/>
          <w:sz w:val="18"/>
          <w:szCs w:val="18"/>
        </w:rPr>
        <w:t>“ o datu a době dokončení a převzetí</w:t>
      </w:r>
      <w:r w:rsidR="00DD2D34" w:rsidRPr="008F62E9">
        <w:rPr>
          <w:rFonts w:ascii="Verdana" w:hAnsi="Verdana"/>
          <w:sz w:val="18"/>
          <w:szCs w:val="18"/>
        </w:rPr>
        <w:t xml:space="preserve"> </w:t>
      </w:r>
      <w:r w:rsidR="00780CF7" w:rsidRPr="008F62E9">
        <w:rPr>
          <w:rFonts w:ascii="Verdana" w:hAnsi="Verdana"/>
          <w:sz w:val="18"/>
          <w:szCs w:val="18"/>
        </w:rPr>
        <w:t>předmětu Díla</w:t>
      </w:r>
      <w:r w:rsidR="00CB6B7E" w:rsidRPr="008F62E9">
        <w:rPr>
          <w:rFonts w:ascii="Verdana" w:hAnsi="Verdana"/>
          <w:sz w:val="18"/>
          <w:szCs w:val="18"/>
        </w:rPr>
        <w:t xml:space="preserve"> </w:t>
      </w:r>
      <w:r w:rsidR="00780CF7" w:rsidRPr="008F62E9">
        <w:rPr>
          <w:rFonts w:ascii="Verdana" w:hAnsi="Verdana"/>
          <w:sz w:val="18"/>
          <w:szCs w:val="18"/>
        </w:rPr>
        <w:t xml:space="preserve">(v pracovní dny v čase </w:t>
      </w:r>
      <w:r w:rsidR="00CB6CB4" w:rsidRPr="008F62E9">
        <w:rPr>
          <w:rFonts w:ascii="Verdana" w:hAnsi="Verdana"/>
          <w:sz w:val="18"/>
          <w:szCs w:val="18"/>
        </w:rPr>
        <w:t>7:00 – 15:00</w:t>
      </w:r>
      <w:r w:rsidR="00780CF7" w:rsidRPr="008F62E9">
        <w:rPr>
          <w:rFonts w:ascii="Verdana" w:hAnsi="Verdana"/>
          <w:sz w:val="18"/>
          <w:szCs w:val="18"/>
        </w:rPr>
        <w:t xml:space="preserve"> hod.). </w:t>
      </w:r>
      <w:r w:rsidR="00DD2D34" w:rsidRPr="008F62E9">
        <w:rPr>
          <w:rFonts w:ascii="Verdana" w:hAnsi="Verdana"/>
          <w:sz w:val="18"/>
          <w:szCs w:val="18"/>
        </w:rPr>
        <w:t>Převzetí plnění</w:t>
      </w:r>
      <w:r w:rsidR="0040600D" w:rsidRPr="008F62E9">
        <w:rPr>
          <w:rFonts w:ascii="Verdana" w:hAnsi="Verdana"/>
          <w:sz w:val="18"/>
          <w:szCs w:val="18"/>
        </w:rPr>
        <w:t xml:space="preserve"> </w:t>
      </w:r>
      <w:r w:rsidR="00CC5257" w:rsidRPr="008F62E9">
        <w:rPr>
          <w:rFonts w:ascii="Verdana" w:hAnsi="Verdana"/>
          <w:sz w:val="18"/>
          <w:szCs w:val="18"/>
        </w:rPr>
        <w:t xml:space="preserve">potvrdí </w:t>
      </w:r>
      <w:r w:rsidR="00986E6F" w:rsidRPr="008F62E9">
        <w:rPr>
          <w:rFonts w:ascii="Verdana" w:hAnsi="Verdana"/>
          <w:sz w:val="18"/>
          <w:szCs w:val="18"/>
        </w:rPr>
        <w:t>Obj</w:t>
      </w:r>
      <w:r w:rsidR="00D97787" w:rsidRPr="008F62E9">
        <w:rPr>
          <w:rFonts w:ascii="Verdana" w:hAnsi="Verdana"/>
          <w:sz w:val="18"/>
          <w:szCs w:val="18"/>
        </w:rPr>
        <w:t>ednatel</w:t>
      </w:r>
      <w:r w:rsidR="00B37744" w:rsidRPr="008F62E9">
        <w:rPr>
          <w:rFonts w:ascii="Verdana" w:hAnsi="Verdana"/>
          <w:sz w:val="18"/>
          <w:szCs w:val="18"/>
        </w:rPr>
        <w:t xml:space="preserve"> </w:t>
      </w:r>
      <w:r w:rsidR="00780CF7" w:rsidRPr="008F62E9">
        <w:rPr>
          <w:rFonts w:ascii="Verdana" w:hAnsi="Verdana"/>
          <w:sz w:val="18"/>
          <w:szCs w:val="18"/>
        </w:rPr>
        <w:t>v Předávacím protokolu</w:t>
      </w:r>
      <w:r w:rsidR="00CC5257" w:rsidRPr="008F62E9">
        <w:rPr>
          <w:rFonts w:ascii="Verdana" w:hAnsi="Verdana"/>
          <w:sz w:val="18"/>
          <w:szCs w:val="18"/>
        </w:rPr>
        <w:t xml:space="preserve">. Pověřený zaměstnanec </w:t>
      </w:r>
      <w:r w:rsidR="00986E6F" w:rsidRPr="008F62E9">
        <w:rPr>
          <w:rFonts w:ascii="Verdana" w:hAnsi="Verdana"/>
          <w:sz w:val="18"/>
          <w:szCs w:val="18"/>
        </w:rPr>
        <w:t>Obj</w:t>
      </w:r>
      <w:r w:rsidR="00D97787" w:rsidRPr="008F62E9">
        <w:rPr>
          <w:rFonts w:ascii="Verdana" w:hAnsi="Verdana"/>
          <w:sz w:val="18"/>
          <w:szCs w:val="18"/>
        </w:rPr>
        <w:t>ednatele</w:t>
      </w:r>
      <w:r w:rsidR="002906C0" w:rsidRPr="008F62E9">
        <w:rPr>
          <w:rFonts w:ascii="Verdana" w:hAnsi="Verdana"/>
          <w:sz w:val="18"/>
          <w:szCs w:val="18"/>
        </w:rPr>
        <w:t xml:space="preserve"> uvede své jméno a </w:t>
      </w:r>
      <w:r w:rsidR="00CC5257" w:rsidRPr="008F62E9">
        <w:rPr>
          <w:rFonts w:ascii="Verdana" w:hAnsi="Verdana"/>
          <w:sz w:val="18"/>
          <w:szCs w:val="18"/>
        </w:rPr>
        <w:t xml:space="preserve">podpis, v případě zjištěných nedostatků uvede i tuto skutečnost s konkrétním vymezením zjištěných vad </w:t>
      </w:r>
      <w:r w:rsidR="00DD2D34" w:rsidRPr="008F62E9">
        <w:rPr>
          <w:rFonts w:ascii="Verdana" w:hAnsi="Verdana"/>
          <w:sz w:val="18"/>
          <w:szCs w:val="18"/>
        </w:rPr>
        <w:t>předaného plnění</w:t>
      </w:r>
      <w:r w:rsidR="00CC5257" w:rsidRPr="008F62E9">
        <w:rPr>
          <w:rFonts w:ascii="Verdana" w:hAnsi="Verdana"/>
          <w:sz w:val="18"/>
          <w:szCs w:val="18"/>
        </w:rPr>
        <w:t xml:space="preserve">. </w:t>
      </w:r>
    </w:p>
    <w:p w14:paraId="74A9DBE2" w14:textId="77777777" w:rsidR="00C62782" w:rsidRPr="008F62E9" w:rsidRDefault="00C62782" w:rsidP="002D1F24">
      <w:pPr>
        <w:pStyle w:val="acnormalbulleted"/>
        <w:rPr>
          <w:rFonts w:ascii="Verdana" w:hAnsi="Verdana"/>
          <w:sz w:val="18"/>
          <w:szCs w:val="18"/>
        </w:rPr>
      </w:pPr>
      <w:r w:rsidRPr="008F62E9">
        <w:rPr>
          <w:rFonts w:ascii="Verdana" w:hAnsi="Verdana"/>
          <w:sz w:val="18"/>
          <w:szCs w:val="18"/>
        </w:rPr>
        <w:t xml:space="preserve">Před zahájením prací na realizací dílčí smlouvy si oprávněný zástupce Objednatele a Zhotovitele prokazatelně vymění se </w:t>
      </w:r>
      <w:r w:rsidR="00321570" w:rsidRPr="008F62E9">
        <w:rPr>
          <w:rFonts w:ascii="Verdana" w:hAnsi="Verdana"/>
          <w:sz w:val="18"/>
          <w:szCs w:val="18"/>
        </w:rPr>
        <w:t>Z</w:t>
      </w:r>
      <w:r w:rsidRPr="008F62E9">
        <w:rPr>
          <w:rFonts w:ascii="Verdana" w:hAnsi="Verdana"/>
          <w:sz w:val="18"/>
          <w:szCs w:val="18"/>
        </w:rPr>
        <w:t>hotovitelem písemně informace o rizicích a přijatých opatřeních k ochraně před jejich působením.</w:t>
      </w:r>
    </w:p>
    <w:p w14:paraId="33656D3B" w14:textId="1387B3AB" w:rsidR="00476899" w:rsidRPr="00267392" w:rsidRDefault="00476899" w:rsidP="002D1F24">
      <w:pPr>
        <w:pStyle w:val="acnormalbulleted"/>
        <w:rPr>
          <w:rFonts w:ascii="Verdana" w:hAnsi="Verdana"/>
          <w:sz w:val="18"/>
          <w:szCs w:val="18"/>
        </w:rPr>
      </w:pPr>
      <w:r w:rsidRPr="00267392">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267392">
        <w:rPr>
          <w:rFonts w:ascii="Verdana" w:hAnsi="Verdana"/>
          <w:sz w:val="18"/>
          <w:szCs w:val="18"/>
        </w:rPr>
        <w:t>,</w:t>
      </w:r>
      <w:r w:rsidRPr="00267392">
        <w:rPr>
          <w:rFonts w:ascii="Verdana" w:hAnsi="Verdana"/>
          <w:sz w:val="18"/>
          <w:szCs w:val="18"/>
        </w:rPr>
        <w:t xml:space="preserve"> nedělí</w:t>
      </w:r>
      <w:r w:rsidR="002D1F24" w:rsidRPr="00267392">
        <w:rPr>
          <w:rFonts w:ascii="Verdana" w:hAnsi="Verdana"/>
          <w:sz w:val="18"/>
          <w:szCs w:val="18"/>
        </w:rPr>
        <w:t xml:space="preserve"> a dnů pracovního klidu</w:t>
      </w:r>
      <w:r w:rsidRPr="00267392">
        <w:rPr>
          <w:rFonts w:ascii="Verdana" w:hAnsi="Verdana"/>
          <w:sz w:val="18"/>
          <w:szCs w:val="18"/>
        </w:rPr>
        <w:t>.</w:t>
      </w:r>
    </w:p>
    <w:p w14:paraId="551C3B49" w14:textId="77777777" w:rsidR="00CC5257" w:rsidRPr="00061719" w:rsidRDefault="00061719" w:rsidP="00FE7369">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D90ED0">
      <w:pPr>
        <w:pStyle w:val="Odstavecseseznamem"/>
        <w:numPr>
          <w:ilvl w:val="0"/>
          <w:numId w:val="1"/>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D90ED0">
      <w:pPr>
        <w:pStyle w:val="Odstavecseseznamem"/>
        <w:numPr>
          <w:ilvl w:val="0"/>
          <w:numId w:val="1"/>
        </w:numPr>
        <w:spacing w:before="120" w:after="120"/>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061719" w:rsidRDefault="00784477" w:rsidP="00D90ED0">
      <w:pPr>
        <w:pStyle w:val="Odstavecseseznamem"/>
        <w:numPr>
          <w:ilvl w:val="0"/>
          <w:numId w:val="1"/>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2B21F21F" w:rsidR="00276548" w:rsidRPr="003E67BE" w:rsidRDefault="00870DF7" w:rsidP="00D90ED0">
      <w:pPr>
        <w:pStyle w:val="Odstavecseseznamem"/>
        <w:numPr>
          <w:ilvl w:val="0"/>
          <w:numId w:val="1"/>
        </w:numPr>
        <w:spacing w:before="120" w:after="120"/>
        <w:contextualSpacing w:val="0"/>
        <w:jc w:val="both"/>
        <w:rPr>
          <w:rFonts w:ascii="Verdana" w:hAnsi="Verdana" w:cstheme="minorHAnsi"/>
          <w:sz w:val="18"/>
          <w:szCs w:val="18"/>
        </w:rPr>
      </w:pPr>
      <w:r w:rsidRPr="003E67BE">
        <w:rPr>
          <w:rFonts w:ascii="Verdana" w:hAnsi="Verdana" w:cstheme="minorHAnsi"/>
          <w:sz w:val="18"/>
          <w:szCs w:val="18"/>
        </w:rPr>
        <w:t xml:space="preserve">Jednotkové ceny za plnění </w:t>
      </w:r>
      <w:r w:rsidR="00183C5A" w:rsidRPr="003E67BE">
        <w:rPr>
          <w:rFonts w:ascii="Verdana" w:hAnsi="Verdana" w:cstheme="minorHAnsi"/>
          <w:sz w:val="18"/>
          <w:szCs w:val="18"/>
        </w:rPr>
        <w:t xml:space="preserve">Díla </w:t>
      </w:r>
      <w:r w:rsidRPr="003E67BE">
        <w:rPr>
          <w:rFonts w:ascii="Verdana" w:hAnsi="Verdana" w:cstheme="minorHAnsi"/>
          <w:sz w:val="18"/>
          <w:szCs w:val="18"/>
        </w:rPr>
        <w:t xml:space="preserve">jsou sjednány </w:t>
      </w:r>
      <w:r w:rsidR="00624FFA" w:rsidRPr="003E67BE">
        <w:rPr>
          <w:rFonts w:ascii="Verdana" w:hAnsi="Verdana" w:cstheme="minorHAnsi"/>
          <w:sz w:val="18"/>
          <w:szCs w:val="18"/>
        </w:rPr>
        <w:t xml:space="preserve">Smluvními </w:t>
      </w:r>
      <w:r w:rsidRPr="003E67BE">
        <w:rPr>
          <w:rFonts w:ascii="Verdana" w:hAnsi="Verdana" w:cstheme="minorHAnsi"/>
          <w:sz w:val="18"/>
          <w:szCs w:val="18"/>
        </w:rPr>
        <w:t>stranami v</w:t>
      </w:r>
      <w:r w:rsidR="00276548" w:rsidRPr="003E67BE">
        <w:rPr>
          <w:rFonts w:ascii="Verdana" w:hAnsi="Verdana" w:cstheme="minorHAnsi"/>
          <w:sz w:val="18"/>
          <w:szCs w:val="18"/>
        </w:rPr>
        <w:t xml:space="preserve"> přílo</w:t>
      </w:r>
      <w:r w:rsidRPr="003E67BE">
        <w:rPr>
          <w:rFonts w:ascii="Verdana" w:hAnsi="Verdana" w:cstheme="minorHAnsi"/>
          <w:sz w:val="18"/>
          <w:szCs w:val="18"/>
        </w:rPr>
        <w:t>ze</w:t>
      </w:r>
      <w:r w:rsidR="00276548" w:rsidRPr="003E67BE">
        <w:rPr>
          <w:rFonts w:ascii="Verdana" w:hAnsi="Verdana" w:cstheme="minorHAnsi"/>
          <w:sz w:val="18"/>
          <w:szCs w:val="18"/>
        </w:rPr>
        <w:t xml:space="preserve"> č</w:t>
      </w:r>
      <w:r w:rsidR="00292986" w:rsidRPr="003E67BE">
        <w:rPr>
          <w:rFonts w:ascii="Verdana" w:hAnsi="Verdana" w:cstheme="minorHAnsi"/>
          <w:sz w:val="18"/>
          <w:szCs w:val="18"/>
        </w:rPr>
        <w:t>.</w:t>
      </w:r>
      <w:r w:rsidR="00B576A1" w:rsidRPr="003E67BE">
        <w:rPr>
          <w:rFonts w:ascii="Verdana" w:hAnsi="Verdana" w:cstheme="minorHAnsi"/>
          <w:sz w:val="18"/>
          <w:szCs w:val="18"/>
        </w:rPr>
        <w:t xml:space="preserve"> </w:t>
      </w:r>
      <w:r w:rsidR="00292986" w:rsidRPr="003E67BE">
        <w:rPr>
          <w:rFonts w:ascii="Verdana" w:hAnsi="Verdana" w:cstheme="minorHAnsi"/>
          <w:sz w:val="18"/>
          <w:szCs w:val="18"/>
        </w:rPr>
        <w:t xml:space="preserve">3 </w:t>
      </w:r>
      <w:r w:rsidR="00276548" w:rsidRPr="003E67BE">
        <w:rPr>
          <w:rFonts w:ascii="Verdana" w:hAnsi="Verdana" w:cstheme="minorHAnsi"/>
          <w:sz w:val="18"/>
          <w:szCs w:val="18"/>
        </w:rPr>
        <w:t xml:space="preserve">této </w:t>
      </w:r>
      <w:r w:rsidR="006C1915" w:rsidRPr="003E67BE">
        <w:rPr>
          <w:rFonts w:ascii="Verdana" w:hAnsi="Verdana" w:cstheme="minorHAnsi"/>
          <w:sz w:val="18"/>
          <w:szCs w:val="18"/>
        </w:rPr>
        <w:t>Rámcové</w:t>
      </w:r>
      <w:r w:rsidR="00276548" w:rsidRPr="003E67BE">
        <w:rPr>
          <w:rFonts w:ascii="Verdana" w:hAnsi="Verdana" w:cstheme="minorHAnsi"/>
          <w:sz w:val="18"/>
          <w:szCs w:val="18"/>
        </w:rPr>
        <w:t xml:space="preserve"> dohody.</w:t>
      </w:r>
    </w:p>
    <w:p w14:paraId="05D4B66B" w14:textId="77777777" w:rsidR="00EF7E80" w:rsidRPr="007B29E9" w:rsidRDefault="00E64BA2" w:rsidP="00D90ED0">
      <w:pPr>
        <w:pStyle w:val="Odstavecseseznamem"/>
        <w:numPr>
          <w:ilvl w:val="0"/>
          <w:numId w:val="1"/>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w:t>
      </w:r>
      <w:r w:rsidR="002C46D1" w:rsidRPr="007B29E9">
        <w:rPr>
          <w:rFonts w:ascii="Verdana" w:hAnsi="Verdana" w:cstheme="minorHAnsi"/>
          <w:sz w:val="18"/>
          <w:szCs w:val="18"/>
        </w:rPr>
        <w:t>V záhlaví faktury je nutno taktéž uvést číslo objednávky</w:t>
      </w:r>
      <w:r w:rsidR="00276548" w:rsidRPr="007B29E9">
        <w:rPr>
          <w:rFonts w:ascii="Verdana" w:hAnsi="Verdana" w:cstheme="minorHAnsi"/>
          <w:sz w:val="18"/>
          <w:szCs w:val="18"/>
        </w:rPr>
        <w:t xml:space="preserve"> a této </w:t>
      </w:r>
      <w:r w:rsidR="006C1915" w:rsidRPr="007B29E9">
        <w:rPr>
          <w:rFonts w:ascii="Verdana" w:hAnsi="Verdana" w:cstheme="minorHAnsi"/>
          <w:sz w:val="18"/>
          <w:szCs w:val="18"/>
        </w:rPr>
        <w:t>Rámcové</w:t>
      </w:r>
      <w:r w:rsidR="00276548" w:rsidRPr="007B29E9">
        <w:rPr>
          <w:rFonts w:ascii="Verdana" w:hAnsi="Verdana" w:cstheme="minorHAnsi"/>
          <w:sz w:val="18"/>
          <w:szCs w:val="18"/>
        </w:rPr>
        <w:t xml:space="preserve"> dohody</w:t>
      </w:r>
      <w:r w:rsidR="002C46D1" w:rsidRPr="007B29E9">
        <w:rPr>
          <w:rFonts w:ascii="Verdana" w:hAnsi="Verdana" w:cstheme="minorHAnsi"/>
          <w:sz w:val="18"/>
          <w:szCs w:val="18"/>
        </w:rPr>
        <w:t>.</w:t>
      </w:r>
    </w:p>
    <w:p w14:paraId="7704B6BE" w14:textId="4B81804B" w:rsidR="00782F2E" w:rsidRPr="007B29E9" w:rsidRDefault="00831A8D" w:rsidP="00D90ED0">
      <w:pPr>
        <w:pStyle w:val="Odstavecseseznamem"/>
        <w:numPr>
          <w:ilvl w:val="0"/>
          <w:numId w:val="1"/>
        </w:numPr>
        <w:spacing w:before="120" w:after="120"/>
        <w:contextualSpacing w:val="0"/>
        <w:jc w:val="both"/>
        <w:rPr>
          <w:rFonts w:ascii="Verdana" w:hAnsi="Verdana" w:cstheme="minorHAnsi"/>
          <w:sz w:val="18"/>
          <w:szCs w:val="18"/>
        </w:rPr>
      </w:pPr>
      <w:r w:rsidRPr="007B29E9">
        <w:rPr>
          <w:rFonts w:ascii="Verdana" w:hAnsi="Verdana" w:cstheme="minorHAnsi"/>
          <w:sz w:val="18"/>
          <w:szCs w:val="18"/>
        </w:rPr>
        <w:t xml:space="preserve">Daňové doklady, vč. všech příloh, budou zasílány </w:t>
      </w:r>
      <w:r w:rsidR="00782F2E" w:rsidRPr="007B29E9">
        <w:rPr>
          <w:rFonts w:ascii="Verdana" w:hAnsi="Verdana" w:cstheme="minorHAnsi"/>
          <w:sz w:val="18"/>
          <w:szCs w:val="18"/>
        </w:rPr>
        <w:t>následovně:</w:t>
      </w:r>
    </w:p>
    <w:p w14:paraId="64278162" w14:textId="1C6F1363" w:rsidR="00782F2E" w:rsidRPr="007B29E9" w:rsidRDefault="00782F2E" w:rsidP="00D90ED0">
      <w:pPr>
        <w:pStyle w:val="Odstavecseseznamem"/>
        <w:numPr>
          <w:ilvl w:val="0"/>
          <w:numId w:val="37"/>
        </w:numPr>
        <w:spacing w:before="120" w:after="120"/>
        <w:contextualSpacing w:val="0"/>
        <w:jc w:val="both"/>
        <w:rPr>
          <w:rFonts w:ascii="Verdana" w:hAnsi="Verdana" w:cstheme="minorHAnsi"/>
          <w:sz w:val="18"/>
          <w:szCs w:val="18"/>
        </w:rPr>
      </w:pPr>
      <w:r w:rsidRPr="007B29E9">
        <w:rPr>
          <w:rFonts w:ascii="Verdana" w:hAnsi="Verdana" w:cstheme="minorHAnsi"/>
          <w:sz w:val="18"/>
          <w:szCs w:val="18"/>
        </w:rPr>
        <w:t xml:space="preserve">v digitální podobě </w:t>
      </w:r>
      <w:r w:rsidR="00831A8D" w:rsidRPr="007B29E9">
        <w:rPr>
          <w:rFonts w:ascii="Verdana" w:hAnsi="Verdana" w:cstheme="minorHAnsi"/>
          <w:sz w:val="18"/>
          <w:szCs w:val="18"/>
        </w:rPr>
        <w:t xml:space="preserve">na e-mailovou adresu </w:t>
      </w:r>
      <w:hyperlink r:id="rId11" w:history="1">
        <w:r w:rsidRPr="007B29E9">
          <w:rPr>
            <w:rStyle w:val="Hypertextovodkaz"/>
            <w:rFonts w:ascii="Verdana" w:hAnsi="Verdana" w:cstheme="minorHAnsi"/>
            <w:sz w:val="18"/>
            <w:szCs w:val="18"/>
          </w:rPr>
          <w:t>ePodatelnaCFU@spravazeleznic.cz</w:t>
        </w:r>
      </w:hyperlink>
      <w:r w:rsidRPr="007B29E9">
        <w:rPr>
          <w:rFonts w:ascii="Verdana" w:hAnsi="Verdana" w:cstheme="minorHAnsi"/>
          <w:sz w:val="18"/>
          <w:szCs w:val="18"/>
        </w:rPr>
        <w:t>, nebo</w:t>
      </w:r>
    </w:p>
    <w:p w14:paraId="1311A5C7" w14:textId="4AF0C06E" w:rsidR="00782F2E" w:rsidRPr="007B29E9" w:rsidRDefault="00782F2E" w:rsidP="00D90ED0">
      <w:pPr>
        <w:pStyle w:val="Odstavecseseznamem"/>
        <w:numPr>
          <w:ilvl w:val="0"/>
          <w:numId w:val="37"/>
        </w:numPr>
        <w:spacing w:before="120" w:after="120"/>
        <w:contextualSpacing w:val="0"/>
        <w:jc w:val="both"/>
        <w:rPr>
          <w:rFonts w:ascii="Verdana" w:hAnsi="Verdana" w:cstheme="minorHAnsi"/>
          <w:sz w:val="18"/>
          <w:szCs w:val="18"/>
        </w:rPr>
      </w:pPr>
      <w:r w:rsidRPr="007B29E9">
        <w:rPr>
          <w:rFonts w:ascii="Verdana" w:hAnsi="Verdana" w:cstheme="minorHAnsi"/>
          <w:sz w:val="18"/>
          <w:szCs w:val="18"/>
        </w:rPr>
        <w:t xml:space="preserve">v digitální podobě do datové schránky s identifikátorem </w:t>
      </w:r>
      <w:proofErr w:type="spellStart"/>
      <w:r w:rsidRPr="007B29E9">
        <w:rPr>
          <w:rFonts w:ascii="Verdana" w:hAnsi="Verdana" w:cstheme="minorHAnsi"/>
          <w:sz w:val="18"/>
          <w:szCs w:val="18"/>
        </w:rPr>
        <w:t>Uccchjm</w:t>
      </w:r>
      <w:proofErr w:type="spellEnd"/>
      <w:r w:rsidRPr="007B29E9">
        <w:rPr>
          <w:rFonts w:ascii="Verdana" w:hAnsi="Verdana" w:cstheme="minorHAnsi"/>
          <w:sz w:val="18"/>
          <w:szCs w:val="18"/>
        </w:rPr>
        <w:t>, nebo</w:t>
      </w:r>
    </w:p>
    <w:p w14:paraId="6E214BA2" w14:textId="42238939" w:rsidR="00782F2E" w:rsidRPr="007B29E9" w:rsidRDefault="00782F2E" w:rsidP="00D90ED0">
      <w:pPr>
        <w:pStyle w:val="Odstavecseseznamem"/>
        <w:numPr>
          <w:ilvl w:val="0"/>
          <w:numId w:val="37"/>
        </w:numPr>
        <w:spacing w:before="120" w:after="120"/>
        <w:contextualSpacing w:val="0"/>
        <w:jc w:val="both"/>
        <w:rPr>
          <w:rFonts w:ascii="Verdana" w:hAnsi="Verdana" w:cstheme="minorHAnsi"/>
          <w:sz w:val="18"/>
          <w:szCs w:val="18"/>
        </w:rPr>
      </w:pPr>
      <w:r w:rsidRPr="007B29E9">
        <w:rPr>
          <w:rFonts w:ascii="Verdana" w:hAnsi="Verdana" w:cstheme="minorHAnsi"/>
          <w:sz w:val="18"/>
          <w:szCs w:val="18"/>
        </w:rPr>
        <w:t>v listinné podobě na adresu Správa železnic, státní organizace, Centrální finanční účtárna Čechy, Náměstí Jana Pernera 217, 530 02 Pardubice</w:t>
      </w:r>
      <w:r w:rsidR="00831A8D" w:rsidRPr="007B29E9">
        <w:rPr>
          <w:rFonts w:ascii="Verdana" w:hAnsi="Verdana" w:cstheme="minorHAnsi"/>
          <w:sz w:val="18"/>
          <w:szCs w:val="18"/>
        </w:rPr>
        <w:t xml:space="preserve">. </w:t>
      </w:r>
    </w:p>
    <w:p w14:paraId="4C66DA0C" w14:textId="1A5EBD5F" w:rsidR="00831A8D" w:rsidRPr="002F1CB9" w:rsidRDefault="00F76A5B" w:rsidP="00D90ED0">
      <w:pPr>
        <w:spacing w:before="120" w:after="120"/>
        <w:ind w:left="357"/>
        <w:jc w:val="both"/>
        <w:rPr>
          <w:rFonts w:ascii="Verdana" w:hAnsi="Verdana" w:cstheme="minorHAnsi"/>
          <w:sz w:val="18"/>
          <w:szCs w:val="18"/>
        </w:rPr>
      </w:pPr>
      <w:r w:rsidRPr="007B29E9">
        <w:rPr>
          <w:rFonts w:ascii="Verdana" w:hAnsi="Verdana" w:cstheme="minorHAnsi"/>
          <w:sz w:val="18"/>
          <w:szCs w:val="18"/>
        </w:rPr>
        <w:t>Objednatel upřednostňuje příjem těchto daňových dokladů v digitální podobě ve formátu PDF/A, ISO 19005, min. verze PDF/A-2b, na výše uvedené emailové adrese.</w:t>
      </w:r>
      <w:r w:rsidR="007B29E9">
        <w:rPr>
          <w:rFonts w:ascii="Verdana" w:hAnsi="Verdana" w:cstheme="minorHAnsi"/>
          <w:sz w:val="18"/>
          <w:szCs w:val="18"/>
        </w:rPr>
        <w:t xml:space="preserve"> </w:t>
      </w:r>
      <w:r w:rsidR="007B29E9" w:rsidRPr="00632FE1">
        <w:rPr>
          <w:rFonts w:ascii="Verdana" w:hAnsi="Verdana" w:cstheme="minorHAnsi"/>
          <w:sz w:val="18"/>
          <w:szCs w:val="18"/>
        </w:rPr>
        <w:t xml:space="preserve">V případě technických problémů s vyhotovením elektronické podoby daňového dokladu či jeho příloh (např. nečitelnost </w:t>
      </w:r>
      <w:proofErr w:type="spellStart"/>
      <w:r w:rsidR="007B29E9" w:rsidRPr="00632FE1">
        <w:rPr>
          <w:rFonts w:ascii="Verdana" w:hAnsi="Verdana" w:cstheme="minorHAnsi"/>
          <w:sz w:val="18"/>
          <w:szCs w:val="18"/>
        </w:rPr>
        <w:t>skenu</w:t>
      </w:r>
      <w:proofErr w:type="spellEnd"/>
      <w:r w:rsidR="007B29E9" w:rsidRPr="00632FE1">
        <w:rPr>
          <w:rFonts w:ascii="Verdana" w:hAnsi="Verdana" w:cstheme="minorHAnsi"/>
          <w:sz w:val="18"/>
          <w:szCs w:val="18"/>
        </w:rPr>
        <w:t xml:space="preserve">) bude </w:t>
      </w:r>
      <w:r w:rsidR="007B29E9">
        <w:rPr>
          <w:rFonts w:ascii="Verdana" w:hAnsi="Verdana" w:cstheme="minorHAnsi"/>
          <w:sz w:val="18"/>
          <w:szCs w:val="18"/>
        </w:rPr>
        <w:t>Objednatel</w:t>
      </w:r>
      <w:r w:rsidR="007B29E9" w:rsidRPr="00632FE1">
        <w:rPr>
          <w:rFonts w:ascii="Verdana" w:hAnsi="Verdana" w:cstheme="minorHAnsi"/>
          <w:sz w:val="18"/>
          <w:szCs w:val="18"/>
        </w:rPr>
        <w:t xml:space="preserve"> akceptovat daňový doklad doručený v listinné podobě</w:t>
      </w:r>
      <w:r w:rsidR="007B29E9">
        <w:rPr>
          <w:rFonts w:ascii="Verdana" w:hAnsi="Verdana" w:cstheme="minorHAnsi"/>
          <w:sz w:val="18"/>
          <w:szCs w:val="18"/>
        </w:rPr>
        <w:t xml:space="preserve"> ve dvou vyhotoveních.</w:t>
      </w:r>
    </w:p>
    <w:p w14:paraId="20C7DA86" w14:textId="77777777" w:rsidR="00CC5257" w:rsidRPr="00061719" w:rsidRDefault="00CC5257" w:rsidP="00D90ED0">
      <w:pPr>
        <w:pStyle w:val="Odstavecseseznamem"/>
        <w:numPr>
          <w:ilvl w:val="0"/>
          <w:numId w:val="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D90ED0">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3E67BE" w:rsidRDefault="006D2F28" w:rsidP="00D90ED0">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3E67BE">
        <w:rPr>
          <w:rFonts w:ascii="Verdana" w:hAnsi="Verdana" w:cstheme="minorHAnsi"/>
          <w:sz w:val="18"/>
          <w:szCs w:val="18"/>
        </w:rPr>
        <w:t xml:space="preserve">Rámcové </w:t>
      </w:r>
      <w:r w:rsidR="00775184" w:rsidRPr="003E67BE">
        <w:rPr>
          <w:rFonts w:ascii="Verdana" w:hAnsi="Verdana" w:cstheme="minorHAnsi"/>
          <w:sz w:val="18"/>
          <w:szCs w:val="18"/>
        </w:rPr>
        <w:t xml:space="preserve">dohody </w:t>
      </w:r>
      <w:r w:rsidR="000A2855" w:rsidRPr="003E67BE">
        <w:rPr>
          <w:rFonts w:ascii="Verdana" w:hAnsi="Verdana" w:cstheme="minorHAnsi"/>
          <w:sz w:val="18"/>
          <w:szCs w:val="18"/>
        </w:rPr>
        <w:t>na svůj náklad a na své nebezpečí.</w:t>
      </w:r>
    </w:p>
    <w:p w14:paraId="174302E3" w14:textId="1E90CCE5" w:rsidR="004B17F3" w:rsidRPr="003E67BE" w:rsidRDefault="004B17F3" w:rsidP="00D90ED0">
      <w:pPr>
        <w:pStyle w:val="acnormal"/>
        <w:numPr>
          <w:ilvl w:val="0"/>
          <w:numId w:val="5"/>
        </w:numPr>
        <w:ind w:left="426" w:hanging="426"/>
        <w:rPr>
          <w:rFonts w:ascii="Verdana" w:hAnsi="Verdana" w:cstheme="minorHAnsi"/>
          <w:sz w:val="18"/>
          <w:szCs w:val="18"/>
        </w:rPr>
      </w:pPr>
      <w:r w:rsidRPr="003E67BE">
        <w:rPr>
          <w:rFonts w:ascii="Verdana" w:hAnsi="Verdana" w:cstheme="minorHAnsi"/>
          <w:sz w:val="18"/>
          <w:szCs w:val="18"/>
        </w:rPr>
        <w:t xml:space="preserve">Záruční doba </w:t>
      </w:r>
      <w:r w:rsidR="00292986" w:rsidRPr="003E67BE">
        <w:rPr>
          <w:rFonts w:ascii="Verdana" w:hAnsi="Verdana" w:cstheme="minorHAnsi"/>
          <w:sz w:val="18"/>
          <w:szCs w:val="18"/>
        </w:rPr>
        <w:t>je stanovena příslušnými kapitolami TKP staveb</w:t>
      </w:r>
      <w:r w:rsidR="003E67BE" w:rsidRPr="003E67BE">
        <w:rPr>
          <w:rFonts w:ascii="Verdana" w:hAnsi="Verdana" w:cstheme="minorHAnsi"/>
          <w:sz w:val="18"/>
          <w:szCs w:val="18"/>
        </w:rPr>
        <w:t xml:space="preserve"> státních drah v platném znění.</w:t>
      </w:r>
      <w:r w:rsidR="00292986" w:rsidRPr="003E67BE">
        <w:rPr>
          <w:rFonts w:ascii="Verdana" w:hAnsi="Verdana" w:cstheme="minorHAnsi"/>
          <w:sz w:val="18"/>
          <w:szCs w:val="18"/>
        </w:rPr>
        <w:t xml:space="preserve"> </w:t>
      </w:r>
    </w:p>
    <w:p w14:paraId="00D269C7" w14:textId="77777777" w:rsidR="000A2855" w:rsidRPr="00061719" w:rsidRDefault="000A2855" w:rsidP="00D90ED0">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D90ED0">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D02DA05" w14:textId="2DEF7F20" w:rsidR="008C338B" w:rsidRPr="003E67BE" w:rsidRDefault="008C338B" w:rsidP="00D90ED0">
      <w:pPr>
        <w:pStyle w:val="acnormal"/>
        <w:numPr>
          <w:ilvl w:val="0"/>
          <w:numId w:val="11"/>
        </w:numPr>
        <w:rPr>
          <w:rFonts w:ascii="Verdana" w:hAnsi="Verdana" w:cstheme="minorHAnsi"/>
          <w:sz w:val="18"/>
          <w:szCs w:val="18"/>
        </w:rPr>
      </w:pPr>
      <w:r w:rsidRPr="003E67BE">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3E67BE" w:rsidRPr="003E67BE">
        <w:rPr>
          <w:rFonts w:ascii="Verdana" w:hAnsi="Verdana" w:cstheme="minorHAnsi"/>
          <w:sz w:val="18"/>
          <w:szCs w:val="18"/>
        </w:rPr>
        <w:t>5 mil.</w:t>
      </w:r>
      <w:r w:rsidRPr="003E67BE">
        <w:rPr>
          <w:rFonts w:ascii="Verdana" w:hAnsi="Verdana" w:cstheme="minorHAnsi"/>
          <w:sz w:val="18"/>
          <w:szCs w:val="18"/>
        </w:rPr>
        <w:t xml:space="preserve"> Kč,</w:t>
      </w:r>
    </w:p>
    <w:p w14:paraId="1172A2B6" w14:textId="085EF463" w:rsidR="008C338B" w:rsidRPr="00BB0B28" w:rsidRDefault="008C338B" w:rsidP="00D90ED0">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BB0B28" w:rsidRPr="00BB0B28">
        <w:rPr>
          <w:rFonts w:ascii="Verdana" w:hAnsi="Verdana" w:cstheme="minorHAnsi"/>
          <w:sz w:val="18"/>
          <w:szCs w:val="18"/>
        </w:rPr>
        <w:t>15</w:t>
      </w:r>
      <w:r w:rsidRPr="00BB0B28">
        <w:rPr>
          <w:rFonts w:ascii="Verdana" w:hAnsi="Verdana" w:cstheme="minorHAnsi"/>
          <w:sz w:val="18"/>
          <w:szCs w:val="18"/>
        </w:rPr>
        <w:t xml:space="preserve"> mil. Kč na jednu pojistnou událost a </w:t>
      </w:r>
      <w:r w:rsidR="00BB0B28" w:rsidRPr="00BB0B28">
        <w:rPr>
          <w:rFonts w:ascii="Verdana" w:hAnsi="Verdana" w:cstheme="minorHAnsi"/>
          <w:sz w:val="18"/>
          <w:szCs w:val="18"/>
        </w:rPr>
        <w:t>30</w:t>
      </w:r>
      <w:r w:rsidRPr="00BB0B28">
        <w:rPr>
          <w:rFonts w:ascii="Verdana" w:hAnsi="Verdana" w:cstheme="minorHAnsi"/>
          <w:sz w:val="18"/>
          <w:szCs w:val="18"/>
        </w:rPr>
        <w:t xml:space="preserve"> mil. Kč v úhrnu za rok.</w:t>
      </w:r>
    </w:p>
    <w:p w14:paraId="75D8D460" w14:textId="77777777" w:rsidR="00BC6123" w:rsidRPr="00061719" w:rsidRDefault="00061719" w:rsidP="00FE7369">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0E45411C" w:rsidR="004D47B7" w:rsidRPr="00061719" w:rsidRDefault="00870DF7" w:rsidP="00D90ED0">
      <w:pPr>
        <w:pStyle w:val="Odstavecseseznamem"/>
        <w:numPr>
          <w:ilvl w:val="0"/>
          <w:numId w:val="18"/>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D90ED0">
      <w:pPr>
        <w:pStyle w:val="Odstavecseseznamem"/>
        <w:numPr>
          <w:ilvl w:val="0"/>
          <w:numId w:val="18"/>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D90ED0">
      <w:pPr>
        <w:pStyle w:val="Odstavecseseznamem"/>
        <w:numPr>
          <w:ilvl w:val="0"/>
          <w:numId w:val="18"/>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D90ED0">
      <w:pPr>
        <w:pStyle w:val="Odstavecseseznamem"/>
        <w:numPr>
          <w:ilvl w:val="0"/>
          <w:numId w:val="18"/>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w:t>
      </w:r>
      <w:r w:rsidR="000206B8" w:rsidRPr="00061719">
        <w:rPr>
          <w:rFonts w:ascii="Verdana" w:hAnsi="Verdana" w:cstheme="minorHAnsi"/>
          <w:sz w:val="18"/>
          <w:szCs w:val="18"/>
        </w:rPr>
        <w:lastRenderedPageBreak/>
        <w:t xml:space="preserve">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D90ED0">
      <w:pPr>
        <w:pStyle w:val="Odstavecseseznamem"/>
        <w:numPr>
          <w:ilvl w:val="0"/>
          <w:numId w:val="18"/>
        </w:numPr>
        <w:spacing w:before="120" w:after="120"/>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D90ED0">
      <w:pPr>
        <w:pStyle w:val="acnormal"/>
        <w:numPr>
          <w:ilvl w:val="0"/>
          <w:numId w:val="3"/>
        </w:numPr>
        <w:spacing w:before="240"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5C8DCC0"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r w:rsidR="0014441C">
        <w:rPr>
          <w:rFonts w:ascii="Verdana" w:hAnsi="Verdana" w:cstheme="minorHAnsi"/>
          <w:sz w:val="18"/>
          <w:szCs w:val="18"/>
        </w:rPr>
        <w:t>.</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10126AE9"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w:t>
      </w:r>
      <w:proofErr w:type="gramStart"/>
      <w:r w:rsidRPr="00061719">
        <w:rPr>
          <w:rFonts w:ascii="Verdana" w:hAnsi="Verdana" w:cstheme="minorHAnsi"/>
          <w:sz w:val="18"/>
          <w:szCs w:val="18"/>
        </w:rPr>
        <w:t xml:space="preserve">Smlouvy“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D90ED0">
      <w:pPr>
        <w:pStyle w:val="acnormal"/>
        <w:numPr>
          <w:ilvl w:val="0"/>
          <w:numId w:val="6"/>
        </w:numPr>
        <w:spacing w:after="0"/>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D90ED0">
      <w:pPr>
        <w:numPr>
          <w:ilvl w:val="0"/>
          <w:numId w:val="6"/>
        </w:numPr>
        <w:spacing w:before="120" w:after="0"/>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D90ED0">
      <w:pPr>
        <w:numPr>
          <w:ilvl w:val="0"/>
          <w:numId w:val="6"/>
        </w:numPr>
        <w:spacing w:before="120" w:after="0"/>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D90ED0">
      <w:pPr>
        <w:numPr>
          <w:ilvl w:val="0"/>
          <w:numId w:val="6"/>
        </w:numPr>
        <w:spacing w:before="120" w:after="0"/>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D90ED0">
      <w:pPr>
        <w:pStyle w:val="acnormal"/>
        <w:numPr>
          <w:ilvl w:val="0"/>
          <w:numId w:val="6"/>
        </w:numPr>
        <w:spacing w:after="0"/>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90ED0">
      <w:pPr>
        <w:pStyle w:val="acnormal"/>
        <w:numPr>
          <w:ilvl w:val="0"/>
          <w:numId w:val="6"/>
        </w:numPr>
        <w:spacing w:after="0"/>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č. </w:t>
      </w:r>
      <w:r w:rsidR="00136A3A" w:rsidRPr="0014441C">
        <w:rPr>
          <w:rFonts w:ascii="Verdana" w:hAnsi="Verdana" w:cstheme="minorHAnsi"/>
          <w:sz w:val="18"/>
          <w:szCs w:val="18"/>
        </w:rPr>
        <w:t>3</w:t>
      </w:r>
      <w:r w:rsidR="00136A3A">
        <w:rPr>
          <w:rFonts w:ascii="Verdana" w:hAnsi="Verdana" w:cstheme="minorHAnsi"/>
          <w:sz w:val="18"/>
          <w:szCs w:val="18"/>
        </w:rPr>
        <w:t xml:space="preserve"> rámcové dohody, ze kterých se skládá předmět </w:t>
      </w:r>
      <w:r w:rsidR="00050BBC" w:rsidRPr="00061719">
        <w:rPr>
          <w:rFonts w:ascii="Verdana" w:hAnsi="Verdana" w:cstheme="minorHAnsi"/>
          <w:sz w:val="18"/>
          <w:szCs w:val="18"/>
        </w:rPr>
        <w:lastRenderedPageBreak/>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5089DE59" w:rsidR="00A57F6A" w:rsidRPr="00DA5F08"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Pr="00DA5F08">
        <w:rPr>
          <w:rFonts w:ascii="Verdana" w:hAnsi="Verdana" w:cstheme="minorHAnsi"/>
          <w:sz w:val="18"/>
          <w:szCs w:val="18"/>
        </w:rPr>
        <w:t xml:space="preserve">Zhotovitel vyhotoví každý daňový doklad </w:t>
      </w:r>
      <w:r w:rsidR="001F16AD" w:rsidRPr="00DA5F08">
        <w:rPr>
          <w:rFonts w:ascii="Verdana" w:hAnsi="Verdana" w:cstheme="minorHAnsi"/>
          <w:sz w:val="18"/>
          <w:szCs w:val="18"/>
        </w:rPr>
        <w:t>v elektronické podobě</w:t>
      </w:r>
      <w:r w:rsidRPr="00DA5F08">
        <w:rPr>
          <w:rFonts w:ascii="Verdana" w:hAnsi="Verdana" w:cstheme="minorHAnsi"/>
          <w:sz w:val="18"/>
          <w:szCs w:val="18"/>
        </w:rPr>
        <w:t>. Po dokončení Díla Zhotovitel vyhotoví a předá Objednateli konečný daňový doklad</w:t>
      </w:r>
      <w:r w:rsidR="00DA5F08" w:rsidRPr="00DA5F08">
        <w:rPr>
          <w:rFonts w:ascii="Verdana" w:hAnsi="Verdana" w:cstheme="minorHAnsi"/>
          <w:sz w:val="18"/>
          <w:szCs w:val="18"/>
        </w:rPr>
        <w:t xml:space="preserve"> v elektronické podobě</w:t>
      </w:r>
      <w:r w:rsidRPr="00DA5F08">
        <w:rPr>
          <w:rFonts w:ascii="Verdana" w:hAnsi="Verdana" w:cstheme="minorHAnsi"/>
          <w:sz w:val="18"/>
          <w:szCs w:val="18"/>
        </w:rPr>
        <w:t>.</w:t>
      </w:r>
      <w:r w:rsidR="00F4748E" w:rsidRPr="00DA5F08">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1E2D8F7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r w:rsidR="007678D2">
        <w:rPr>
          <w:rFonts w:ascii="Verdana" w:hAnsi="Verdana"/>
          <w:sz w:val="18"/>
          <w:szCs w:val="18"/>
          <w:lang w:eastAsia="en-US"/>
        </w:rPr>
        <w:t>,</w:t>
      </w:r>
    </w:p>
    <w:p w14:paraId="0079D3D3" w14:textId="2833715C"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r w:rsidR="007678D2">
        <w:rPr>
          <w:rFonts w:ascii="Verdana" w:hAnsi="Verdana"/>
          <w:sz w:val="18"/>
          <w:szCs w:val="18"/>
          <w:lang w:eastAsia="en-US"/>
        </w:rPr>
        <w:t>,</w:t>
      </w:r>
    </w:p>
    <w:p w14:paraId="5CBFF920" w14:textId="49BE5E60"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r w:rsidR="007678D2">
        <w:rPr>
          <w:rFonts w:ascii="Verdana" w:hAnsi="Verdana"/>
          <w:sz w:val="18"/>
          <w:szCs w:val="18"/>
          <w:lang w:eastAsia="en-US"/>
        </w:rPr>
        <w:t>.</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7678D2">
      <w:pPr>
        <w:pStyle w:val="Odstavecseseznamem"/>
        <w:numPr>
          <w:ilvl w:val="0"/>
          <w:numId w:val="6"/>
        </w:numPr>
        <w:jc w:val="both"/>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46660FFC" w:rsidR="002F1CB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4800645" w14:textId="77777777" w:rsidR="00D90ED0" w:rsidRPr="00061719" w:rsidRDefault="00D90ED0" w:rsidP="00D90ED0">
      <w:pPr>
        <w:pStyle w:val="acnormal"/>
        <w:ind w:left="360"/>
        <w:rPr>
          <w:rFonts w:ascii="Verdana" w:hAnsi="Verdana" w:cstheme="minorHAnsi"/>
          <w:sz w:val="18"/>
          <w:szCs w:val="18"/>
        </w:rPr>
      </w:pPr>
    </w:p>
    <w:p w14:paraId="68CDFABF" w14:textId="6F4F83B4" w:rsidR="00F46EAE" w:rsidRDefault="00F46EAE" w:rsidP="00D90ED0">
      <w:pPr>
        <w:pStyle w:val="acnormal"/>
        <w:numPr>
          <w:ilvl w:val="0"/>
          <w:numId w:val="3"/>
        </w:numPr>
        <w:spacing w:before="240" w:after="240"/>
        <w:jc w:val="left"/>
        <w:rPr>
          <w:rFonts w:ascii="Verdana" w:hAnsi="Verdana" w:cstheme="minorHAnsi"/>
          <w:b/>
          <w:sz w:val="22"/>
        </w:rPr>
      </w:pPr>
      <w:r w:rsidRPr="00F46EAE">
        <w:rPr>
          <w:rFonts w:ascii="Verdana" w:hAnsi="Verdana" w:cstheme="minorHAnsi"/>
          <w:b/>
          <w:sz w:val="22"/>
        </w:rPr>
        <w:lastRenderedPageBreak/>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AAC60FD"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CC2D20">
        <w:rPr>
          <w:rFonts w:ascii="Verdana" w:hAnsi="Verdana" w:cstheme="minorHAnsi"/>
          <w:sz w:val="18"/>
          <w:szCs w:val="18"/>
        </w:rPr>
        <w:t>,-</w:t>
      </w:r>
      <w:r w:rsidRPr="007C25F8">
        <w:rPr>
          <w:rFonts w:ascii="Verdana" w:hAnsi="Verdana" w:cstheme="minorHAnsi"/>
          <w:sz w:val="18"/>
          <w:szCs w:val="18"/>
        </w:rPr>
        <w:t xml:space="preserve">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9D49D12"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Zhotovitel se zavazuje uhradit smluvní pokutu ve výši 10.000</w:t>
      </w:r>
      <w:r w:rsidR="00CC2D20">
        <w:rPr>
          <w:rFonts w:ascii="Verdana" w:hAnsi="Verdana"/>
          <w:sz w:val="18"/>
          <w:szCs w:val="18"/>
          <w:lang w:eastAsia="en-US"/>
        </w:rPr>
        <w:t>,-</w:t>
      </w:r>
      <w:r w:rsidRPr="006557C6">
        <w:rPr>
          <w:rFonts w:ascii="Verdana" w:hAnsi="Verdana"/>
          <w:sz w:val="18"/>
          <w:szCs w:val="18"/>
          <w:lang w:eastAsia="en-US"/>
        </w:rPr>
        <w:t xml:space="preserve">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w:t>
      </w:r>
      <w:r w:rsidR="00CC2D20">
        <w:rPr>
          <w:rFonts w:ascii="Verdana" w:hAnsi="Verdana"/>
          <w:sz w:val="18"/>
          <w:szCs w:val="18"/>
          <w:lang w:eastAsia="en-US"/>
        </w:rPr>
        <w:t>,-</w:t>
      </w:r>
      <w:r w:rsidRPr="006557C6">
        <w:rPr>
          <w:rFonts w:ascii="Verdana" w:hAnsi="Verdana"/>
          <w:sz w:val="18"/>
          <w:szCs w:val="18"/>
          <w:lang w:eastAsia="en-US"/>
        </w:rPr>
        <w:t xml:space="preserve">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90ED0">
      <w:pPr>
        <w:pStyle w:val="acnormal"/>
        <w:numPr>
          <w:ilvl w:val="0"/>
          <w:numId w:val="3"/>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90ED0">
      <w:pPr>
        <w:pStyle w:val="acnormal"/>
        <w:numPr>
          <w:ilvl w:val="0"/>
          <w:numId w:val="39"/>
        </w:numPr>
        <w:tabs>
          <w:tab w:val="left" w:pos="709"/>
        </w:tabs>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250487">
        <w:rPr>
          <w:rFonts w:ascii="Verdana" w:hAnsi="Verdana" w:cstheme="minorHAnsi"/>
          <w:sz w:val="18"/>
          <w:szCs w:val="18"/>
        </w:rPr>
        <w:lastRenderedPageBreak/>
        <w:t xml:space="preserve">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90ED0">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90ED0">
      <w:pPr>
        <w:pStyle w:val="acnormal"/>
        <w:numPr>
          <w:ilvl w:val="0"/>
          <w:numId w:val="38"/>
        </w:numPr>
        <w:tabs>
          <w:tab w:val="left" w:pos="709"/>
        </w:tabs>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90ED0">
      <w:pPr>
        <w:pStyle w:val="acnormal"/>
        <w:numPr>
          <w:ilvl w:val="0"/>
          <w:numId w:val="38"/>
        </w:numPr>
        <w:tabs>
          <w:tab w:val="left" w:pos="709"/>
        </w:tabs>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90ED0">
      <w:pPr>
        <w:pStyle w:val="acnormal"/>
        <w:numPr>
          <w:ilvl w:val="0"/>
          <w:numId w:val="39"/>
        </w:numPr>
        <w:tabs>
          <w:tab w:val="left" w:pos="709"/>
        </w:tabs>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90ED0">
      <w:pPr>
        <w:pStyle w:val="acnormal"/>
        <w:numPr>
          <w:ilvl w:val="0"/>
          <w:numId w:val="39"/>
        </w:numPr>
        <w:tabs>
          <w:tab w:val="left" w:pos="709"/>
        </w:tabs>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90ED0">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90ED0">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1535AB7" w:rsidR="00D11FBF" w:rsidRPr="0057549E" w:rsidRDefault="00D11FBF" w:rsidP="00D90ED0">
      <w:pPr>
        <w:pStyle w:val="acnormal"/>
        <w:numPr>
          <w:ilvl w:val="0"/>
          <w:numId w:val="39"/>
        </w:numPr>
        <w:tabs>
          <w:tab w:val="left" w:pos="709"/>
        </w:tabs>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85186B">
        <w:rPr>
          <w:rFonts w:ascii="Verdana" w:hAnsi="Verdana" w:cstheme="minorHAnsi"/>
          <w:sz w:val="18"/>
          <w:szCs w:val="18"/>
        </w:rPr>
        <w:t>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w:t>
      </w:r>
      <w:r>
        <w:rPr>
          <w:rFonts w:ascii="Verdana" w:hAnsi="Verdana" w:cstheme="minorHAnsi"/>
          <w:sz w:val="18"/>
          <w:szCs w:val="18"/>
        </w:rPr>
        <w:t xml:space="preserve">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57549E" w:rsidRPr="0057549E">
        <w:rPr>
          <w:rFonts w:ascii="Verdana" w:hAnsi="Verdana" w:cstheme="minorHAnsi"/>
          <w:sz w:val="18"/>
          <w:szCs w:val="18"/>
        </w:rPr>
        <w:t>1</w:t>
      </w:r>
      <w:r w:rsidRPr="0057549E">
        <w:rPr>
          <w:rFonts w:ascii="Verdana" w:hAnsi="Verdana" w:cstheme="minorHAnsi"/>
          <w:sz w:val="18"/>
          <w:szCs w:val="18"/>
        </w:rPr>
        <w:t>00.000,-</w:t>
      </w:r>
      <w:r w:rsidR="0057549E" w:rsidRPr="0057549E">
        <w:rPr>
          <w:rFonts w:ascii="Verdana" w:hAnsi="Verdana" w:cstheme="minorHAnsi"/>
          <w:sz w:val="18"/>
          <w:szCs w:val="18"/>
        </w:rPr>
        <w:t xml:space="preserve"> </w:t>
      </w:r>
      <w:r w:rsidRPr="0057549E">
        <w:rPr>
          <w:rFonts w:ascii="Verdana" w:hAnsi="Verdana" w:cstheme="minorHAnsi"/>
          <w:sz w:val="18"/>
          <w:szCs w:val="18"/>
        </w:rPr>
        <w:t>Kč. Ustanovení § 2050 Občanského zákoníku se nepoužije.</w:t>
      </w:r>
    </w:p>
    <w:p w14:paraId="4B0042E9" w14:textId="49478BDF" w:rsidR="000A2855" w:rsidRPr="00061719" w:rsidRDefault="00061719" w:rsidP="00D90ED0">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w:t>
      </w:r>
      <w:r w:rsidRPr="00052543">
        <w:rPr>
          <w:rFonts w:ascii="Verdana" w:hAnsi="Verdana"/>
          <w:iCs/>
          <w:color w:val="000000"/>
          <w:sz w:val="18"/>
          <w:szCs w:val="18"/>
        </w:rPr>
        <w:lastRenderedPageBreak/>
        <w:t>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783CEC"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 xml:space="preserve">vzestupně </w:t>
      </w:r>
      <w:r w:rsidRPr="00783CEC">
        <w:rPr>
          <w:rFonts w:ascii="Verdana" w:hAnsi="Verdana" w:cstheme="minorHAnsi"/>
          <w:sz w:val="18"/>
          <w:szCs w:val="18"/>
        </w:rPr>
        <w:t>číslovaných dodatků</w:t>
      </w:r>
      <w:r w:rsidR="00047F70" w:rsidRPr="00783CEC">
        <w:rPr>
          <w:rFonts w:ascii="Verdana" w:hAnsi="Verdana" w:cstheme="minorHAnsi"/>
          <w:sz w:val="18"/>
          <w:szCs w:val="18"/>
        </w:rPr>
        <w:t>, nestanoví-li Obchodní podmínky jinak</w:t>
      </w:r>
      <w:r w:rsidRPr="00783CEC">
        <w:rPr>
          <w:rFonts w:ascii="Verdana" w:hAnsi="Verdana" w:cstheme="minorHAnsi"/>
          <w:sz w:val="18"/>
          <w:szCs w:val="18"/>
        </w:rPr>
        <w:t>.</w:t>
      </w:r>
    </w:p>
    <w:p w14:paraId="67DA21CF" w14:textId="77777777" w:rsidR="008135F0" w:rsidRPr="00783CEC" w:rsidRDefault="006D2F28" w:rsidP="004B09E5">
      <w:pPr>
        <w:pStyle w:val="acnormal"/>
        <w:numPr>
          <w:ilvl w:val="0"/>
          <w:numId w:val="20"/>
        </w:numPr>
        <w:rPr>
          <w:rFonts w:ascii="Verdana" w:hAnsi="Verdana" w:cstheme="minorHAnsi"/>
          <w:sz w:val="18"/>
          <w:szCs w:val="18"/>
        </w:rPr>
      </w:pPr>
      <w:r w:rsidRPr="00783CEC">
        <w:rPr>
          <w:rFonts w:ascii="Verdana" w:hAnsi="Verdana" w:cstheme="minorHAnsi"/>
          <w:sz w:val="18"/>
          <w:szCs w:val="18"/>
        </w:rPr>
        <w:t>Zhotovitel</w:t>
      </w:r>
      <w:r w:rsidR="005C7CE7" w:rsidRPr="00783CEC">
        <w:rPr>
          <w:rFonts w:ascii="Verdana" w:hAnsi="Verdana" w:cstheme="minorHAnsi"/>
          <w:sz w:val="18"/>
          <w:szCs w:val="18"/>
        </w:rPr>
        <w:t xml:space="preserve"> prohlašuje, že je způsobilý </w:t>
      </w:r>
      <w:r w:rsidR="00163528" w:rsidRPr="00783CEC">
        <w:rPr>
          <w:rFonts w:ascii="Verdana" w:hAnsi="Verdana" w:cstheme="minorHAnsi"/>
          <w:sz w:val="18"/>
          <w:szCs w:val="18"/>
        </w:rPr>
        <w:t>k </w:t>
      </w:r>
      <w:r w:rsidR="005C7CE7" w:rsidRPr="00783CEC">
        <w:rPr>
          <w:rFonts w:ascii="Verdana" w:hAnsi="Verdana" w:cstheme="minorHAnsi"/>
          <w:sz w:val="18"/>
          <w:szCs w:val="18"/>
        </w:rPr>
        <w:t xml:space="preserve">řádnému a včasnému </w:t>
      </w:r>
      <w:r w:rsidR="00523C78" w:rsidRPr="00783CEC">
        <w:rPr>
          <w:rFonts w:ascii="Verdana" w:hAnsi="Verdana" w:cstheme="minorHAnsi"/>
          <w:sz w:val="18"/>
          <w:szCs w:val="18"/>
        </w:rPr>
        <w:t>provedení Díla</w:t>
      </w:r>
      <w:r w:rsidR="005C7CE7" w:rsidRPr="00783CEC">
        <w:rPr>
          <w:rFonts w:ascii="Verdana" w:hAnsi="Verdana" w:cstheme="minorHAnsi"/>
          <w:sz w:val="18"/>
          <w:szCs w:val="18"/>
        </w:rPr>
        <w:t xml:space="preserve"> a že disponuje takovými kapacitami a odbornými znalostmi, které jsou třeba k řádnému </w:t>
      </w:r>
      <w:r w:rsidR="00523C78" w:rsidRPr="00783CEC">
        <w:rPr>
          <w:rFonts w:ascii="Verdana" w:hAnsi="Verdana" w:cstheme="minorHAnsi"/>
          <w:sz w:val="18"/>
          <w:szCs w:val="18"/>
        </w:rPr>
        <w:t xml:space="preserve">provedení </w:t>
      </w:r>
      <w:r w:rsidR="00C30288" w:rsidRPr="00783CEC">
        <w:rPr>
          <w:rFonts w:ascii="Verdana" w:hAnsi="Verdana" w:cstheme="minorHAnsi"/>
          <w:sz w:val="18"/>
          <w:szCs w:val="18"/>
        </w:rPr>
        <w:t>Díla</w:t>
      </w:r>
      <w:r w:rsidR="00235018" w:rsidRPr="00783CEC">
        <w:rPr>
          <w:rFonts w:ascii="Verdana" w:hAnsi="Verdana" w:cstheme="minorHAnsi"/>
          <w:sz w:val="18"/>
          <w:szCs w:val="18"/>
        </w:rPr>
        <w:t>.</w:t>
      </w:r>
    </w:p>
    <w:p w14:paraId="364FEB06" w14:textId="089F8B4B" w:rsidR="008135F0" w:rsidRPr="00783CEC" w:rsidRDefault="00783CEC" w:rsidP="00783CEC">
      <w:pPr>
        <w:pStyle w:val="acnormal"/>
        <w:numPr>
          <w:ilvl w:val="0"/>
          <w:numId w:val="20"/>
        </w:numPr>
        <w:rPr>
          <w:rFonts w:ascii="Verdana" w:hAnsi="Verdana" w:cstheme="minorHAnsi"/>
          <w:sz w:val="18"/>
          <w:szCs w:val="18"/>
        </w:rPr>
      </w:pPr>
      <w:r w:rsidRPr="00783CEC">
        <w:rPr>
          <w:rFonts w:ascii="Verdana" w:hAnsi="Verdana" w:cstheme="minorHAnsi"/>
          <w:sz w:val="18"/>
          <w:szCs w:val="18"/>
        </w:rPr>
        <w:t xml:space="preserve">Tato dohoda je vyhotovena elektronicky a podepsána zaručeným elektronickým podpisem založeným na kvalifikovaném certifikátu pro elektronický podpis nebo kvalifikovaným elektronickým podpisem. </w:t>
      </w:r>
      <w:r w:rsidRPr="00783CEC">
        <w:rPr>
          <w:rFonts w:ascii="Verdana" w:hAnsi="Verdana"/>
          <w:sz w:val="18"/>
          <w:szCs w:val="18"/>
        </w:rPr>
        <w:t xml:space="preserve">V případě, že tato Smlouva z jakéhokoli důvodu nebude vyhotovena v elektronické podobě, bude sepsána ve </w:t>
      </w:r>
      <w:r w:rsidRPr="00783CEC">
        <w:rPr>
          <w:rFonts w:ascii="Verdana" w:hAnsi="Verdana"/>
          <w:b/>
          <w:sz w:val="18"/>
          <w:szCs w:val="18"/>
        </w:rPr>
        <w:t xml:space="preserve">3 </w:t>
      </w:r>
      <w:r w:rsidRPr="00783CEC">
        <w:rPr>
          <w:rFonts w:ascii="Verdana" w:hAnsi="Verdana"/>
          <w:sz w:val="18"/>
          <w:szCs w:val="18"/>
        </w:rPr>
        <w:t xml:space="preserve">vyhotoveních, z nichž Objednatel obdrží </w:t>
      </w:r>
      <w:r w:rsidRPr="00783CEC">
        <w:rPr>
          <w:rFonts w:ascii="Verdana" w:hAnsi="Verdana"/>
          <w:b/>
          <w:sz w:val="18"/>
          <w:szCs w:val="18"/>
          <w:lang w:val="en-US"/>
        </w:rPr>
        <w:t>2</w:t>
      </w:r>
      <w:r w:rsidRPr="00783CEC">
        <w:rPr>
          <w:rFonts w:ascii="Verdana" w:hAnsi="Verdana"/>
          <w:sz w:val="18"/>
          <w:szCs w:val="18"/>
        </w:rPr>
        <w:t xml:space="preserve"> vyhotovení</w:t>
      </w:r>
      <w:r w:rsidRPr="00783CEC">
        <w:rPr>
          <w:rFonts w:ascii="Verdana" w:hAnsi="Verdana"/>
          <w:b/>
          <w:sz w:val="18"/>
          <w:szCs w:val="18"/>
        </w:rPr>
        <w:t xml:space="preserve"> </w:t>
      </w:r>
      <w:r w:rsidRPr="00783CEC">
        <w:rPr>
          <w:rFonts w:ascii="Verdana" w:hAnsi="Verdana"/>
          <w:sz w:val="18"/>
          <w:szCs w:val="18"/>
        </w:rPr>
        <w:t xml:space="preserve">a Zhotovitel obdrží </w:t>
      </w:r>
      <w:r w:rsidRPr="00783CEC">
        <w:rPr>
          <w:rFonts w:ascii="Verdana" w:hAnsi="Verdana"/>
          <w:b/>
          <w:sz w:val="18"/>
          <w:szCs w:val="18"/>
        </w:rPr>
        <w:t xml:space="preserve">1 </w:t>
      </w:r>
      <w:r w:rsidRPr="00783CEC">
        <w:rPr>
          <w:rFonts w:ascii="Verdana" w:hAnsi="Verdana"/>
          <w:sz w:val="18"/>
          <w:szCs w:val="18"/>
        </w:rPr>
        <w:t>vyhotovení.</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2858132E" w:rsidR="00D30AD6" w:rsidRDefault="00D30AD6" w:rsidP="000770E5">
      <w:pPr>
        <w:jc w:val="both"/>
        <w:rPr>
          <w:rFonts w:ascii="Verdana" w:hAnsi="Verdana" w:cstheme="minorHAnsi"/>
          <w:sz w:val="22"/>
        </w:rPr>
      </w:pPr>
    </w:p>
    <w:p w14:paraId="55E498D0" w14:textId="17970513" w:rsidR="003F3C56" w:rsidRDefault="003F3C56" w:rsidP="000770E5">
      <w:pPr>
        <w:jc w:val="both"/>
        <w:rPr>
          <w:rFonts w:ascii="Verdana" w:hAnsi="Verdana" w:cstheme="minorHAnsi"/>
          <w:sz w:val="22"/>
        </w:rPr>
      </w:pPr>
    </w:p>
    <w:p w14:paraId="17AA5571" w14:textId="0F74B6BA" w:rsidR="003F3C56" w:rsidRDefault="003F3C56" w:rsidP="000770E5">
      <w:pPr>
        <w:jc w:val="both"/>
        <w:rPr>
          <w:rFonts w:ascii="Verdana" w:hAnsi="Verdana" w:cstheme="minorHAnsi"/>
          <w:sz w:val="22"/>
        </w:rPr>
      </w:pPr>
    </w:p>
    <w:p w14:paraId="0B92AA15" w14:textId="71FC30E2" w:rsidR="003F3C56" w:rsidRDefault="003F3C56" w:rsidP="000770E5">
      <w:pPr>
        <w:jc w:val="both"/>
        <w:rPr>
          <w:rFonts w:ascii="Verdana" w:hAnsi="Verdana" w:cstheme="minorHAnsi"/>
          <w:sz w:val="22"/>
        </w:rPr>
      </w:pPr>
    </w:p>
    <w:p w14:paraId="72EC54F8" w14:textId="514E622A" w:rsidR="003F3C56" w:rsidRDefault="003F3C56" w:rsidP="000770E5">
      <w:pPr>
        <w:jc w:val="both"/>
        <w:rPr>
          <w:rFonts w:ascii="Verdana" w:hAnsi="Verdana" w:cstheme="minorHAnsi"/>
          <w:sz w:val="22"/>
        </w:rPr>
      </w:pPr>
    </w:p>
    <w:p w14:paraId="4718C29E" w14:textId="7F271332" w:rsidR="003F3C56" w:rsidRDefault="003F3C56" w:rsidP="000770E5">
      <w:pPr>
        <w:jc w:val="both"/>
        <w:rPr>
          <w:rFonts w:ascii="Verdana" w:hAnsi="Verdana" w:cstheme="minorHAnsi"/>
          <w:sz w:val="22"/>
        </w:rPr>
      </w:pPr>
    </w:p>
    <w:p w14:paraId="191856E8" w14:textId="1ED78864" w:rsidR="003F3C56" w:rsidRDefault="003F3C56" w:rsidP="000770E5">
      <w:pPr>
        <w:jc w:val="both"/>
        <w:rPr>
          <w:rFonts w:ascii="Verdana" w:hAnsi="Verdana" w:cstheme="minorHAnsi"/>
          <w:sz w:val="22"/>
        </w:rPr>
      </w:pPr>
    </w:p>
    <w:p w14:paraId="4D983147" w14:textId="5EDFE25D" w:rsidR="003F3C56" w:rsidRDefault="003F3C56" w:rsidP="000770E5">
      <w:pPr>
        <w:jc w:val="both"/>
        <w:rPr>
          <w:rFonts w:ascii="Verdana" w:hAnsi="Verdana" w:cstheme="minorHAnsi"/>
          <w:sz w:val="22"/>
        </w:rPr>
      </w:pPr>
    </w:p>
    <w:p w14:paraId="4DFBE25A" w14:textId="77777777" w:rsidR="003F3C56" w:rsidRPr="00385FE0" w:rsidRDefault="003F3C56" w:rsidP="000770E5">
      <w:pPr>
        <w:jc w:val="both"/>
        <w:rPr>
          <w:rFonts w:ascii="Verdana" w:hAnsi="Verdana" w:cstheme="minorHAnsi"/>
          <w:sz w:val="22"/>
        </w:rPr>
      </w:pPr>
    </w:p>
    <w:p w14:paraId="7392478C" w14:textId="77777777" w:rsidR="00991A59" w:rsidRPr="00061719" w:rsidRDefault="00A02B02" w:rsidP="0085186B">
      <w:pPr>
        <w:pStyle w:val="Zkladntext21"/>
        <w:spacing w:after="120" w:line="276" w:lineRule="auto"/>
        <w:ind w:right="-22"/>
        <w:rPr>
          <w:rFonts w:ascii="Verdana" w:hAnsi="Verdana" w:cstheme="minorHAnsi"/>
          <w:b/>
          <w:sz w:val="18"/>
          <w:szCs w:val="18"/>
        </w:rPr>
      </w:pPr>
      <w:r w:rsidRPr="00061719">
        <w:rPr>
          <w:rFonts w:ascii="Verdana" w:hAnsi="Verdana" w:cstheme="minorHAnsi"/>
          <w:b/>
          <w:sz w:val="18"/>
          <w:szCs w:val="18"/>
        </w:rPr>
        <w:lastRenderedPageBreak/>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084159FE" w:rsidR="00E47AA7" w:rsidRPr="00172515" w:rsidRDefault="00E47AA7" w:rsidP="003F0F9F">
      <w:pPr>
        <w:pStyle w:val="Zkladntext21"/>
        <w:spacing w:line="276" w:lineRule="auto"/>
        <w:ind w:right="-22"/>
        <w:jc w:val="left"/>
        <w:rPr>
          <w:rFonts w:ascii="Verdana" w:hAnsi="Verdana" w:cstheme="minorHAnsi"/>
          <w:sz w:val="18"/>
          <w:szCs w:val="18"/>
        </w:rPr>
      </w:pPr>
      <w:r w:rsidRPr="00172515">
        <w:rPr>
          <w:rFonts w:ascii="Verdana" w:hAnsi="Verdana" w:cstheme="minorHAnsi"/>
          <w:sz w:val="18"/>
          <w:szCs w:val="18"/>
        </w:rPr>
        <w:t xml:space="preserve">Příloha č. 2 – </w:t>
      </w:r>
      <w:r w:rsidR="00136A3A" w:rsidRPr="00172515">
        <w:rPr>
          <w:rFonts w:ascii="Verdana" w:hAnsi="Verdana" w:cstheme="minorHAnsi"/>
          <w:sz w:val="18"/>
          <w:szCs w:val="18"/>
        </w:rPr>
        <w:tab/>
      </w:r>
      <w:r w:rsidR="00B37653" w:rsidRPr="00172515">
        <w:rPr>
          <w:rFonts w:ascii="Verdana" w:hAnsi="Verdana" w:cstheme="minorHAnsi"/>
          <w:sz w:val="18"/>
          <w:szCs w:val="18"/>
        </w:rPr>
        <w:t>Neobsazeno</w:t>
      </w:r>
      <w:r w:rsidR="00A21B4B" w:rsidRPr="00172515" w:rsidDel="00A21B4B">
        <w:rPr>
          <w:rFonts w:ascii="Verdana" w:hAnsi="Verdana" w:cstheme="minorHAnsi"/>
          <w:sz w:val="18"/>
          <w:szCs w:val="18"/>
        </w:rPr>
        <w:t xml:space="preserve"> </w:t>
      </w:r>
    </w:p>
    <w:p w14:paraId="35FCFE27" w14:textId="4FBCE349" w:rsidR="00F06B6C" w:rsidRPr="00061719" w:rsidRDefault="00F06B6C" w:rsidP="00F06B6C">
      <w:pPr>
        <w:pStyle w:val="Zkladntext21"/>
        <w:spacing w:line="276" w:lineRule="auto"/>
        <w:ind w:right="-22"/>
        <w:jc w:val="left"/>
        <w:rPr>
          <w:rFonts w:ascii="Verdana" w:hAnsi="Verdana" w:cstheme="minorHAnsi"/>
          <w:sz w:val="18"/>
          <w:szCs w:val="18"/>
        </w:rPr>
      </w:pPr>
      <w:r w:rsidRPr="00172515">
        <w:rPr>
          <w:rFonts w:ascii="Verdana" w:hAnsi="Verdana" w:cstheme="minorHAnsi"/>
          <w:sz w:val="18"/>
          <w:szCs w:val="18"/>
        </w:rPr>
        <w:t xml:space="preserve">Příloha č. 3 – </w:t>
      </w:r>
      <w:r w:rsidR="00AF3572" w:rsidRPr="00172515">
        <w:rPr>
          <w:rFonts w:ascii="Verdana" w:hAnsi="Verdana" w:cstheme="minorHAnsi"/>
          <w:sz w:val="18"/>
          <w:szCs w:val="18"/>
        </w:rPr>
        <w:tab/>
      </w:r>
      <w:r w:rsidR="003F3C56">
        <w:rPr>
          <w:rFonts w:ascii="Verdana" w:hAnsi="Verdana" w:cstheme="minorHAnsi"/>
          <w:sz w:val="18"/>
          <w:szCs w:val="18"/>
        </w:rPr>
        <w:t xml:space="preserve">Položkový </w:t>
      </w:r>
      <w:r w:rsidRPr="00172515">
        <w:rPr>
          <w:rFonts w:ascii="Verdana" w:hAnsi="Verdana" w:cstheme="minorHAnsi"/>
          <w:sz w:val="18"/>
          <w:szCs w:val="18"/>
        </w:rPr>
        <w:t xml:space="preserve">ceník činností prováděných Zhotovitelem při realizaci </w:t>
      </w:r>
      <w:r w:rsidR="00A33BEA" w:rsidRPr="00172515">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1F8A1A5E"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3" w:history="1">
        <w:r w:rsidR="00262762" w:rsidRPr="00061719">
          <w:rPr>
            <w:rStyle w:val="Hypertextovodkaz"/>
            <w:rFonts w:ascii="Verdana" w:hAnsi="Verdana" w:cstheme="minorHAnsi"/>
            <w:sz w:val="18"/>
            <w:szCs w:val="18"/>
          </w:rPr>
          <w:t>http://typdok.tudc.cz</w:t>
        </w:r>
      </w:hyperlink>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05D17184" w14:textId="7F94ABA3"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0F7E232C" w14:textId="77777777" w:rsidR="00B623FD" w:rsidRPr="008C2234" w:rsidRDefault="00B623FD" w:rsidP="00B623FD">
      <w:pPr>
        <w:pStyle w:val="acnormal"/>
        <w:spacing w:line="240" w:lineRule="auto"/>
        <w:contextualSpacing/>
        <w:rPr>
          <w:rFonts w:ascii="Verdana" w:hAnsi="Verdana" w:cstheme="minorHAnsi"/>
          <w:sz w:val="18"/>
          <w:szCs w:val="18"/>
        </w:rPr>
      </w:pPr>
      <w:r w:rsidRPr="008C2234">
        <w:rPr>
          <w:rFonts w:ascii="Verdana" w:hAnsi="Verdana" w:cstheme="minorHAnsi"/>
          <w:sz w:val="18"/>
          <w:szCs w:val="18"/>
        </w:rPr>
        <w:t xml:space="preserve">Správa železnic, státní organizace                  </w:t>
      </w:r>
    </w:p>
    <w:p w14:paraId="7518193C" w14:textId="77777777" w:rsidR="00B623FD" w:rsidRDefault="00B623FD" w:rsidP="00B623FD">
      <w:pPr>
        <w:pStyle w:val="acnormal"/>
        <w:spacing w:line="240" w:lineRule="auto"/>
        <w:contextualSpacing/>
        <w:rPr>
          <w:rFonts w:ascii="Verdana" w:hAnsi="Verdana" w:cstheme="minorHAnsi"/>
          <w:sz w:val="18"/>
          <w:szCs w:val="18"/>
        </w:rPr>
      </w:pPr>
    </w:p>
    <w:p w14:paraId="388D133A" w14:textId="77777777" w:rsidR="00B623FD" w:rsidRDefault="00B623FD" w:rsidP="00B623FD">
      <w:pPr>
        <w:pStyle w:val="acnormal"/>
        <w:spacing w:line="240" w:lineRule="auto"/>
        <w:contextualSpacing/>
        <w:rPr>
          <w:rFonts w:ascii="Verdana" w:hAnsi="Verdana" w:cstheme="minorHAnsi"/>
          <w:sz w:val="18"/>
          <w:szCs w:val="18"/>
        </w:rPr>
      </w:pPr>
    </w:p>
    <w:p w14:paraId="17275870" w14:textId="77777777" w:rsidR="00B623FD" w:rsidRDefault="00B623FD" w:rsidP="00B623FD">
      <w:pPr>
        <w:pStyle w:val="acnormal"/>
        <w:spacing w:line="240" w:lineRule="auto"/>
        <w:contextualSpacing/>
        <w:rPr>
          <w:rFonts w:ascii="Verdana" w:hAnsi="Verdana" w:cstheme="minorHAnsi"/>
          <w:sz w:val="18"/>
          <w:szCs w:val="18"/>
        </w:rPr>
      </w:pPr>
    </w:p>
    <w:p w14:paraId="5B787549" w14:textId="77777777" w:rsidR="00B623FD" w:rsidRDefault="00B623FD" w:rsidP="00B623FD">
      <w:pPr>
        <w:pStyle w:val="acnormal"/>
        <w:spacing w:line="240" w:lineRule="auto"/>
        <w:contextualSpacing/>
        <w:rPr>
          <w:rFonts w:ascii="Verdana" w:hAnsi="Verdana" w:cstheme="minorHAnsi"/>
          <w:sz w:val="18"/>
          <w:szCs w:val="18"/>
        </w:rPr>
      </w:pPr>
    </w:p>
    <w:p w14:paraId="37385EFE" w14:textId="77777777" w:rsidR="00B623FD" w:rsidRDefault="00B623FD" w:rsidP="00B623FD">
      <w:pPr>
        <w:pStyle w:val="acnormal"/>
        <w:spacing w:line="240" w:lineRule="auto"/>
        <w:contextualSpacing/>
        <w:rPr>
          <w:rFonts w:ascii="Verdana" w:hAnsi="Verdana" w:cstheme="minorHAnsi"/>
          <w:sz w:val="18"/>
          <w:szCs w:val="18"/>
        </w:rPr>
      </w:pPr>
    </w:p>
    <w:p w14:paraId="08A0F837" w14:textId="77777777" w:rsidR="00B623FD" w:rsidRDefault="00B623FD" w:rsidP="00B623FD">
      <w:pPr>
        <w:pStyle w:val="acnormal"/>
        <w:spacing w:line="240" w:lineRule="auto"/>
        <w:contextualSpacing/>
        <w:rPr>
          <w:rFonts w:ascii="Verdana" w:hAnsi="Verdana" w:cstheme="minorHAnsi"/>
          <w:sz w:val="18"/>
          <w:szCs w:val="18"/>
        </w:rPr>
      </w:pPr>
    </w:p>
    <w:p w14:paraId="225F0377" w14:textId="77777777" w:rsidR="00B623FD" w:rsidRDefault="00B623FD" w:rsidP="00B623FD">
      <w:pPr>
        <w:pStyle w:val="acnormal"/>
        <w:spacing w:line="240" w:lineRule="auto"/>
        <w:contextualSpacing/>
        <w:rPr>
          <w:rFonts w:ascii="Verdana" w:hAnsi="Verdana" w:cstheme="minorHAnsi"/>
          <w:sz w:val="18"/>
          <w:szCs w:val="18"/>
        </w:rPr>
      </w:pPr>
    </w:p>
    <w:p w14:paraId="3214A986" w14:textId="77777777" w:rsidR="00B623FD" w:rsidRPr="008B5521" w:rsidRDefault="00B623FD" w:rsidP="00B623FD">
      <w:pPr>
        <w:pStyle w:val="acnormal"/>
        <w:spacing w:line="240" w:lineRule="auto"/>
        <w:contextualSpacing/>
        <w:rPr>
          <w:rFonts w:ascii="Verdana" w:hAnsi="Verdana" w:cstheme="minorHAnsi"/>
          <w:sz w:val="18"/>
          <w:szCs w:val="18"/>
        </w:rPr>
      </w:pPr>
    </w:p>
    <w:p w14:paraId="5DB8437C" w14:textId="23D2196C" w:rsidR="00B623FD" w:rsidRPr="006C4A86" w:rsidRDefault="00B623FD" w:rsidP="00B623FD">
      <w:pPr>
        <w:pStyle w:val="acnormalbold"/>
        <w:spacing w:before="0" w:after="0"/>
        <w:rPr>
          <w:rFonts w:ascii="Verdana" w:hAnsi="Verdana" w:cstheme="minorHAnsi"/>
          <w:b w:val="0"/>
          <w:sz w:val="18"/>
          <w:szCs w:val="18"/>
        </w:rPr>
      </w:pPr>
      <w:r w:rsidRPr="006C4A86">
        <w:rPr>
          <w:rFonts w:ascii="Verdana" w:hAnsi="Verdana" w:cstheme="minorHAnsi"/>
          <w:b w:val="0"/>
          <w:sz w:val="18"/>
          <w:szCs w:val="18"/>
        </w:rPr>
        <w:t xml:space="preserve">……………………………………………      </w:t>
      </w:r>
      <w:r w:rsidRPr="006C4A86">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6C4A86">
        <w:rPr>
          <w:rFonts w:ascii="Verdana" w:hAnsi="Verdana" w:cstheme="minorHAnsi"/>
          <w:b w:val="0"/>
          <w:sz w:val="18"/>
          <w:szCs w:val="18"/>
        </w:rPr>
        <w:t>………………………………………………..</w:t>
      </w:r>
    </w:p>
    <w:p w14:paraId="0101C2AB" w14:textId="77777777" w:rsidR="00B623FD" w:rsidRPr="008B5521" w:rsidRDefault="00B623FD" w:rsidP="00B623FD">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Ing. Libor Tkáč, MBA</w:t>
      </w:r>
      <w:r w:rsidRPr="008B5521">
        <w:rPr>
          <w:rFonts w:ascii="Verdana" w:hAnsi="Verdana" w:cstheme="minorHAnsi"/>
          <w:b w:val="0"/>
          <w:sz w:val="18"/>
          <w:szCs w:val="18"/>
        </w:rPr>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3B95CCB3" w14:textId="77777777" w:rsidR="00B623FD" w:rsidRDefault="00B623FD" w:rsidP="00B623FD">
      <w:pPr>
        <w:pStyle w:val="acnormal"/>
        <w:spacing w:before="0" w:line="240" w:lineRule="auto"/>
        <w:contextualSpacing/>
        <w:rPr>
          <w:rFonts w:ascii="Verdana" w:hAnsi="Verdana" w:cstheme="minorHAnsi"/>
          <w:sz w:val="18"/>
          <w:szCs w:val="18"/>
        </w:rPr>
      </w:pPr>
      <w:r>
        <w:rPr>
          <w:rFonts w:ascii="Verdana" w:hAnsi="Verdana" w:cstheme="minorHAnsi"/>
          <w:sz w:val="18"/>
          <w:szCs w:val="18"/>
        </w:rPr>
        <w:t>ředitel Oblastního ředitelství Brno</w:t>
      </w:r>
    </w:p>
    <w:p w14:paraId="7CDAB9CE" w14:textId="77777777" w:rsidR="00B623FD" w:rsidRPr="00C4533A" w:rsidRDefault="00B623FD" w:rsidP="00B623FD">
      <w:pPr>
        <w:pStyle w:val="acnormal"/>
        <w:spacing w:before="0" w:after="0"/>
        <w:rPr>
          <w:rFonts w:ascii="Verdana" w:hAnsi="Verdana" w:cstheme="minorHAnsi"/>
          <w:sz w:val="18"/>
          <w:szCs w:val="18"/>
        </w:rPr>
      </w:pPr>
    </w:p>
    <w:p w14:paraId="6E1703C7" w14:textId="0B71A3B0" w:rsidR="00B623FD" w:rsidRPr="00C4533A" w:rsidRDefault="00B623FD" w:rsidP="00B623FD">
      <w:pPr>
        <w:pStyle w:val="acnormal"/>
        <w:spacing w:before="0" w:after="0"/>
        <w:rPr>
          <w:rFonts w:ascii="Verdana" w:hAnsi="Verdana" w:cstheme="minorHAnsi"/>
          <w:sz w:val="18"/>
          <w:szCs w:val="18"/>
        </w:rPr>
      </w:pPr>
      <w:r>
        <w:rPr>
          <w:rFonts w:ascii="Verdana" w:hAnsi="Verdana" w:cstheme="minorHAnsi"/>
          <w:i/>
          <w:sz w:val="18"/>
          <w:szCs w:val="18"/>
        </w:rPr>
        <w:tab/>
      </w:r>
      <w:r>
        <w:rPr>
          <w:rFonts w:ascii="Verdana" w:hAnsi="Verdana" w:cstheme="minorHAnsi"/>
          <w:i/>
          <w:sz w:val="18"/>
          <w:szCs w:val="18"/>
        </w:rPr>
        <w:tab/>
      </w:r>
      <w:r>
        <w:rPr>
          <w:rFonts w:ascii="Verdana" w:hAnsi="Verdana" w:cstheme="minorHAnsi"/>
          <w:i/>
          <w:sz w:val="18"/>
          <w:szCs w:val="18"/>
        </w:rPr>
        <w:tab/>
      </w:r>
      <w:r>
        <w:rPr>
          <w:rFonts w:ascii="Verdana" w:hAnsi="Verdana" w:cstheme="minorHAnsi"/>
          <w:i/>
          <w:sz w:val="18"/>
          <w:szCs w:val="18"/>
        </w:rPr>
        <w:tab/>
      </w:r>
    </w:p>
    <w:p w14:paraId="76B12558" w14:textId="263662EF" w:rsidR="000770E5" w:rsidRPr="00061719" w:rsidRDefault="00C16FD1"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4"/>
          <w:headerReference w:type="first" r:id="rId15"/>
          <w:footerReference w:type="first" r:id="rId16"/>
          <w:pgSz w:w="11906" w:h="16838"/>
          <w:pgMar w:top="1417" w:right="1417" w:bottom="1417" w:left="1417" w:header="1531" w:footer="624" w:gutter="0"/>
          <w:pgNumType w:start="1"/>
          <w:cols w:space="708"/>
          <w:titlePg/>
          <w:docGrid w:linePitch="360"/>
        </w:sectPr>
      </w:pPr>
    </w:p>
    <w:p w14:paraId="43AA9C73" w14:textId="77777777" w:rsidR="0040599F" w:rsidRDefault="0040599F" w:rsidP="00061719">
      <w:pPr>
        <w:pStyle w:val="RLProhlensmluvnchstran"/>
        <w:jc w:val="left"/>
        <w:rPr>
          <w:rFonts w:ascii="Verdana" w:hAnsi="Verdana" w:cs="Calibri"/>
          <w:sz w:val="22"/>
          <w:szCs w:val="22"/>
        </w:rPr>
      </w:pPr>
    </w:p>
    <w:p w14:paraId="11BB6D5F" w14:textId="77777777" w:rsidR="0040599F" w:rsidRPr="0040599F" w:rsidRDefault="0040599F" w:rsidP="0040599F">
      <w:pPr>
        <w:pStyle w:val="Nadpisbezsl1-1"/>
        <w:rPr>
          <w:rFonts w:ascii="Verdana" w:hAnsi="Verdana"/>
        </w:rPr>
      </w:pPr>
      <w:r w:rsidRPr="0040599F">
        <w:rPr>
          <w:rFonts w:ascii="Verdana" w:hAnsi="Verdana"/>
        </w:rPr>
        <w:t>Příloha č. 1</w:t>
      </w:r>
    </w:p>
    <w:p w14:paraId="5E5F8829" w14:textId="77777777" w:rsidR="0040599F" w:rsidRPr="00927D53" w:rsidRDefault="0040599F" w:rsidP="0040599F">
      <w:pPr>
        <w:pStyle w:val="Nadpisbezsl1-2"/>
        <w:rPr>
          <w:rFonts w:ascii="Verdana" w:hAnsi="Verdana"/>
          <w:sz w:val="18"/>
          <w:szCs w:val="18"/>
        </w:rPr>
      </w:pPr>
      <w:r w:rsidRPr="00927D53">
        <w:rPr>
          <w:rFonts w:ascii="Verdana" w:hAnsi="Verdana"/>
          <w:sz w:val="18"/>
          <w:szCs w:val="18"/>
        </w:rPr>
        <w:t>Obchodní podmínky</w:t>
      </w:r>
    </w:p>
    <w:p w14:paraId="11F78502" w14:textId="77777777" w:rsidR="0040599F" w:rsidRPr="0040599F" w:rsidRDefault="0040599F" w:rsidP="0040599F">
      <w:pPr>
        <w:pStyle w:val="Textbezodsazen"/>
        <w:rPr>
          <w:rFonts w:ascii="Verdana" w:hAnsi="Verdana"/>
          <w:b/>
          <w:bCs/>
        </w:rPr>
      </w:pPr>
      <w:r w:rsidRPr="0040599F">
        <w:rPr>
          <w:rFonts w:ascii="Verdana" w:hAnsi="Verdana"/>
        </w:rPr>
        <w:t xml:space="preserve">Obchodní podmínky nejsou pevně připojeny ke Smlouvě, zhotovitel obdržel Obchodní podmínky společně se zadávací dokumentací prostřednictvím profilu zadavatele </w:t>
      </w:r>
      <w:hyperlink r:id="rId17" w:history="1">
        <w:r w:rsidRPr="0040599F">
          <w:rPr>
            <w:rStyle w:val="Hypertextovodkaz"/>
            <w:rFonts w:ascii="Verdana" w:hAnsi="Verdana"/>
          </w:rPr>
          <w:t>https://zakazky.spravazeleznic.cz/</w:t>
        </w:r>
      </w:hyperlink>
      <w:r w:rsidRPr="0040599F">
        <w:rPr>
          <w:rFonts w:ascii="Verdana" w:hAnsi="Verdana"/>
        </w:rPr>
        <w:t>, zhotovitel prohlašuje, že Obchodní podmínky mu byly v elektronické podobě předány před podpisem této smlouvy nebo je má jinak k dispozici, že s jejich obsahem je seznámen, a že jejich obsah je pro něj závazný.</w:t>
      </w:r>
    </w:p>
    <w:p w14:paraId="7F47A769" w14:textId="77777777" w:rsidR="0040599F" w:rsidRDefault="0040599F" w:rsidP="00061719">
      <w:pPr>
        <w:pStyle w:val="RLProhlensmluvnchstran"/>
        <w:jc w:val="left"/>
        <w:rPr>
          <w:rFonts w:ascii="Verdana" w:hAnsi="Verdana" w:cs="Calibri"/>
          <w:sz w:val="22"/>
          <w:szCs w:val="22"/>
        </w:rPr>
      </w:pPr>
    </w:p>
    <w:p w14:paraId="7FA3471E" w14:textId="77777777" w:rsidR="0040599F" w:rsidRDefault="0040599F" w:rsidP="00061719">
      <w:pPr>
        <w:pStyle w:val="RLProhlensmluvnchstran"/>
        <w:jc w:val="left"/>
        <w:rPr>
          <w:rFonts w:ascii="Verdana" w:hAnsi="Verdana" w:cs="Calibri"/>
          <w:sz w:val="22"/>
          <w:szCs w:val="22"/>
        </w:rPr>
      </w:pPr>
    </w:p>
    <w:p w14:paraId="294E50A8" w14:textId="77777777" w:rsidR="0040599F" w:rsidRDefault="0040599F" w:rsidP="00061719">
      <w:pPr>
        <w:pStyle w:val="RLProhlensmluvnchstran"/>
        <w:jc w:val="left"/>
        <w:rPr>
          <w:rFonts w:ascii="Verdana" w:hAnsi="Verdana" w:cs="Calibri"/>
          <w:sz w:val="22"/>
          <w:szCs w:val="22"/>
        </w:rPr>
      </w:pPr>
    </w:p>
    <w:p w14:paraId="5607675D" w14:textId="3F4B2D93" w:rsidR="0040599F" w:rsidRPr="0040599F" w:rsidRDefault="0040599F" w:rsidP="0040599F">
      <w:pPr>
        <w:pStyle w:val="Nadpisbezsl1-1"/>
        <w:rPr>
          <w:rFonts w:ascii="Verdana" w:hAnsi="Verdana"/>
        </w:rPr>
      </w:pPr>
      <w:r w:rsidRPr="0040599F">
        <w:rPr>
          <w:rFonts w:ascii="Verdana" w:hAnsi="Verdana"/>
        </w:rPr>
        <w:t>Příloha č. 2</w:t>
      </w:r>
    </w:p>
    <w:p w14:paraId="37C1A22E" w14:textId="53B5689E" w:rsidR="0040599F" w:rsidRPr="00927D53" w:rsidRDefault="0040599F" w:rsidP="0040599F">
      <w:pPr>
        <w:pStyle w:val="RLProhlensmluvnchstran"/>
        <w:spacing w:before="240"/>
        <w:jc w:val="left"/>
        <w:rPr>
          <w:rFonts w:ascii="Verdana" w:hAnsi="Verdana" w:cs="Calibri"/>
          <w:b w:val="0"/>
          <w:sz w:val="18"/>
          <w:szCs w:val="18"/>
        </w:rPr>
      </w:pPr>
      <w:r w:rsidRPr="00927D53">
        <w:rPr>
          <w:rFonts w:ascii="Verdana" w:hAnsi="Verdana" w:cs="Calibri"/>
          <w:b w:val="0"/>
          <w:sz w:val="18"/>
          <w:szCs w:val="18"/>
        </w:rPr>
        <w:t>Neobsazeno</w:t>
      </w:r>
    </w:p>
    <w:p w14:paraId="7BED05F8" w14:textId="77777777" w:rsidR="0040599F" w:rsidRDefault="0040599F" w:rsidP="00061719">
      <w:pPr>
        <w:pStyle w:val="RLProhlensmluvnchstran"/>
        <w:jc w:val="left"/>
        <w:rPr>
          <w:rFonts w:ascii="Verdana" w:hAnsi="Verdana" w:cs="Calibri"/>
          <w:sz w:val="22"/>
          <w:szCs w:val="22"/>
        </w:rPr>
      </w:pPr>
    </w:p>
    <w:p w14:paraId="5545A911" w14:textId="77777777" w:rsidR="0040599F" w:rsidRDefault="0040599F" w:rsidP="00061719">
      <w:pPr>
        <w:pStyle w:val="RLProhlensmluvnchstran"/>
        <w:jc w:val="left"/>
        <w:rPr>
          <w:rFonts w:ascii="Verdana" w:hAnsi="Verdana" w:cs="Calibri"/>
          <w:sz w:val="22"/>
          <w:szCs w:val="22"/>
        </w:rPr>
      </w:pPr>
    </w:p>
    <w:p w14:paraId="1423503B" w14:textId="77777777" w:rsidR="0040599F" w:rsidRDefault="0040599F" w:rsidP="00061719">
      <w:pPr>
        <w:pStyle w:val="RLProhlensmluvnchstran"/>
        <w:jc w:val="left"/>
        <w:rPr>
          <w:rFonts w:ascii="Verdana" w:hAnsi="Verdana" w:cs="Calibri"/>
          <w:sz w:val="22"/>
          <w:szCs w:val="22"/>
        </w:rPr>
      </w:pPr>
    </w:p>
    <w:p w14:paraId="79630241" w14:textId="77777777" w:rsidR="0040599F" w:rsidRDefault="0040599F" w:rsidP="00061719">
      <w:pPr>
        <w:pStyle w:val="RLProhlensmluvnchstran"/>
        <w:jc w:val="left"/>
        <w:rPr>
          <w:rFonts w:ascii="Verdana" w:hAnsi="Verdana" w:cs="Calibri"/>
          <w:sz w:val="22"/>
          <w:szCs w:val="22"/>
        </w:rPr>
      </w:pPr>
    </w:p>
    <w:p w14:paraId="4D13384D" w14:textId="587F3034" w:rsidR="0040599F" w:rsidRPr="0040599F" w:rsidRDefault="0040599F" w:rsidP="0040599F">
      <w:pPr>
        <w:pStyle w:val="Nadpisbezsl1-1"/>
        <w:rPr>
          <w:rFonts w:ascii="Verdana" w:hAnsi="Verdana"/>
        </w:rPr>
      </w:pPr>
      <w:r w:rsidRPr="0040599F">
        <w:rPr>
          <w:rFonts w:ascii="Verdana" w:hAnsi="Verdana"/>
        </w:rPr>
        <w:t xml:space="preserve">Příloha č. </w:t>
      </w:r>
      <w:r>
        <w:rPr>
          <w:rFonts w:ascii="Verdana" w:hAnsi="Verdana"/>
        </w:rPr>
        <w:t>3</w:t>
      </w:r>
    </w:p>
    <w:p w14:paraId="73F8638E" w14:textId="1B57659C" w:rsidR="0040599F" w:rsidRPr="00927D53" w:rsidRDefault="00927D53" w:rsidP="0040599F">
      <w:pPr>
        <w:pStyle w:val="RLProhlensmluvnchstran"/>
        <w:spacing w:before="240"/>
        <w:jc w:val="left"/>
        <w:rPr>
          <w:rFonts w:ascii="Verdana" w:hAnsi="Verdana" w:cs="Calibri"/>
          <w:sz w:val="18"/>
          <w:szCs w:val="18"/>
        </w:rPr>
      </w:pPr>
      <w:r>
        <w:rPr>
          <w:rFonts w:ascii="Verdana" w:hAnsi="Verdana" w:cs="Calibri"/>
          <w:sz w:val="18"/>
          <w:szCs w:val="18"/>
        </w:rPr>
        <w:t>Položkový</w:t>
      </w:r>
      <w:bookmarkStart w:id="0" w:name="_GoBack"/>
      <w:bookmarkEnd w:id="0"/>
      <w:r w:rsidR="0040599F" w:rsidRPr="00927D53">
        <w:rPr>
          <w:rFonts w:ascii="Verdana" w:hAnsi="Verdana" w:cs="Calibri"/>
          <w:sz w:val="18"/>
          <w:szCs w:val="18"/>
        </w:rPr>
        <w:t xml:space="preserve"> ceník </w:t>
      </w:r>
      <w:r w:rsidR="0040599F" w:rsidRPr="00927D53">
        <w:rPr>
          <w:rFonts w:ascii="Verdana" w:hAnsi="Verdana" w:cstheme="minorHAnsi"/>
          <w:sz w:val="18"/>
          <w:szCs w:val="18"/>
        </w:rPr>
        <w:t>činností prováděných Zhotovitelem při realizaci Díla</w:t>
      </w:r>
    </w:p>
    <w:p w14:paraId="4FC896E6" w14:textId="77777777" w:rsidR="0040599F" w:rsidRDefault="0040599F" w:rsidP="00061719">
      <w:pPr>
        <w:pStyle w:val="RLProhlensmluvnchstran"/>
        <w:jc w:val="left"/>
        <w:rPr>
          <w:rFonts w:ascii="Verdana" w:hAnsi="Verdana" w:cs="Calibri"/>
          <w:sz w:val="22"/>
          <w:szCs w:val="22"/>
        </w:rPr>
      </w:pPr>
    </w:p>
    <w:p w14:paraId="0C7D01B4" w14:textId="77777777" w:rsidR="0040599F" w:rsidRDefault="0040599F" w:rsidP="00061719">
      <w:pPr>
        <w:pStyle w:val="RLProhlensmluvnchstran"/>
        <w:jc w:val="left"/>
        <w:rPr>
          <w:rFonts w:ascii="Verdana" w:hAnsi="Verdana" w:cs="Calibri"/>
          <w:sz w:val="22"/>
          <w:szCs w:val="22"/>
        </w:rPr>
      </w:pPr>
    </w:p>
    <w:p w14:paraId="23D3A56E" w14:textId="77777777" w:rsidR="0040599F" w:rsidRDefault="0040599F" w:rsidP="00061719">
      <w:pPr>
        <w:pStyle w:val="RLProhlensmluvnchstran"/>
        <w:jc w:val="left"/>
        <w:rPr>
          <w:rFonts w:ascii="Verdana" w:hAnsi="Verdana" w:cs="Calibri"/>
          <w:sz w:val="22"/>
          <w:szCs w:val="22"/>
        </w:rPr>
      </w:pPr>
    </w:p>
    <w:p w14:paraId="5AB25038" w14:textId="77777777" w:rsidR="0040599F" w:rsidRDefault="0040599F" w:rsidP="00061719">
      <w:pPr>
        <w:pStyle w:val="RLProhlensmluvnchstran"/>
        <w:jc w:val="left"/>
        <w:rPr>
          <w:rFonts w:ascii="Verdana" w:hAnsi="Verdana" w:cs="Calibri"/>
          <w:sz w:val="22"/>
          <w:szCs w:val="22"/>
        </w:rPr>
      </w:pPr>
    </w:p>
    <w:p w14:paraId="506B3B09" w14:textId="41440999" w:rsidR="0040599F" w:rsidRPr="0040599F" w:rsidRDefault="0040599F" w:rsidP="0040599F">
      <w:pPr>
        <w:pStyle w:val="Nadpisbezsl1-1"/>
        <w:rPr>
          <w:rFonts w:ascii="Verdana" w:hAnsi="Verdana"/>
        </w:rPr>
      </w:pPr>
      <w:r w:rsidRPr="0040599F">
        <w:rPr>
          <w:rFonts w:ascii="Verdana" w:hAnsi="Verdana"/>
        </w:rPr>
        <w:t>Příloha č. 4</w:t>
      </w:r>
    </w:p>
    <w:p w14:paraId="61299FB6" w14:textId="77777777" w:rsidR="0040599F" w:rsidRPr="00927D53" w:rsidRDefault="0040599F" w:rsidP="0040599F">
      <w:pPr>
        <w:pStyle w:val="Nadpisbezsl1-2"/>
        <w:rPr>
          <w:rFonts w:ascii="Verdana" w:hAnsi="Verdana"/>
          <w:sz w:val="18"/>
          <w:szCs w:val="18"/>
        </w:rPr>
      </w:pPr>
      <w:r w:rsidRPr="00927D53">
        <w:rPr>
          <w:rFonts w:ascii="Verdana" w:hAnsi="Verdana"/>
          <w:sz w:val="18"/>
          <w:szCs w:val="18"/>
        </w:rPr>
        <w:t>Seznam poddodavatelů</w:t>
      </w:r>
    </w:p>
    <w:p w14:paraId="14E0E163" w14:textId="77777777" w:rsidR="0040599F" w:rsidRPr="0040599F" w:rsidRDefault="0040599F" w:rsidP="0040599F">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40599F" w:rsidRPr="0040599F" w14:paraId="5F5C80C9" w14:textId="77777777" w:rsidTr="00E41C1A">
        <w:tc>
          <w:tcPr>
            <w:tcW w:w="2774" w:type="dxa"/>
          </w:tcPr>
          <w:p w14:paraId="12334565" w14:textId="77777777" w:rsidR="0040599F" w:rsidRPr="0040599F" w:rsidRDefault="0040599F" w:rsidP="00E41C1A">
            <w:pPr>
              <w:pStyle w:val="Tabulka"/>
              <w:jc w:val="left"/>
              <w:rPr>
                <w:rStyle w:val="Nadpisvtabulce"/>
                <w:rFonts w:ascii="Verdana" w:hAnsi="Verdana"/>
              </w:rPr>
            </w:pPr>
            <w:r w:rsidRPr="0040599F">
              <w:rPr>
                <w:rStyle w:val="Nadpisvtabulce"/>
                <w:rFonts w:ascii="Verdana" w:hAnsi="Verdana"/>
              </w:rPr>
              <w:t>IDENTIFIKACE PODDODAVATELE</w:t>
            </w:r>
          </w:p>
          <w:p w14:paraId="53F9F088" w14:textId="77777777" w:rsidR="0040599F" w:rsidRPr="0040599F" w:rsidRDefault="0040599F" w:rsidP="00E41C1A">
            <w:pPr>
              <w:pStyle w:val="Tabulka"/>
              <w:jc w:val="left"/>
              <w:rPr>
                <w:rStyle w:val="Nadpisvtabulce"/>
                <w:rFonts w:ascii="Verdana" w:hAnsi="Verdana"/>
              </w:rPr>
            </w:pPr>
            <w:r w:rsidRPr="0040599F">
              <w:rPr>
                <w:rStyle w:val="Nadpisvtabulce"/>
                <w:rFonts w:ascii="Verdana" w:hAnsi="Verdana"/>
              </w:rPr>
              <w:t>(obchodní firma, sídlo a IČO)</w:t>
            </w:r>
          </w:p>
        </w:tc>
        <w:tc>
          <w:tcPr>
            <w:tcW w:w="3129" w:type="dxa"/>
          </w:tcPr>
          <w:p w14:paraId="368D7E21" w14:textId="77777777" w:rsidR="0040599F" w:rsidRPr="0040599F" w:rsidRDefault="0040599F" w:rsidP="00E41C1A">
            <w:pPr>
              <w:pStyle w:val="Tabulka"/>
              <w:jc w:val="center"/>
              <w:rPr>
                <w:rFonts w:ascii="Verdana" w:hAnsi="Verdana"/>
                <w:b/>
              </w:rPr>
            </w:pPr>
            <w:r w:rsidRPr="0040599F">
              <w:rPr>
                <w:rFonts w:ascii="Verdana" w:hAnsi="Verdana"/>
                <w:b/>
              </w:rPr>
              <w:t>VĚCNÝ ROZSAH PODDODÁVKY</w:t>
            </w:r>
          </w:p>
        </w:tc>
        <w:tc>
          <w:tcPr>
            <w:tcW w:w="2957" w:type="dxa"/>
          </w:tcPr>
          <w:p w14:paraId="6D2C80F7" w14:textId="77777777" w:rsidR="0040599F" w:rsidRPr="0040599F" w:rsidRDefault="0040599F" w:rsidP="00E41C1A">
            <w:pPr>
              <w:pStyle w:val="Tabulka"/>
              <w:jc w:val="center"/>
              <w:rPr>
                <w:rFonts w:ascii="Verdana" w:hAnsi="Verdana"/>
                <w:b/>
                <w:highlight w:val="yellow"/>
              </w:rPr>
            </w:pPr>
            <w:r w:rsidRPr="0040599F">
              <w:rPr>
                <w:rFonts w:ascii="Verdana" w:hAnsi="Verdana"/>
                <w:b/>
              </w:rPr>
              <w:t>HODNOTA PODDODÁVKY V % Z CELKOVÉ CENY DÍLA</w:t>
            </w:r>
          </w:p>
        </w:tc>
      </w:tr>
      <w:tr w:rsidR="0040599F" w:rsidRPr="0040599F" w14:paraId="7E3A2885" w14:textId="77777777" w:rsidTr="00E41C1A">
        <w:tc>
          <w:tcPr>
            <w:tcW w:w="2774" w:type="dxa"/>
          </w:tcPr>
          <w:p w14:paraId="7AC57F00" w14:textId="77777777" w:rsidR="0040599F" w:rsidRPr="0040599F" w:rsidRDefault="0040599F" w:rsidP="00E41C1A">
            <w:pPr>
              <w:pStyle w:val="Tabulka"/>
              <w:rPr>
                <w:rFonts w:ascii="Verdana" w:hAnsi="Verdana"/>
              </w:rPr>
            </w:pPr>
            <w:r w:rsidRPr="0040599F">
              <w:rPr>
                <w:rFonts w:ascii="Verdana" w:hAnsi="Verdana"/>
                <w:highlight w:val="yellow"/>
              </w:rPr>
              <w:t>[VLOŽÍ ZHOTOVITEL]</w:t>
            </w:r>
          </w:p>
        </w:tc>
        <w:tc>
          <w:tcPr>
            <w:tcW w:w="3129" w:type="dxa"/>
          </w:tcPr>
          <w:p w14:paraId="05A616FE" w14:textId="77777777" w:rsidR="0040599F" w:rsidRPr="0040599F" w:rsidRDefault="0040599F" w:rsidP="00E41C1A">
            <w:pPr>
              <w:pStyle w:val="Tabulka"/>
              <w:jc w:val="center"/>
              <w:rPr>
                <w:rFonts w:ascii="Verdana" w:hAnsi="Verdana"/>
              </w:rPr>
            </w:pPr>
            <w:r w:rsidRPr="0040599F">
              <w:rPr>
                <w:rFonts w:ascii="Verdana" w:hAnsi="Verdana"/>
                <w:highlight w:val="yellow"/>
              </w:rPr>
              <w:t>[VLOŽÍ ZHOTOVITEL]</w:t>
            </w:r>
          </w:p>
        </w:tc>
        <w:tc>
          <w:tcPr>
            <w:tcW w:w="2957" w:type="dxa"/>
          </w:tcPr>
          <w:p w14:paraId="4FCCC8A4" w14:textId="77777777" w:rsidR="0040599F" w:rsidRPr="0040599F" w:rsidRDefault="0040599F" w:rsidP="00E41C1A">
            <w:pPr>
              <w:pStyle w:val="Tabulka"/>
              <w:jc w:val="center"/>
              <w:rPr>
                <w:rFonts w:ascii="Verdana" w:hAnsi="Verdana"/>
              </w:rPr>
            </w:pPr>
            <w:r w:rsidRPr="0040599F">
              <w:rPr>
                <w:rFonts w:ascii="Verdana" w:hAnsi="Verdana"/>
                <w:highlight w:val="yellow"/>
              </w:rPr>
              <w:t>[VLOŽÍ ZHOTOVITEL]</w:t>
            </w:r>
          </w:p>
        </w:tc>
      </w:tr>
      <w:tr w:rsidR="0040599F" w:rsidRPr="0040599F" w14:paraId="7FBAC909" w14:textId="77777777" w:rsidTr="00E41C1A">
        <w:tc>
          <w:tcPr>
            <w:tcW w:w="2774" w:type="dxa"/>
          </w:tcPr>
          <w:p w14:paraId="18317A91" w14:textId="77777777" w:rsidR="0040599F" w:rsidRPr="0040599F" w:rsidRDefault="0040599F" w:rsidP="00E41C1A">
            <w:pPr>
              <w:pStyle w:val="Tabulka"/>
              <w:rPr>
                <w:rFonts w:ascii="Verdana" w:hAnsi="Verdana"/>
              </w:rPr>
            </w:pPr>
            <w:r w:rsidRPr="0040599F">
              <w:rPr>
                <w:rFonts w:ascii="Verdana" w:hAnsi="Verdana"/>
                <w:highlight w:val="yellow"/>
              </w:rPr>
              <w:t>[VLOŽÍ ZHOTOVITEL]</w:t>
            </w:r>
          </w:p>
        </w:tc>
        <w:tc>
          <w:tcPr>
            <w:tcW w:w="3129" w:type="dxa"/>
          </w:tcPr>
          <w:p w14:paraId="3D37D714" w14:textId="77777777" w:rsidR="0040599F" w:rsidRPr="0040599F" w:rsidRDefault="0040599F" w:rsidP="00E41C1A">
            <w:pPr>
              <w:pStyle w:val="Tabulka"/>
              <w:jc w:val="center"/>
              <w:rPr>
                <w:rFonts w:ascii="Verdana" w:hAnsi="Verdana"/>
              </w:rPr>
            </w:pPr>
            <w:r w:rsidRPr="0040599F">
              <w:rPr>
                <w:rFonts w:ascii="Verdana" w:hAnsi="Verdana"/>
                <w:highlight w:val="yellow"/>
              </w:rPr>
              <w:t>[VLOŽÍ ZHOTOVITEL]</w:t>
            </w:r>
          </w:p>
        </w:tc>
        <w:tc>
          <w:tcPr>
            <w:tcW w:w="2957" w:type="dxa"/>
          </w:tcPr>
          <w:p w14:paraId="22430245" w14:textId="77777777" w:rsidR="0040599F" w:rsidRPr="0040599F" w:rsidRDefault="0040599F" w:rsidP="00E41C1A">
            <w:pPr>
              <w:pStyle w:val="Tabulka"/>
              <w:jc w:val="center"/>
              <w:rPr>
                <w:rFonts w:ascii="Verdana" w:hAnsi="Verdana"/>
              </w:rPr>
            </w:pPr>
            <w:r w:rsidRPr="0040599F">
              <w:rPr>
                <w:rFonts w:ascii="Verdana" w:hAnsi="Verdana"/>
                <w:highlight w:val="yellow"/>
              </w:rPr>
              <w:t>[VLOŽÍ ZHOTOVITEL]</w:t>
            </w:r>
          </w:p>
        </w:tc>
      </w:tr>
      <w:tr w:rsidR="0040599F" w:rsidRPr="0040599F" w14:paraId="5601FF19" w14:textId="77777777" w:rsidTr="00E41C1A">
        <w:tc>
          <w:tcPr>
            <w:tcW w:w="2774" w:type="dxa"/>
          </w:tcPr>
          <w:p w14:paraId="3BBF5269" w14:textId="77777777" w:rsidR="0040599F" w:rsidRPr="0040599F" w:rsidRDefault="0040599F" w:rsidP="00E41C1A">
            <w:pPr>
              <w:pStyle w:val="Tabulka"/>
              <w:rPr>
                <w:rFonts w:ascii="Verdana" w:hAnsi="Verdana"/>
              </w:rPr>
            </w:pPr>
            <w:r w:rsidRPr="0040599F">
              <w:rPr>
                <w:rFonts w:ascii="Verdana" w:hAnsi="Verdana"/>
                <w:highlight w:val="yellow"/>
              </w:rPr>
              <w:t>[VLOŽÍ ZHOTOVITEL]</w:t>
            </w:r>
          </w:p>
        </w:tc>
        <w:tc>
          <w:tcPr>
            <w:tcW w:w="3129" w:type="dxa"/>
          </w:tcPr>
          <w:p w14:paraId="35C94E9A" w14:textId="77777777" w:rsidR="0040599F" w:rsidRPr="0040599F" w:rsidRDefault="0040599F" w:rsidP="00E41C1A">
            <w:pPr>
              <w:pStyle w:val="Tabulka"/>
              <w:jc w:val="center"/>
              <w:rPr>
                <w:rFonts w:ascii="Verdana" w:hAnsi="Verdana"/>
              </w:rPr>
            </w:pPr>
            <w:r w:rsidRPr="0040599F">
              <w:rPr>
                <w:rFonts w:ascii="Verdana" w:hAnsi="Verdana"/>
                <w:highlight w:val="yellow"/>
              </w:rPr>
              <w:t>[VLOŽÍ ZHOTOVITEL]</w:t>
            </w:r>
          </w:p>
        </w:tc>
        <w:tc>
          <w:tcPr>
            <w:tcW w:w="2957" w:type="dxa"/>
          </w:tcPr>
          <w:p w14:paraId="06D9363A" w14:textId="77777777" w:rsidR="0040599F" w:rsidRPr="0040599F" w:rsidRDefault="0040599F" w:rsidP="00E41C1A">
            <w:pPr>
              <w:pStyle w:val="Tabulka"/>
              <w:jc w:val="center"/>
              <w:rPr>
                <w:rFonts w:ascii="Verdana" w:hAnsi="Verdana"/>
              </w:rPr>
            </w:pPr>
            <w:r w:rsidRPr="0040599F">
              <w:rPr>
                <w:rFonts w:ascii="Verdana" w:hAnsi="Verdana"/>
                <w:highlight w:val="yellow"/>
              </w:rPr>
              <w:t>[VLOŽÍ ZHOTOVITEL]</w:t>
            </w:r>
          </w:p>
        </w:tc>
      </w:tr>
    </w:tbl>
    <w:p w14:paraId="7DB4814E" w14:textId="77777777" w:rsidR="0040599F" w:rsidRDefault="0040599F" w:rsidP="00061719">
      <w:pPr>
        <w:pStyle w:val="RLProhlensmluvnchstran"/>
        <w:jc w:val="left"/>
        <w:rPr>
          <w:rFonts w:ascii="Verdana" w:hAnsi="Verdana" w:cs="Calibri"/>
          <w:sz w:val="22"/>
          <w:szCs w:val="22"/>
        </w:rPr>
      </w:pPr>
    </w:p>
    <w:p w14:paraId="0D784A8B" w14:textId="77777777" w:rsidR="0040599F" w:rsidRDefault="0040599F" w:rsidP="00061719">
      <w:pPr>
        <w:pStyle w:val="RLProhlensmluvnchstran"/>
        <w:jc w:val="left"/>
        <w:rPr>
          <w:rFonts w:ascii="Verdana" w:hAnsi="Verdana" w:cs="Calibri"/>
          <w:sz w:val="22"/>
          <w:szCs w:val="22"/>
        </w:rPr>
      </w:pPr>
    </w:p>
    <w:p w14:paraId="2904E035" w14:textId="77777777" w:rsidR="0040599F" w:rsidRDefault="0040599F" w:rsidP="00061719">
      <w:pPr>
        <w:pStyle w:val="RLProhlensmluvnchstran"/>
        <w:jc w:val="left"/>
        <w:rPr>
          <w:rFonts w:ascii="Verdana" w:hAnsi="Verdana" w:cs="Calibri"/>
          <w:sz w:val="22"/>
          <w:szCs w:val="22"/>
        </w:rPr>
      </w:pPr>
    </w:p>
    <w:p w14:paraId="6DC290AC" w14:textId="77777777" w:rsidR="0040599F" w:rsidRDefault="0040599F" w:rsidP="00061719">
      <w:pPr>
        <w:pStyle w:val="RLProhlensmluvnchstran"/>
        <w:jc w:val="left"/>
        <w:rPr>
          <w:rFonts w:ascii="Verdana" w:hAnsi="Verdana" w:cs="Calibri"/>
          <w:sz w:val="22"/>
          <w:szCs w:val="22"/>
        </w:rPr>
      </w:pPr>
    </w:p>
    <w:p w14:paraId="751AF4A4" w14:textId="57C01BB9" w:rsidR="0040599F" w:rsidRPr="0040599F" w:rsidRDefault="0040599F" w:rsidP="0040599F">
      <w:pPr>
        <w:pStyle w:val="Nadpisbezsl1-1"/>
        <w:rPr>
          <w:rFonts w:ascii="Verdana" w:hAnsi="Verdana"/>
        </w:rPr>
      </w:pPr>
      <w:r w:rsidRPr="0040599F">
        <w:rPr>
          <w:rFonts w:ascii="Verdana" w:hAnsi="Verdana"/>
        </w:rPr>
        <w:t xml:space="preserve">Příloha č. </w:t>
      </w:r>
      <w:r>
        <w:rPr>
          <w:rFonts w:ascii="Verdana" w:hAnsi="Verdana"/>
        </w:rPr>
        <w:t>5</w:t>
      </w:r>
    </w:p>
    <w:p w14:paraId="433B2ABE" w14:textId="77777777" w:rsidR="0040599F" w:rsidRPr="0040599F" w:rsidRDefault="0040599F" w:rsidP="0040599F">
      <w:pPr>
        <w:pStyle w:val="Odstavec1-1a"/>
        <w:numPr>
          <w:ilvl w:val="0"/>
          <w:numId w:val="0"/>
        </w:numPr>
        <w:spacing w:before="240"/>
        <w:rPr>
          <w:rFonts w:ascii="Verdana" w:hAnsi="Verdana"/>
          <w:b/>
        </w:rPr>
      </w:pPr>
      <w:r w:rsidRPr="0040599F">
        <w:rPr>
          <w:rFonts w:ascii="Verdana" w:hAnsi="Verdana"/>
          <w:b/>
        </w:rPr>
        <w:t xml:space="preserve">Technické kvalitativní podmínky staveb státních drah (TKP) </w:t>
      </w:r>
    </w:p>
    <w:p w14:paraId="4FE3940A" w14:textId="015ED37D" w:rsidR="0040599F" w:rsidRPr="0040599F" w:rsidRDefault="0040599F" w:rsidP="0040599F">
      <w:pPr>
        <w:pStyle w:val="Textbezslovn"/>
        <w:ind w:left="0"/>
        <w:rPr>
          <w:rFonts w:ascii="Verdana" w:hAnsi="Verdana"/>
        </w:rPr>
      </w:pPr>
      <w:r w:rsidRPr="0040599F">
        <w:rPr>
          <w:rFonts w:ascii="Verdana" w:hAnsi="Verdana"/>
        </w:rPr>
        <w:t>Technické kvalitativní podmínky staveb státních drah (TKP) nejsou pevně připojeny ke Smlouvě, ale jsou přístupné na http://typdok.tudc.cz; byly taktéž poskytnuty jako součást zadávací dokumentace uveřejněné na profilu zadavatele.</w:t>
      </w:r>
    </w:p>
    <w:p w14:paraId="68B31561" w14:textId="77777777" w:rsidR="0040599F" w:rsidRPr="0040599F" w:rsidRDefault="0040599F" w:rsidP="0040599F">
      <w:pPr>
        <w:pStyle w:val="Textbezslovn"/>
        <w:ind w:left="0"/>
        <w:rPr>
          <w:rFonts w:ascii="Verdana" w:hAnsi="Verdana"/>
        </w:rPr>
      </w:pPr>
      <w:r w:rsidRPr="0040599F">
        <w:rPr>
          <w:rFonts w:ascii="Verdana" w:hAnsi="Verdana"/>
        </w:rPr>
        <w:t xml:space="preserve">Smluvní strany podpisem této Smlouvy stvrzují, že jsou s obsahem TKP Staveb plně seznámeny a že v souladu s </w:t>
      </w:r>
      <w:proofErr w:type="spellStart"/>
      <w:r w:rsidRPr="0040599F">
        <w:rPr>
          <w:rFonts w:ascii="Verdana" w:hAnsi="Verdana"/>
        </w:rPr>
        <w:t>ust</w:t>
      </w:r>
      <w:proofErr w:type="spellEnd"/>
      <w:r w:rsidRPr="0040599F">
        <w:rPr>
          <w:rFonts w:ascii="Verdana" w:hAnsi="Verdana"/>
        </w:rPr>
        <w:t>. § 1751 občanského zákoníku TKP Staveb tvoří část obsahu Smlouvy. TKP Staveb jsou pro Zhotovitele závazné s aplikací platných předpisů uvedených v příslušné kapitole TKP Staveb.</w:t>
      </w:r>
    </w:p>
    <w:p w14:paraId="39480A99" w14:textId="40A0E746" w:rsidR="0040599F" w:rsidRDefault="0040599F" w:rsidP="0040599F">
      <w:pPr>
        <w:pStyle w:val="Odstavec1-1a"/>
        <w:numPr>
          <w:ilvl w:val="0"/>
          <w:numId w:val="0"/>
        </w:numPr>
        <w:ind w:left="1077"/>
        <w:rPr>
          <w:rFonts w:ascii="Verdana" w:hAnsi="Verdana"/>
        </w:rPr>
      </w:pPr>
    </w:p>
    <w:p w14:paraId="77D54AF5" w14:textId="77777777" w:rsidR="0040599F" w:rsidRPr="0040599F" w:rsidRDefault="0040599F" w:rsidP="0040599F">
      <w:pPr>
        <w:pStyle w:val="Odstavec1-1a"/>
        <w:numPr>
          <w:ilvl w:val="0"/>
          <w:numId w:val="0"/>
        </w:numPr>
        <w:ind w:left="1077"/>
        <w:rPr>
          <w:rFonts w:ascii="Verdana" w:hAnsi="Verdana"/>
        </w:rPr>
      </w:pPr>
    </w:p>
    <w:p w14:paraId="1DA1EC56" w14:textId="2A8F7766" w:rsidR="0040599F" w:rsidRDefault="0040599F" w:rsidP="0040599F">
      <w:pPr>
        <w:pStyle w:val="Odstavec1-1a"/>
        <w:numPr>
          <w:ilvl w:val="0"/>
          <w:numId w:val="0"/>
        </w:numPr>
        <w:rPr>
          <w:rFonts w:ascii="Verdana" w:hAnsi="Verdana"/>
        </w:rPr>
      </w:pPr>
    </w:p>
    <w:p w14:paraId="053B0411" w14:textId="3D190012" w:rsidR="0040599F" w:rsidRPr="0040599F" w:rsidRDefault="0040599F" w:rsidP="0040599F">
      <w:pPr>
        <w:pStyle w:val="Nadpisbezsl1-1"/>
        <w:rPr>
          <w:rFonts w:ascii="Verdana" w:hAnsi="Verdana"/>
        </w:rPr>
      </w:pPr>
      <w:r w:rsidRPr="0040599F">
        <w:rPr>
          <w:rFonts w:ascii="Verdana" w:hAnsi="Verdana"/>
        </w:rPr>
        <w:t xml:space="preserve">Příloha č. </w:t>
      </w:r>
      <w:r>
        <w:rPr>
          <w:rFonts w:ascii="Verdana" w:hAnsi="Verdana"/>
        </w:rPr>
        <w:t>6</w:t>
      </w:r>
    </w:p>
    <w:p w14:paraId="1BCB59B0" w14:textId="63373FDB" w:rsidR="0040599F" w:rsidRPr="0040599F" w:rsidRDefault="0040599F" w:rsidP="0040599F">
      <w:pPr>
        <w:pStyle w:val="Odstavec1-1a"/>
        <w:numPr>
          <w:ilvl w:val="0"/>
          <w:numId w:val="0"/>
        </w:numPr>
        <w:spacing w:before="240"/>
        <w:rPr>
          <w:rFonts w:ascii="Verdana" w:hAnsi="Verdana"/>
          <w:b/>
        </w:rPr>
      </w:pPr>
      <w:r w:rsidRPr="0040599F">
        <w:rPr>
          <w:rFonts w:ascii="Verdana" w:hAnsi="Verdana"/>
          <w:b/>
        </w:rPr>
        <w:t xml:space="preserve">Všeobecné technické podmínky </w:t>
      </w:r>
    </w:p>
    <w:p w14:paraId="7E9F769E" w14:textId="233031A2" w:rsidR="0040599F" w:rsidRPr="0040599F" w:rsidRDefault="0040599F" w:rsidP="0040599F">
      <w:pPr>
        <w:pStyle w:val="RLProhlensmluvnchstran"/>
        <w:jc w:val="both"/>
        <w:rPr>
          <w:rFonts w:ascii="Verdana" w:hAnsi="Verdana" w:cs="Calibri"/>
          <w:b w:val="0"/>
          <w:sz w:val="18"/>
          <w:szCs w:val="18"/>
        </w:rPr>
      </w:pPr>
      <w:r w:rsidRPr="0040599F">
        <w:rPr>
          <w:rFonts w:ascii="Verdana" w:hAnsi="Verdana"/>
          <w:b w:val="0"/>
          <w:sz w:val="18"/>
          <w:szCs w:val="18"/>
        </w:rPr>
        <w:t xml:space="preserve">Zhotovitel obdržel Všeobecné technické podmínky společně se zadávací dokumentací prostřednictvím profilu zadavatele </w:t>
      </w:r>
      <w:hyperlink r:id="rId18" w:history="1">
        <w:r w:rsidRPr="0040599F">
          <w:rPr>
            <w:rStyle w:val="Hypertextovodkaz"/>
            <w:rFonts w:ascii="Verdana" w:hAnsi="Verdana"/>
            <w:b w:val="0"/>
            <w:sz w:val="18"/>
            <w:szCs w:val="18"/>
          </w:rPr>
          <w:t>https://zakazky.spravazeleznic.cz/</w:t>
        </w:r>
      </w:hyperlink>
      <w:r w:rsidRPr="0040599F">
        <w:rPr>
          <w:rFonts w:ascii="Verdana" w:hAnsi="Verdana"/>
          <w:b w:val="0"/>
          <w:sz w:val="18"/>
          <w:szCs w:val="18"/>
        </w:rPr>
        <w:t>, zhotovitel prohlašuje, že Všeobecné technické podmínky mu byly v elektronické podobě předány před podpisem této smlouvy nebo je má jinak k dispozici, že s jejich obsahem je seznámen, a že jejich obsah je pro něj závazný.</w:t>
      </w:r>
    </w:p>
    <w:p w14:paraId="177B2DDA" w14:textId="580DB807" w:rsidR="0040599F" w:rsidRDefault="0040599F" w:rsidP="00061719">
      <w:pPr>
        <w:pStyle w:val="RLProhlensmluvnchstran"/>
        <w:jc w:val="left"/>
        <w:rPr>
          <w:rFonts w:ascii="Verdana" w:hAnsi="Verdana" w:cs="Calibri"/>
          <w:sz w:val="22"/>
          <w:szCs w:val="22"/>
        </w:rPr>
      </w:pPr>
    </w:p>
    <w:p w14:paraId="2159C175" w14:textId="34D3B178" w:rsidR="0040599F" w:rsidRDefault="0040599F" w:rsidP="00061719">
      <w:pPr>
        <w:pStyle w:val="RLProhlensmluvnchstran"/>
        <w:jc w:val="left"/>
        <w:rPr>
          <w:rFonts w:ascii="Verdana" w:hAnsi="Verdana" w:cs="Calibri"/>
          <w:sz w:val="22"/>
          <w:szCs w:val="22"/>
        </w:rPr>
      </w:pPr>
    </w:p>
    <w:p w14:paraId="384C2A60" w14:textId="77777777" w:rsidR="0040599F" w:rsidRDefault="0040599F" w:rsidP="00061719">
      <w:pPr>
        <w:pStyle w:val="RLProhlensmluvnchstran"/>
        <w:jc w:val="left"/>
        <w:rPr>
          <w:rFonts w:ascii="Verdana" w:hAnsi="Verdana" w:cs="Calibri"/>
          <w:sz w:val="22"/>
          <w:szCs w:val="22"/>
        </w:rPr>
      </w:pPr>
    </w:p>
    <w:p w14:paraId="3FA87217" w14:textId="5E00A395" w:rsidR="0040599F" w:rsidRPr="0040599F" w:rsidRDefault="0040599F" w:rsidP="0040599F">
      <w:pPr>
        <w:pStyle w:val="Nadpisbezsl1-1"/>
        <w:rPr>
          <w:rFonts w:ascii="Verdana" w:hAnsi="Verdana"/>
        </w:rPr>
      </w:pPr>
      <w:r w:rsidRPr="0040599F">
        <w:rPr>
          <w:rFonts w:ascii="Verdana" w:hAnsi="Verdana"/>
        </w:rPr>
        <w:t xml:space="preserve">Příloha č. </w:t>
      </w:r>
      <w:r>
        <w:rPr>
          <w:rFonts w:ascii="Verdana" w:hAnsi="Verdana"/>
        </w:rPr>
        <w:t>7</w:t>
      </w:r>
    </w:p>
    <w:p w14:paraId="583199E6" w14:textId="6C3BF1A6" w:rsidR="0040599F" w:rsidRDefault="0040599F" w:rsidP="0040599F">
      <w:pPr>
        <w:pStyle w:val="RLProhlensmluvnchstran"/>
        <w:spacing w:before="240"/>
        <w:jc w:val="left"/>
        <w:rPr>
          <w:rFonts w:ascii="Verdana" w:hAnsi="Verdana" w:cs="Calibri"/>
          <w:sz w:val="22"/>
          <w:szCs w:val="22"/>
        </w:rPr>
      </w:pPr>
      <w:r w:rsidRPr="00061719">
        <w:rPr>
          <w:rFonts w:ascii="Verdana" w:hAnsi="Verdana" w:cstheme="minorHAnsi"/>
          <w:sz w:val="18"/>
          <w:szCs w:val="18"/>
        </w:rPr>
        <w:t>Zvláštní technické podmínky zhotovení stavby</w:t>
      </w:r>
    </w:p>
    <w:p w14:paraId="43A3EFF9" w14:textId="33864E9D" w:rsidR="0040599F" w:rsidRPr="0040599F" w:rsidRDefault="0040599F" w:rsidP="0040599F">
      <w:pPr>
        <w:pStyle w:val="RLProhlensmluvnchstran"/>
        <w:jc w:val="both"/>
        <w:rPr>
          <w:rFonts w:ascii="Verdana" w:hAnsi="Verdana" w:cs="Calibri"/>
          <w:b w:val="0"/>
          <w:sz w:val="18"/>
          <w:szCs w:val="18"/>
        </w:rPr>
      </w:pPr>
      <w:r w:rsidRPr="0040599F">
        <w:rPr>
          <w:rFonts w:ascii="Verdana" w:hAnsi="Verdana"/>
          <w:b w:val="0"/>
          <w:sz w:val="18"/>
          <w:szCs w:val="18"/>
        </w:rPr>
        <w:t xml:space="preserve">Zhotovitel obdržel </w:t>
      </w:r>
      <w:r>
        <w:rPr>
          <w:rFonts w:ascii="Verdana" w:hAnsi="Verdana"/>
          <w:b w:val="0"/>
          <w:sz w:val="18"/>
          <w:szCs w:val="18"/>
        </w:rPr>
        <w:t>Zvláštní</w:t>
      </w:r>
      <w:r w:rsidRPr="0040599F">
        <w:rPr>
          <w:rFonts w:ascii="Verdana" w:hAnsi="Verdana"/>
          <w:b w:val="0"/>
          <w:sz w:val="18"/>
          <w:szCs w:val="18"/>
        </w:rPr>
        <w:t xml:space="preserve"> technické podmínky společně se zadávací dokumentací prostřednictvím profilu zadavatele </w:t>
      </w:r>
      <w:hyperlink r:id="rId19" w:history="1">
        <w:r w:rsidRPr="0040599F">
          <w:rPr>
            <w:rStyle w:val="Hypertextovodkaz"/>
            <w:rFonts w:ascii="Verdana" w:hAnsi="Verdana"/>
            <w:b w:val="0"/>
            <w:sz w:val="18"/>
            <w:szCs w:val="18"/>
          </w:rPr>
          <w:t>https://zakazky.spravazeleznic.cz/</w:t>
        </w:r>
      </w:hyperlink>
      <w:r w:rsidRPr="0040599F">
        <w:rPr>
          <w:rFonts w:ascii="Verdana" w:hAnsi="Verdana"/>
          <w:b w:val="0"/>
          <w:sz w:val="18"/>
          <w:szCs w:val="18"/>
        </w:rPr>
        <w:t xml:space="preserve">, zhotovitel prohlašuje, že </w:t>
      </w:r>
      <w:r>
        <w:rPr>
          <w:rFonts w:ascii="Verdana" w:hAnsi="Verdana"/>
          <w:b w:val="0"/>
          <w:sz w:val="18"/>
          <w:szCs w:val="18"/>
        </w:rPr>
        <w:t>Zvláštní</w:t>
      </w:r>
      <w:r w:rsidRPr="0040599F">
        <w:rPr>
          <w:rFonts w:ascii="Verdana" w:hAnsi="Verdana"/>
          <w:b w:val="0"/>
          <w:sz w:val="18"/>
          <w:szCs w:val="18"/>
        </w:rPr>
        <w:t xml:space="preserve"> technické podmínky mu byly v elektronické podobě předány před podpisem této smlouvy nebo je má jinak k dispozici, že s jejich obsahem je seznámen, a že jejich obsah je pro něj závazný.</w:t>
      </w:r>
    </w:p>
    <w:p w14:paraId="451B0EB8" w14:textId="20BFD114" w:rsidR="0040599F" w:rsidRDefault="0040599F" w:rsidP="00061719">
      <w:pPr>
        <w:pStyle w:val="RLProhlensmluvnchstran"/>
        <w:jc w:val="left"/>
        <w:rPr>
          <w:rFonts w:ascii="Verdana" w:hAnsi="Verdana" w:cs="Calibri"/>
          <w:sz w:val="22"/>
          <w:szCs w:val="22"/>
        </w:rPr>
      </w:pPr>
    </w:p>
    <w:p w14:paraId="79C4BC23" w14:textId="00F47D97" w:rsidR="0040599F" w:rsidRDefault="0040599F" w:rsidP="00061719">
      <w:pPr>
        <w:pStyle w:val="RLProhlensmluvnchstran"/>
        <w:jc w:val="left"/>
        <w:rPr>
          <w:rFonts w:ascii="Verdana" w:hAnsi="Verdana" w:cs="Calibri"/>
          <w:sz w:val="22"/>
          <w:szCs w:val="22"/>
        </w:rPr>
      </w:pPr>
    </w:p>
    <w:p w14:paraId="3E82ADF9" w14:textId="06F76308" w:rsidR="0040599F" w:rsidRDefault="0040599F" w:rsidP="00061719">
      <w:pPr>
        <w:pStyle w:val="RLProhlensmluvnchstran"/>
        <w:jc w:val="left"/>
        <w:rPr>
          <w:rFonts w:ascii="Verdana" w:hAnsi="Verdana" w:cs="Calibri"/>
          <w:sz w:val="22"/>
          <w:szCs w:val="22"/>
        </w:rPr>
      </w:pPr>
    </w:p>
    <w:p w14:paraId="5B9EED0A" w14:textId="4EACA488" w:rsidR="0040599F" w:rsidRDefault="0040599F" w:rsidP="00061719">
      <w:pPr>
        <w:pStyle w:val="RLProhlensmluvnchstran"/>
        <w:jc w:val="left"/>
        <w:rPr>
          <w:rFonts w:ascii="Verdana" w:hAnsi="Verdana" w:cs="Calibri"/>
          <w:sz w:val="22"/>
          <w:szCs w:val="22"/>
        </w:rPr>
      </w:pPr>
    </w:p>
    <w:p w14:paraId="5030D90F" w14:textId="2801922A" w:rsidR="0040599F" w:rsidRDefault="0040599F" w:rsidP="00061719">
      <w:pPr>
        <w:pStyle w:val="RLProhlensmluvnchstran"/>
        <w:jc w:val="left"/>
        <w:rPr>
          <w:rFonts w:ascii="Verdana" w:hAnsi="Verdana" w:cs="Calibri"/>
          <w:sz w:val="22"/>
          <w:szCs w:val="22"/>
        </w:rPr>
      </w:pPr>
    </w:p>
    <w:p w14:paraId="5F511CBD" w14:textId="274467A6" w:rsidR="0040599F" w:rsidRDefault="0040599F" w:rsidP="00061719">
      <w:pPr>
        <w:pStyle w:val="RLProhlensmluvnchstran"/>
        <w:jc w:val="left"/>
        <w:rPr>
          <w:rFonts w:ascii="Verdana" w:hAnsi="Verdana" w:cs="Calibri"/>
          <w:sz w:val="22"/>
          <w:szCs w:val="22"/>
        </w:rPr>
      </w:pPr>
    </w:p>
    <w:p w14:paraId="0649157D" w14:textId="77777777" w:rsidR="0040599F" w:rsidRDefault="0040599F" w:rsidP="00061719">
      <w:pPr>
        <w:pStyle w:val="RLProhlensmluvnchstran"/>
        <w:jc w:val="left"/>
        <w:rPr>
          <w:rFonts w:ascii="Verdana" w:hAnsi="Verdana" w:cs="Calibri"/>
          <w:sz w:val="22"/>
          <w:szCs w:val="22"/>
        </w:rPr>
      </w:pPr>
    </w:p>
    <w:p w14:paraId="2333EF6A" w14:textId="1B3C18AF" w:rsidR="0040599F" w:rsidRDefault="0040599F" w:rsidP="00061719">
      <w:pPr>
        <w:pStyle w:val="RLProhlensmluvnchstran"/>
        <w:jc w:val="left"/>
        <w:rPr>
          <w:rFonts w:ascii="Verdana" w:hAnsi="Verdana" w:cs="Calibri"/>
          <w:sz w:val="22"/>
          <w:szCs w:val="22"/>
        </w:rPr>
      </w:pPr>
    </w:p>
    <w:p w14:paraId="6B8BA38D" w14:textId="77777777" w:rsidR="004C5A36" w:rsidRDefault="004C5A36" w:rsidP="00061719">
      <w:pPr>
        <w:pStyle w:val="RLProhlensmluvnchstran"/>
        <w:jc w:val="left"/>
        <w:rPr>
          <w:rFonts w:ascii="Verdana" w:hAnsi="Verdana" w:cs="Calibri"/>
          <w:sz w:val="22"/>
          <w:szCs w:val="22"/>
        </w:rPr>
      </w:pPr>
    </w:p>
    <w:p w14:paraId="18C3CB7B" w14:textId="77777777" w:rsidR="0040599F" w:rsidRDefault="0040599F" w:rsidP="00061719">
      <w:pPr>
        <w:pStyle w:val="RLProhlensmluvnchstran"/>
        <w:jc w:val="left"/>
        <w:rPr>
          <w:rFonts w:ascii="Verdana" w:hAnsi="Verdana" w:cs="Calibri"/>
          <w:sz w:val="22"/>
          <w:szCs w:val="22"/>
        </w:rPr>
      </w:pPr>
    </w:p>
    <w:p w14:paraId="7E86AE13" w14:textId="22A5E3AF" w:rsidR="0022687B" w:rsidRPr="00061719" w:rsidRDefault="0040599F" w:rsidP="00061719">
      <w:pPr>
        <w:pStyle w:val="RLProhlensmluvnchstran"/>
        <w:jc w:val="left"/>
        <w:rPr>
          <w:rFonts w:ascii="Verdana" w:hAnsi="Verdana" w:cs="Calibri"/>
          <w:sz w:val="22"/>
          <w:szCs w:val="22"/>
        </w:rPr>
      </w:pPr>
      <w:r>
        <w:rPr>
          <w:rFonts w:ascii="Verdana" w:hAnsi="Verdana" w:cs="Calibri"/>
          <w:sz w:val="22"/>
          <w:szCs w:val="22"/>
        </w:rPr>
        <w:lastRenderedPageBreak/>
        <w:t>PŘÍLOHA Č</w:t>
      </w:r>
      <w:r w:rsidR="0022687B" w:rsidRPr="00061719">
        <w:rPr>
          <w:rFonts w:ascii="Verdana" w:hAnsi="Verdana" w:cs="Calibri"/>
          <w:sz w:val="22"/>
          <w:szCs w:val="22"/>
        </w:rPr>
        <w:t>. 8</w:t>
      </w:r>
    </w:p>
    <w:p w14:paraId="0FD0FE40" w14:textId="77777777" w:rsidR="0022687B" w:rsidRPr="0040599F" w:rsidRDefault="0022687B" w:rsidP="0040599F">
      <w:pPr>
        <w:pStyle w:val="RLProhlensmluvnchstran"/>
        <w:spacing w:before="240"/>
        <w:jc w:val="left"/>
        <w:rPr>
          <w:rFonts w:ascii="Verdana" w:hAnsi="Verdana" w:cs="Calibri"/>
          <w:sz w:val="18"/>
          <w:szCs w:val="18"/>
        </w:rPr>
      </w:pPr>
      <w:r w:rsidRPr="0040599F">
        <w:rPr>
          <w:rFonts w:ascii="Verdana" w:hAnsi="Verdana" w:cs="Calibri"/>
          <w:sz w:val="18"/>
          <w:szCs w:val="18"/>
        </w:rPr>
        <w:t>Oprávněné osoby</w:t>
      </w:r>
    </w:p>
    <w:p w14:paraId="5FB68DBA" w14:textId="37136083" w:rsidR="0022687B" w:rsidRPr="00061719" w:rsidRDefault="0022687B" w:rsidP="0022687B">
      <w:pPr>
        <w:pStyle w:val="RLProhlensmluvnchstran"/>
        <w:rPr>
          <w:rFonts w:ascii="Verdana" w:hAnsi="Verdana" w:cs="Calibri"/>
          <w:sz w:val="18"/>
          <w:szCs w:val="18"/>
          <w:lang w:val="en-US"/>
        </w:rPr>
      </w:pP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2E92A4C9"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w:t>
      </w:r>
      <w:r w:rsidR="00BF22F5">
        <w:rPr>
          <w:rFonts w:ascii="Verdana" w:hAnsi="Verdana" w:cs="Calibri"/>
          <w:sz w:val="18"/>
          <w:szCs w:val="18"/>
        </w:rPr>
        <w:t xml:space="preserve"> stavby</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5073207" w14:textId="77777777" w:rsidR="0022687B" w:rsidRPr="00061719" w:rsidRDefault="0022687B" w:rsidP="0022687B">
      <w:pPr>
        <w:rPr>
          <w:rFonts w:ascii="Verdana" w:hAnsi="Verdana"/>
          <w:sz w:val="18"/>
          <w:szCs w:val="18"/>
        </w:rPr>
      </w:pPr>
    </w:p>
    <w:p w14:paraId="5017054B" w14:textId="074E7FFA" w:rsidR="0022687B" w:rsidRPr="00061719" w:rsidRDefault="00BF22F5"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w:t>
      </w:r>
      <w:r>
        <w:rPr>
          <w:rFonts w:ascii="Verdana" w:hAnsi="Verdana" w:cs="Calibri"/>
          <w:sz w:val="18"/>
          <w:szCs w:val="18"/>
        </w:rPr>
        <w:t xml:space="preserve"> stavby</w:t>
      </w:r>
      <w:r w:rsidR="0022687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39269420" w14:textId="77777777" w:rsidR="0022687B" w:rsidRPr="00061719" w:rsidRDefault="0022687B" w:rsidP="0022687B">
      <w:pPr>
        <w:rPr>
          <w:rFonts w:ascii="Verdana" w:hAnsi="Verdana"/>
          <w:sz w:val="18"/>
          <w:szCs w:val="18"/>
        </w:rPr>
      </w:pPr>
    </w:p>
    <w:p w14:paraId="180D5490" w14:textId="2A390D60" w:rsidR="0022687B" w:rsidRPr="00061719" w:rsidRDefault="00BF22F5"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w:t>
      </w:r>
      <w:r>
        <w:rPr>
          <w:rFonts w:ascii="Verdana" w:hAnsi="Verdana" w:cs="Calibri"/>
          <w:sz w:val="18"/>
          <w:szCs w:val="18"/>
        </w:rPr>
        <w:t xml:space="preserve"> stavby</w:t>
      </w:r>
      <w:r w:rsidR="0022687B"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31BEDA5B" w14:textId="77777777" w:rsidTr="004C5A36">
        <w:tc>
          <w:tcPr>
            <w:tcW w:w="2152" w:type="dxa"/>
            <w:vAlign w:val="center"/>
          </w:tcPr>
          <w:p w14:paraId="5271CFF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3" w:type="dxa"/>
          </w:tcPr>
          <w:p w14:paraId="7344CECF"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75F1E27B" w14:textId="77777777" w:rsidTr="004C5A36">
        <w:tc>
          <w:tcPr>
            <w:tcW w:w="2152" w:type="dxa"/>
            <w:vAlign w:val="center"/>
          </w:tcPr>
          <w:p w14:paraId="764C7ED3"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3" w:type="dxa"/>
          </w:tcPr>
          <w:p w14:paraId="6FAA5E55"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1784DB27" w14:textId="77777777" w:rsidTr="004C5A36">
        <w:tc>
          <w:tcPr>
            <w:tcW w:w="2152" w:type="dxa"/>
            <w:vAlign w:val="center"/>
          </w:tcPr>
          <w:p w14:paraId="5B8A6F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3" w:type="dxa"/>
          </w:tcPr>
          <w:p w14:paraId="68E0EA2E"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D1CECF4" w14:textId="77777777" w:rsidR="004C5A36" w:rsidRDefault="004C5A36" w:rsidP="004C5A36">
      <w:pPr>
        <w:keepNext/>
        <w:spacing w:before="480" w:after="240"/>
        <w:rPr>
          <w:rFonts w:ascii="Verdana" w:hAnsi="Verdana"/>
          <w:b/>
          <w:bCs/>
          <w:sz w:val="18"/>
          <w:szCs w:val="18"/>
        </w:rPr>
      </w:pPr>
    </w:p>
    <w:p w14:paraId="5ED824FB" w14:textId="1815F321" w:rsidR="0022687B" w:rsidRPr="00061719" w:rsidRDefault="0022687B" w:rsidP="004C5A36">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77777777" w:rsidR="0022687B" w:rsidRPr="00061719" w:rsidDel="00B11F3F" w:rsidRDefault="0022687B" w:rsidP="004B09E5">
      <w:pPr>
        <w:numPr>
          <w:ilvl w:val="0"/>
          <w:numId w:val="14"/>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trakční vedení 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4C5A36">
          <w:headerReference w:type="default" r:id="rId20"/>
          <w:footerReference w:type="default" r:id="rId21"/>
          <w:pgSz w:w="11906" w:h="16838"/>
          <w:pgMar w:top="1560"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40599F" w:rsidRDefault="001F16AD" w:rsidP="0040599F">
      <w:pPr>
        <w:pStyle w:val="RLProhlensmluvnchstran"/>
        <w:spacing w:before="240"/>
        <w:jc w:val="left"/>
        <w:rPr>
          <w:rFonts w:ascii="Verdana" w:hAnsi="Verdana" w:cs="Calibri"/>
          <w:sz w:val="18"/>
          <w:szCs w:val="18"/>
        </w:rPr>
      </w:pPr>
      <w:r w:rsidRPr="0040599F">
        <w:rPr>
          <w:rFonts w:ascii="Verdana" w:hAnsi="Verdana" w:cs="Calibri"/>
          <w:sz w:val="18"/>
          <w:szCs w:val="18"/>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ED9B9" w14:textId="77777777" w:rsidR="00E610A3" w:rsidRDefault="00E610A3" w:rsidP="003706CB">
      <w:pPr>
        <w:spacing w:after="0" w:line="240" w:lineRule="auto"/>
      </w:pPr>
      <w:r>
        <w:separator/>
      </w:r>
    </w:p>
  </w:endnote>
  <w:endnote w:type="continuationSeparator" w:id="0">
    <w:p w14:paraId="2485F729" w14:textId="77777777" w:rsidR="00E610A3" w:rsidRDefault="00E610A3" w:rsidP="003706CB">
      <w:pPr>
        <w:spacing w:after="0" w:line="240" w:lineRule="auto"/>
      </w:pPr>
      <w:r>
        <w:continuationSeparator/>
      </w:r>
    </w:p>
  </w:endnote>
  <w:endnote w:type="continuationNotice" w:id="1">
    <w:p w14:paraId="1E33AB28" w14:textId="77777777" w:rsidR="00E610A3" w:rsidRDefault="00E610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086FF807"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27D53">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27D53">
      <w:rPr>
        <w:rFonts w:ascii="Verdana" w:eastAsia="Verdana" w:hAnsi="Verdana"/>
        <w:b/>
        <w:noProof/>
        <w:color w:val="FF5200"/>
        <w:sz w:val="14"/>
        <w:szCs w:val="18"/>
      </w:rPr>
      <w:t>17</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26"/>
      <w:gridCol w:w="3543"/>
      <w:gridCol w:w="6606"/>
    </w:tblGrid>
    <w:tr w:rsidR="00417897" w:rsidRPr="00385FE0" w14:paraId="12A55DE7" w14:textId="77777777" w:rsidTr="00BC1B01">
      <w:tc>
        <w:tcPr>
          <w:tcW w:w="426" w:type="dxa"/>
          <w:tcMar>
            <w:left w:w="0" w:type="dxa"/>
            <w:right w:w="0" w:type="dxa"/>
          </w:tcMar>
          <w:vAlign w:val="bottom"/>
        </w:tcPr>
        <w:p w14:paraId="54BEB09B" w14:textId="40645135"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3F3C56">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3F3C56">
            <w:rPr>
              <w:rFonts w:ascii="Verdana" w:eastAsia="Verdana" w:hAnsi="Verdana"/>
              <w:noProof/>
              <w:color w:val="FF5200"/>
              <w:sz w:val="14"/>
            </w:rPr>
            <w:t>17</w:t>
          </w:r>
          <w:r w:rsidRPr="00385FE0">
            <w:rPr>
              <w:rFonts w:ascii="Verdana" w:eastAsia="Verdana" w:hAnsi="Verdana"/>
              <w:color w:val="FF5200"/>
              <w:sz w:val="14"/>
            </w:rPr>
            <w:fldChar w:fldCharType="end"/>
          </w:r>
        </w:p>
      </w:tc>
      <w:tc>
        <w:tcPr>
          <w:tcW w:w="3543" w:type="dxa"/>
          <w:shd w:val="clear" w:color="auto" w:fill="auto"/>
          <w:tcMar>
            <w:left w:w="0" w:type="dxa"/>
            <w:right w:w="0" w:type="dxa"/>
          </w:tcMar>
        </w:tcPr>
        <w:p w14:paraId="328A0918" w14:textId="3EE6AE59"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748BAEF0" w14:textId="77777777"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6606" w:type="dxa"/>
          <w:shd w:val="clear" w:color="auto" w:fill="auto"/>
          <w:tcMar>
            <w:left w:w="0" w:type="dxa"/>
            <w:right w:w="0" w:type="dxa"/>
          </w:tcMar>
        </w:tcPr>
        <w:p w14:paraId="2DC3297F" w14:textId="1A0371C5"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 xml:space="preserve">Sídlo: Dlážděná 1003/7, </w:t>
          </w:r>
          <w:proofErr w:type="gramStart"/>
          <w:r w:rsidRPr="00385FE0">
            <w:rPr>
              <w:rFonts w:ascii="Verdana" w:eastAsia="Verdana" w:hAnsi="Verdana"/>
              <w:sz w:val="12"/>
            </w:rPr>
            <w:t>110 00 Praha 1</w:t>
          </w:r>
          <w:r w:rsidR="00BC1B01">
            <w:rPr>
              <w:rFonts w:ascii="Verdana" w:eastAsia="Verdana" w:hAnsi="Verdana"/>
              <w:sz w:val="12"/>
            </w:rPr>
            <w:t xml:space="preserve">             Oblastní</w:t>
          </w:r>
          <w:proofErr w:type="gramEnd"/>
          <w:r w:rsidR="00BC1B01">
            <w:rPr>
              <w:rFonts w:ascii="Verdana" w:eastAsia="Verdana" w:hAnsi="Verdana"/>
              <w:sz w:val="12"/>
            </w:rPr>
            <w:t xml:space="preserve"> ředitelství Brno      </w:t>
          </w:r>
        </w:p>
        <w:p w14:paraId="331BADCD" w14:textId="597D4356"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 xml:space="preserve">IČ: 709 94 234 DIČ: CZ </w:t>
          </w:r>
          <w:proofErr w:type="gramStart"/>
          <w:r w:rsidRPr="00385FE0">
            <w:rPr>
              <w:rFonts w:ascii="Verdana" w:eastAsia="Verdana" w:hAnsi="Verdana"/>
              <w:sz w:val="12"/>
            </w:rPr>
            <w:t>709 94</w:t>
          </w:r>
          <w:r w:rsidR="00BC1B01">
            <w:rPr>
              <w:rFonts w:ascii="Verdana" w:eastAsia="Verdana" w:hAnsi="Verdana"/>
              <w:sz w:val="12"/>
            </w:rPr>
            <w:t> </w:t>
          </w:r>
          <w:r w:rsidRPr="00385FE0">
            <w:rPr>
              <w:rFonts w:ascii="Verdana" w:eastAsia="Verdana" w:hAnsi="Verdana"/>
              <w:sz w:val="12"/>
            </w:rPr>
            <w:t>234</w:t>
          </w:r>
          <w:r w:rsidR="00BC1B01">
            <w:rPr>
              <w:rFonts w:ascii="Verdana" w:eastAsia="Verdana" w:hAnsi="Verdana"/>
              <w:sz w:val="12"/>
            </w:rPr>
            <w:t xml:space="preserve">                    Kounicova</w:t>
          </w:r>
          <w:proofErr w:type="gramEnd"/>
          <w:r w:rsidR="00BC1B01">
            <w:rPr>
              <w:rFonts w:ascii="Verdana" w:eastAsia="Verdana" w:hAnsi="Verdana"/>
              <w:sz w:val="12"/>
            </w:rPr>
            <w:t xml:space="preserve"> 26</w:t>
          </w:r>
        </w:p>
        <w:p w14:paraId="47E761F2" w14:textId="2ED2328F" w:rsidR="00417897" w:rsidRPr="00BC1B01" w:rsidRDefault="00E610A3" w:rsidP="00BC1B01">
          <w:pPr>
            <w:tabs>
              <w:tab w:val="center" w:pos="4536"/>
              <w:tab w:val="right" w:pos="9072"/>
            </w:tabs>
            <w:rPr>
              <w:rFonts w:ascii="Verdana" w:eastAsia="Verdana" w:hAnsi="Verdana"/>
              <w:sz w:val="12"/>
            </w:rPr>
          </w:pPr>
          <w:hyperlink r:id="rId1" w:history="1">
            <w:r w:rsidR="00BC1B01" w:rsidRPr="00BC1B01">
              <w:rPr>
                <w:rStyle w:val="Hypertextovodkaz"/>
                <w:rFonts w:ascii="Verdana" w:eastAsia="Verdana" w:hAnsi="Verdana"/>
                <w:color w:val="auto"/>
                <w:sz w:val="12"/>
                <w:u w:val="none"/>
              </w:rPr>
              <w:t>www.spravazeleznic.cz</w:t>
            </w:r>
          </w:hyperlink>
          <w:r w:rsidR="00BC1B01" w:rsidRPr="00BC1B01">
            <w:rPr>
              <w:rFonts w:ascii="Verdana" w:eastAsia="Verdana" w:hAnsi="Verdana"/>
              <w:sz w:val="12"/>
            </w:rPr>
            <w:t xml:space="preserve">           </w:t>
          </w:r>
          <w:r w:rsidR="00BC1B01">
            <w:rPr>
              <w:rFonts w:ascii="Verdana" w:eastAsia="Verdana" w:hAnsi="Verdana"/>
              <w:sz w:val="12"/>
            </w:rPr>
            <w:t xml:space="preserve">                            611 43 Brno</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0147B7EC"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27D5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27D53">
      <w:rPr>
        <w:rFonts w:ascii="Verdana" w:eastAsia="Verdana" w:hAnsi="Verdana"/>
        <w:b/>
        <w:noProof/>
        <w:color w:val="FF5200"/>
        <w:sz w:val="14"/>
        <w:szCs w:val="18"/>
      </w:rPr>
      <w:t>4</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EE996" w14:textId="77777777" w:rsidR="00E610A3" w:rsidRDefault="00E610A3" w:rsidP="003706CB">
      <w:pPr>
        <w:spacing w:after="0" w:line="240" w:lineRule="auto"/>
      </w:pPr>
      <w:r>
        <w:separator/>
      </w:r>
    </w:p>
  </w:footnote>
  <w:footnote w:type="continuationSeparator" w:id="0">
    <w:p w14:paraId="381B73B9" w14:textId="77777777" w:rsidR="00E610A3" w:rsidRDefault="00E610A3" w:rsidP="003706CB">
      <w:pPr>
        <w:spacing w:after="0" w:line="240" w:lineRule="auto"/>
      </w:pPr>
      <w:r>
        <w:continuationSeparator/>
      </w:r>
    </w:p>
  </w:footnote>
  <w:footnote w:type="continuationNotice" w:id="1">
    <w:p w14:paraId="1A2F9145" w14:textId="77777777" w:rsidR="00E610A3" w:rsidRDefault="00E610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4928B662" w:rsidR="00417897" w:rsidRPr="00831A8D" w:rsidRDefault="00417897" w:rsidP="00831A8D">
    <w:pPr>
      <w:pStyle w:val="Zhlav"/>
      <w:jc w:val="right"/>
      <w:rPr>
        <w:rFonts w:ascii="Verdana" w:hAnsi="Verdana"/>
      </w:rPr>
    </w:pPr>
    <w:proofErr w:type="gramStart"/>
    <w:r w:rsidRPr="00831A8D">
      <w:rPr>
        <w:rFonts w:ascii="Verdana" w:hAnsi="Verdana"/>
      </w:rPr>
      <w:t>Č.j.</w:t>
    </w:r>
    <w:proofErr w:type="gramEnd"/>
    <w:r w:rsidRPr="00831A8D">
      <w:rPr>
        <w:rFonts w:ascii="Verdana" w:hAnsi="Verdana"/>
      </w:rPr>
      <w:t xml:space="preserve">: </w:t>
    </w:r>
    <w:r w:rsidR="00023C36" w:rsidRPr="00A24F66">
      <w:rPr>
        <w:rFonts w:ascii="Verdana" w:hAnsi="Verdana"/>
        <w:sz w:val="18"/>
        <w:szCs w:val="18"/>
      </w:rPr>
      <w:t>/2022-SŽ-OŘ BNO-NPI</w:t>
    </w:r>
    <w:r w:rsidR="00023C36">
      <w:rPr>
        <w:noProof/>
        <w:lang w:eastAsia="cs-CZ"/>
      </w:rPr>
      <w:t xml:space="preserve"> </w:t>
    </w:r>
    <w:r w:rsidR="00DC18AF">
      <w:rPr>
        <w:noProof/>
        <w:lang w:eastAsia="cs-CZ"/>
      </w:rPr>
      <w:drawing>
        <wp:anchor distT="0" distB="0" distL="114300" distR="114300" simplePos="0" relativeHeight="251657216"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1"/>
  </w:num>
  <w:num w:numId="3">
    <w:abstractNumId w:val="3"/>
  </w:num>
  <w:num w:numId="4">
    <w:abstractNumId w:val="2"/>
  </w:num>
  <w:num w:numId="5">
    <w:abstractNumId w:val="11"/>
  </w:num>
  <w:num w:numId="6">
    <w:abstractNumId w:val="10"/>
  </w:num>
  <w:num w:numId="7">
    <w:abstractNumId w:val="7"/>
  </w:num>
  <w:num w:numId="8">
    <w:abstractNumId w:val="17"/>
  </w:num>
  <w:num w:numId="9">
    <w:abstractNumId w:val="14"/>
  </w:num>
  <w:num w:numId="10">
    <w:abstractNumId w:val="8"/>
  </w:num>
  <w:num w:numId="11">
    <w:abstractNumId w:val="19"/>
  </w:num>
  <w:num w:numId="12">
    <w:abstractNumId w:val="25"/>
  </w:num>
  <w:num w:numId="13">
    <w:abstractNumId w:val="15"/>
  </w:num>
  <w:num w:numId="14">
    <w:abstractNumId w:val="0"/>
  </w:num>
  <w:num w:numId="15">
    <w:abstractNumId w:val="16"/>
  </w:num>
  <w:num w:numId="16">
    <w:abstractNumId w:val="21"/>
    <w:lvlOverride w:ilvl="0">
      <w:startOverride w:val="1"/>
    </w:lvlOverride>
  </w:num>
  <w:num w:numId="17">
    <w:abstractNumId w:val="4"/>
  </w:num>
  <w:num w:numId="18">
    <w:abstractNumId w:val="22"/>
  </w:num>
  <w:num w:numId="19">
    <w:abstractNumId w:val="5"/>
  </w:num>
  <w:num w:numId="20">
    <w:abstractNumId w:val="20"/>
  </w:num>
  <w:num w:numId="21">
    <w:abstractNumId w:val="12"/>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3"/>
  </w:num>
  <w:num w:numId="39">
    <w:abstractNumId w:val="9"/>
  </w:num>
  <w:num w:numId="40">
    <w:abstractNumId w:val="1"/>
  </w:num>
  <w:num w:numId="41">
    <w:abstractNumId w:val="24"/>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3C36"/>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3CC3"/>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41300"/>
    <w:rsid w:val="0014441C"/>
    <w:rsid w:val="00161E4D"/>
    <w:rsid w:val="00163528"/>
    <w:rsid w:val="00164080"/>
    <w:rsid w:val="001667B2"/>
    <w:rsid w:val="00172515"/>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1F7F"/>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67392"/>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E67BE"/>
    <w:rsid w:val="003F0F9F"/>
    <w:rsid w:val="003F3C56"/>
    <w:rsid w:val="003F5EDA"/>
    <w:rsid w:val="003F703E"/>
    <w:rsid w:val="003F751B"/>
    <w:rsid w:val="00402E9E"/>
    <w:rsid w:val="0040487B"/>
    <w:rsid w:val="0040599F"/>
    <w:rsid w:val="0040600D"/>
    <w:rsid w:val="00410560"/>
    <w:rsid w:val="00417897"/>
    <w:rsid w:val="00421F1E"/>
    <w:rsid w:val="00421F68"/>
    <w:rsid w:val="00425B66"/>
    <w:rsid w:val="00436367"/>
    <w:rsid w:val="00436E7C"/>
    <w:rsid w:val="0044630D"/>
    <w:rsid w:val="0044678B"/>
    <w:rsid w:val="00454B2D"/>
    <w:rsid w:val="0045586A"/>
    <w:rsid w:val="00455883"/>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C5A36"/>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7549E"/>
    <w:rsid w:val="00583716"/>
    <w:rsid w:val="00586703"/>
    <w:rsid w:val="0059257B"/>
    <w:rsid w:val="00596222"/>
    <w:rsid w:val="0059769D"/>
    <w:rsid w:val="00597E0D"/>
    <w:rsid w:val="005A4E1A"/>
    <w:rsid w:val="005B6711"/>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E439C"/>
    <w:rsid w:val="006F2480"/>
    <w:rsid w:val="006F373D"/>
    <w:rsid w:val="006F5E55"/>
    <w:rsid w:val="00704284"/>
    <w:rsid w:val="007043BC"/>
    <w:rsid w:val="00704546"/>
    <w:rsid w:val="0070488A"/>
    <w:rsid w:val="00704C5A"/>
    <w:rsid w:val="0071081E"/>
    <w:rsid w:val="00712561"/>
    <w:rsid w:val="00714260"/>
    <w:rsid w:val="00715EC9"/>
    <w:rsid w:val="00732164"/>
    <w:rsid w:val="007413F7"/>
    <w:rsid w:val="00746B1F"/>
    <w:rsid w:val="007478DF"/>
    <w:rsid w:val="00750F07"/>
    <w:rsid w:val="0075128D"/>
    <w:rsid w:val="00752AF3"/>
    <w:rsid w:val="00754A3C"/>
    <w:rsid w:val="00762D8F"/>
    <w:rsid w:val="00764F8D"/>
    <w:rsid w:val="007678D2"/>
    <w:rsid w:val="00770533"/>
    <w:rsid w:val="007747D8"/>
    <w:rsid w:val="00775184"/>
    <w:rsid w:val="00775691"/>
    <w:rsid w:val="0077752E"/>
    <w:rsid w:val="00780CF7"/>
    <w:rsid w:val="00782F2E"/>
    <w:rsid w:val="00783CEC"/>
    <w:rsid w:val="00784477"/>
    <w:rsid w:val="007870F2"/>
    <w:rsid w:val="00790C53"/>
    <w:rsid w:val="00792FF7"/>
    <w:rsid w:val="00794DD1"/>
    <w:rsid w:val="0079648B"/>
    <w:rsid w:val="007A692F"/>
    <w:rsid w:val="007A7666"/>
    <w:rsid w:val="007A7D3A"/>
    <w:rsid w:val="007B29E9"/>
    <w:rsid w:val="007B4A91"/>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AF5"/>
    <w:rsid w:val="007F3E0C"/>
    <w:rsid w:val="007F4DE8"/>
    <w:rsid w:val="007F73AD"/>
    <w:rsid w:val="007F7674"/>
    <w:rsid w:val="00801C83"/>
    <w:rsid w:val="00803077"/>
    <w:rsid w:val="00806C74"/>
    <w:rsid w:val="00811354"/>
    <w:rsid w:val="0081183E"/>
    <w:rsid w:val="008131A4"/>
    <w:rsid w:val="008135F0"/>
    <w:rsid w:val="00815E99"/>
    <w:rsid w:val="00816E32"/>
    <w:rsid w:val="008270FD"/>
    <w:rsid w:val="00831A8D"/>
    <w:rsid w:val="00835B2F"/>
    <w:rsid w:val="00835F5A"/>
    <w:rsid w:val="0084196E"/>
    <w:rsid w:val="00844542"/>
    <w:rsid w:val="0084459D"/>
    <w:rsid w:val="00846710"/>
    <w:rsid w:val="0085186B"/>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62E9"/>
    <w:rsid w:val="008F7EC1"/>
    <w:rsid w:val="00902C3A"/>
    <w:rsid w:val="00903D77"/>
    <w:rsid w:val="009070D6"/>
    <w:rsid w:val="0091043D"/>
    <w:rsid w:val="009126E8"/>
    <w:rsid w:val="0091285B"/>
    <w:rsid w:val="009138F7"/>
    <w:rsid w:val="0092343F"/>
    <w:rsid w:val="00926680"/>
    <w:rsid w:val="00926B9D"/>
    <w:rsid w:val="00927D53"/>
    <w:rsid w:val="009313FD"/>
    <w:rsid w:val="00933111"/>
    <w:rsid w:val="00937279"/>
    <w:rsid w:val="009425DD"/>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653"/>
    <w:rsid w:val="00B37744"/>
    <w:rsid w:val="00B40330"/>
    <w:rsid w:val="00B4111A"/>
    <w:rsid w:val="00B4177A"/>
    <w:rsid w:val="00B441E7"/>
    <w:rsid w:val="00B447EA"/>
    <w:rsid w:val="00B44E13"/>
    <w:rsid w:val="00B53C04"/>
    <w:rsid w:val="00B54FFA"/>
    <w:rsid w:val="00B55A40"/>
    <w:rsid w:val="00B55BD0"/>
    <w:rsid w:val="00B576A1"/>
    <w:rsid w:val="00B623FD"/>
    <w:rsid w:val="00B63D33"/>
    <w:rsid w:val="00B63F9B"/>
    <w:rsid w:val="00B702D2"/>
    <w:rsid w:val="00B776A4"/>
    <w:rsid w:val="00B84715"/>
    <w:rsid w:val="00B93EB9"/>
    <w:rsid w:val="00B94C91"/>
    <w:rsid w:val="00B96AAD"/>
    <w:rsid w:val="00B9757B"/>
    <w:rsid w:val="00BA19C0"/>
    <w:rsid w:val="00BA5837"/>
    <w:rsid w:val="00BA7E2F"/>
    <w:rsid w:val="00BB0757"/>
    <w:rsid w:val="00BB0B28"/>
    <w:rsid w:val="00BB1E6D"/>
    <w:rsid w:val="00BB7845"/>
    <w:rsid w:val="00BC1B01"/>
    <w:rsid w:val="00BC6123"/>
    <w:rsid w:val="00BD2B95"/>
    <w:rsid w:val="00BD7195"/>
    <w:rsid w:val="00BE24DE"/>
    <w:rsid w:val="00BE7269"/>
    <w:rsid w:val="00BF22F5"/>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4533A"/>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449D"/>
    <w:rsid w:val="00CB6B7E"/>
    <w:rsid w:val="00CB6CB4"/>
    <w:rsid w:val="00CC2D20"/>
    <w:rsid w:val="00CC2D9E"/>
    <w:rsid w:val="00CC4C03"/>
    <w:rsid w:val="00CC5257"/>
    <w:rsid w:val="00CC76B6"/>
    <w:rsid w:val="00CD14C0"/>
    <w:rsid w:val="00CE0374"/>
    <w:rsid w:val="00CE2315"/>
    <w:rsid w:val="00CE410E"/>
    <w:rsid w:val="00CE4489"/>
    <w:rsid w:val="00CE7DF9"/>
    <w:rsid w:val="00CF10AE"/>
    <w:rsid w:val="00CF1282"/>
    <w:rsid w:val="00CF25D6"/>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0688"/>
    <w:rsid w:val="00D87D18"/>
    <w:rsid w:val="00D90ED0"/>
    <w:rsid w:val="00D93090"/>
    <w:rsid w:val="00D949DB"/>
    <w:rsid w:val="00D97787"/>
    <w:rsid w:val="00DA0469"/>
    <w:rsid w:val="00DA3432"/>
    <w:rsid w:val="00DA5F08"/>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E5918"/>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10A3"/>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0388"/>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87115"/>
    <w:rsid w:val="00F93851"/>
    <w:rsid w:val="00F95433"/>
    <w:rsid w:val="00F9718B"/>
    <w:rsid w:val="00FA2398"/>
    <w:rsid w:val="00FA3E0A"/>
    <w:rsid w:val="00FA799E"/>
    <w:rsid w:val="00FB0452"/>
    <w:rsid w:val="00FB062D"/>
    <w:rsid w:val="00FB2D4F"/>
    <w:rsid w:val="00FB3281"/>
    <w:rsid w:val="00FB5635"/>
    <w:rsid w:val="00FB7715"/>
    <w:rsid w:val="00FC1C43"/>
    <w:rsid w:val="00FC4EC0"/>
    <w:rsid w:val="00FD1161"/>
    <w:rsid w:val="00FE73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Nadpisbezsl1-1">
    <w:name w:val="_Nadpis_bez_čísl_1-1"/>
    <w:qFormat/>
    <w:rsid w:val="0040599F"/>
    <w:pPr>
      <w:spacing w:before="240" w:after="120" w:line="264" w:lineRule="auto"/>
    </w:pPr>
    <w:rPr>
      <w:rFonts w:asciiTheme="majorHAnsi" w:hAnsiTheme="majorHAnsi"/>
      <w:b/>
      <w:caps/>
      <w:szCs w:val="18"/>
    </w:rPr>
  </w:style>
  <w:style w:type="paragraph" w:customStyle="1" w:styleId="Nadpisbezsl1-2">
    <w:name w:val="_Nadpis_bez_čísl_1-2"/>
    <w:qFormat/>
    <w:rsid w:val="0040599F"/>
    <w:pPr>
      <w:spacing w:before="24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40599F"/>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40599F"/>
    <w:rPr>
      <w:sz w:val="18"/>
      <w:szCs w:val="18"/>
    </w:rPr>
  </w:style>
  <w:style w:type="character" w:customStyle="1" w:styleId="Nadpisvtabulce">
    <w:name w:val="Nadpis v tabulce"/>
    <w:basedOn w:val="Standardnpsmoodstavce"/>
    <w:uiPriority w:val="9"/>
    <w:qFormat/>
    <w:rsid w:val="0040599F"/>
    <w:rPr>
      <w:b/>
      <w:sz w:val="18"/>
    </w:rPr>
  </w:style>
  <w:style w:type="paragraph" w:customStyle="1" w:styleId="Text1-2">
    <w:name w:val="_Text_1-2"/>
    <w:basedOn w:val="Text1-1"/>
    <w:qFormat/>
    <w:rsid w:val="0040599F"/>
    <w:pPr>
      <w:numPr>
        <w:ilvl w:val="2"/>
      </w:numPr>
    </w:pPr>
  </w:style>
  <w:style w:type="paragraph" w:customStyle="1" w:styleId="Text1-1">
    <w:name w:val="_Text_1-1"/>
    <w:basedOn w:val="Normln"/>
    <w:rsid w:val="0040599F"/>
    <w:pPr>
      <w:numPr>
        <w:ilvl w:val="1"/>
        <w:numId w:val="40"/>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40599F"/>
    <w:pPr>
      <w:keepNext/>
      <w:numPr>
        <w:numId w:val="40"/>
      </w:numPr>
      <w:spacing w:before="240" w:after="120" w:line="264" w:lineRule="auto"/>
      <w:outlineLvl w:val="0"/>
    </w:pPr>
    <w:rPr>
      <w:rFonts w:asciiTheme="majorHAnsi" w:eastAsiaTheme="minorHAnsi" w:hAnsiTheme="majorHAnsi" w:cstheme="minorBidi"/>
      <w:b/>
      <w:caps/>
      <w:sz w:val="22"/>
      <w:szCs w:val="18"/>
    </w:rPr>
  </w:style>
  <w:style w:type="paragraph" w:customStyle="1" w:styleId="Tabulka">
    <w:name w:val="_Tabulka"/>
    <w:basedOn w:val="Textbezodsazen"/>
    <w:qFormat/>
    <w:rsid w:val="0040599F"/>
    <w:pPr>
      <w:spacing w:before="40" w:after="40" w:line="240" w:lineRule="auto"/>
    </w:pPr>
  </w:style>
  <w:style w:type="paragraph" w:customStyle="1" w:styleId="Druhdokumentu">
    <w:name w:val="Druh dokumentu"/>
    <w:uiPriority w:val="99"/>
    <w:qFormat/>
    <w:rsid w:val="004059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Odstavec1-1a">
    <w:name w:val="_Odstavec_1-1_a)"/>
    <w:basedOn w:val="Normln"/>
    <w:qFormat/>
    <w:rsid w:val="0040599F"/>
    <w:pPr>
      <w:numPr>
        <w:numId w:val="4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40599F"/>
    <w:pPr>
      <w:numPr>
        <w:ilvl w:val="1"/>
      </w:numPr>
    </w:pPr>
  </w:style>
  <w:style w:type="paragraph" w:customStyle="1" w:styleId="Odstavec1-31">
    <w:name w:val="_Odstavec_1-3_1)"/>
    <w:basedOn w:val="Odstavec1-2i"/>
    <w:qFormat/>
    <w:rsid w:val="0040599F"/>
    <w:pPr>
      <w:numPr>
        <w:ilvl w:val="2"/>
      </w:numPr>
    </w:pPr>
  </w:style>
  <w:style w:type="paragraph" w:customStyle="1" w:styleId="Textbezslovn">
    <w:name w:val="_Text_bez_číslování"/>
    <w:basedOn w:val="Normln"/>
    <w:link w:val="TextbezslovnChar"/>
    <w:qFormat/>
    <w:rsid w:val="0040599F"/>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40599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7E9384-B30F-4FC0-BF3E-76A78F223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6202</Words>
  <Characters>36593</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10</cp:revision>
  <cp:lastPrinted>2022-09-20T05:10:00Z</cp:lastPrinted>
  <dcterms:created xsi:type="dcterms:W3CDTF">2022-09-19T09:23:00Z</dcterms:created>
  <dcterms:modified xsi:type="dcterms:W3CDTF">2022-09-22T05:57:00Z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