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440A7DF6" w:rsidR="008918AC" w:rsidRPr="0015676C" w:rsidRDefault="008918AC" w:rsidP="008918AC">
      <w:pPr>
        <w:pStyle w:val="Titul2"/>
      </w:pPr>
      <w:r w:rsidRPr="005773A3">
        <w:t>„</w:t>
      </w:r>
      <w:r w:rsidR="005773A3" w:rsidRPr="005773A3">
        <w:rPr>
          <w:rFonts w:eastAsia="Times New Roman" w:cs="Times New Roman"/>
          <w:lang w:eastAsia="cs-CZ"/>
        </w:rPr>
        <w:t xml:space="preserve">Praha Vyšehrad - Zpracování PD pro revitalizaci objektu bývalého st. č. 2 v </w:t>
      </w:r>
      <w:proofErr w:type="spellStart"/>
      <w:r w:rsidR="005773A3" w:rsidRPr="005773A3">
        <w:rPr>
          <w:rFonts w:eastAsia="Times New Roman" w:cs="Times New Roman"/>
          <w:lang w:eastAsia="cs-CZ"/>
        </w:rPr>
        <w:t>žst</w:t>
      </w:r>
      <w:proofErr w:type="spellEnd"/>
      <w:r w:rsidR="005773A3" w:rsidRPr="005773A3">
        <w:rPr>
          <w:rFonts w:eastAsia="Times New Roman" w:cs="Times New Roman"/>
          <w:lang w:eastAsia="cs-CZ"/>
        </w:rPr>
        <w:t>. Praha Vyšehrad</w:t>
      </w:r>
      <w:r w:rsidRPr="005773A3">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lastRenderedPageBreak/>
        <w:t>Smlouva bude plněna v souladu se zněním následujících dokumentů:</w:t>
      </w:r>
    </w:p>
    <w:p w14:paraId="33D2DD81" w14:textId="148375CD"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E50EA5" w:rsidRPr="00E50EA5">
        <w:rPr>
          <w:noProof/>
        </w:rPr>
        <w:t>33038</w:t>
      </w:r>
      <w:r w:rsidRPr="00E50EA5">
        <w:rPr>
          <w:noProof/>
        </w:rPr>
        <w:t>/</w:t>
      </w:r>
      <w:r w:rsidR="00E50EA5" w:rsidRPr="00E50EA5">
        <w:rPr>
          <w:noProof/>
        </w:rPr>
        <w:t>2022</w:t>
      </w:r>
      <w:r w:rsidRPr="00E50EA5">
        <w:rPr>
          <w:noProof/>
        </w:rPr>
        <w:t>-SŽ-OŘ PHA-OVZ,</w:t>
      </w:r>
      <w:r w:rsidRPr="00FD2697">
        <w:rPr>
          <w:noProof/>
        </w:rPr>
        <w:t xml:space="preserve"> ze dne </w:t>
      </w:r>
      <w:r w:rsidR="00E50EA5">
        <w:rPr>
          <w:noProof/>
        </w:rPr>
        <w:t>08. 09. 2022</w:t>
      </w:r>
      <w:r w:rsidR="00417DB5" w:rsidRPr="00FD2697">
        <w:rPr>
          <w:noProof/>
        </w:rPr>
        <w:t xml:space="preserve"> </w:t>
      </w:r>
      <w:r w:rsidRPr="00FD2697">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36159F6D" w14:textId="440B20C7" w:rsidR="004E3BD4" w:rsidRPr="003915E2" w:rsidRDefault="004E3BD4" w:rsidP="004E3BD4">
      <w:pPr>
        <w:tabs>
          <w:tab w:val="left" w:pos="1361"/>
        </w:tabs>
        <w:spacing w:after="0"/>
        <w:ind w:left="1077"/>
        <w:contextualSpacing/>
        <w:rPr>
          <w:rFonts w:ascii="Verdana" w:eastAsia="Verdana" w:hAnsi="Verdana" w:cs="Times New Roman"/>
          <w:noProof/>
        </w:rPr>
      </w:pPr>
      <w:r w:rsidRPr="003915E2">
        <w:rPr>
          <w:rFonts w:ascii="Verdana" w:eastAsia="Verdana" w:hAnsi="Verdana" w:cs="Times New Roman"/>
          <w:noProof/>
        </w:rPr>
        <w:t xml:space="preserve">Vyhotovení projektové dokumentace </w:t>
      </w:r>
      <w:r>
        <w:rPr>
          <w:rFonts w:ascii="Verdana" w:eastAsia="Verdana" w:hAnsi="Verdana" w:cs="Times New Roman"/>
          <w:noProof/>
        </w:rPr>
        <w:t>na</w:t>
      </w:r>
      <w:r w:rsidRPr="003915E2">
        <w:rPr>
          <w:rFonts w:ascii="Verdana" w:eastAsia="Verdana" w:hAnsi="Verdana" w:cs="Times New Roman"/>
          <w:noProof/>
        </w:rPr>
        <w:t xml:space="preserve"> „</w:t>
      </w:r>
      <w:r>
        <w:rPr>
          <w:rFonts w:ascii="Verdana" w:eastAsia="Verdana" w:hAnsi="Verdana" w:cs="Times New Roman"/>
          <w:noProof/>
        </w:rPr>
        <w:t>R</w:t>
      </w:r>
      <w:r w:rsidRPr="003915E2">
        <w:rPr>
          <w:rFonts w:ascii="Verdana" w:eastAsia="Verdana" w:hAnsi="Verdana" w:cs="Times New Roman"/>
          <w:noProof/>
        </w:rPr>
        <w:t xml:space="preserve">evitalizaci objektu bývalého stavědla </w:t>
      </w:r>
      <w:r>
        <w:rPr>
          <w:rFonts w:ascii="Verdana" w:eastAsia="Verdana" w:hAnsi="Verdana" w:cs="Times New Roman"/>
          <w:noProof/>
        </w:rPr>
        <w:t xml:space="preserve">    </w:t>
      </w:r>
      <w:r w:rsidRPr="003915E2">
        <w:rPr>
          <w:rFonts w:ascii="Verdana" w:eastAsia="Verdana" w:hAnsi="Verdana" w:cs="Times New Roman"/>
          <w:noProof/>
        </w:rPr>
        <w:t>č. 2 v žst. Praha Vyšehrad“ pro stavební povolení (DSP) do podrobnosti dokumentace pro provedení stavby (DPS) a včetně zhotovení rozpočtu dané stavby, který bude zpracován ve formátu Soupis prací, dodávek a služeb s výkazy výměr, a to dle vyhlášky č. 169/2012 Sb., Vyhláška o stanovení rozsahu dokumentace veřejné zakázky na stavební práce a soupisu stavebních prací, dodávek a služeb s výkazem výměr. Dále bude zpracován neoceněný výkaz výměr pro účely zadávacího řízení na zhotovitele stavby. Rozpočet bude zpracován dle aktuální cenové hladiny ÚRS Praha a SW Kros plus. Výkaz bude zpracován včetně všech navazujících profesí a prací, aby bylo možné zhotovit celou obnovu bývalého st.č.2 „na klíč“.</w:t>
      </w:r>
    </w:p>
    <w:p w14:paraId="7691E0FA" w14:textId="77777777" w:rsidR="004E3BD4" w:rsidRPr="00EA6147" w:rsidRDefault="004E3BD4" w:rsidP="004E3BD4">
      <w:pPr>
        <w:tabs>
          <w:tab w:val="left" w:pos="1361"/>
        </w:tabs>
        <w:spacing w:after="0"/>
        <w:ind w:left="1077"/>
        <w:contextualSpacing/>
        <w:rPr>
          <w:rFonts w:ascii="Verdana" w:eastAsia="Verdana" w:hAnsi="Verdana" w:cs="Times New Roman"/>
          <w:noProof/>
          <w:sz w:val="12"/>
          <w:szCs w:val="12"/>
        </w:rPr>
      </w:pPr>
    </w:p>
    <w:p w14:paraId="5570C27E" w14:textId="77777777" w:rsidR="004E3BD4" w:rsidRPr="003915E2" w:rsidRDefault="004E3BD4" w:rsidP="004E3BD4">
      <w:pPr>
        <w:tabs>
          <w:tab w:val="left" w:pos="1361"/>
        </w:tabs>
        <w:spacing w:after="0"/>
        <w:ind w:left="1077"/>
        <w:contextualSpacing/>
        <w:rPr>
          <w:rFonts w:ascii="Verdana" w:eastAsia="Verdana" w:hAnsi="Verdana" w:cs="Times New Roman"/>
          <w:noProof/>
        </w:rPr>
      </w:pPr>
      <w:r w:rsidRPr="003915E2">
        <w:rPr>
          <w:rFonts w:ascii="Verdana" w:eastAsia="Verdana" w:hAnsi="Verdana" w:cs="Times New Roman"/>
          <w:noProof/>
        </w:rPr>
        <w:t>Zajištění inženýrské činnosti pro projednání s dotčenými orgány a vydání stavebního povolení.</w:t>
      </w:r>
    </w:p>
    <w:p w14:paraId="61E2365C" w14:textId="77777777" w:rsidR="004E3BD4" w:rsidRPr="00EA6147" w:rsidRDefault="004E3BD4" w:rsidP="004E3BD4">
      <w:pPr>
        <w:tabs>
          <w:tab w:val="left" w:pos="1361"/>
        </w:tabs>
        <w:spacing w:after="0"/>
        <w:ind w:left="1077"/>
        <w:contextualSpacing/>
        <w:rPr>
          <w:rFonts w:ascii="Verdana" w:eastAsia="Verdana" w:hAnsi="Verdana" w:cs="Times New Roman"/>
          <w:noProof/>
          <w:sz w:val="12"/>
          <w:szCs w:val="12"/>
        </w:rPr>
      </w:pPr>
    </w:p>
    <w:p w14:paraId="3E4C586A" w14:textId="77777777" w:rsidR="004E3BD4" w:rsidRDefault="004E3BD4" w:rsidP="004E3BD4">
      <w:pPr>
        <w:tabs>
          <w:tab w:val="left" w:pos="1361"/>
        </w:tabs>
        <w:spacing w:after="120"/>
        <w:ind w:left="1077"/>
        <w:contextualSpacing/>
        <w:rPr>
          <w:rFonts w:ascii="Verdana" w:eastAsia="Verdana" w:hAnsi="Verdana" w:cs="Times New Roman"/>
          <w:noProof/>
        </w:rPr>
      </w:pPr>
      <w:r w:rsidRPr="003915E2">
        <w:rPr>
          <w:rFonts w:ascii="Verdana" w:eastAsia="Verdana" w:hAnsi="Verdana" w:cs="Times New Roman"/>
          <w:noProof/>
        </w:rPr>
        <w:t>Zajištění Koordinátora BOZP v přípravě a vypracování plánu BOZP Zhotovitelem PD.</w:t>
      </w:r>
    </w:p>
    <w:p w14:paraId="11E8B10E" w14:textId="77777777" w:rsidR="004E3BD4" w:rsidRPr="00A14DED" w:rsidRDefault="004E3BD4" w:rsidP="004E3BD4">
      <w:pPr>
        <w:tabs>
          <w:tab w:val="left" w:pos="1361"/>
        </w:tabs>
        <w:spacing w:after="120"/>
        <w:ind w:left="1077"/>
        <w:contextualSpacing/>
        <w:rPr>
          <w:rFonts w:ascii="Verdana" w:eastAsia="Verdana" w:hAnsi="Verdana" w:cs="Times New Roman"/>
          <w:noProof/>
          <w:sz w:val="12"/>
          <w:szCs w:val="12"/>
        </w:rPr>
      </w:pPr>
    </w:p>
    <w:p w14:paraId="26DD11B2" w14:textId="77777777" w:rsidR="004E3BD4" w:rsidRDefault="004E3BD4" w:rsidP="004E3BD4">
      <w:pPr>
        <w:tabs>
          <w:tab w:val="left" w:pos="1361"/>
        </w:tabs>
        <w:ind w:left="1077"/>
        <w:contextualSpacing/>
        <w:rPr>
          <w:rFonts w:ascii="Verdana" w:eastAsia="Verdana" w:hAnsi="Verdana" w:cs="Times New Roman"/>
          <w:noProof/>
          <w:u w:val="single"/>
        </w:rPr>
      </w:pPr>
      <w:r w:rsidRPr="00A14DED">
        <w:rPr>
          <w:rFonts w:ascii="Verdana" w:eastAsia="Verdana" w:hAnsi="Verdana" w:cs="Times New Roman"/>
          <w:noProof/>
          <w:u w:val="single"/>
        </w:rPr>
        <w:t>Popis prací:</w:t>
      </w:r>
    </w:p>
    <w:p w14:paraId="09FCA891" w14:textId="77777777" w:rsidR="004E3BD4" w:rsidRPr="00A14DED" w:rsidRDefault="004E3BD4" w:rsidP="004E3BD4">
      <w:pPr>
        <w:tabs>
          <w:tab w:val="left" w:pos="1361"/>
        </w:tabs>
        <w:ind w:left="1077"/>
        <w:contextualSpacing/>
        <w:rPr>
          <w:rFonts w:ascii="Verdana" w:eastAsia="Verdana" w:hAnsi="Verdana" w:cs="Times New Roman"/>
          <w:noProof/>
          <w:sz w:val="12"/>
          <w:szCs w:val="12"/>
          <w:u w:val="single"/>
        </w:rPr>
      </w:pPr>
    </w:p>
    <w:p w14:paraId="3CDB806B" w14:textId="77777777" w:rsidR="004E3BD4" w:rsidRPr="00A14DED" w:rsidRDefault="004E3BD4" w:rsidP="004E3BD4">
      <w:pPr>
        <w:tabs>
          <w:tab w:val="left" w:pos="1361"/>
        </w:tabs>
        <w:spacing w:before="120" w:after="0"/>
        <w:ind w:left="1077"/>
        <w:contextualSpacing/>
        <w:rPr>
          <w:rFonts w:ascii="Verdana" w:eastAsia="Verdana" w:hAnsi="Verdana" w:cs="Times New Roman"/>
          <w:noProof/>
        </w:rPr>
      </w:pPr>
      <w:r w:rsidRPr="00A14DED">
        <w:rPr>
          <w:rFonts w:ascii="Verdana" w:eastAsia="Verdana" w:hAnsi="Verdana" w:cs="Times New Roman"/>
          <w:noProof/>
        </w:rPr>
        <w:t>001 Vypracování PD pro vydání stavebního povolení a pro provedení stavby</w:t>
      </w:r>
    </w:p>
    <w:p w14:paraId="4BDA561F" w14:textId="77777777" w:rsidR="004E3BD4" w:rsidRPr="00A14DED" w:rsidRDefault="004E3BD4" w:rsidP="004E3BD4">
      <w:pPr>
        <w:tabs>
          <w:tab w:val="left" w:pos="1361"/>
        </w:tabs>
        <w:spacing w:after="0"/>
        <w:ind w:left="1077"/>
        <w:contextualSpacing/>
        <w:rPr>
          <w:rFonts w:ascii="Verdana" w:eastAsia="Verdana" w:hAnsi="Verdana" w:cs="Times New Roman"/>
          <w:noProof/>
        </w:rPr>
      </w:pPr>
      <w:r w:rsidRPr="00A14DED">
        <w:rPr>
          <w:rFonts w:ascii="Verdana" w:eastAsia="Verdana" w:hAnsi="Verdana" w:cs="Times New Roman"/>
          <w:noProof/>
        </w:rPr>
        <w:t>002 Vypracování rozpočtu a výkazu</w:t>
      </w:r>
    </w:p>
    <w:p w14:paraId="1226C785" w14:textId="77777777" w:rsidR="004E3BD4" w:rsidRPr="00A14DED" w:rsidRDefault="004E3BD4" w:rsidP="004E3BD4">
      <w:pPr>
        <w:tabs>
          <w:tab w:val="left" w:pos="1361"/>
        </w:tabs>
        <w:spacing w:after="0"/>
        <w:ind w:left="1077"/>
        <w:contextualSpacing/>
        <w:rPr>
          <w:rFonts w:ascii="Verdana" w:eastAsia="Verdana" w:hAnsi="Verdana" w:cs="Times New Roman"/>
          <w:noProof/>
        </w:rPr>
      </w:pPr>
      <w:r w:rsidRPr="00A14DED">
        <w:rPr>
          <w:rFonts w:ascii="Verdana" w:eastAsia="Verdana" w:hAnsi="Verdana" w:cs="Times New Roman"/>
          <w:noProof/>
        </w:rPr>
        <w:t>003 Inženýrská činnost pro zajištění stavebního povolení (vč. správních poplatků)</w:t>
      </w:r>
    </w:p>
    <w:p w14:paraId="74C0EE23" w14:textId="77777777" w:rsidR="004E3BD4" w:rsidRDefault="004E3BD4" w:rsidP="004E3BD4">
      <w:pPr>
        <w:tabs>
          <w:tab w:val="left" w:pos="1361"/>
        </w:tabs>
        <w:spacing w:after="0"/>
        <w:ind w:left="1077"/>
        <w:contextualSpacing/>
        <w:rPr>
          <w:rFonts w:ascii="Verdana" w:eastAsia="Verdana" w:hAnsi="Verdana" w:cs="Times New Roman"/>
          <w:noProof/>
        </w:rPr>
      </w:pPr>
      <w:r w:rsidRPr="00A14DED">
        <w:rPr>
          <w:rFonts w:ascii="Verdana" w:eastAsia="Verdana" w:hAnsi="Verdana" w:cs="Times New Roman"/>
          <w:noProof/>
        </w:rPr>
        <w:t>004 Koordinátor BOZP v</w:t>
      </w:r>
      <w:r>
        <w:rPr>
          <w:rFonts w:ascii="Verdana" w:eastAsia="Verdana" w:hAnsi="Verdana" w:cs="Times New Roman"/>
          <w:noProof/>
        </w:rPr>
        <w:t> </w:t>
      </w:r>
      <w:r w:rsidRPr="00A14DED">
        <w:rPr>
          <w:rFonts w:ascii="Verdana" w:eastAsia="Verdana" w:hAnsi="Verdana" w:cs="Times New Roman"/>
          <w:noProof/>
        </w:rPr>
        <w:t>přípravě</w:t>
      </w:r>
      <w:r>
        <w:rPr>
          <w:rFonts w:ascii="Verdana" w:eastAsia="Verdana" w:hAnsi="Verdana" w:cs="Times New Roman"/>
          <w:noProof/>
        </w:rPr>
        <w:t>.</w:t>
      </w:r>
    </w:p>
    <w:p w14:paraId="287CB718" w14:textId="77777777" w:rsidR="004E3BD4" w:rsidRDefault="004E3BD4" w:rsidP="004E3BD4">
      <w:pPr>
        <w:tabs>
          <w:tab w:val="left" w:pos="1361"/>
        </w:tabs>
        <w:spacing w:after="0"/>
        <w:ind w:left="1077"/>
        <w:contextualSpacing/>
        <w:rPr>
          <w:rFonts w:ascii="Verdana" w:eastAsia="Verdana" w:hAnsi="Verdana" w:cs="Times New Roman"/>
          <w:noProof/>
        </w:rPr>
      </w:pPr>
    </w:p>
    <w:p w14:paraId="5388C94B" w14:textId="77777777" w:rsidR="004E3BD4" w:rsidRPr="00566C80" w:rsidRDefault="004E3BD4" w:rsidP="004E3BD4">
      <w:pPr>
        <w:tabs>
          <w:tab w:val="left" w:pos="1361"/>
        </w:tabs>
        <w:spacing w:after="0"/>
        <w:ind w:left="1077"/>
        <w:contextualSpacing/>
        <w:rPr>
          <w:rFonts w:ascii="Verdana" w:eastAsia="Verdana" w:hAnsi="Verdana" w:cs="Times New Roman"/>
          <w:noProof/>
        </w:rPr>
      </w:pPr>
      <w:r w:rsidRPr="00566C80">
        <w:rPr>
          <w:rFonts w:ascii="Verdana" w:eastAsia="Verdana" w:hAnsi="Verdana" w:cs="Times New Roman"/>
          <w:noProof/>
        </w:rPr>
        <w:t>Projektová dokumentace bude obsahovat tyto části:</w:t>
      </w:r>
    </w:p>
    <w:p w14:paraId="419F1737" w14:textId="77777777" w:rsidR="004E3BD4" w:rsidRPr="00566C80" w:rsidRDefault="004E3BD4" w:rsidP="004E3BD4">
      <w:pPr>
        <w:tabs>
          <w:tab w:val="left" w:pos="1361"/>
        </w:tabs>
        <w:spacing w:after="0"/>
        <w:ind w:left="1077"/>
        <w:contextualSpacing/>
        <w:rPr>
          <w:rFonts w:ascii="Verdana" w:eastAsia="Verdana" w:hAnsi="Verdana" w:cs="Times New Roman"/>
          <w:noProof/>
        </w:rPr>
      </w:pPr>
      <w:r w:rsidRPr="00566C80">
        <w:rPr>
          <w:rFonts w:ascii="Verdana" w:eastAsia="Verdana" w:hAnsi="Verdana" w:cs="Times New Roman"/>
          <w:noProof/>
        </w:rPr>
        <w:t xml:space="preserve">Projekt stavby – 6x paré (DSP) </w:t>
      </w:r>
    </w:p>
    <w:p w14:paraId="0F4A7213" w14:textId="77777777" w:rsidR="004E3BD4" w:rsidRPr="00566C80" w:rsidRDefault="004E3BD4" w:rsidP="004E3BD4">
      <w:pPr>
        <w:tabs>
          <w:tab w:val="left" w:pos="1361"/>
        </w:tabs>
        <w:spacing w:after="0"/>
        <w:ind w:left="1077"/>
        <w:contextualSpacing/>
        <w:rPr>
          <w:rFonts w:ascii="Verdana" w:eastAsia="Verdana" w:hAnsi="Verdana" w:cs="Times New Roman"/>
          <w:noProof/>
        </w:rPr>
      </w:pPr>
      <w:r w:rsidRPr="00566C80">
        <w:rPr>
          <w:rFonts w:ascii="Verdana" w:eastAsia="Verdana" w:hAnsi="Verdana" w:cs="Times New Roman"/>
          <w:noProof/>
        </w:rPr>
        <w:t>Projekt stavby v digitální podobě - v otevřené – editovatelné (*.dwg) i uzavřené formě (*. pdf).</w:t>
      </w:r>
    </w:p>
    <w:p w14:paraId="3606F541" w14:textId="77777777" w:rsidR="004E3BD4" w:rsidRPr="00566C80" w:rsidRDefault="004E3BD4" w:rsidP="004E3BD4">
      <w:pPr>
        <w:tabs>
          <w:tab w:val="left" w:pos="1361"/>
        </w:tabs>
        <w:spacing w:after="0"/>
        <w:ind w:left="1077"/>
        <w:contextualSpacing/>
        <w:rPr>
          <w:rFonts w:ascii="Verdana" w:eastAsia="Verdana" w:hAnsi="Verdana" w:cs="Times New Roman"/>
          <w:noProof/>
        </w:rPr>
      </w:pPr>
      <w:r w:rsidRPr="00566C80">
        <w:rPr>
          <w:rFonts w:ascii="Verdana" w:eastAsia="Verdana" w:hAnsi="Verdana" w:cs="Times New Roman"/>
          <w:noProof/>
        </w:rPr>
        <w:t>Výkaz výměr a Položkový rozpočet v ÚRS Praha a SW Kros plus.</w:t>
      </w:r>
    </w:p>
    <w:p w14:paraId="43FB9ADA" w14:textId="42390A80" w:rsidR="004E3BD4" w:rsidRDefault="004E3BD4" w:rsidP="004E3BD4">
      <w:pPr>
        <w:tabs>
          <w:tab w:val="left" w:pos="1361"/>
        </w:tabs>
        <w:spacing w:after="0"/>
        <w:ind w:left="1077"/>
        <w:contextualSpacing/>
        <w:rPr>
          <w:rFonts w:ascii="Verdana" w:eastAsia="Verdana" w:hAnsi="Verdana" w:cs="Times New Roman"/>
          <w:noProof/>
        </w:rPr>
      </w:pPr>
      <w:r w:rsidRPr="00566C80">
        <w:rPr>
          <w:rFonts w:ascii="Verdana" w:eastAsia="Verdana" w:hAnsi="Verdana" w:cs="Times New Roman"/>
          <w:noProof/>
        </w:rPr>
        <w:t>První tři paré PD budou označena autorizačním razítkem zpracovatele.</w:t>
      </w:r>
    </w:p>
    <w:p w14:paraId="2154AA91" w14:textId="298AEEF6" w:rsidR="00380D39" w:rsidRDefault="00380D39" w:rsidP="004E3BD4">
      <w:pPr>
        <w:tabs>
          <w:tab w:val="left" w:pos="1361"/>
        </w:tabs>
        <w:spacing w:after="0"/>
        <w:ind w:left="1077"/>
        <w:contextualSpacing/>
        <w:rPr>
          <w:rFonts w:ascii="Verdana" w:eastAsia="Verdana" w:hAnsi="Verdana" w:cs="Times New Roman"/>
          <w:noProof/>
        </w:rPr>
      </w:pPr>
    </w:p>
    <w:p w14:paraId="51FE1AEC" w14:textId="7D65461E" w:rsidR="00380D39" w:rsidRDefault="00380D39" w:rsidP="004E3BD4">
      <w:pPr>
        <w:tabs>
          <w:tab w:val="left" w:pos="1361"/>
        </w:tabs>
        <w:spacing w:after="0"/>
        <w:ind w:left="1077"/>
        <w:contextualSpacing/>
        <w:rPr>
          <w:rFonts w:ascii="Verdana" w:eastAsia="Verdana" w:hAnsi="Verdana" w:cs="Times New Roman"/>
          <w:noProof/>
        </w:rPr>
      </w:pPr>
    </w:p>
    <w:p w14:paraId="41462074" w14:textId="77777777" w:rsidR="004E3BD4" w:rsidRPr="00EA6147" w:rsidRDefault="004E3BD4" w:rsidP="004E3BD4">
      <w:pPr>
        <w:tabs>
          <w:tab w:val="left" w:pos="1361"/>
        </w:tabs>
        <w:spacing w:after="0"/>
        <w:ind w:left="1077"/>
        <w:contextualSpacing/>
        <w:rPr>
          <w:rFonts w:ascii="Verdana" w:eastAsia="Verdana" w:hAnsi="Verdana" w:cs="Times New Roman"/>
          <w:noProof/>
          <w:sz w:val="12"/>
          <w:szCs w:val="12"/>
        </w:rPr>
      </w:pPr>
      <w:bookmarkStart w:id="0" w:name="_GoBack"/>
      <w:bookmarkEnd w:id="0"/>
    </w:p>
    <w:p w14:paraId="3A57DC5B" w14:textId="77777777" w:rsidR="004E3BD4" w:rsidRDefault="004E3BD4" w:rsidP="004E3BD4">
      <w:pPr>
        <w:tabs>
          <w:tab w:val="left" w:pos="1361"/>
        </w:tabs>
        <w:spacing w:after="120"/>
        <w:ind w:left="1077"/>
        <w:contextualSpacing/>
        <w:rPr>
          <w:rFonts w:ascii="Verdana" w:eastAsia="Verdana" w:hAnsi="Verdana" w:cs="Times New Roman"/>
          <w:noProof/>
        </w:rPr>
      </w:pPr>
      <w:r w:rsidRPr="003915E2">
        <w:rPr>
          <w:rFonts w:ascii="Verdana" w:eastAsia="Verdana" w:hAnsi="Verdana" w:cs="Times New Roman"/>
          <w:noProof/>
        </w:rPr>
        <w:t xml:space="preserve">Součástí PD je provedení identifikace předpokládaných nebezpečí a návrh způsobu na jejich usměrnění ve smyslu NK EU č. 402/2013. Vzor formuláře je uveden v </w:t>
      </w:r>
      <w:r w:rsidRPr="00E10A3B">
        <w:rPr>
          <w:rFonts w:ascii="Verdana" w:eastAsia="Verdana" w:hAnsi="Verdana" w:cs="Times New Roman"/>
          <w:noProof/>
        </w:rPr>
        <w:t>příloze č. 7.</w:t>
      </w:r>
    </w:p>
    <w:p w14:paraId="5899E3EA"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380223EB" w14:textId="07FC4885" w:rsidR="004E3BD4" w:rsidRPr="004E3BD4" w:rsidRDefault="004E3BD4" w:rsidP="004E3BD4">
      <w:pPr>
        <w:numPr>
          <w:ilvl w:val="1"/>
          <w:numId w:val="16"/>
        </w:numPr>
        <w:rPr>
          <w:rFonts w:ascii="Verdana" w:eastAsia="Verdana" w:hAnsi="Verdana" w:cs="Times New Roman"/>
          <w:noProof/>
        </w:rPr>
      </w:pPr>
      <w:r w:rsidRPr="004E3BD4">
        <w:rPr>
          <w:rFonts w:ascii="Verdana" w:eastAsia="Verdana" w:hAnsi="Verdana" w:cs="Times New Roman"/>
          <w:noProof/>
        </w:rPr>
        <w:t>Dílo bude prováděno na objektu, který je umístěn v žst. Vyšehrad, Praha 2, Svobodova ulice č. 2, parc. č. 288, k. ú. Vyšehrad.</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B751E9E" w:rsidR="008918AC"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572482E4" w14:textId="1ECECE89" w:rsidR="004E3BD4" w:rsidRPr="004E3BD4" w:rsidRDefault="004E3BD4" w:rsidP="004E3BD4">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52F78858" w14:textId="26426F29" w:rsidR="004E3BD4" w:rsidRPr="004E3BD4" w:rsidRDefault="008918AC" w:rsidP="004E3BD4">
      <w:pPr>
        <w:pStyle w:val="Odstavecseseznamem"/>
        <w:spacing w:after="120" w:line="240" w:lineRule="auto"/>
        <w:ind w:left="3827" w:hanging="2693"/>
      </w:pPr>
      <w:r w:rsidRPr="004E3BD4">
        <w:t xml:space="preserve">Zahájení </w:t>
      </w:r>
      <w:r w:rsidR="004E3BD4" w:rsidRPr="004E3BD4">
        <w:t>prací</w:t>
      </w:r>
      <w:r w:rsidRPr="004E3BD4">
        <w:t xml:space="preserve">: </w:t>
      </w:r>
      <w:r w:rsidR="004E3BD4">
        <w:tab/>
        <w:t>říjen</w:t>
      </w:r>
      <w:r w:rsidR="004E3BD4" w:rsidRPr="004E3BD4">
        <w:t xml:space="preserve"> 2022 – ihned po nabytí účinnosti   smlouvy  uveřejněním v Registru smluv </w:t>
      </w:r>
    </w:p>
    <w:p w14:paraId="7D3685E3" w14:textId="6EDA4C1D" w:rsidR="004E3BD4" w:rsidRPr="004E3BD4" w:rsidRDefault="004E3BD4" w:rsidP="004E3BD4">
      <w:pPr>
        <w:spacing w:after="0" w:line="360" w:lineRule="auto"/>
        <w:ind w:left="592" w:firstLine="412"/>
      </w:pPr>
      <w:r w:rsidRPr="004E3BD4">
        <w:t xml:space="preserve">  Ukončení prací: </w:t>
      </w:r>
      <w:r w:rsidRPr="004E3BD4">
        <w:tab/>
      </w:r>
      <w:r w:rsidRPr="004E3BD4">
        <w:tab/>
        <w:t xml:space="preserve">    15. </w:t>
      </w:r>
      <w:r>
        <w:t>srpna</w:t>
      </w:r>
      <w:r w:rsidRPr="004E3BD4">
        <w:t xml:space="preserve"> 2023</w:t>
      </w:r>
    </w:p>
    <w:p w14:paraId="2FBB4137" w14:textId="6F529EC1" w:rsidR="004E3BD4" w:rsidRPr="004E3BD4" w:rsidRDefault="004E3BD4" w:rsidP="004E3BD4">
      <w:pPr>
        <w:spacing w:after="0" w:line="360" w:lineRule="auto"/>
        <w:ind w:left="1004" w:firstLine="130"/>
        <w:contextualSpacing/>
      </w:pPr>
      <w:r w:rsidRPr="004E3BD4">
        <w:t xml:space="preserve">Předání PD k připomínkám:   15. </w:t>
      </w:r>
      <w:r>
        <w:t>srpna</w:t>
      </w:r>
      <w:r w:rsidRPr="004E3BD4">
        <w:t xml:space="preserve"> 2023 </w:t>
      </w:r>
    </w:p>
    <w:p w14:paraId="3DC19640" w14:textId="71A78AC7" w:rsidR="004E3BD4" w:rsidRDefault="004E3BD4" w:rsidP="004E3BD4">
      <w:pPr>
        <w:spacing w:after="120" w:line="360" w:lineRule="auto"/>
        <w:ind w:left="1004" w:firstLine="130"/>
        <w:contextualSpacing/>
      </w:pPr>
      <w:r w:rsidRPr="004E3BD4">
        <w:t>Ukončení díla:</w:t>
      </w:r>
      <w:r w:rsidRPr="004E3BD4">
        <w:tab/>
      </w:r>
      <w:r w:rsidRPr="004E3BD4">
        <w:tab/>
        <w:t xml:space="preserve">    </w:t>
      </w:r>
      <w:r>
        <w:t>31</w:t>
      </w:r>
      <w:r w:rsidRPr="004E3BD4">
        <w:t xml:space="preserve">. </w:t>
      </w:r>
      <w:r>
        <w:t xml:space="preserve">srpna </w:t>
      </w:r>
      <w:r w:rsidRPr="004E3BD4">
        <w:t>2023</w:t>
      </w:r>
    </w:p>
    <w:p w14:paraId="4383F506" w14:textId="2A9D3BEA" w:rsidR="00765856" w:rsidRPr="004E3BD4" w:rsidRDefault="00765856" w:rsidP="004E3BD4">
      <w:pPr>
        <w:spacing w:after="120" w:line="360" w:lineRule="auto"/>
        <w:ind w:left="1004" w:firstLine="130"/>
        <w:contextualSpacing/>
      </w:pPr>
      <w:r>
        <w:t>Termín ukončení díla je včetně inženýrské činnosti.</w:t>
      </w:r>
    </w:p>
    <w:p w14:paraId="0F05237A" w14:textId="17632E65" w:rsidR="008918AC" w:rsidRPr="00662F15" w:rsidRDefault="008918AC" w:rsidP="004E3BD4">
      <w:pPr>
        <w:pStyle w:val="Odstavecseseznamem"/>
        <w:spacing w:before="120"/>
        <w:ind w:left="993" w:firstLine="11"/>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075F204A"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67667AC4" w14:textId="77777777" w:rsidR="003B3BDE" w:rsidRPr="00362E19" w:rsidRDefault="003B3BDE" w:rsidP="003B3BDE">
      <w:pPr>
        <w:ind w:left="1077"/>
        <w:rPr>
          <w:rFonts w:ascii="Verdana" w:eastAsia="Verdana" w:hAnsi="Verdana" w:cs="Times New Roman"/>
          <w:noProof/>
        </w:rPr>
      </w:pP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461928AD" w:rsidR="008918AC" w:rsidRPr="00380D39" w:rsidRDefault="008918AC" w:rsidP="008918AC">
      <w:pPr>
        <w:numPr>
          <w:ilvl w:val="1"/>
          <w:numId w:val="16"/>
        </w:numPr>
        <w:tabs>
          <w:tab w:val="clear" w:pos="1191"/>
        </w:tabs>
        <w:rPr>
          <w:rFonts w:ascii="Verdana" w:eastAsia="Verdana" w:hAnsi="Verdana" w:cs="Times New Roman"/>
          <w:noProof/>
        </w:rPr>
      </w:pPr>
      <w:r w:rsidRPr="00380D39">
        <w:rPr>
          <w:rFonts w:ascii="Verdana" w:eastAsia="Verdana" w:hAnsi="Verdana" w:cs="Times New Roman"/>
          <w:noProof/>
        </w:rPr>
        <w:t xml:space="preserve">Zhotovitel je povinen rovněž důsledně dodržovat </w:t>
      </w:r>
      <w:r w:rsidR="00B922ED" w:rsidRPr="00380D39">
        <w:rPr>
          <w:rFonts w:ascii="Verdana" w:eastAsia="Verdana" w:hAnsi="Verdana" w:cs="Times New Roman"/>
          <w:noProof/>
        </w:rPr>
        <w:t>předpis SŽ</w:t>
      </w:r>
      <w:r w:rsidRPr="00380D39">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Pr="00380D3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w:t>
      </w:r>
      <w:r w:rsidRPr="00380D39">
        <w:rPr>
          <w:rFonts w:ascii="Verdana" w:eastAsia="Verdana" w:hAnsi="Verdana" w:cs="Times New Roman"/>
          <w:noProof/>
        </w:rPr>
        <w:t>s riziky podepsat. Výše uvedené odmítnutí se považuje za podstatné porušení smlouvy.</w:t>
      </w:r>
    </w:p>
    <w:p w14:paraId="1AD2CEE4" w14:textId="77777777" w:rsidR="008918AC" w:rsidRPr="00380D39" w:rsidRDefault="008918AC" w:rsidP="008918AC">
      <w:pPr>
        <w:numPr>
          <w:ilvl w:val="1"/>
          <w:numId w:val="16"/>
        </w:numPr>
        <w:tabs>
          <w:tab w:val="clear" w:pos="1191"/>
        </w:tabs>
        <w:rPr>
          <w:rFonts w:ascii="Verdana" w:eastAsia="Verdana" w:hAnsi="Verdana" w:cs="Times New Roman"/>
          <w:noProof/>
        </w:rPr>
      </w:pPr>
      <w:r w:rsidRPr="00380D39">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1A7DE161" w14:textId="2AEEC450" w:rsidR="008918AC" w:rsidRPr="00380D39" w:rsidRDefault="008918AC" w:rsidP="00380D39">
      <w:pPr>
        <w:numPr>
          <w:ilvl w:val="1"/>
          <w:numId w:val="16"/>
        </w:numPr>
        <w:tabs>
          <w:tab w:val="clear" w:pos="1191"/>
        </w:tabs>
        <w:rPr>
          <w:rFonts w:ascii="Verdana" w:eastAsia="Verdana" w:hAnsi="Verdana" w:cs="Times New Roman"/>
          <w:noProof/>
        </w:rPr>
      </w:pPr>
      <w:r w:rsidRPr="00380D39">
        <w:rPr>
          <w:rFonts w:ascii="Verdana" w:eastAsia="Verdana" w:hAnsi="Verdana" w:cs="Times New Roman"/>
          <w:noProof/>
        </w:rPr>
        <w:t xml:space="preserve">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164191F1" w:rsidR="009F5D3C" w:rsidRDefault="009F5D3C" w:rsidP="009F5D3C">
      <w:pPr>
        <w:pStyle w:val="slovanseznam2"/>
      </w:pPr>
      <w:r>
        <w:t xml:space="preserve">V případě jakékoliv změny v označení smluvních stran, statutárních orgánů, změn oprávněných osob a </w:t>
      </w:r>
      <w:r w:rsidRPr="003B3BDE">
        <w:t xml:space="preserve">dalších údajů uvedených v článku 1, odst. 1.1 – 1.2 a v příloze č. 2 „Oprávněné osoby“ se nepoužije ustanovení článku </w:t>
      </w:r>
      <w:r w:rsidR="00B47544" w:rsidRPr="003B3BDE">
        <w:t>13 odst. 13</w:t>
      </w:r>
      <w:r w:rsidRPr="003B3BDE">
        <w:t>.2 smlouvy. Ke změně údajů uvedených v čl. 1 smlouvy a v příloze č. 2 „Oprávněné osoby“,</w:t>
      </w:r>
      <w:r>
        <w:t xml:space="preserve">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7EC6A7F2"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odpovídá za to, že předmět této smlouvy bude zhotovený podle podmínek smlouvy a že po dobu záruční doby bude mít vlastnosti dohodnuté v této smlouvě. </w:t>
      </w:r>
    </w:p>
    <w:p w14:paraId="0A3588C7" w14:textId="77777777"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2CCEC32" w14:textId="77777777" w:rsidR="008918AC" w:rsidRPr="003B3BDE" w:rsidRDefault="008918AC" w:rsidP="008918AC">
      <w:pPr>
        <w:numPr>
          <w:ilvl w:val="1"/>
          <w:numId w:val="16"/>
        </w:numPr>
        <w:tabs>
          <w:tab w:val="clear" w:pos="1191"/>
        </w:tabs>
        <w:rPr>
          <w:rFonts w:ascii="Verdana" w:eastAsia="Verdana" w:hAnsi="Verdana" w:cs="Times New Roman"/>
          <w:noProof/>
        </w:rPr>
      </w:pPr>
      <w:r w:rsidRPr="003B3BDE">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11FDDAD6"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jakost </w:t>
      </w:r>
      <w:r w:rsidR="004C4D85" w:rsidRPr="004C4D85">
        <w:rPr>
          <w:rFonts w:ascii="Verdana" w:eastAsia="Verdana" w:hAnsi="Verdana" w:cs="Times New Roman"/>
          <w:noProof/>
        </w:rPr>
        <w:t xml:space="preserve">v délce 24 měsíců, jejíž počátek je dnem oboustranného podpisu závěrečného protokolu o předání </w:t>
      </w:r>
      <w:r w:rsidR="004C4D85">
        <w:rPr>
          <w:rFonts w:ascii="Verdana" w:eastAsia="Verdana" w:hAnsi="Verdana" w:cs="Times New Roman"/>
          <w:noProof/>
        </w:rPr>
        <w:t xml:space="preserve">             </w:t>
      </w:r>
      <w:r w:rsidR="004C4D85" w:rsidRPr="004C4D85">
        <w:rPr>
          <w:rFonts w:ascii="Verdana" w:eastAsia="Verdana" w:hAnsi="Verdana" w:cs="Times New Roman"/>
          <w:noProof/>
        </w:rPr>
        <w:t>a převzetí díla dle čl. 4.</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5E1B30F1"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w:t>
      </w:r>
      <w:r w:rsidR="004C4D85">
        <w:rPr>
          <w:rFonts w:ascii="Verdana" w:eastAsia="Verdana" w:hAnsi="Verdana" w:cs="Times New Roman"/>
          <w:noProof/>
        </w:rPr>
        <w:t>.</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objednatele a </w:t>
      </w:r>
      <w:r w:rsidRPr="00110ED7">
        <w:rPr>
          <w:rFonts w:ascii="Verdana" w:eastAsia="Verdana" w:hAnsi="Verdana" w:cs="Times New Roman"/>
          <w:noProof/>
        </w:rPr>
        <w:lastRenderedPageBreak/>
        <w:t>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643E16">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62337B0"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0,5 % z ceny díla</w:t>
      </w:r>
      <w:r w:rsidRPr="00E36281">
        <w:rPr>
          <w:rFonts w:ascii="Verdana" w:eastAsia="Verdana" w:hAnsi="Verdana" w:cs="Times New Roman"/>
          <w:noProof/>
        </w:rPr>
        <w:t xml:space="preserve"> za každý započatý </w:t>
      </w:r>
      <w:r w:rsidRPr="00E36281">
        <w:rPr>
          <w:rFonts w:ascii="Verdana" w:eastAsia="Verdana" w:hAnsi="Verdana" w:cs="Times New Roman"/>
          <w:noProof/>
        </w:rPr>
        <w:lastRenderedPageBreak/>
        <w:t xml:space="preserve">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41A1FD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w:t>
      </w:r>
      <w:r w:rsidR="00330B24">
        <w:rPr>
          <w:rFonts w:ascii="Verdana" w:eastAsia="Verdana" w:hAnsi="Verdana" w:cs="Times New Roman"/>
          <w:noProof/>
        </w:rPr>
        <w:t>dnateli smluvní pokutu ve výši 1</w:t>
      </w:r>
      <w:r w:rsidRPr="000E4563">
        <w:rPr>
          <w:rFonts w:ascii="Verdana" w:eastAsia="Verdana" w:hAnsi="Verdana" w:cs="Times New Roman"/>
          <w:noProof/>
        </w:rPr>
        <w:t>% z Ceny díla za každý jednotlivý případ poruš</w:t>
      </w:r>
      <w:r w:rsidR="00330B24">
        <w:rPr>
          <w:rFonts w:ascii="Verdana" w:eastAsia="Verdana" w:hAnsi="Verdana" w:cs="Times New Roman"/>
          <w:noProof/>
        </w:rPr>
        <w:t>ení povinnosti, minimálně však 5</w:t>
      </w:r>
      <w:r w:rsidRPr="000E4563">
        <w:rPr>
          <w:rFonts w:ascii="Verdana" w:eastAsia="Verdana" w:hAnsi="Verdana" w:cs="Times New Roman"/>
          <w:noProof/>
        </w:rPr>
        <w:t>.000,-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07FF3A4C"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avatele, kteří nejsou uvedeni v </w:t>
      </w:r>
      <w:r w:rsidRPr="00330B24">
        <w:rPr>
          <w:rFonts w:ascii="Verdana" w:eastAsia="Verdana" w:hAnsi="Verdana" w:cs="Times New Roman"/>
          <w:noProof/>
        </w:rPr>
        <w:t>této smlouvě, zavazuje se zaplatit smluvní pokutu ve výši 1</w:t>
      </w:r>
      <w:r w:rsidR="00330B24" w:rsidRPr="00330B24">
        <w:rPr>
          <w:rFonts w:ascii="Verdana" w:eastAsia="Verdana" w:hAnsi="Verdana" w:cs="Times New Roman"/>
          <w:noProof/>
        </w:rPr>
        <w:t>0</w:t>
      </w:r>
      <w:r w:rsidRPr="00330B24">
        <w:rPr>
          <w:rFonts w:ascii="Verdana" w:eastAsia="Verdana" w:hAnsi="Verdana" w:cs="Times New Roman"/>
          <w:noProof/>
        </w:rPr>
        <w:t>% z celkové smluvní ceny za</w:t>
      </w:r>
      <w:r w:rsidRPr="00E36281">
        <w:rPr>
          <w:rFonts w:ascii="Verdana" w:eastAsia="Verdana" w:hAnsi="Verdana" w:cs="Times New Roman"/>
          <w:noProof/>
        </w:rPr>
        <w:t xml:space="preserve"> každého takového </w:t>
      </w:r>
      <w:r>
        <w:rPr>
          <w:rFonts w:ascii="Verdana" w:eastAsia="Verdana" w:hAnsi="Verdana" w:cs="Times New Roman"/>
          <w:noProof/>
        </w:rPr>
        <w:t>poddod</w:t>
      </w:r>
      <w:r w:rsidRPr="00E36281">
        <w:rPr>
          <w:rFonts w:ascii="Verdana" w:eastAsia="Verdana" w:hAnsi="Verdana" w:cs="Times New Roman"/>
          <w:noProof/>
        </w:rPr>
        <w:t>avatele.</w:t>
      </w:r>
    </w:p>
    <w:p w14:paraId="261783CB" w14:textId="77777777" w:rsidR="00B3566B" w:rsidRPr="00B3566B" w:rsidRDefault="00B3566B" w:rsidP="00B3566B">
      <w:pPr>
        <w:pStyle w:val="slovanseznam2"/>
        <w:ind w:left="1134" w:hanging="510"/>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celou dobu provádění Díla v platnosti Objednatelem vyžadované pojistné smlouvy</w:t>
      </w:r>
    </w:p>
    <w:p w14:paraId="6706FB0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anebo nepředloží Objednateli k prokázání splnění této své povinnosti stanovené</w:t>
      </w:r>
    </w:p>
    <w:p w14:paraId="11D8630E"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doklady, je Zhotovitel povinen uhradit Objednateli smluvní pokutu ve výši 0,02%</w:t>
      </w:r>
    </w:p>
    <w:p w14:paraId="355CD61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34E46985" w14:textId="458D3D0A" w:rsidR="00B3566B" w:rsidRPr="00E36281"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lastRenderedPageBreak/>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w:t>
      </w:r>
      <w:r w:rsidRPr="000037D3">
        <w:rPr>
          <w:rFonts w:ascii="Verdana" w:eastAsia="Verdana" w:hAnsi="Verdana" w:cs="Times New Roman"/>
          <w:noProof/>
        </w:rPr>
        <w:t xml:space="preserve">uvedené v </w:t>
      </w:r>
      <w:r w:rsidR="00854044" w:rsidRPr="000037D3">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w:t>
      </w:r>
      <w:r w:rsidRPr="00AC3138">
        <w:lastRenderedPageBreak/>
        <w:t>smlouvě. Smluvní sankce dle tohoto odstavce smlouvy lze v případě postupného porušení obou povinností Zhotovitele sčítat.</w:t>
      </w:r>
    </w:p>
    <w:p w14:paraId="44FC1697" w14:textId="0BBE8DA6" w:rsidR="00B47544" w:rsidRDefault="00B47544" w:rsidP="00AC4910">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souvislosti s konfliktem na Ukrajině</w:t>
      </w:r>
    </w:p>
    <w:p w14:paraId="2918B5F2" w14:textId="1E4387EB" w:rsidR="00B47544" w:rsidRDefault="00B47544" w:rsidP="00B47544">
      <w:pPr>
        <w:pStyle w:val="slovanseznam2"/>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1FC2128C" w14:textId="77777777" w:rsidR="00B47544" w:rsidRPr="0029677D" w:rsidRDefault="00B47544" w:rsidP="00B47544">
      <w:pPr>
        <w:pStyle w:val="slovanseznam2"/>
        <w:numPr>
          <w:ilvl w:val="0"/>
          <w:numId w:val="0"/>
        </w:numPr>
        <w:ind w:left="1077"/>
      </w:pPr>
    </w:p>
    <w:p w14:paraId="3408CEF2" w14:textId="77777777" w:rsidR="00B47544" w:rsidRPr="0029677D" w:rsidRDefault="00B47544" w:rsidP="00B47544">
      <w:pPr>
        <w:pStyle w:val="slovanseznam2"/>
        <w:spacing w:before="120"/>
        <w:ind w:left="1078" w:hanging="454"/>
      </w:pPr>
      <w:r w:rsidRPr="0029677D">
        <w:t>Zhotovitel prohlašuje, že on, ani žádný z jeho poddodavatelů nebo jiných osob, jejichž způsobilost byla využita ve smyslu evropských směrnic o zadávání veřejných zakázek, nejsou osobami:</w:t>
      </w:r>
    </w:p>
    <w:p w14:paraId="50F7DF12" w14:textId="77777777" w:rsidR="00B47544" w:rsidRPr="0029677D" w:rsidRDefault="00B47544" w:rsidP="00B47544">
      <w:pPr>
        <w:pStyle w:val="slovanseznam3"/>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035A87A" w14:textId="77777777" w:rsidR="00B47544" w:rsidRPr="0029677D" w:rsidRDefault="00B47544" w:rsidP="00B47544">
      <w:pPr>
        <w:pStyle w:val="slovanseznam3"/>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6E004B">
        <w:rPr>
          <w:b/>
        </w:rPr>
        <w:t>Sankční seznamy“</w:t>
      </w:r>
      <w:r w:rsidRPr="0029677D">
        <w:t>).</w:t>
      </w:r>
    </w:p>
    <w:p w14:paraId="358D4296" w14:textId="1BC70678" w:rsidR="00B47544" w:rsidRDefault="00B47544" w:rsidP="00B47544">
      <w:pPr>
        <w:pStyle w:val="slovanseznam2"/>
        <w:spacing w:before="120" w:after="120"/>
        <w:ind w:left="1078" w:hanging="454"/>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786A6CC1" w14:textId="77777777" w:rsidR="00B47544" w:rsidRPr="0029677D" w:rsidRDefault="00B47544" w:rsidP="00B47544">
      <w:pPr>
        <w:pStyle w:val="slovanseznam2"/>
        <w:numPr>
          <w:ilvl w:val="0"/>
          <w:numId w:val="0"/>
        </w:numPr>
        <w:spacing w:before="120" w:after="120"/>
        <w:ind w:left="1078"/>
      </w:pPr>
    </w:p>
    <w:p w14:paraId="07404E69" w14:textId="757D48AF" w:rsidR="00B47544" w:rsidRDefault="00B47544" w:rsidP="00B47544">
      <w:pPr>
        <w:pStyle w:val="slovanseznam2"/>
        <w:spacing w:before="120"/>
        <w:ind w:left="1078" w:hanging="454"/>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625A58DC" w14:textId="0273126A" w:rsidR="00B47544" w:rsidRPr="0029677D" w:rsidRDefault="00B47544" w:rsidP="00B47544">
      <w:pPr>
        <w:pStyle w:val="slovanseznam2"/>
        <w:numPr>
          <w:ilvl w:val="0"/>
          <w:numId w:val="0"/>
        </w:numPr>
        <w:spacing w:before="120"/>
      </w:pPr>
    </w:p>
    <w:p w14:paraId="490CC46C" w14:textId="51BD22DD" w:rsidR="00B47544" w:rsidRDefault="00B47544" w:rsidP="00B47544">
      <w:pPr>
        <w:pStyle w:val="slovanseznam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FEF6228" w14:textId="060DCE40" w:rsidR="00B47544" w:rsidRPr="0029677D" w:rsidRDefault="00B47544" w:rsidP="00B47544">
      <w:pPr>
        <w:pStyle w:val="slovanseznam2"/>
        <w:numPr>
          <w:ilvl w:val="0"/>
          <w:numId w:val="0"/>
        </w:numPr>
      </w:pPr>
    </w:p>
    <w:p w14:paraId="09D83882" w14:textId="6F939B70" w:rsidR="00B47544" w:rsidRDefault="00B47544" w:rsidP="00B47544">
      <w:pPr>
        <w:pStyle w:val="slovanseznam2"/>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FA13AA4" w14:textId="4BDF5AB6" w:rsidR="00B47544" w:rsidRPr="0029677D" w:rsidRDefault="00B47544" w:rsidP="00B47544">
      <w:pPr>
        <w:pStyle w:val="slovanseznam2"/>
        <w:numPr>
          <w:ilvl w:val="0"/>
          <w:numId w:val="0"/>
        </w:numPr>
      </w:pPr>
    </w:p>
    <w:p w14:paraId="46FC7B77" w14:textId="6BB24CAC" w:rsidR="00B47544" w:rsidRPr="0029677D" w:rsidRDefault="00B47544" w:rsidP="00B47544">
      <w:pPr>
        <w:pStyle w:val="slovanseznam2"/>
      </w:pPr>
      <w:r w:rsidRPr="0029677D">
        <w:t xml:space="preserve">Ukáží-li se prohlášení Zhotovitele dle odstavce </w:t>
      </w:r>
      <w:r>
        <w:t>12</w:t>
      </w:r>
      <w:r w:rsidRPr="0029677D">
        <w:t xml:space="preserve">.1 a </w:t>
      </w:r>
      <w:r>
        <w:t>12</w:t>
      </w:r>
      <w:r w:rsidRPr="0029677D">
        <w:t xml:space="preserve">.2 této Smlouvy jako nepravdivá nebo poruší-li Zhotovitel svou oznamovací povinnost dle odstavce </w:t>
      </w:r>
      <w:proofErr w:type="gramStart"/>
      <w:r>
        <w:t>12</w:t>
      </w:r>
      <w:r w:rsidRPr="0029677D">
        <w:t>.4. nebo</w:t>
      </w:r>
      <w:proofErr w:type="gramEnd"/>
      <w:r w:rsidRPr="0029677D">
        <w:t xml:space="preserve"> povinnosti dle odstavců </w:t>
      </w:r>
      <w:r>
        <w:t>12.5</w:t>
      </w:r>
      <w:r w:rsidRPr="0029677D">
        <w:t xml:space="preserve"> nebo </w:t>
      </w:r>
      <w:r>
        <w:t>12</w:t>
      </w:r>
      <w:r w:rsidRPr="0029677D">
        <w:t xml:space="preserve">.6 této Smlouvy, je Objednatel oprávněn odstoupit od této Smlouvy. Zhotovitel je dále povinen zaplatit za každé jednotlivé porušení povinností dle předchozí věty smluvní pokutu ve </w:t>
      </w:r>
      <w:r w:rsidRPr="000037D3">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lastRenderedPageBreak/>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w:t>
      </w:r>
      <w:r w:rsidRPr="00DF2F2A">
        <w:rPr>
          <w:rFonts w:ascii="Verdana" w:eastAsia="Verdana" w:hAnsi="Verdana" w:cs="Times New Roman"/>
          <w:noProof/>
        </w:rPr>
        <w:lastRenderedPageBreak/>
        <w:t>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B3566B">
      <w:pPr>
        <w:pStyle w:val="slovanseznam2"/>
        <w:tabs>
          <w:tab w:val="clear" w:pos="1191"/>
          <w:tab w:val="num" w:pos="1560"/>
        </w:tabs>
        <w:spacing w:after="240"/>
        <w:ind w:left="1078" w:hanging="454"/>
        <w:rPr>
          <w:noProof/>
        </w:rPr>
      </w:pPr>
      <w:r w:rsidRPr="00B3566B">
        <w:rPr>
          <w:noProof/>
        </w:rPr>
        <w:t xml:space="preserve">Zhotovitel je povinen do </w:t>
      </w:r>
      <w:r>
        <w:rPr>
          <w:noProof/>
        </w:rPr>
        <w:t>pěti (5</w:t>
      </w:r>
      <w:r w:rsidRPr="00B3566B">
        <w:rPr>
          <w:noProof/>
        </w:rPr>
        <w:t>) dnů ode dne nabytí účinnosti Smlouvy předložit</w:t>
      </w:r>
      <w:r>
        <w:rPr>
          <w:noProof/>
        </w:rPr>
        <w:t xml:space="preserve"> </w:t>
      </w:r>
      <w:r w:rsidRPr="00B3566B">
        <w:rPr>
          <w:noProof/>
        </w:rPr>
        <w:t xml:space="preserve">Objednateli pojištění uvedená v </w:t>
      </w:r>
      <w:r w:rsidR="000D690C" w:rsidRPr="00E64F8A">
        <w:rPr>
          <w:noProof/>
        </w:rPr>
        <w:t>příloze č. 3</w:t>
      </w:r>
      <w:r w:rsidRPr="00E64F8A">
        <w:rPr>
          <w:noProof/>
        </w:rPr>
        <w:t xml:space="preserve"> Smlouvy a tato bude udržovat v platnosti po celou dobu trvání Smlouvy a na výzvu Objednatele kdykoli prokáže Objednateli </w:t>
      </w:r>
      <w:r w:rsidRPr="00E64F8A">
        <w:rPr>
          <w:rFonts w:ascii="Verdana" w:eastAsia="Verdana" w:hAnsi="Verdana" w:cs="Times New Roman"/>
          <w:noProof/>
        </w:rPr>
        <w:t xml:space="preserve">existenci pojištění uvedeného v </w:t>
      </w:r>
      <w:r w:rsidR="000D690C" w:rsidRPr="00E64F8A">
        <w:rPr>
          <w:rFonts w:ascii="Verdana" w:eastAsia="Verdana" w:hAnsi="Verdana" w:cs="Times New Roman"/>
          <w:noProof/>
        </w:rPr>
        <w:t>příloze č. 3</w:t>
      </w:r>
      <w:r w:rsidRPr="00E64F8A">
        <w:rPr>
          <w:rFonts w:ascii="Verdana" w:eastAsia="Verdana" w:hAnsi="Verdana" w:cs="Times New Roman"/>
          <w:noProof/>
        </w:rPr>
        <w:t xml:space="preserve"> Smlouvy</w:t>
      </w:r>
      <w:r w:rsidRPr="00B3566B">
        <w:rPr>
          <w:rFonts w:ascii="Verdana" w:eastAsia="Verdana" w:hAnsi="Verdana" w:cs="Times New Roman"/>
          <w:noProof/>
        </w:rPr>
        <w:t xml:space="preserve"> doložením příslušných smluv či písemných potvrzení.</w:t>
      </w:r>
    </w:p>
    <w:p w14:paraId="7A579A22" w14:textId="01742247" w:rsidR="008918AC" w:rsidRPr="00E05E7B"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E64F8A">
        <w:rPr>
          <w:rFonts w:ascii="Verdana" w:eastAsia="Verdana" w:hAnsi="Verdana" w:cs="Times New Roman"/>
          <w:noProof/>
        </w:rPr>
        <w:t>e</w:t>
      </w:r>
      <w:r w:rsidRPr="008D1D1C">
        <w:rPr>
          <w:rFonts w:ascii="Verdana" w:eastAsia="Verdana" w:hAnsi="Verdana" w:cs="Times New Roman"/>
          <w:noProof/>
        </w:rPr>
        <w:t> </w:t>
      </w:r>
      <w:r w:rsidR="00E64F8A">
        <w:rPr>
          <w:rFonts w:ascii="Verdana" w:eastAsia="Verdana" w:hAnsi="Verdana" w:cs="Times New Roman"/>
          <w:noProof/>
        </w:rPr>
        <w:t>3</w:t>
      </w:r>
      <w:r w:rsidR="00E64F8A">
        <w:rPr>
          <w:rFonts w:ascii="Verdana" w:eastAsia="Verdana" w:hAnsi="Verdana" w:cs="Times New Roman"/>
          <w:noProof/>
          <w:highlight w:val="yellow"/>
        </w:rPr>
        <w:t xml:space="preserve">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E64F8A">
        <w:rPr>
          <w:rFonts w:ascii="Verdana" w:eastAsia="Verdana" w:hAnsi="Verdana" w:cs="Times New Roman"/>
          <w:noProof/>
          <w:highlight w:val="yellow"/>
        </w:rPr>
        <w:t>1</w:t>
      </w:r>
      <w:r w:rsidRPr="00E64F8A">
        <w:rPr>
          <w:rFonts w:ascii="Verdana" w:eastAsia="Verdana" w:hAnsi="Verdana" w:cs="Times New Roman"/>
          <w:noProof/>
          <w:highlight w:val="yellow"/>
        </w:rPr>
        <w:t xml:space="preserve"> vyhotovení</w:t>
      </w:r>
      <w:r w:rsidRPr="008D1D1C">
        <w:rPr>
          <w:rFonts w:ascii="Verdana" w:eastAsia="Verdana" w:hAnsi="Verdana" w:cs="Times New Roman"/>
          <w:noProof/>
        </w:rPr>
        <w:t xml:space="preserve"> smlouvy a zhotovitel </w:t>
      </w:r>
      <w:r w:rsidRPr="00E05E7B">
        <w:rPr>
          <w:rFonts w:ascii="Verdana" w:eastAsia="Verdana" w:hAnsi="Verdana" w:cs="Times New Roman"/>
          <w:noProof/>
        </w:rPr>
        <w:t>2 vyhotovení smlouvy.</w:t>
      </w:r>
    </w:p>
    <w:p w14:paraId="0DC10F34" w14:textId="33DADE29" w:rsidR="008918AC" w:rsidRPr="00E05E7B" w:rsidRDefault="000C766A" w:rsidP="008918AC">
      <w:pPr>
        <w:numPr>
          <w:ilvl w:val="1"/>
          <w:numId w:val="16"/>
        </w:numPr>
        <w:tabs>
          <w:tab w:val="clear" w:pos="1191"/>
        </w:tabs>
        <w:rPr>
          <w:rFonts w:ascii="Verdana" w:eastAsia="Verdana" w:hAnsi="Verdana" w:cs="Times New Roman"/>
          <w:noProof/>
        </w:rPr>
      </w:pPr>
      <w:r w:rsidRPr="00E05E7B">
        <w:rPr>
          <w:rFonts w:ascii="Verdana" w:eastAsia="Verdana" w:hAnsi="Verdana" w:cs="Times New Roman"/>
          <w:noProof/>
        </w:rPr>
        <w:t xml:space="preserve"> Nedílnou s</w:t>
      </w:r>
      <w:r w:rsidR="000710A8" w:rsidRPr="00E05E7B">
        <w:rPr>
          <w:rFonts w:ascii="Verdana" w:eastAsia="Verdana" w:hAnsi="Verdana" w:cs="Times New Roman"/>
          <w:noProof/>
        </w:rPr>
        <w:t>oučást smlouvy tvoří tyto přílohy</w:t>
      </w:r>
      <w:r w:rsidR="008918AC" w:rsidRPr="00E05E7B">
        <w:rPr>
          <w:rFonts w:ascii="Verdana" w:eastAsia="Verdana" w:hAnsi="Verdana" w:cs="Times New Roman"/>
          <w:noProof/>
        </w:rPr>
        <w:t>:</w:t>
      </w:r>
    </w:p>
    <w:p w14:paraId="4270F351" w14:textId="0CB5473A" w:rsidR="008918AC" w:rsidRPr="00E05E7B"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E05E7B">
        <w:rPr>
          <w:rFonts w:asciiTheme="minorHAnsi" w:hAnsiTheme="minorHAnsi" w:cs="Times New Roman"/>
          <w:sz w:val="18"/>
          <w:szCs w:val="18"/>
        </w:rPr>
        <w:tab/>
        <w:t>Příloha č. 1:</w:t>
      </w:r>
      <w:r w:rsidRPr="00E05E7B">
        <w:rPr>
          <w:rFonts w:asciiTheme="minorHAnsi" w:hAnsiTheme="minorHAnsi" w:cs="Times New Roman"/>
          <w:sz w:val="18"/>
          <w:szCs w:val="18"/>
        </w:rPr>
        <w:tab/>
      </w:r>
      <w:r w:rsidR="008918AC" w:rsidRPr="00E05E7B">
        <w:rPr>
          <w:rFonts w:asciiTheme="minorHAnsi" w:hAnsiTheme="minorHAnsi" w:cs="Times New Roman"/>
          <w:sz w:val="18"/>
          <w:szCs w:val="18"/>
        </w:rPr>
        <w:t xml:space="preserve">Položkový soupis prací </w:t>
      </w:r>
    </w:p>
    <w:p w14:paraId="02333176" w14:textId="5164C8B3" w:rsidR="008918AC" w:rsidRPr="00E05E7B" w:rsidRDefault="000710A8" w:rsidP="00AC3138">
      <w:pPr>
        <w:pStyle w:val="BodyText31"/>
        <w:tabs>
          <w:tab w:val="clear" w:pos="2268"/>
          <w:tab w:val="clear" w:pos="4536"/>
        </w:tabs>
        <w:ind w:left="1418"/>
        <w:jc w:val="left"/>
        <w:rPr>
          <w:rFonts w:asciiTheme="minorHAnsi" w:hAnsiTheme="minorHAnsi"/>
          <w:sz w:val="18"/>
          <w:szCs w:val="18"/>
        </w:rPr>
      </w:pPr>
      <w:r w:rsidRPr="00E05E7B">
        <w:rPr>
          <w:rFonts w:asciiTheme="minorHAnsi" w:hAnsiTheme="minorHAnsi" w:cs="Times New Roman"/>
          <w:sz w:val="18"/>
          <w:szCs w:val="18"/>
        </w:rPr>
        <w:t>Příloha č. 2:</w:t>
      </w:r>
      <w:r w:rsidRPr="00E05E7B">
        <w:rPr>
          <w:rFonts w:asciiTheme="minorHAnsi" w:hAnsiTheme="minorHAnsi" w:cs="Times New Roman"/>
          <w:sz w:val="18"/>
          <w:szCs w:val="18"/>
        </w:rPr>
        <w:tab/>
      </w:r>
      <w:r w:rsidRPr="00E05E7B">
        <w:rPr>
          <w:rFonts w:asciiTheme="minorHAnsi" w:hAnsiTheme="minorHAnsi"/>
          <w:sz w:val="18"/>
          <w:szCs w:val="18"/>
        </w:rPr>
        <w:t>Oprávněné osoby</w:t>
      </w:r>
      <w:r w:rsidRPr="00E05E7B" w:rsidDel="000710A8">
        <w:rPr>
          <w:rFonts w:asciiTheme="minorHAnsi" w:hAnsiTheme="minorHAnsi"/>
          <w:sz w:val="18"/>
          <w:szCs w:val="18"/>
        </w:rPr>
        <w:t xml:space="preserve"> </w:t>
      </w:r>
    </w:p>
    <w:p w14:paraId="55421839" w14:textId="095C0121" w:rsidR="00F34441" w:rsidRPr="00E05E7B" w:rsidRDefault="000710A8" w:rsidP="00AC3138">
      <w:pPr>
        <w:pStyle w:val="BodyText31"/>
        <w:tabs>
          <w:tab w:val="clear" w:pos="2268"/>
          <w:tab w:val="clear" w:pos="4536"/>
        </w:tabs>
        <w:ind w:left="1418"/>
        <w:jc w:val="left"/>
        <w:rPr>
          <w:rFonts w:asciiTheme="minorHAnsi" w:hAnsiTheme="minorHAnsi"/>
          <w:sz w:val="18"/>
          <w:szCs w:val="18"/>
        </w:rPr>
      </w:pPr>
      <w:r w:rsidRPr="00E05E7B">
        <w:rPr>
          <w:rFonts w:asciiTheme="minorHAnsi" w:hAnsiTheme="minorHAnsi" w:cs="Times New Roman"/>
          <w:sz w:val="18"/>
          <w:szCs w:val="18"/>
        </w:rPr>
        <w:t>Příloha č. 3:</w:t>
      </w:r>
      <w:r w:rsidRPr="00E05E7B">
        <w:rPr>
          <w:rFonts w:asciiTheme="minorHAnsi" w:hAnsiTheme="minorHAnsi" w:cs="Times New Roman"/>
          <w:sz w:val="18"/>
          <w:szCs w:val="18"/>
        </w:rPr>
        <w:tab/>
      </w:r>
      <w:r w:rsidRPr="00E05E7B">
        <w:rPr>
          <w:rFonts w:asciiTheme="minorHAnsi" w:hAnsiTheme="minorHAnsi"/>
          <w:sz w:val="18"/>
          <w:szCs w:val="18"/>
        </w:rPr>
        <w:t>Seznam požadovaných pojištění</w:t>
      </w:r>
      <w:r w:rsidRPr="00E05E7B" w:rsidDel="000710A8">
        <w:rPr>
          <w:rFonts w:asciiTheme="minorHAnsi" w:hAnsiTheme="minorHAnsi"/>
          <w:sz w:val="18"/>
          <w:szCs w:val="18"/>
        </w:rPr>
        <w:t xml:space="preserve"> </w:t>
      </w:r>
    </w:p>
    <w:p w14:paraId="01EE7F32" w14:textId="510FFB3D" w:rsidR="00F34441" w:rsidRPr="00E05E7B" w:rsidRDefault="000710A8" w:rsidP="00AC3138">
      <w:pPr>
        <w:pStyle w:val="BodyText31"/>
        <w:tabs>
          <w:tab w:val="clear" w:pos="2268"/>
          <w:tab w:val="clear" w:pos="4536"/>
        </w:tabs>
        <w:ind w:left="1418"/>
        <w:jc w:val="left"/>
        <w:rPr>
          <w:rFonts w:asciiTheme="minorHAnsi" w:hAnsiTheme="minorHAnsi"/>
          <w:sz w:val="18"/>
          <w:szCs w:val="18"/>
        </w:rPr>
      </w:pPr>
      <w:r w:rsidRPr="00E05E7B">
        <w:rPr>
          <w:rFonts w:asciiTheme="minorHAnsi" w:hAnsiTheme="minorHAnsi" w:cs="Times New Roman"/>
          <w:sz w:val="18"/>
          <w:szCs w:val="18"/>
        </w:rPr>
        <w:t>Příloha č. 4:</w:t>
      </w:r>
      <w:r w:rsidRPr="00E05E7B">
        <w:rPr>
          <w:rFonts w:asciiTheme="minorHAnsi" w:hAnsiTheme="minorHAnsi" w:cs="Times New Roman"/>
          <w:sz w:val="18"/>
          <w:szCs w:val="18"/>
        </w:rPr>
        <w:tab/>
      </w:r>
      <w:r w:rsidRPr="00E05E7B">
        <w:rPr>
          <w:rFonts w:asciiTheme="minorHAnsi" w:hAnsiTheme="minorHAnsi"/>
          <w:sz w:val="18"/>
          <w:szCs w:val="18"/>
        </w:rPr>
        <w:t>Seznam poddodavatelů</w:t>
      </w:r>
      <w:r w:rsidRPr="00E05E7B" w:rsidDel="000710A8">
        <w:rPr>
          <w:rFonts w:asciiTheme="minorHAnsi" w:hAnsiTheme="minorHAnsi"/>
          <w:sz w:val="18"/>
          <w:szCs w:val="18"/>
        </w:rPr>
        <w:t xml:space="preserve"> </w:t>
      </w:r>
    </w:p>
    <w:p w14:paraId="68B4247D" w14:textId="6246DE5E" w:rsidR="000710A8" w:rsidRPr="00E05E7B" w:rsidRDefault="000710A8" w:rsidP="00AC3138">
      <w:pPr>
        <w:pStyle w:val="BodyText31"/>
        <w:tabs>
          <w:tab w:val="clear" w:pos="2268"/>
          <w:tab w:val="clear" w:pos="4536"/>
        </w:tabs>
        <w:ind w:left="1418"/>
        <w:jc w:val="left"/>
        <w:rPr>
          <w:rFonts w:asciiTheme="minorHAnsi" w:hAnsiTheme="minorHAnsi"/>
          <w:sz w:val="18"/>
          <w:szCs w:val="18"/>
        </w:rPr>
      </w:pPr>
      <w:r w:rsidRPr="00E05E7B">
        <w:rPr>
          <w:rFonts w:asciiTheme="minorHAnsi" w:hAnsiTheme="minorHAnsi" w:cs="Times New Roman"/>
          <w:sz w:val="18"/>
          <w:szCs w:val="18"/>
        </w:rPr>
        <w:t>Příloha č. 5:</w:t>
      </w:r>
      <w:r w:rsidRPr="00E05E7B">
        <w:rPr>
          <w:rFonts w:asciiTheme="minorHAnsi" w:hAnsiTheme="minorHAnsi" w:cs="Times New Roman"/>
          <w:sz w:val="18"/>
          <w:szCs w:val="18"/>
        </w:rPr>
        <w:tab/>
      </w:r>
      <w:r w:rsidR="00461395" w:rsidRPr="00E05E7B">
        <w:rPr>
          <w:rFonts w:asciiTheme="minorHAnsi" w:hAnsiTheme="minorHAnsi"/>
          <w:sz w:val="18"/>
          <w:szCs w:val="18"/>
        </w:rPr>
        <w:t>Opatření pro postup v případě anonymního oznámení o NVS</w:t>
      </w:r>
    </w:p>
    <w:p w14:paraId="53CDB11C" w14:textId="27698985" w:rsidR="00D162E7" w:rsidRPr="00E05E7B" w:rsidRDefault="00D162E7" w:rsidP="00D162E7">
      <w:pPr>
        <w:pStyle w:val="BodyText31"/>
        <w:tabs>
          <w:tab w:val="clear" w:pos="2268"/>
          <w:tab w:val="clear" w:pos="4536"/>
        </w:tabs>
        <w:ind w:left="2828" w:hanging="1410"/>
        <w:jc w:val="left"/>
        <w:rPr>
          <w:rFonts w:asciiTheme="minorHAnsi" w:hAnsiTheme="minorHAnsi"/>
          <w:sz w:val="18"/>
          <w:szCs w:val="18"/>
        </w:rPr>
      </w:pPr>
      <w:r w:rsidRPr="00E05E7B">
        <w:rPr>
          <w:rFonts w:asciiTheme="minorHAnsi" w:hAnsiTheme="minorHAnsi"/>
          <w:sz w:val="18"/>
          <w:szCs w:val="18"/>
        </w:rPr>
        <w:t>Příloha č. 6:</w:t>
      </w:r>
      <w:r w:rsidRPr="00E05E7B">
        <w:rPr>
          <w:rFonts w:asciiTheme="minorHAnsi" w:hAnsiTheme="minorHAnsi"/>
          <w:sz w:val="18"/>
          <w:szCs w:val="18"/>
        </w:rPr>
        <w:tab/>
        <w:t>Analýza nebezpečí a hodnocení rizik</w:t>
      </w:r>
    </w:p>
    <w:p w14:paraId="21CDF060" w14:textId="77777777" w:rsidR="00E05E7B" w:rsidRPr="00E05E7B" w:rsidRDefault="00E05E7B" w:rsidP="00E05E7B">
      <w:pPr>
        <w:overflowPunct w:val="0"/>
        <w:autoSpaceDE w:val="0"/>
        <w:autoSpaceDN w:val="0"/>
        <w:adjustRightInd w:val="0"/>
        <w:spacing w:after="0" w:line="240" w:lineRule="auto"/>
        <w:ind w:left="2828" w:hanging="1410"/>
        <w:textAlignment w:val="baseline"/>
        <w:rPr>
          <w:rFonts w:eastAsia="Times New Roman" w:cs="Arial"/>
          <w:lang w:eastAsia="cs-CZ"/>
        </w:rPr>
      </w:pPr>
      <w:r w:rsidRPr="00E05E7B">
        <w:rPr>
          <w:rFonts w:eastAsia="Times New Roman" w:cs="Arial"/>
          <w:lang w:eastAsia="cs-CZ"/>
        </w:rPr>
        <w:t xml:space="preserve">Příloha č. 7: </w:t>
      </w:r>
      <w:r w:rsidRPr="00E05E7B">
        <w:rPr>
          <w:rFonts w:eastAsia="Times New Roman" w:cs="Arial"/>
          <w:lang w:eastAsia="cs-CZ"/>
        </w:rPr>
        <w:tab/>
        <w:t>Identifikace rizik</w:t>
      </w:r>
    </w:p>
    <w:p w14:paraId="16CD684B" w14:textId="77777777" w:rsidR="00E05E7B" w:rsidRDefault="00E05E7B" w:rsidP="00D162E7">
      <w:pPr>
        <w:pStyle w:val="BodyText31"/>
        <w:tabs>
          <w:tab w:val="clear" w:pos="2268"/>
          <w:tab w:val="clear" w:pos="4536"/>
        </w:tabs>
        <w:ind w:left="2828" w:hanging="1410"/>
        <w:jc w:val="left"/>
        <w:rPr>
          <w:rFonts w:asciiTheme="minorHAnsi" w:hAnsiTheme="minorHAnsi"/>
          <w:sz w:val="18"/>
          <w:szCs w:val="18"/>
          <w:highlight w:val="green"/>
        </w:rPr>
      </w:pPr>
    </w:p>
    <w:p w14:paraId="20272821" w14:textId="77777777" w:rsidR="00E05E7B" w:rsidRDefault="00E05E7B" w:rsidP="00D162E7">
      <w:pPr>
        <w:pStyle w:val="BodyText31"/>
        <w:tabs>
          <w:tab w:val="clear" w:pos="2268"/>
          <w:tab w:val="clear" w:pos="4536"/>
        </w:tabs>
        <w:ind w:left="2828" w:hanging="1410"/>
        <w:jc w:val="left"/>
        <w:rPr>
          <w:rFonts w:asciiTheme="minorHAnsi" w:hAnsiTheme="minorHAnsi"/>
          <w:sz w:val="18"/>
          <w:szCs w:val="18"/>
          <w:highlight w:val="green"/>
        </w:rPr>
      </w:pP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77777777" w:rsidR="00E66231" w:rsidRPr="00F97DBD" w:rsidRDefault="00E66231" w:rsidP="00E66231">
      <w:pPr>
        <w:pStyle w:val="Nadpisbezsl1-2"/>
      </w:pPr>
      <w:r>
        <w:t>Položkový soupis prací</w:t>
      </w:r>
    </w:p>
    <w:p w14:paraId="08BFDF96" w14:textId="4BA40E29" w:rsidR="00E66231" w:rsidRDefault="00E66231" w:rsidP="00E66231">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619BD"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3619BD" w:rsidRPr="00F95FBD" w:rsidRDefault="003619BD" w:rsidP="003619BD">
            <w:pPr>
              <w:pStyle w:val="Tabulka"/>
              <w:rPr>
                <w:rStyle w:val="Nadpisvtabulce"/>
                <w:b w:val="0"/>
              </w:rPr>
            </w:pPr>
            <w:r w:rsidRPr="00F95FBD">
              <w:rPr>
                <w:rStyle w:val="Nadpisvtabulce"/>
                <w:b w:val="0"/>
              </w:rPr>
              <w:t>Jméno a příjmení</w:t>
            </w:r>
          </w:p>
        </w:tc>
        <w:tc>
          <w:tcPr>
            <w:tcW w:w="5812" w:type="dxa"/>
          </w:tcPr>
          <w:p w14:paraId="6700703E" w14:textId="06CB16B0" w:rsidR="003619BD" w:rsidRPr="003619BD" w:rsidRDefault="003619BD" w:rsidP="003619BD">
            <w:pPr>
              <w:pStyle w:val="Tabulka"/>
              <w:cnfStyle w:val="100000000000" w:firstRow="1" w:lastRow="0" w:firstColumn="0" w:lastColumn="0" w:oddVBand="0" w:evenVBand="0" w:oddHBand="0" w:evenHBand="0" w:firstRowFirstColumn="0" w:firstRowLastColumn="0" w:lastRowFirstColumn="0" w:lastRowLastColumn="0"/>
              <w:rPr>
                <w:sz w:val="18"/>
              </w:rPr>
            </w:pPr>
            <w:r w:rsidRPr="003619BD">
              <w:rPr>
                <w:sz w:val="18"/>
              </w:rPr>
              <w:t>Ladislav Ulrich, DiS.</w:t>
            </w:r>
          </w:p>
        </w:tc>
      </w:tr>
      <w:tr w:rsidR="003619BD"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3619BD" w:rsidRPr="00F95FBD" w:rsidRDefault="003619BD" w:rsidP="003619BD">
            <w:pPr>
              <w:pStyle w:val="Tabulka"/>
              <w:rPr>
                <w:sz w:val="18"/>
              </w:rPr>
            </w:pPr>
            <w:r w:rsidRPr="00F95FBD">
              <w:rPr>
                <w:sz w:val="18"/>
              </w:rPr>
              <w:t>Adresa</w:t>
            </w:r>
          </w:p>
        </w:tc>
        <w:tc>
          <w:tcPr>
            <w:tcW w:w="5812" w:type="dxa"/>
          </w:tcPr>
          <w:p w14:paraId="4CDC6295" w14:textId="7642A51D" w:rsidR="003619BD" w:rsidRPr="003619BD" w:rsidRDefault="003619BD" w:rsidP="003619BD">
            <w:pPr>
              <w:pStyle w:val="Tabulka"/>
              <w:cnfStyle w:val="000000000000" w:firstRow="0" w:lastRow="0" w:firstColumn="0" w:lastColumn="0" w:oddVBand="0" w:evenVBand="0" w:oddHBand="0" w:evenHBand="0" w:firstRowFirstColumn="0" w:firstRowLastColumn="0" w:lastRowFirstColumn="0" w:lastRowLastColumn="0"/>
              <w:rPr>
                <w:sz w:val="18"/>
              </w:rPr>
            </w:pPr>
            <w:r w:rsidRPr="003619BD">
              <w:rPr>
                <w:sz w:val="18"/>
              </w:rPr>
              <w:t>Partyzánská 24, 170 00 Praha 7</w:t>
            </w:r>
          </w:p>
        </w:tc>
      </w:tr>
      <w:tr w:rsidR="003619BD"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3619BD" w:rsidRPr="00F95FBD" w:rsidRDefault="003619BD" w:rsidP="003619BD">
            <w:pPr>
              <w:pStyle w:val="Tabulka"/>
              <w:rPr>
                <w:sz w:val="18"/>
              </w:rPr>
            </w:pPr>
            <w:r w:rsidRPr="00F95FBD">
              <w:rPr>
                <w:sz w:val="18"/>
              </w:rPr>
              <w:t>E-mail</w:t>
            </w:r>
          </w:p>
        </w:tc>
        <w:tc>
          <w:tcPr>
            <w:tcW w:w="5812" w:type="dxa"/>
          </w:tcPr>
          <w:p w14:paraId="0E7321E3" w14:textId="2AD05ED2" w:rsidR="003619BD" w:rsidRPr="003619BD" w:rsidRDefault="003619BD" w:rsidP="003619BD">
            <w:pPr>
              <w:pStyle w:val="Tabulka"/>
              <w:cnfStyle w:val="000000000000" w:firstRow="0" w:lastRow="0" w:firstColumn="0" w:lastColumn="0" w:oddVBand="0" w:evenVBand="0" w:oddHBand="0" w:evenHBand="0" w:firstRowFirstColumn="0" w:firstRowLastColumn="0" w:lastRowFirstColumn="0" w:lastRowLastColumn="0"/>
              <w:rPr>
                <w:sz w:val="18"/>
              </w:rPr>
            </w:pPr>
            <w:r w:rsidRPr="003619BD">
              <w:rPr>
                <w:sz w:val="18"/>
              </w:rPr>
              <w:t>Ulrich@spravazeleznic.cz</w:t>
            </w:r>
          </w:p>
        </w:tc>
      </w:tr>
      <w:tr w:rsidR="003619BD"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3619BD" w:rsidRPr="00F95FBD" w:rsidRDefault="003619BD" w:rsidP="003619BD">
            <w:pPr>
              <w:pStyle w:val="Tabulka"/>
              <w:rPr>
                <w:sz w:val="18"/>
              </w:rPr>
            </w:pPr>
            <w:r w:rsidRPr="00F95FBD">
              <w:rPr>
                <w:sz w:val="18"/>
              </w:rPr>
              <w:t>Telefon</w:t>
            </w:r>
          </w:p>
        </w:tc>
        <w:tc>
          <w:tcPr>
            <w:tcW w:w="5812" w:type="dxa"/>
          </w:tcPr>
          <w:p w14:paraId="6EAC4687" w14:textId="23CA567D" w:rsidR="003619BD" w:rsidRPr="003619BD" w:rsidRDefault="003619BD" w:rsidP="003619BD">
            <w:pPr>
              <w:pStyle w:val="Tabulka"/>
              <w:cnfStyle w:val="000000000000" w:firstRow="0" w:lastRow="0" w:firstColumn="0" w:lastColumn="0" w:oddVBand="0" w:evenVBand="0" w:oddHBand="0" w:evenHBand="0" w:firstRowFirstColumn="0" w:firstRowLastColumn="0" w:lastRowFirstColumn="0" w:lastRowLastColumn="0"/>
              <w:rPr>
                <w:sz w:val="18"/>
              </w:rPr>
            </w:pPr>
            <w:r w:rsidRPr="003619BD">
              <w:rPr>
                <w:sz w:val="18"/>
              </w:rPr>
              <w:t>602 186 191</w:t>
            </w:r>
          </w:p>
        </w:tc>
      </w:tr>
    </w:tbl>
    <w:p w14:paraId="30692F43" w14:textId="77777777" w:rsidR="00880673" w:rsidRPr="00F95FBD" w:rsidRDefault="00880673" w:rsidP="00880673">
      <w:pPr>
        <w:pStyle w:val="Textbezodsazen"/>
      </w:pPr>
    </w:p>
    <w:p w14:paraId="38F6FFB8" w14:textId="77777777" w:rsidR="00880673" w:rsidRDefault="00880673" w:rsidP="00880673">
      <w:pPr>
        <w:pStyle w:val="Textbezodsazen"/>
        <w:rPr>
          <w:b/>
        </w:rPr>
      </w:pPr>
    </w:p>
    <w:p w14:paraId="76BD1466" w14:textId="77777777" w:rsidR="00880673" w:rsidRDefault="00880673" w:rsidP="00880673">
      <w:pPr>
        <w:pStyle w:val="Textbezodsazen"/>
        <w:rPr>
          <w:b/>
        </w:rPr>
      </w:pPr>
      <w:r>
        <w:rPr>
          <w:b/>
        </w:rPr>
        <w:t>Za Zhotovitele:</w:t>
      </w: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0091A33F"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 xml:space="preserve">Vedoucí </w:t>
      </w:r>
      <w:r w:rsidR="003619BD">
        <w:rPr>
          <w:rFonts w:asciiTheme="minorHAnsi" w:hAnsiTheme="minorHAnsi"/>
          <w:sz w:val="18"/>
          <w:szCs w:val="18"/>
        </w:rPr>
        <w:t xml:space="preserve">projekčních </w:t>
      </w:r>
      <w:r>
        <w:rPr>
          <w:rFonts w:asciiTheme="minorHAnsi" w:hAnsiTheme="minorHAnsi"/>
          <w:sz w:val="18"/>
          <w:szCs w:val="18"/>
        </w:rPr>
        <w:t>prací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434528">
            <w:pPr>
              <w:pStyle w:val="Tabulka"/>
              <w:rPr>
                <w:sz w:val="18"/>
              </w:rPr>
            </w:pPr>
            <w:r w:rsidRPr="00F95FBD">
              <w:rPr>
                <w:sz w:val="18"/>
              </w:rPr>
              <w:t>Adresa</w:t>
            </w:r>
          </w:p>
        </w:tc>
        <w:tc>
          <w:tcPr>
            <w:tcW w:w="5812" w:type="dxa"/>
          </w:tcPr>
          <w:p w14:paraId="461F6D8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434528">
            <w:pPr>
              <w:pStyle w:val="Tabulka"/>
              <w:rPr>
                <w:sz w:val="18"/>
              </w:rPr>
            </w:pPr>
            <w:r w:rsidRPr="00F95FBD">
              <w:rPr>
                <w:sz w:val="18"/>
              </w:rPr>
              <w:t>E-mail</w:t>
            </w:r>
          </w:p>
        </w:tc>
        <w:tc>
          <w:tcPr>
            <w:tcW w:w="5812" w:type="dxa"/>
          </w:tcPr>
          <w:p w14:paraId="25E8DC56"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434528">
            <w:pPr>
              <w:pStyle w:val="Tabulka"/>
              <w:rPr>
                <w:sz w:val="18"/>
              </w:rPr>
            </w:pPr>
            <w:r w:rsidRPr="00F95FBD">
              <w:rPr>
                <w:sz w:val="18"/>
              </w:rPr>
              <w:t>Telefon</w:t>
            </w:r>
          </w:p>
        </w:tc>
        <w:tc>
          <w:tcPr>
            <w:tcW w:w="5812" w:type="dxa"/>
          </w:tcPr>
          <w:p w14:paraId="156E7CE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7FE5291E" w:rsidR="00880673" w:rsidRPr="002C7A28"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3619BD">
              <w:rPr>
                <w:rFonts w:eastAsia="Times New Roman" w:cs="Calibri"/>
                <w:color w:val="000000"/>
                <w:sz w:val="18"/>
                <w:lang w:eastAsia="cs-CZ"/>
              </w:rPr>
              <w:t>3</w:t>
            </w:r>
            <w:r w:rsidR="003619BD" w:rsidRPr="003619BD">
              <w:rPr>
                <w:rFonts w:eastAsia="Times New Roman" w:cs="Calibri"/>
                <w:color w:val="000000"/>
                <w:sz w:val="18"/>
                <w:lang w:eastAsia="cs-CZ"/>
              </w:rPr>
              <w:t xml:space="preserve">00 tisíc </w:t>
            </w:r>
            <w:r w:rsidRPr="003619BD">
              <w:rPr>
                <w:rFonts w:eastAsia="Times New Roman" w:cs="Calibri"/>
                <w:color w:val="000000"/>
                <w:sz w:val="18"/>
                <w:lang w:eastAsia="cs-CZ"/>
              </w:rPr>
              <w:t>Kč</w:t>
            </w:r>
            <w:r w:rsidRPr="003619BD">
              <w:rPr>
                <w:rFonts w:eastAsia="Times New Roman" w:cs="Calibri"/>
                <w:sz w:val="18"/>
                <w:lang w:eastAsia="cs-CZ"/>
              </w:rPr>
              <w:t xml:space="preserve"> na jednu pojistnou událost a </w:t>
            </w:r>
            <w:r w:rsidR="003619BD" w:rsidRPr="003619BD">
              <w:rPr>
                <w:rFonts w:eastAsia="Times New Roman" w:cs="Calibri"/>
                <w:sz w:val="18"/>
                <w:lang w:eastAsia="cs-CZ"/>
              </w:rPr>
              <w:t xml:space="preserve">300 tisíc </w:t>
            </w:r>
            <w:r w:rsidRPr="003619BD">
              <w:rPr>
                <w:rFonts w:eastAsia="Times New Roman" w:cs="Calibri"/>
                <w:sz w:val="18"/>
                <w:lang w:eastAsia="cs-CZ"/>
              </w:rPr>
              <w:t>Kč v úhrnu</w:t>
            </w:r>
            <w:r w:rsidRPr="002C7A28">
              <w:rPr>
                <w:rFonts w:eastAsia="Times New Roman" w:cs="Calibri"/>
                <w:sz w:val="18"/>
                <w:lang w:eastAsia="cs-CZ"/>
              </w:rPr>
              <w:t xml:space="preserve"> za rok</w:t>
            </w:r>
          </w:p>
        </w:tc>
      </w:tr>
    </w:tbl>
    <w:p w14:paraId="79238710"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E66231">
      <w:pPr>
        <w:pStyle w:val="Odrka1-1"/>
        <w:numPr>
          <w:ilvl w:val="0"/>
          <w:numId w:val="0"/>
        </w:numPr>
        <w:ind w:left="737"/>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880673">
      <w:pPr>
        <w:spacing w:before="240" w:after="120"/>
        <w:rPr>
          <w:rFonts w:asciiTheme="majorHAnsi" w:hAnsiTheme="majorHAnsi"/>
          <w:b/>
          <w:caps/>
          <w:sz w:val="22"/>
        </w:rPr>
      </w:pPr>
      <w:r>
        <w:rPr>
          <w:rFonts w:asciiTheme="majorHAnsi" w:hAnsiTheme="majorHAnsi"/>
          <w:b/>
          <w:caps/>
          <w:sz w:val="22"/>
        </w:rPr>
        <w:lastRenderedPageBreak/>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6803B6">
      <w:headerReference w:type="first" r:id="rId20"/>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2F23" w14:textId="77777777" w:rsidR="00C92728" w:rsidRDefault="00C92728" w:rsidP="00962258">
      <w:pPr>
        <w:spacing w:after="0" w:line="240" w:lineRule="auto"/>
      </w:pPr>
      <w:r>
        <w:separator/>
      </w:r>
    </w:p>
  </w:endnote>
  <w:endnote w:type="continuationSeparator" w:id="0">
    <w:p w14:paraId="51758EF3" w14:textId="77777777" w:rsidR="00C92728" w:rsidRDefault="00C927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56C89D20"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5856">
            <w:rPr>
              <w:rStyle w:val="slostrnky"/>
              <w:noProof/>
            </w:rPr>
            <w:t>13</w:t>
          </w:r>
          <w:r w:rsidRPr="00B8518B">
            <w:rPr>
              <w:rStyle w:val="slostrnky"/>
            </w:rPr>
            <w:fldChar w:fldCharType="end"/>
          </w:r>
          <w:r w:rsidRPr="00B8518B">
            <w:rPr>
              <w:rStyle w:val="slostrnky"/>
            </w:rPr>
            <w:t>/</w:t>
          </w:r>
          <w:r w:rsidR="00293CB8">
            <w:rPr>
              <w:rStyle w:val="slostrnky"/>
            </w:rPr>
            <w:t>13</w:t>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61FB0933" w:rsidR="00F1715C" w:rsidRPr="00B8518B" w:rsidRDefault="00F1715C" w:rsidP="00547FE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5856">
            <w:rPr>
              <w:rStyle w:val="slostrnky"/>
              <w:noProof/>
            </w:rPr>
            <w:t>1</w:t>
          </w:r>
          <w:r w:rsidRPr="00B8518B">
            <w:rPr>
              <w:rStyle w:val="slostrnky"/>
            </w:rPr>
            <w:fldChar w:fldCharType="end"/>
          </w:r>
          <w:r w:rsidRPr="00B8518B">
            <w:rPr>
              <w:rStyle w:val="slostrnky"/>
            </w:rPr>
            <w:t>/</w:t>
          </w:r>
          <w:r w:rsidR="00095AE4">
            <w:rPr>
              <w:rStyle w:val="slostrnky"/>
            </w:rPr>
            <w:t>1</w:t>
          </w:r>
          <w:r w:rsidR="00547FEF">
            <w:rPr>
              <w:rStyle w:val="slostrnky"/>
            </w:rPr>
            <w:t>3</w:t>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22B04" w14:textId="77777777" w:rsidR="00C92728" w:rsidRDefault="00C92728" w:rsidP="00962258">
      <w:pPr>
        <w:spacing w:after="0" w:line="240" w:lineRule="auto"/>
      </w:pPr>
      <w:r>
        <w:separator/>
      </w:r>
    </w:p>
  </w:footnote>
  <w:footnote w:type="continuationSeparator" w:id="0">
    <w:p w14:paraId="57ABF00D" w14:textId="77777777" w:rsidR="00C92728" w:rsidRDefault="00C927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6231" w14:paraId="6A9F19C5" w14:textId="77777777" w:rsidTr="00F1715C">
      <w:trPr>
        <w:trHeight w:hRule="exact" w:val="936"/>
      </w:trPr>
      <w:tc>
        <w:tcPr>
          <w:tcW w:w="1361" w:type="dxa"/>
          <w:tcMar>
            <w:left w:w="0" w:type="dxa"/>
            <w:right w:w="0" w:type="dxa"/>
          </w:tcMar>
        </w:tcPr>
        <w:p w14:paraId="3459BD37"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71BCA6E5" w14:textId="77777777" w:rsidR="00E66231" w:rsidRDefault="00E66231" w:rsidP="00FC6389">
          <w:pPr>
            <w:pStyle w:val="Zpat"/>
          </w:pPr>
        </w:p>
      </w:tc>
      <w:tc>
        <w:tcPr>
          <w:tcW w:w="5698" w:type="dxa"/>
          <w:shd w:val="clear" w:color="auto" w:fill="auto"/>
          <w:tcMar>
            <w:left w:w="0" w:type="dxa"/>
            <w:right w:w="0" w:type="dxa"/>
          </w:tcMar>
        </w:tcPr>
        <w:p w14:paraId="6D5B8235" w14:textId="77777777" w:rsidR="00E66231" w:rsidRPr="00D6163D" w:rsidRDefault="00E66231" w:rsidP="00FC6389">
          <w:pPr>
            <w:pStyle w:val="Druhdokumentu"/>
          </w:pPr>
        </w:p>
      </w:tc>
    </w:tr>
    <w:tr w:rsidR="00E66231" w14:paraId="3EEE6114" w14:textId="77777777" w:rsidTr="00895406">
      <w:trPr>
        <w:trHeight w:hRule="exact" w:val="1077"/>
      </w:trPr>
      <w:tc>
        <w:tcPr>
          <w:tcW w:w="1361" w:type="dxa"/>
          <w:tcMar>
            <w:left w:w="0" w:type="dxa"/>
            <w:right w:w="0" w:type="dxa"/>
          </w:tcMar>
        </w:tcPr>
        <w:p w14:paraId="74AC97C5"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1C474E6A" w14:textId="77777777" w:rsidR="00E66231" w:rsidRDefault="00E66231" w:rsidP="00FC6389">
          <w:pPr>
            <w:pStyle w:val="Zpat"/>
          </w:pPr>
        </w:p>
      </w:tc>
      <w:tc>
        <w:tcPr>
          <w:tcW w:w="5698" w:type="dxa"/>
          <w:shd w:val="clear" w:color="auto" w:fill="auto"/>
          <w:tcMar>
            <w:left w:w="0" w:type="dxa"/>
            <w:right w:w="0" w:type="dxa"/>
          </w:tcMar>
        </w:tcPr>
        <w:p w14:paraId="7697F712" w14:textId="77777777" w:rsidR="00E66231" w:rsidRPr="00D6163D" w:rsidRDefault="00E66231" w:rsidP="00FC6389">
          <w:pPr>
            <w:pStyle w:val="Druhdokumentu"/>
          </w:pPr>
        </w:p>
      </w:tc>
    </w:tr>
  </w:tbl>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AF0A8C"/>
    <w:multiLevelType w:val="multilevel"/>
    <w:tmpl w:val="0D34D660"/>
    <w:numStyleLink w:val="ListBulletmultilevel"/>
  </w:abstractNum>
  <w:abstractNum w:abstractNumId="16"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6"/>
  </w:num>
  <w:num w:numId="17">
    <w:abstractNumId w:val="5"/>
  </w:num>
  <w:num w:numId="18">
    <w:abstractNumId w:val="16"/>
  </w:num>
  <w:num w:numId="19">
    <w:abstractNumId w:val="16"/>
  </w:num>
  <w:num w:numId="20">
    <w:abstractNumId w:val="16"/>
  </w:num>
  <w:num w:numId="21">
    <w:abstractNumId w:val="16"/>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6"/>
  </w:num>
  <w:num w:numId="29">
    <w:abstractNumId w:val="5"/>
  </w:num>
  <w:num w:numId="30">
    <w:abstractNumId w:val="16"/>
  </w:num>
  <w:num w:numId="31">
    <w:abstractNumId w:val="16"/>
  </w:num>
  <w:num w:numId="32">
    <w:abstractNumId w:val="16"/>
  </w:num>
  <w:num w:numId="33">
    <w:abstractNumId w:val="16"/>
  </w:num>
  <w:num w:numId="34">
    <w:abstractNumId w:val="8"/>
  </w:num>
  <w:num w:numId="35">
    <w:abstractNumId w:val="14"/>
  </w:num>
  <w:num w:numId="36">
    <w:abstractNumId w:val="13"/>
  </w:num>
  <w:num w:numId="37">
    <w:abstractNumId w:val="12"/>
  </w:num>
  <w:num w:numId="38">
    <w:abstractNumId w:val="2"/>
  </w:num>
  <w:num w:numId="39">
    <w:abstractNumId w:val="16"/>
    <w:lvlOverride w:ilvl="0">
      <w:startOverride w:val="11"/>
    </w:lvlOverride>
    <w:lvlOverride w:ilvl="1">
      <w:startOverride w:val="2"/>
    </w:lvlOverride>
    <w:lvlOverride w:ilvl="2">
      <w:startOverride w:val="1"/>
    </w:lvlOverride>
  </w:num>
  <w:num w:numId="40">
    <w:abstractNumId w:val="10"/>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16"/>
    <w:lvlOverride w:ilvl="1">
      <w:lvl w:ilvl="1">
        <w:start w:val="1"/>
        <w:numFmt w:val="decimal"/>
        <w:pStyle w:val="slovanseznam2"/>
        <w:lvlText w:val="%1.%2"/>
        <w:lvlJc w:val="left"/>
        <w:pPr>
          <w:tabs>
            <w:tab w:val="num" w:pos="1191"/>
          </w:tabs>
          <w:ind w:left="1077" w:hanging="453"/>
        </w:pPr>
        <w:rPr>
          <w:rFonts w:hint="default"/>
          <w:strike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37D3"/>
    <w:rsid w:val="000057EE"/>
    <w:rsid w:val="00022655"/>
    <w:rsid w:val="000331CB"/>
    <w:rsid w:val="000710A8"/>
    <w:rsid w:val="00072C1E"/>
    <w:rsid w:val="00073E3C"/>
    <w:rsid w:val="00095AE4"/>
    <w:rsid w:val="000C766A"/>
    <w:rsid w:val="000D690C"/>
    <w:rsid w:val="000E23A7"/>
    <w:rsid w:val="0010693F"/>
    <w:rsid w:val="00114472"/>
    <w:rsid w:val="001550BC"/>
    <w:rsid w:val="001605B9"/>
    <w:rsid w:val="00170EC5"/>
    <w:rsid w:val="00173892"/>
    <w:rsid w:val="001747C1"/>
    <w:rsid w:val="00184743"/>
    <w:rsid w:val="00196DF4"/>
    <w:rsid w:val="00207DF5"/>
    <w:rsid w:val="00280E07"/>
    <w:rsid w:val="00293CB8"/>
    <w:rsid w:val="002A290D"/>
    <w:rsid w:val="002C31BF"/>
    <w:rsid w:val="002D08B1"/>
    <w:rsid w:val="002E0CD7"/>
    <w:rsid w:val="002E28A9"/>
    <w:rsid w:val="00323221"/>
    <w:rsid w:val="00330B24"/>
    <w:rsid w:val="00341DCF"/>
    <w:rsid w:val="00357BC6"/>
    <w:rsid w:val="003619BD"/>
    <w:rsid w:val="0036366B"/>
    <w:rsid w:val="00365492"/>
    <w:rsid w:val="00380D39"/>
    <w:rsid w:val="003956C6"/>
    <w:rsid w:val="003B3BDE"/>
    <w:rsid w:val="003B5EE5"/>
    <w:rsid w:val="004007CD"/>
    <w:rsid w:val="00417DB5"/>
    <w:rsid w:val="00441430"/>
    <w:rsid w:val="00442AD7"/>
    <w:rsid w:val="00450F07"/>
    <w:rsid w:val="00453CD3"/>
    <w:rsid w:val="00460660"/>
    <w:rsid w:val="00461395"/>
    <w:rsid w:val="00476186"/>
    <w:rsid w:val="00486107"/>
    <w:rsid w:val="00491827"/>
    <w:rsid w:val="004B348C"/>
    <w:rsid w:val="004C4399"/>
    <w:rsid w:val="004C4D85"/>
    <w:rsid w:val="004C787C"/>
    <w:rsid w:val="004E143C"/>
    <w:rsid w:val="004E3A53"/>
    <w:rsid w:val="004E3BD4"/>
    <w:rsid w:val="004E571F"/>
    <w:rsid w:val="004F20BC"/>
    <w:rsid w:val="004F4B9B"/>
    <w:rsid w:val="004F4FE9"/>
    <w:rsid w:val="004F69EA"/>
    <w:rsid w:val="00511AB9"/>
    <w:rsid w:val="0051495C"/>
    <w:rsid w:val="00523EA7"/>
    <w:rsid w:val="00534DEC"/>
    <w:rsid w:val="00536FA9"/>
    <w:rsid w:val="00547FEF"/>
    <w:rsid w:val="00553375"/>
    <w:rsid w:val="005556E1"/>
    <w:rsid w:val="00557C28"/>
    <w:rsid w:val="00572B15"/>
    <w:rsid w:val="005736B7"/>
    <w:rsid w:val="00575E5A"/>
    <w:rsid w:val="005773A3"/>
    <w:rsid w:val="005C0AE8"/>
    <w:rsid w:val="005F1404"/>
    <w:rsid w:val="00610143"/>
    <w:rsid w:val="0061068E"/>
    <w:rsid w:val="006215B0"/>
    <w:rsid w:val="00625653"/>
    <w:rsid w:val="00643E16"/>
    <w:rsid w:val="00652E42"/>
    <w:rsid w:val="006538B2"/>
    <w:rsid w:val="00660AD3"/>
    <w:rsid w:val="00677B7F"/>
    <w:rsid w:val="006803B6"/>
    <w:rsid w:val="006946D4"/>
    <w:rsid w:val="006A3F87"/>
    <w:rsid w:val="006A5570"/>
    <w:rsid w:val="006A689C"/>
    <w:rsid w:val="006B3D79"/>
    <w:rsid w:val="006D7AFE"/>
    <w:rsid w:val="006E0578"/>
    <w:rsid w:val="006E314D"/>
    <w:rsid w:val="006F7FCC"/>
    <w:rsid w:val="00710723"/>
    <w:rsid w:val="00713CE3"/>
    <w:rsid w:val="00723ED1"/>
    <w:rsid w:val="00743525"/>
    <w:rsid w:val="0076286B"/>
    <w:rsid w:val="00765856"/>
    <w:rsid w:val="00766846"/>
    <w:rsid w:val="00770EBA"/>
    <w:rsid w:val="0077673A"/>
    <w:rsid w:val="007846E1"/>
    <w:rsid w:val="007B570C"/>
    <w:rsid w:val="007C589B"/>
    <w:rsid w:val="007E4A6E"/>
    <w:rsid w:val="007F37B1"/>
    <w:rsid w:val="007F3EC4"/>
    <w:rsid w:val="007F56A7"/>
    <w:rsid w:val="00807DD0"/>
    <w:rsid w:val="00850059"/>
    <w:rsid w:val="00854044"/>
    <w:rsid w:val="008659F3"/>
    <w:rsid w:val="0088067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4FA5"/>
    <w:rsid w:val="00996CB8"/>
    <w:rsid w:val="009B14A9"/>
    <w:rsid w:val="009B2E97"/>
    <w:rsid w:val="009E07F4"/>
    <w:rsid w:val="009F3193"/>
    <w:rsid w:val="009F392E"/>
    <w:rsid w:val="009F5D3C"/>
    <w:rsid w:val="00A6177B"/>
    <w:rsid w:val="00A66136"/>
    <w:rsid w:val="00A809BD"/>
    <w:rsid w:val="00AA4CBB"/>
    <w:rsid w:val="00AA65FA"/>
    <w:rsid w:val="00AA7351"/>
    <w:rsid w:val="00AC3138"/>
    <w:rsid w:val="00AC4910"/>
    <w:rsid w:val="00AD056F"/>
    <w:rsid w:val="00AD6731"/>
    <w:rsid w:val="00B15D0D"/>
    <w:rsid w:val="00B3566B"/>
    <w:rsid w:val="00B47544"/>
    <w:rsid w:val="00B5070D"/>
    <w:rsid w:val="00B51D6C"/>
    <w:rsid w:val="00B75EE1"/>
    <w:rsid w:val="00B77481"/>
    <w:rsid w:val="00B8518B"/>
    <w:rsid w:val="00B922ED"/>
    <w:rsid w:val="00BB4FBB"/>
    <w:rsid w:val="00BC17CF"/>
    <w:rsid w:val="00BD7E91"/>
    <w:rsid w:val="00BE55FE"/>
    <w:rsid w:val="00C02D0A"/>
    <w:rsid w:val="00C03A6E"/>
    <w:rsid w:val="00C2549E"/>
    <w:rsid w:val="00C33046"/>
    <w:rsid w:val="00C33300"/>
    <w:rsid w:val="00C35B61"/>
    <w:rsid w:val="00C44F6A"/>
    <w:rsid w:val="00C46DCC"/>
    <w:rsid w:val="00C47AE3"/>
    <w:rsid w:val="00C61B19"/>
    <w:rsid w:val="00C754C1"/>
    <w:rsid w:val="00C92728"/>
    <w:rsid w:val="00CA0064"/>
    <w:rsid w:val="00CD1FC4"/>
    <w:rsid w:val="00D162E7"/>
    <w:rsid w:val="00D21061"/>
    <w:rsid w:val="00D24E45"/>
    <w:rsid w:val="00D335B4"/>
    <w:rsid w:val="00D4108E"/>
    <w:rsid w:val="00D6163D"/>
    <w:rsid w:val="00D65DEB"/>
    <w:rsid w:val="00D73D46"/>
    <w:rsid w:val="00D831A3"/>
    <w:rsid w:val="00D93E64"/>
    <w:rsid w:val="00DA64F1"/>
    <w:rsid w:val="00DC75F3"/>
    <w:rsid w:val="00DD46F3"/>
    <w:rsid w:val="00DE56F2"/>
    <w:rsid w:val="00DF116D"/>
    <w:rsid w:val="00DF2F2A"/>
    <w:rsid w:val="00E05E7B"/>
    <w:rsid w:val="00E50EA5"/>
    <w:rsid w:val="00E64F8A"/>
    <w:rsid w:val="00E66231"/>
    <w:rsid w:val="00E92A56"/>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EB12921-A95C-4798-AAAE-5B4F5B792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39</TotalTime>
  <Pages>19</Pages>
  <Words>5815</Words>
  <Characters>34309</Characters>
  <Application>Microsoft Office Word</Application>
  <DocSecurity>0</DocSecurity>
  <Lines>285</Lines>
  <Paragraphs>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40044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18</cp:revision>
  <cp:lastPrinted>2022-09-08T04:14:00Z</cp:lastPrinted>
  <dcterms:created xsi:type="dcterms:W3CDTF">2022-09-07T08:53:00Z</dcterms:created>
  <dcterms:modified xsi:type="dcterms:W3CDTF">2022-09-09T05:16:00Z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