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960C03" w:rsidP="00960C03">
            <w:pPr>
              <w:rPr>
                <w:szCs w:val="14"/>
              </w:rPr>
            </w:pPr>
            <w:r w:rsidRPr="00960C03">
              <w:rPr>
                <w:szCs w:val="14"/>
              </w:rPr>
              <w:t>11560/2022-SŽ-SSV-Ú3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960C03" w:rsidP="00CC1E2B">
            <w:pPr>
              <w:rPr>
                <w:szCs w:val="14"/>
              </w:rPr>
            </w:pPr>
            <w:r w:rsidRPr="00960C03">
              <w:rPr>
                <w:szCs w:val="14"/>
              </w:rPr>
              <w:t>15/0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960C03" w:rsidP="00FE3455">
            <w:pPr>
              <w:rPr>
                <w:szCs w:val="14"/>
              </w:rPr>
            </w:pPr>
            <w:r w:rsidRPr="00960C03">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960C03" w:rsidP="009A7568">
            <w:pPr>
              <w:rPr>
                <w:szCs w:val="14"/>
              </w:rPr>
            </w:pPr>
            <w:r w:rsidRPr="00960C03">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960C03" w:rsidP="006104F6">
            <w:pPr>
              <w:rPr>
                <w:szCs w:val="14"/>
              </w:rPr>
            </w:pPr>
            <w:r w:rsidRPr="00960C03">
              <w:rPr>
                <w:szCs w:val="14"/>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39612F" w:rsidP="009A7568">
            <w:pPr>
              <w:rPr>
                <w:szCs w:val="14"/>
              </w:rPr>
            </w:pPr>
            <w:r>
              <w:rPr>
                <w:szCs w:val="14"/>
              </w:rPr>
              <w:t>26. srpna 2022</w:t>
            </w:r>
            <w:bookmarkStart w:id="0" w:name="_GoBack"/>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960C03">
        <w:rPr>
          <w:rFonts w:eastAsia="Times New Roman" w:cs="Times New Roman"/>
          <w:b/>
          <w:lang w:eastAsia="cs-CZ"/>
        </w:rPr>
        <w:t>„</w:t>
      </w:r>
      <w:r w:rsidR="00960C03" w:rsidRPr="00960C03">
        <w:rPr>
          <w:rFonts w:eastAsia="Times New Roman" w:cs="Arial"/>
          <w:b/>
          <w:lang w:eastAsia="cs-CZ"/>
        </w:rPr>
        <w:t>Světlá nad Sázavou ON – rekonstrukce,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287ADC">
        <w:rPr>
          <w:rFonts w:eastAsia="Times New Roman" w:cs="Arial"/>
          <w:lang w:eastAsia="cs-CZ"/>
        </w:rPr>
        <w:t>61722085)</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8E2F7E" w:rsidRPr="007A2402" w:rsidRDefault="007A2402" w:rsidP="008E2F7E">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8E2F7E" w:rsidRPr="007D16A3">
        <w:rPr>
          <w:rFonts w:ascii="Verdana" w:eastAsia="Times New Roman" w:hAnsi="Verdana" w:cs="Times New Roman"/>
          <w:lang w:eastAsia="cs-CZ"/>
        </w:rPr>
        <w:t>Renáta Majerová, telefon: 724 932 325, e-</w:t>
      </w:r>
      <w:r w:rsidR="008E2F7E">
        <w:rPr>
          <w:rFonts w:ascii="Verdana" w:eastAsia="Times New Roman" w:hAnsi="Verdana" w:cs="Times New Roman"/>
          <w:lang w:eastAsia="cs-CZ"/>
        </w:rPr>
        <w:t>mail: Majerova@spravazeznic.cz</w:t>
      </w:r>
      <w:r w:rsidR="008E2F7E" w:rsidRPr="007A2402">
        <w:rPr>
          <w:rFonts w:ascii="Verdana" w:eastAsia="Times New Roman" w:hAnsi="Verdana" w:cs="Times New Roman"/>
          <w:lang w:eastAsia="cs-CZ"/>
        </w:rPr>
        <w:t xml:space="preserve">, </w:t>
      </w:r>
      <w:r w:rsidR="008E2F7E" w:rsidRPr="007A2402">
        <w:rPr>
          <w:rFonts w:ascii="Verdana" w:eastAsia="Times New Roman" w:hAnsi="Verdana" w:cs="Times New Roman"/>
          <w:u w:val="single"/>
          <w:lang w:eastAsia="cs-CZ"/>
        </w:rPr>
        <w:t>adresa:</w:t>
      </w:r>
      <w:r w:rsidR="008E2F7E" w:rsidRPr="007A2402">
        <w:rPr>
          <w:rFonts w:ascii="Verdana" w:eastAsia="Times New Roman" w:hAnsi="Verdana" w:cs="Times New Roman"/>
          <w:lang w:eastAsia="cs-CZ"/>
        </w:rPr>
        <w:t xml:space="preserve"> Správa </w:t>
      </w:r>
      <w:r w:rsidR="008E2F7E">
        <w:rPr>
          <w:rFonts w:ascii="Verdana" w:eastAsia="Times New Roman" w:hAnsi="Verdana" w:cs="Times New Roman"/>
          <w:lang w:eastAsia="cs-CZ"/>
        </w:rPr>
        <w:t>železnic</w:t>
      </w:r>
      <w:r w:rsidR="008E2F7E"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8E2F7E" w:rsidRPr="008E2F7E">
        <w:rPr>
          <w:rFonts w:eastAsia="Times New Roman" w:cs="Arial"/>
          <w:b/>
          <w:lang w:eastAsia="cs-CZ"/>
        </w:rPr>
        <w:t>420 000,-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8E2F7E" w:rsidRPr="008E2F7E">
        <w:rPr>
          <w:rFonts w:eastAsia="Times New Roman" w:cs="Times New Roman"/>
          <w:b/>
          <w:lang w:eastAsia="cs-CZ"/>
        </w:rPr>
        <w:t>Světlá nad Sázavou ON – rekonstrukce</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8E2F7E">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8E2F7E" w:rsidRPr="008E2F7E">
        <w:rPr>
          <w:rFonts w:eastAsia="Times New Roman" w:cs="Arial"/>
          <w:lang w:eastAsia="cs-CZ"/>
        </w:rPr>
        <w:t>11560/2022-SŽ-SSV-Ú3</w:t>
      </w:r>
      <w:r w:rsidRPr="001A6F12">
        <w:rPr>
          <w:rFonts w:eastAsia="Times New Roman" w:cs="Times New Roman"/>
          <w:lang w:val="en-US"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8E2F7E" w:rsidRPr="008E2F7E" w:rsidRDefault="001A6F12" w:rsidP="008E2F7E">
      <w:pPr>
        <w:numPr>
          <w:ilvl w:val="0"/>
          <w:numId w:val="8"/>
        </w:numPr>
        <w:spacing w:after="0" w:line="240" w:lineRule="auto"/>
        <w:ind w:left="709"/>
        <w:rPr>
          <w:rFonts w:eastAsia="Times New Roman" w:cs="Arial"/>
          <w:lang w:eastAsia="cs-CZ"/>
        </w:rPr>
      </w:pPr>
      <w:r w:rsidRPr="001A6F12">
        <w:rPr>
          <w:rFonts w:eastAsia="Times New Roman" w:cs="Times New Roman"/>
          <w:lang w:eastAsia="cs-CZ"/>
        </w:rPr>
        <w:t xml:space="preserve">Projektová dokumentace (pouze části, týkající se BOZP): zpracovaná </w:t>
      </w:r>
      <w:r w:rsidR="008E2F7E" w:rsidRPr="008E2F7E">
        <w:rPr>
          <w:rFonts w:eastAsia="Times New Roman" w:cs="Arial"/>
          <w:lang w:eastAsia="cs-CZ"/>
        </w:rPr>
        <w:t xml:space="preserve">společností </w:t>
      </w:r>
    </w:p>
    <w:p w:rsidR="001A6F12" w:rsidRPr="001A6F12" w:rsidRDefault="008E2F7E" w:rsidP="008E2F7E">
      <w:pPr>
        <w:spacing w:after="0" w:line="240" w:lineRule="auto"/>
        <w:ind w:left="709"/>
        <w:rPr>
          <w:rFonts w:eastAsia="Times New Roman" w:cs="Times New Roman"/>
          <w:lang w:eastAsia="cs-CZ"/>
        </w:rPr>
      </w:pPr>
      <w:r w:rsidRPr="008E2F7E">
        <w:rPr>
          <w:rFonts w:eastAsia="Times New Roman" w:cs="Arial"/>
          <w:lang w:eastAsia="cs-CZ"/>
        </w:rPr>
        <w:t>LD projekt s.r.o., Leskauerova 2856/6, 628 00 Brno, IČO: 28358562</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D427E1" w:rsidRDefault="001A6F12" w:rsidP="001A6F12">
      <w:pPr>
        <w:spacing w:after="0" w:line="240" w:lineRule="auto"/>
        <w:ind w:left="426"/>
        <w:jc w:val="both"/>
        <w:rPr>
          <w:rFonts w:eastAsia="Times New Roman" w:cs="Times New Roman"/>
          <w:lang w:eastAsia="cs-CZ"/>
        </w:rPr>
      </w:pPr>
      <w:r w:rsidRPr="00D427E1">
        <w:rPr>
          <w:rFonts w:eastAsia="Times New Roman" w:cs="Times New Roman"/>
          <w:b/>
          <w:lang w:eastAsia="cs-CZ"/>
        </w:rPr>
        <w:t>Zahájení plnění:</w:t>
      </w:r>
      <w:r w:rsidRPr="00D427E1">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p>
    <w:p w:rsidR="001A6F12" w:rsidRPr="00D427E1"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D427E1">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D427E1">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D427E1" w:rsidRPr="00D427E1">
        <w:rPr>
          <w:rFonts w:eastAsia="Times New Roman" w:cs="Arial"/>
          <w:b/>
          <w:lang w:eastAsia="cs-CZ"/>
        </w:rPr>
        <w:t>14</w:t>
      </w:r>
      <w:r w:rsidRPr="00D427E1">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w:t>
      </w:r>
      <w:r w:rsidRPr="00D427E1">
        <w:rPr>
          <w:rFonts w:eastAsia="Times New Roman" w:cs="Times New Roman"/>
          <w:lang w:eastAsia="cs-CZ"/>
        </w:rPr>
        <w:t>prohlášení tvoří přílohu č. 2 této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D427E1" w:rsidRPr="00D427E1">
        <w:rPr>
          <w:rFonts w:eastAsia="Times New Roman" w:cs="Arial"/>
          <w:b/>
          <w:lang w:eastAsia="cs-CZ"/>
        </w:rPr>
        <w:t>500 000</w:t>
      </w:r>
      <w:r w:rsidRPr="00D427E1">
        <w:rPr>
          <w:rFonts w:eastAsia="Times New Roman" w:cs="Times New Roman"/>
          <w:b/>
          <w:color w:val="000000"/>
          <w:lang w:val="en-US" w:eastAsia="cs-CZ"/>
        </w:rPr>
        <w:t>,-</w:t>
      </w:r>
      <w:r w:rsidRPr="00D427E1">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D427E1" w:rsidRPr="00D427E1">
        <w:rPr>
          <w:rFonts w:eastAsia="Times New Roman" w:cs="Arial"/>
          <w:b/>
          <w:lang w:eastAsia="cs-CZ"/>
        </w:rPr>
        <w:t>250 000</w:t>
      </w:r>
      <w:r w:rsidRPr="00D427E1">
        <w:rPr>
          <w:rFonts w:eastAsia="Times New Roman" w:cs="Times New Roman"/>
          <w:b/>
          <w:color w:val="000000"/>
          <w:lang w:val="en-US" w:eastAsia="cs-CZ"/>
        </w:rPr>
        <w:t>,-</w:t>
      </w:r>
      <w:r w:rsidRPr="00D427E1">
        <w:rPr>
          <w:rFonts w:eastAsia="Times New Roman" w:cs="Times New Roman"/>
          <w:b/>
          <w:lang w:eastAsia="cs-CZ"/>
        </w:rPr>
        <w:t xml:space="preserve"> </w:t>
      </w:r>
      <w:r w:rsidRPr="00D427E1">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w:t>
      </w:r>
      <w:r w:rsidRPr="00D427E1">
        <w:rPr>
          <w:rFonts w:eastAsia="Times New Roman" w:cs="Times New Roman"/>
          <w:color w:val="000000"/>
          <w:lang w:eastAsia="cs-CZ"/>
        </w:rPr>
        <w:t>formě obsažené v Příloze č. 3 této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D427E1">
        <w:rPr>
          <w:rFonts w:eastAsia="Times New Roman" w:cs="Times New Roman"/>
          <w:color w:val="000000"/>
          <w:lang w:eastAsia="cs-CZ"/>
        </w:rPr>
        <w:t xml:space="preserve">praxi ve výkonu činnosti koordinátora BOZP na </w:t>
      </w:r>
      <w:r w:rsidRPr="00D427E1">
        <w:rPr>
          <w:rFonts w:eastAsia="Times New Roman" w:cs="Times New Roman"/>
          <w:b/>
          <w:color w:val="000000"/>
          <w:lang w:eastAsia="cs-CZ"/>
        </w:rPr>
        <w:t>železničních</w:t>
      </w:r>
      <w:r w:rsidRPr="00D427E1">
        <w:rPr>
          <w:rFonts w:eastAsia="Times New Roman" w:cs="Times New Roman"/>
          <w:color w:val="000000"/>
          <w:lang w:eastAsia="cs-CZ"/>
        </w:rPr>
        <w:t xml:space="preserve"> stavbách minimálně </w:t>
      </w:r>
      <w:r w:rsidRPr="00D427E1">
        <w:rPr>
          <w:rFonts w:eastAsia="Times New Roman" w:cs="Times New Roman"/>
          <w:b/>
          <w:color w:val="000000"/>
          <w:lang w:eastAsia="cs-CZ"/>
        </w:rPr>
        <w:t>2 roky</w:t>
      </w:r>
      <w:r w:rsidRPr="00D427E1">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w:t>
      </w:r>
      <w:r w:rsidRPr="00D427E1">
        <w:rPr>
          <w:rFonts w:eastAsia="Times New Roman" w:cs="Times New Roman"/>
          <w:color w:val="000000"/>
          <w:lang w:eastAsia="cs-CZ"/>
        </w:rPr>
        <w:t xml:space="preserve">minimálně </w:t>
      </w:r>
      <w:r w:rsidRPr="00D427E1">
        <w:rPr>
          <w:rFonts w:eastAsia="Times New Roman" w:cs="Times New Roman"/>
          <w:b/>
          <w:color w:val="000000"/>
          <w:lang w:eastAsia="cs-CZ"/>
        </w:rPr>
        <w:t>1</w:t>
      </w:r>
      <w:r w:rsidRPr="00D427E1">
        <w:rPr>
          <w:rFonts w:eastAsia="Times New Roman" w:cs="Times New Roman"/>
          <w:color w:val="000000"/>
          <w:lang w:eastAsia="cs-CZ"/>
        </w:rPr>
        <w:t xml:space="preserve"> </w:t>
      </w:r>
      <w:r w:rsidRPr="00D427E1">
        <w:rPr>
          <w:rFonts w:eastAsia="Times New Roman" w:cs="Times New Roman"/>
          <w:b/>
          <w:color w:val="000000"/>
          <w:lang w:eastAsia="cs-CZ"/>
        </w:rPr>
        <w:t>rok</w:t>
      </w:r>
      <w:r w:rsidRPr="001A6F12">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1A6F12">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B9189A"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B9189A">
        <w:rPr>
          <w:rFonts w:eastAsia="Times New Roman" w:cs="Times New Roman"/>
          <w:lang w:eastAsia="cs-CZ"/>
        </w:rPr>
        <w:t>uvedená v </w:t>
      </w:r>
      <w:r w:rsidR="00BE771D" w:rsidRPr="00B9189A">
        <w:rPr>
          <w:rFonts w:eastAsia="Times New Roman" w:cs="Times New Roman"/>
          <w:lang w:eastAsia="cs-CZ"/>
        </w:rPr>
        <w:t>čl. 3</w:t>
      </w:r>
      <w:r w:rsidRPr="00B9189A">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B9189A">
        <w:rPr>
          <w:rFonts w:cs="Arial"/>
          <w:b/>
        </w:rPr>
        <w:t>Nabídky lze podat v termínu, který je uveden na profilu zadavatele:</w:t>
      </w:r>
      <w:r w:rsidRPr="00B9189A">
        <w:rPr>
          <w:rFonts w:cs="Arial"/>
        </w:rPr>
        <w:t xml:space="preserve"> </w:t>
      </w:r>
      <w:hyperlink r:id="rId14" w:history="1">
        <w:r w:rsidRPr="00B9189A">
          <w:rPr>
            <w:rStyle w:val="Hypertextovodkaz"/>
            <w:rFonts w:cs="Arial"/>
            <w:b/>
            <w:bCs/>
            <w:lang w:eastAsia="cs-CZ"/>
          </w:rPr>
          <w:t>https://zakazky.spravazeleznic.cz/</w:t>
        </w:r>
      </w:hyperlink>
      <w:r w:rsidRPr="00B9189A">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rsidR="001A6F12" w:rsidRPr="00B9189A"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B9189A">
        <w:rPr>
          <w:rFonts w:eastAsia="Times New Roman" w:cs="Times New Roman"/>
          <w:lang w:eastAsia="cs-CZ"/>
        </w:rPr>
        <w:t>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B9189A">
        <w:rPr>
          <w:rFonts w:eastAsia="Calibri" w:cs="Times New Roman"/>
          <w:lang w:eastAsia="cs-CZ"/>
        </w:rPr>
        <w:t xml:space="preserve">bude </w:t>
      </w:r>
      <w:r w:rsidR="00BE771D" w:rsidRPr="00B9189A">
        <w:rPr>
          <w:rFonts w:eastAsia="Calibri" w:cs="Times New Roman"/>
          <w:lang w:eastAsia="cs-CZ"/>
        </w:rPr>
        <w:t>v čl. 3</w:t>
      </w:r>
      <w:r w:rsidRPr="00B9189A">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w:t>
      </w:r>
      <w:r w:rsidRPr="001A6F12">
        <w:rPr>
          <w:rFonts w:eastAsia="Times New Roman" w:cs="Times New Roman"/>
          <w:lang w:eastAsia="cs-CZ"/>
        </w:rPr>
        <w:lastRenderedPageBreak/>
        <w:t>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w:t>
      </w:r>
      <w:r w:rsidR="00B9189A">
        <w:rPr>
          <w:rFonts w:eastAsia="Times New Roman" w:cs="Times New Roman"/>
          <w:lang w:eastAsia="cs-CZ"/>
        </w:rPr>
        <w:t xml:space="preserve">ůvěryhodnost, včetně pochybení, </w:t>
      </w:r>
      <w:r w:rsidRPr="001A6F12">
        <w:rPr>
          <w:rFonts w:eastAsia="Times New Roman" w:cs="Times New Roman"/>
          <w:lang w:eastAsia="cs-CZ"/>
        </w:rPr>
        <w:t>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4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w:t>
      </w:r>
      <w:r>
        <w:lastRenderedPageBreak/>
        <w:t>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B9189A" w:rsidRDefault="00B9189A"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F749FC" w:rsidRDefault="00F749FC" w:rsidP="00165FDC">
      <w:pPr>
        <w:jc w:val="both"/>
        <w:rPr>
          <w:rFonts w:eastAsia="Times New Roman" w:cs="Arial"/>
          <w:lang w:eastAsia="cs-CZ"/>
        </w:rPr>
      </w:pP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B9189A" w:rsidRPr="00B9189A">
        <w:rPr>
          <w:rFonts w:eastAsia="Times New Roman" w:cs="Arial"/>
          <w:b/>
          <w:lang w:eastAsia="cs-CZ"/>
        </w:rPr>
        <w:t>„Světlá nad Sázavou ON – rekonstrukce, BOZP“</w:t>
      </w:r>
      <w:r w:rsidR="00B9189A" w:rsidRPr="00B9189A">
        <w:rPr>
          <w:rFonts w:eastAsia="Times New Roman" w:cs="Arial"/>
          <w:lang w:eastAsia="cs-CZ"/>
        </w:rPr>
        <w:t xml:space="preserve"> </w:t>
      </w:r>
      <w:r w:rsidRPr="001A6F12">
        <w:rPr>
          <w:rFonts w:eastAsia="Times New Roman" w:cs="Arial"/>
          <w:lang w:eastAsia="cs-CZ"/>
        </w:rPr>
        <w:t xml:space="preserve">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Pr="00B9189A">
        <w:rPr>
          <w:rFonts w:ascii="Verdana" w:hAnsi="Verdana"/>
          <w:b/>
        </w:rPr>
        <w:t>„</w:t>
      </w:r>
      <w:r w:rsidR="00B9189A" w:rsidRPr="00B9189A">
        <w:rPr>
          <w:rFonts w:eastAsia="Times New Roman" w:cs="Arial"/>
          <w:b/>
          <w:lang w:eastAsia="cs-CZ"/>
        </w:rPr>
        <w:t>Světlá nad Sázavou ON – rekonstrukce, BOZP</w:t>
      </w:r>
      <w:r w:rsidRPr="00B9189A">
        <w:rPr>
          <w:rFonts w:ascii="Verdana" w:hAnsi="Verdana"/>
          <w:b/>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204BA0">
            <w:pPr>
              <w:spacing w:after="0" w:line="240" w:lineRule="auto"/>
              <w:ind w:firstLine="567"/>
              <w:rPr>
                <w:rFonts w:eastAsia="Times New Roman" w:cs="Calibri"/>
                <w:lang w:eastAsia="cs-CZ"/>
              </w:rPr>
            </w:pPr>
          </w:p>
        </w:tc>
      </w:tr>
      <w:tr w:rsidR="00B23E9E" w:rsidRPr="001A6F12"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204BA0">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612F">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612F">
            <w:rPr>
              <w:rStyle w:val="slostrnky"/>
              <w:noProof/>
            </w:rPr>
            <w:t>18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19409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B01A8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612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612F">
            <w:rPr>
              <w:rStyle w:val="slostrnky"/>
              <w:noProof/>
            </w:rPr>
            <w:t>18</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97C3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7B6D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B23E9E" w:rsidRPr="00EB54C9" w:rsidRDefault="00B23E9E"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423F15" w:rsidRDefault="00423F15"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B23E9E" w:rsidRDefault="00B23E9E"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B23E9E" w:rsidRPr="00545EB9" w:rsidRDefault="00B23E9E"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B23E9E" w:rsidRPr="00EB54C9" w:rsidRDefault="00B23E9E"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EA97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A4B6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8"/>
  </w:num>
  <w:num w:numId="5">
    <w:abstractNumId w:val="0"/>
  </w:num>
  <w:num w:numId="6">
    <w:abstractNumId w:val="14"/>
  </w:num>
  <w:num w:numId="7">
    <w:abstractNumId w:val="11"/>
  </w:num>
  <w:num w:numId="8">
    <w:abstractNumId w:val="17"/>
  </w:num>
  <w:num w:numId="9">
    <w:abstractNumId w:val="19"/>
  </w:num>
  <w:num w:numId="10">
    <w:abstractNumId w:val="12"/>
  </w:num>
  <w:num w:numId="11">
    <w:abstractNumId w:val="13"/>
  </w:num>
  <w:num w:numId="12">
    <w:abstractNumId w:val="10"/>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6"/>
  </w:num>
  <w:num w:numId="2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47B3C"/>
    <w:rsid w:val="00163B45"/>
    <w:rsid w:val="00165FDC"/>
    <w:rsid w:val="00170EC5"/>
    <w:rsid w:val="001747C1"/>
    <w:rsid w:val="0018596A"/>
    <w:rsid w:val="001A2EB4"/>
    <w:rsid w:val="001A6F12"/>
    <w:rsid w:val="001B69C2"/>
    <w:rsid w:val="001C246B"/>
    <w:rsid w:val="001C4DA0"/>
    <w:rsid w:val="001E363E"/>
    <w:rsid w:val="00207DF5"/>
    <w:rsid w:val="002422D7"/>
    <w:rsid w:val="00267369"/>
    <w:rsid w:val="0026785D"/>
    <w:rsid w:val="00286879"/>
    <w:rsid w:val="00287ADC"/>
    <w:rsid w:val="002C31BF"/>
    <w:rsid w:val="002E0CD7"/>
    <w:rsid w:val="002F026B"/>
    <w:rsid w:val="002F44A6"/>
    <w:rsid w:val="003068E2"/>
    <w:rsid w:val="00357BC6"/>
    <w:rsid w:val="0037111D"/>
    <w:rsid w:val="003956C6"/>
    <w:rsid w:val="0039612F"/>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C6D95"/>
    <w:rsid w:val="008D03B9"/>
    <w:rsid w:val="008E2F7E"/>
    <w:rsid w:val="008F18D6"/>
    <w:rsid w:val="00904780"/>
    <w:rsid w:val="009113A8"/>
    <w:rsid w:val="00922385"/>
    <w:rsid w:val="009223DF"/>
    <w:rsid w:val="009238C9"/>
    <w:rsid w:val="00936091"/>
    <w:rsid w:val="00940D8A"/>
    <w:rsid w:val="00960C03"/>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9189A"/>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D1FC4"/>
    <w:rsid w:val="00CE371D"/>
    <w:rsid w:val="00D02A4D"/>
    <w:rsid w:val="00D21061"/>
    <w:rsid w:val="00D316A7"/>
    <w:rsid w:val="00D4108E"/>
    <w:rsid w:val="00D427E1"/>
    <w:rsid w:val="00D6163D"/>
    <w:rsid w:val="00D63009"/>
    <w:rsid w:val="00D831A3"/>
    <w:rsid w:val="00D902AD"/>
    <w:rsid w:val="00DA6FFE"/>
    <w:rsid w:val="00DC3110"/>
    <w:rsid w:val="00DD46F3"/>
    <w:rsid w:val="00DD58A6"/>
    <w:rsid w:val="00DE56F2"/>
    <w:rsid w:val="00DF116D"/>
    <w:rsid w:val="00E30314"/>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146BF257"/>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E4D1E8C6-24AF-4CBC-B80D-B9395D432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88</TotalTime>
  <Pages>18</Pages>
  <Words>8115</Words>
  <Characters>47884</Characters>
  <Application>Microsoft Office Word</Application>
  <DocSecurity>0</DocSecurity>
  <Lines>399</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34</cp:revision>
  <cp:lastPrinted>2019-02-22T13:28:00Z</cp:lastPrinted>
  <dcterms:created xsi:type="dcterms:W3CDTF">2020-01-27T11:44:00Z</dcterms:created>
  <dcterms:modified xsi:type="dcterms:W3CDTF">2022-08-25T06:09:00Z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