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E101B8">
        <w:rPr>
          <w:rFonts w:eastAsia="Times New Roman" w:cs="Times New Roman"/>
          <w:sz w:val="18"/>
          <w:szCs w:val="18"/>
          <w:lang w:eastAsia="cs-CZ"/>
        </w:rPr>
        <w:t xml:space="preserve">názvem </w:t>
      </w:r>
      <w:r w:rsidRPr="00E101B8">
        <w:rPr>
          <w:rFonts w:eastAsia="Times New Roman" w:cs="Times New Roman"/>
          <w:b/>
          <w:sz w:val="18"/>
          <w:szCs w:val="18"/>
          <w:lang w:eastAsia="cs-CZ"/>
        </w:rPr>
        <w:t>„</w:t>
      </w:r>
      <w:r w:rsidR="00E101B8" w:rsidRPr="00E101B8">
        <w:rPr>
          <w:rFonts w:eastAsia="Times New Roman" w:cs="Times New Roman"/>
          <w:b/>
          <w:sz w:val="18"/>
          <w:szCs w:val="18"/>
          <w:lang w:eastAsia="cs-CZ"/>
        </w:rPr>
        <w:t>Nákup tuhých paliv na rok 2022 – 2023</w:t>
      </w:r>
      <w:r w:rsidRPr="00E101B8">
        <w:rPr>
          <w:rFonts w:eastAsia="Times New Roman" w:cs="Times New Roman"/>
          <w:b/>
          <w:sz w:val="18"/>
          <w:szCs w:val="18"/>
          <w:lang w:eastAsia="cs-CZ"/>
        </w:rPr>
        <w:t>“</w:t>
      </w:r>
      <w:r w:rsidRPr="00E101B8">
        <w:rPr>
          <w:rFonts w:eastAsia="Times New Roman" w:cs="Times New Roman"/>
          <w:sz w:val="18"/>
          <w:szCs w:val="18"/>
          <w:lang w:eastAsia="cs-CZ"/>
        </w:rPr>
        <w:t xml:space="preserve">, </w:t>
      </w:r>
      <w:proofErr w:type="gramStart"/>
      <w:r w:rsidRPr="00E101B8">
        <w:rPr>
          <w:rFonts w:eastAsia="Times New Roman" w:cs="Times New Roman"/>
          <w:sz w:val="18"/>
          <w:szCs w:val="18"/>
          <w:lang w:eastAsia="cs-CZ"/>
        </w:rPr>
        <w:t>č.j.</w:t>
      </w:r>
      <w:proofErr w:type="gramEnd"/>
      <w:r w:rsidRPr="00E101B8">
        <w:rPr>
          <w:rFonts w:eastAsia="Times New Roman" w:cs="Times New Roman"/>
          <w:sz w:val="18"/>
          <w:szCs w:val="18"/>
          <w:lang w:eastAsia="cs-CZ"/>
        </w:rPr>
        <w:t xml:space="preserve"> </w:t>
      </w:r>
      <w:r w:rsidR="001A750B" w:rsidRPr="001A750B">
        <w:rPr>
          <w:rFonts w:eastAsia="Times New Roman" w:cs="Times New Roman"/>
          <w:sz w:val="18"/>
          <w:szCs w:val="18"/>
          <w:lang w:eastAsia="cs-CZ"/>
        </w:rPr>
        <w:t xml:space="preserve">29075/2022-SŽ-OŘ PHA-OVZ </w:t>
      </w:r>
      <w:bookmarkStart w:id="0" w:name="_GoBack"/>
      <w:bookmarkEnd w:id="0"/>
      <w:r w:rsidRPr="00E101B8">
        <w:rPr>
          <w:rFonts w:eastAsia="Times New Roman" w:cs="Times New Roman"/>
          <w:sz w:val="18"/>
          <w:szCs w:val="18"/>
          <w:lang w:eastAsia="cs-CZ"/>
        </w:rPr>
        <w:t>(dále jen „</w:t>
      </w:r>
      <w:r w:rsidRPr="00E101B8">
        <w:rPr>
          <w:rFonts w:eastAsia="Times New Roman" w:cs="Times New Roman"/>
          <w:b/>
          <w:i/>
          <w:sz w:val="18"/>
          <w:szCs w:val="18"/>
          <w:lang w:eastAsia="cs-CZ"/>
        </w:rPr>
        <w:t>Veře</w:t>
      </w:r>
      <w:r w:rsidRPr="00385E2B">
        <w:rPr>
          <w:rFonts w:eastAsia="Times New Roman" w:cs="Times New Roman"/>
          <w:b/>
          <w:i/>
          <w:sz w:val="18"/>
          <w:szCs w:val="18"/>
          <w:lang w:eastAsia="cs-CZ"/>
        </w:rPr>
        <w:t>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1A75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1A750B"/>
    <w:rsid w:val="003727EC"/>
    <w:rsid w:val="007A0B33"/>
    <w:rsid w:val="007F25C9"/>
    <w:rsid w:val="00BF6A6B"/>
    <w:rsid w:val="00C07BFB"/>
    <w:rsid w:val="00D44E0E"/>
    <w:rsid w:val="00E101B8"/>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406</Words>
  <Characters>2402</Characters>
  <Application>Microsoft Office Word</Application>
  <DocSecurity>0</DocSecurity>
  <Lines>20</Lines>
  <Paragraphs>5</Paragraphs>
  <ScaleCrop>false</ScaleCrop>
  <Company>Správa železnic, státní organizace</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8</cp:revision>
  <dcterms:created xsi:type="dcterms:W3CDTF">2022-04-18T07:27:00Z</dcterms:created>
  <dcterms:modified xsi:type="dcterms:W3CDTF">2022-08-05T11:13:00Z</dcterms:modified>
</cp:coreProperties>
</file>