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1F4AFA0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1F7265" w:rsidRPr="001F7265">
        <w:rPr>
          <w:rFonts w:ascii="Verdana" w:hAnsi="Verdana" w:cstheme="minorHAnsi"/>
          <w:b/>
          <w:bCs/>
          <w:sz w:val="28"/>
          <w:szCs w:val="28"/>
          <w:u w:val="single"/>
        </w:rPr>
        <w:t>Osazování mobilních toalet v obvodu OŘ Praha 2022-2024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AC119F"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BD1179"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w:t>
      </w:r>
      <w:r w:rsidRPr="001F7265">
        <w:rPr>
          <w:rFonts w:ascii="Verdana" w:hAnsi="Verdana" w:cstheme="minorHAnsi"/>
          <w:sz w:val="18"/>
          <w:szCs w:val="18"/>
        </w:rPr>
        <w:t xml:space="preserve">řízení </w:t>
      </w:r>
      <w:r w:rsidR="00161E4D" w:rsidRPr="001F7265">
        <w:rPr>
          <w:rFonts w:ascii="Verdana" w:hAnsi="Verdana" w:cstheme="minorHAnsi"/>
          <w:sz w:val="18"/>
          <w:szCs w:val="18"/>
        </w:rPr>
        <w:t xml:space="preserve">na uzavření </w:t>
      </w:r>
      <w:r w:rsidR="00BC50EA" w:rsidRPr="001F7265">
        <w:rPr>
          <w:rFonts w:ascii="Verdana" w:hAnsi="Verdana" w:cstheme="minorHAnsi"/>
          <w:sz w:val="18"/>
          <w:szCs w:val="18"/>
        </w:rPr>
        <w:t xml:space="preserve">Rámcové </w:t>
      </w:r>
      <w:r w:rsidR="00161E4D" w:rsidRPr="001F7265">
        <w:rPr>
          <w:rFonts w:ascii="Verdana" w:hAnsi="Verdana" w:cstheme="minorHAnsi"/>
          <w:sz w:val="18"/>
          <w:szCs w:val="18"/>
        </w:rPr>
        <w:t xml:space="preserve">dohody odpovídající  </w:t>
      </w:r>
      <w:r w:rsidR="00C31031" w:rsidRPr="001F7265">
        <w:rPr>
          <w:rFonts w:ascii="Verdana" w:hAnsi="Verdana" w:cstheme="minorHAnsi"/>
          <w:sz w:val="18"/>
          <w:szCs w:val="18"/>
        </w:rPr>
        <w:t xml:space="preserve">podlimitní </w:t>
      </w:r>
      <w:r w:rsidRPr="001F7265">
        <w:rPr>
          <w:rFonts w:ascii="Verdana" w:hAnsi="Verdana" w:cstheme="minorHAnsi"/>
          <w:sz w:val="18"/>
          <w:szCs w:val="18"/>
        </w:rPr>
        <w:t>sektorové veřejné zakáz</w:t>
      </w:r>
      <w:r w:rsidR="00161E4D" w:rsidRPr="001F7265">
        <w:rPr>
          <w:rFonts w:ascii="Verdana" w:hAnsi="Verdana" w:cstheme="minorHAnsi"/>
          <w:sz w:val="18"/>
          <w:szCs w:val="18"/>
        </w:rPr>
        <w:t>ce</w:t>
      </w:r>
      <w:r w:rsidR="00D45DCA" w:rsidRPr="001F7265">
        <w:rPr>
          <w:rFonts w:ascii="Verdana" w:hAnsi="Verdana" w:cstheme="minorHAnsi"/>
          <w:sz w:val="18"/>
          <w:szCs w:val="18"/>
        </w:rPr>
        <w:t xml:space="preserve"> zadávané </w:t>
      </w:r>
      <w:r w:rsidR="001F7265" w:rsidRPr="001F7265">
        <w:rPr>
          <w:rFonts w:ascii="Verdana" w:hAnsi="Verdana" w:cstheme="minorHAnsi"/>
          <w:sz w:val="18"/>
          <w:szCs w:val="18"/>
        </w:rPr>
        <w:t>mimo</w:t>
      </w:r>
      <w:r w:rsidR="001F7265">
        <w:rPr>
          <w:rFonts w:ascii="Verdana" w:hAnsi="Verdana" w:cstheme="minorHAnsi"/>
          <w:sz w:val="18"/>
          <w:szCs w:val="18"/>
        </w:rPr>
        <w:t xml:space="preserve"> režim zákona</w:t>
      </w:r>
      <w:r w:rsidRPr="002507FA">
        <w:rPr>
          <w:rFonts w:ascii="Verdana" w:hAnsi="Verdana" w:cstheme="minorHAnsi"/>
          <w:sz w:val="18"/>
          <w:szCs w:val="18"/>
        </w:rPr>
        <w:t xml:space="preserve"> s názvem </w:t>
      </w:r>
      <w:r w:rsidR="001F7265" w:rsidRPr="001F7265">
        <w:rPr>
          <w:rFonts w:ascii="Verdana" w:hAnsi="Verdana" w:cstheme="minorHAnsi"/>
          <w:b/>
          <w:sz w:val="18"/>
          <w:szCs w:val="18"/>
        </w:rPr>
        <w:t>„</w:t>
      </w:r>
      <w:r w:rsidR="001F7265" w:rsidRPr="001F7265">
        <w:rPr>
          <w:rFonts w:ascii="Verdana" w:hAnsi="Verdana" w:cstheme="minorHAnsi"/>
          <w:b/>
          <w:bCs/>
          <w:sz w:val="18"/>
          <w:szCs w:val="18"/>
        </w:rPr>
        <w:t>Osazování mobilních toalet v obvodu OŘ Praha 2022-2024</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5A4114">
        <w:rPr>
          <w:rFonts w:ascii="Verdana" w:hAnsi="Verdana" w:cstheme="minorHAnsi"/>
          <w:sz w:val="18"/>
          <w:szCs w:val="18"/>
        </w:rPr>
        <w:t>27772/2022-SŽ-OŘ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3F6474">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3F6474">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09E0558" w:rsidR="00CC5257" w:rsidRPr="002507FA" w:rsidRDefault="00161E4D" w:rsidP="003F6474">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F30672">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3F647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3F6474">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w:t>
      </w:r>
      <w:r w:rsidR="00E35CAA" w:rsidRPr="00587182">
        <w:rPr>
          <w:rFonts w:ascii="Verdana" w:hAnsi="Verdana" w:cstheme="minorHAnsi"/>
          <w:b/>
          <w:sz w:val="18"/>
          <w:szCs w:val="18"/>
        </w:rPr>
        <w:t>dílčí zakázka</w:t>
      </w:r>
      <w:r w:rsidRPr="00587182">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587182">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3F6474">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587182">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5F0B40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226580">
        <w:rPr>
          <w:rFonts w:ascii="Verdana" w:hAnsi="Verdana"/>
          <w:sz w:val="18"/>
          <w:szCs w:val="18"/>
        </w:rPr>
        <w:t>Ulrich</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457A41AC" w:rsidR="00B447EA" w:rsidRPr="002507FA" w:rsidRDefault="008E2A75" w:rsidP="00794EC8">
      <w:pPr>
        <w:pStyle w:val="acnormalbulleted"/>
        <w:numPr>
          <w:ilvl w:val="0"/>
          <w:numId w:val="0"/>
        </w:numPr>
        <w:tabs>
          <w:tab w:val="left" w:pos="284"/>
        </w:tabs>
        <w:ind w:left="360"/>
        <w:rPr>
          <w:rFonts w:ascii="Verdana" w:hAnsi="Verdana" w:cstheme="minorHAnsi"/>
          <w:sz w:val="18"/>
          <w:szCs w:val="18"/>
        </w:rPr>
      </w:pPr>
      <w:r>
        <w:rPr>
          <w:rFonts w:ascii="Verdana" w:hAnsi="Verdana"/>
          <w:sz w:val="18"/>
          <w:szCs w:val="18"/>
        </w:rPr>
        <w:t>Kontaktní osoba z</w:t>
      </w:r>
      <w:r w:rsidR="004A0D5B" w:rsidRPr="002507FA">
        <w:rPr>
          <w:rFonts w:ascii="Verdana" w:hAnsi="Verdana"/>
          <w:sz w:val="18"/>
          <w:szCs w:val="18"/>
        </w:rPr>
        <w:t>hotovitel</w:t>
      </w:r>
      <w:r>
        <w:rPr>
          <w:rFonts w:ascii="Verdana" w:hAnsi="Verdana"/>
          <w:sz w:val="18"/>
          <w:szCs w:val="18"/>
        </w:rPr>
        <w:t>e</w:t>
      </w:r>
      <w:r w:rsidR="004A0D5B" w:rsidRPr="002507FA">
        <w:rPr>
          <w:rFonts w:ascii="Verdana" w:hAnsi="Verdana"/>
          <w:sz w:val="18"/>
          <w:szCs w:val="18"/>
        </w:rPr>
        <w:t xml:space="preserve">: </w:t>
      </w:r>
      <w:r w:rsidR="004A0D5B"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3F647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3F6474">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56C7DF23" w:rsidR="007C1216" w:rsidRPr="002507FA" w:rsidRDefault="007C1216"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3B6A48">
        <w:rPr>
          <w:rFonts w:ascii="Verdana" w:hAnsi="Verdana" w:cstheme="minorHAnsi"/>
          <w:sz w:val="18"/>
          <w:szCs w:val="18"/>
        </w:rPr>
        <w:t>poskytnutí služeb</w:t>
      </w:r>
      <w:r w:rsidRPr="002507FA">
        <w:rPr>
          <w:rFonts w:ascii="Verdana" w:hAnsi="Verdana" w:cstheme="minorHAnsi"/>
          <w:sz w:val="18"/>
          <w:szCs w:val="18"/>
        </w:rPr>
        <w:t>,</w:t>
      </w:r>
    </w:p>
    <w:p w14:paraId="64FF6AEA" w14:textId="77777777" w:rsidR="0038779C" w:rsidRPr="002507FA" w:rsidRDefault="0038779C"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F6474">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3F6474">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52CD4A" w:rsidR="00D85996" w:rsidRDefault="00E413C5" w:rsidP="003F6474">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12796">
        <w:rPr>
          <w:rFonts w:ascii="Verdana" w:hAnsi="Verdana" w:cstheme="minorHAnsi"/>
          <w:b/>
          <w:sz w:val="18"/>
          <w:szCs w:val="18"/>
        </w:rPr>
        <w:t>3</w:t>
      </w:r>
      <w:r w:rsidR="00562B90" w:rsidRPr="006138E6">
        <w:rPr>
          <w:rFonts w:ascii="Verdana" w:hAnsi="Verdana" w:cstheme="minorHAnsi"/>
          <w:b/>
          <w:sz w:val="18"/>
          <w:szCs w:val="18"/>
        </w:rPr>
        <w:t xml:space="preserve"> </w:t>
      </w:r>
      <w:r w:rsidRPr="006138E6">
        <w:rPr>
          <w:rFonts w:ascii="Verdana" w:hAnsi="Verdana" w:cstheme="minorHAnsi"/>
          <w:b/>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E05A6A5" w14:textId="77777777" w:rsidR="005333DF" w:rsidRDefault="005333DF" w:rsidP="005333DF">
      <w:pPr>
        <w:pStyle w:val="Odstavecseseznamem"/>
        <w:ind w:left="360"/>
        <w:jc w:val="both"/>
        <w:rPr>
          <w:rFonts w:ascii="Verdana" w:hAnsi="Verdana" w:cstheme="minorHAnsi"/>
          <w:sz w:val="18"/>
          <w:szCs w:val="18"/>
        </w:rPr>
      </w:pPr>
    </w:p>
    <w:p w14:paraId="11FB2B7C" w14:textId="4B6DBE8D" w:rsidR="00E413C5" w:rsidRPr="00DB6A15" w:rsidRDefault="00D85996" w:rsidP="003F6474">
      <w:pPr>
        <w:pStyle w:val="Odstavecseseznamem"/>
        <w:numPr>
          <w:ilvl w:val="0"/>
          <w:numId w:val="3"/>
        </w:numPr>
        <w:jc w:val="both"/>
        <w:rPr>
          <w:rFonts w:ascii="Verdana" w:hAnsi="Verdana" w:cstheme="minorHAnsi"/>
          <w:sz w:val="18"/>
          <w:szCs w:val="18"/>
        </w:rPr>
      </w:pPr>
      <w:r w:rsidRPr="00DB6A1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w:t>
      </w:r>
      <w:r w:rsidRPr="00421081">
        <w:rPr>
          <w:rFonts w:ascii="Verdana" w:hAnsi="Verdana" w:cstheme="minorHAnsi"/>
          <w:sz w:val="18"/>
          <w:szCs w:val="18"/>
        </w:rPr>
        <w:t xml:space="preserve">smlouvu dle tohoto článku dohody, je Zhotovitel povinen uhradit Objednateli smluvní pokutu ve výši </w:t>
      </w:r>
      <w:r w:rsidR="00C026B6" w:rsidRPr="00421081">
        <w:rPr>
          <w:rFonts w:ascii="Verdana" w:hAnsi="Verdana" w:cstheme="minorHAnsi"/>
          <w:sz w:val="18"/>
          <w:szCs w:val="18"/>
        </w:rPr>
        <w:t>30</w:t>
      </w:r>
      <w:r w:rsidRPr="00421081">
        <w:rPr>
          <w:rFonts w:ascii="Verdana" w:hAnsi="Verdana" w:cstheme="minorHAnsi"/>
          <w:sz w:val="18"/>
          <w:szCs w:val="18"/>
        </w:rPr>
        <w:t>% z ceny</w:t>
      </w:r>
      <w:r w:rsidRPr="00DB6A15">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3F6474">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17FCB97E" w:rsidR="00590B63" w:rsidRPr="00590B63" w:rsidRDefault="00590B63" w:rsidP="00780CF7">
      <w:pPr>
        <w:pStyle w:val="acnormalbulleted"/>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uzavírána na </w:t>
      </w:r>
      <w:r w:rsidRPr="00C026B6">
        <w:rPr>
          <w:rFonts w:ascii="Verdana" w:eastAsiaTheme="majorEastAsia" w:hAnsi="Verdana" w:cstheme="minorHAnsi"/>
          <w:bCs/>
          <w:sz w:val="18"/>
          <w:szCs w:val="18"/>
        </w:rPr>
        <w:t xml:space="preserve">dobu </w:t>
      </w:r>
      <w:r w:rsidR="00A379B5">
        <w:rPr>
          <w:rFonts w:ascii="Verdana" w:eastAsiaTheme="majorEastAsia" w:hAnsi="Verdana" w:cstheme="minorHAnsi"/>
          <w:bCs/>
          <w:sz w:val="18"/>
          <w:szCs w:val="18"/>
        </w:rPr>
        <w:t>od 09. 10. 2022 – 08. 10. 2024</w:t>
      </w:r>
      <w:r w:rsidRPr="00C026B6">
        <w:rPr>
          <w:rFonts w:ascii="Verdana" w:eastAsiaTheme="majorEastAsia" w:hAnsi="Verdana" w:cstheme="minorHAnsi"/>
          <w:bCs/>
          <w:sz w:val="18"/>
          <w:szCs w:val="18"/>
        </w:rPr>
        <w:t>,</w:t>
      </w:r>
      <w:r w:rsidRPr="002507FA">
        <w:rPr>
          <w:rFonts w:ascii="Verdana" w:eastAsiaTheme="majorEastAsia" w:hAnsi="Verdana" w:cstheme="minorHAnsi"/>
          <w:bCs/>
          <w:sz w:val="18"/>
          <w:szCs w:val="18"/>
        </w:rPr>
        <w:t xml:space="preserve"> </w:t>
      </w:r>
      <w:r w:rsidRPr="00B7657C">
        <w:rPr>
          <w:rFonts w:ascii="Verdana" w:hAnsi="Verdana" w:cstheme="minorHAnsi"/>
          <w:sz w:val="18"/>
          <w:szCs w:val="18"/>
        </w:rPr>
        <w:t xml:space="preserve">anebo do doby uzavření dílčí smlouvy, na základě které dojde k objednání díla dle této Rámcové dohody (v součtu všech dílčích smluv) v částce </w:t>
      </w:r>
      <w:r w:rsidRPr="00421081">
        <w:rPr>
          <w:rFonts w:ascii="Verdana" w:hAnsi="Verdana" w:cstheme="minorHAnsi"/>
          <w:sz w:val="18"/>
          <w:szCs w:val="18"/>
        </w:rPr>
        <w:t xml:space="preserve">převyšující </w:t>
      </w:r>
      <w:r w:rsidR="006E2178">
        <w:rPr>
          <w:rFonts w:ascii="Verdana" w:hAnsi="Verdana" w:cstheme="minorHAnsi"/>
          <w:sz w:val="18"/>
          <w:szCs w:val="18"/>
        </w:rPr>
        <w:t>11 140 000</w:t>
      </w:r>
      <w:r w:rsidRPr="00421081">
        <w:rPr>
          <w:rFonts w:ascii="Verdana" w:hAnsi="Verdana" w:cstheme="minorHAnsi"/>
          <w:sz w:val="18"/>
          <w:szCs w:val="18"/>
        </w:rPr>
        <w:t>,- Kč</w:t>
      </w:r>
      <w:r w:rsidRPr="00421081">
        <w:rPr>
          <w:rFonts w:ascii="Verdana" w:hAnsi="Verdana" w:cstheme="minorHAnsi"/>
          <w:b/>
          <w:sz w:val="18"/>
          <w:szCs w:val="18"/>
        </w:rPr>
        <w:t xml:space="preserve"> </w:t>
      </w:r>
      <w:r w:rsidRPr="00421081">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C026B6" w:rsidRPr="00421081">
        <w:rPr>
          <w:rFonts w:ascii="Verdana" w:hAnsi="Verdana" w:cstheme="minorHAnsi"/>
          <w:sz w:val="18"/>
          <w:szCs w:val="18"/>
        </w:rPr>
        <w:t>11</w:t>
      </w:r>
      <w:r w:rsidR="00C10218">
        <w:rPr>
          <w:rFonts w:ascii="Verdana" w:hAnsi="Verdana" w:cstheme="minorHAnsi"/>
          <w:sz w:val="18"/>
          <w:szCs w:val="18"/>
        </w:rPr>
        <w:t> </w:t>
      </w:r>
      <w:r w:rsidR="00C026B6" w:rsidRPr="00421081">
        <w:rPr>
          <w:rFonts w:ascii="Verdana" w:hAnsi="Verdana" w:cstheme="minorHAnsi"/>
          <w:sz w:val="18"/>
          <w:szCs w:val="18"/>
        </w:rPr>
        <w:t>200</w:t>
      </w:r>
      <w:r w:rsidR="00C10218">
        <w:rPr>
          <w:rFonts w:ascii="Verdana" w:hAnsi="Verdana" w:cstheme="minorHAnsi"/>
          <w:sz w:val="18"/>
          <w:szCs w:val="18"/>
        </w:rPr>
        <w:t xml:space="preserve"> 000</w:t>
      </w:r>
      <w:r w:rsidRPr="00421081">
        <w:rPr>
          <w:rFonts w:ascii="Verdana" w:hAnsi="Verdana" w:cstheme="minorHAnsi"/>
          <w:sz w:val="18"/>
          <w:szCs w:val="18"/>
        </w:rPr>
        <w:t>,</w:t>
      </w:r>
      <w:r w:rsidR="00A456A1">
        <w:rPr>
          <w:rFonts w:ascii="Verdana" w:hAnsi="Verdana" w:cstheme="minorHAnsi"/>
          <w:sz w:val="18"/>
          <w:szCs w:val="18"/>
        </w:rPr>
        <w:t>-</w:t>
      </w:r>
      <w:r w:rsidRPr="00421081">
        <w:rPr>
          <w:rFonts w:ascii="Verdana" w:hAnsi="Verdana" w:cstheme="minorHAnsi"/>
          <w:sz w:val="18"/>
          <w:szCs w:val="18"/>
        </w:rPr>
        <w:t xml:space="preserve"> Kč</w:t>
      </w:r>
      <w:r w:rsidRPr="00C026B6">
        <w:rPr>
          <w:rFonts w:ascii="Verdana" w:hAnsi="Verdana" w:cstheme="minorHAnsi"/>
          <w:b/>
          <w:sz w:val="18"/>
          <w:szCs w:val="18"/>
        </w:rPr>
        <w:t xml:space="preserve"> </w:t>
      </w:r>
      <w:r w:rsidRPr="00C026B6">
        <w:rPr>
          <w:rFonts w:ascii="Verdana" w:hAnsi="Verdana" w:cstheme="minorHAnsi"/>
          <w:sz w:val="18"/>
          <w:szCs w:val="18"/>
        </w:rPr>
        <w:t>bez DPH</w:t>
      </w:r>
      <w:r w:rsidRPr="00C026B6">
        <w:rPr>
          <w:rFonts w:ascii="Verdana" w:eastAsiaTheme="majorEastAsia" w:hAnsi="Verdana" w:cstheme="minorHAnsi"/>
          <w:bCs/>
          <w:sz w:val="18"/>
          <w:szCs w:val="18"/>
        </w:rPr>
        <w:t>.</w:t>
      </w:r>
    </w:p>
    <w:p w14:paraId="773670B3" w14:textId="77777777" w:rsidR="00235018" w:rsidRPr="002507FA" w:rsidRDefault="009C5F7B" w:rsidP="00DD2D34">
      <w:pPr>
        <w:pStyle w:val="acnormalbulleted"/>
        <w:rPr>
          <w:rFonts w:ascii="Verdana" w:hAnsi="Verdana" w:cstheme="minorHAnsi"/>
          <w:sz w:val="18"/>
          <w:szCs w:val="18"/>
        </w:rPr>
      </w:pPr>
      <w:r w:rsidRPr="00D93761">
        <w:rPr>
          <w:rFonts w:ascii="Verdana" w:hAnsi="Verdana" w:cstheme="minorHAnsi"/>
          <w:sz w:val="18"/>
          <w:szCs w:val="18"/>
        </w:rPr>
        <w:t>Míst</w:t>
      </w:r>
      <w:r w:rsidR="0085363C" w:rsidRPr="00D93761">
        <w:rPr>
          <w:rFonts w:ascii="Verdana" w:hAnsi="Verdana" w:cstheme="minorHAnsi"/>
          <w:sz w:val="18"/>
          <w:szCs w:val="18"/>
        </w:rPr>
        <w:t>o</w:t>
      </w:r>
      <w:r w:rsidRPr="00D93761">
        <w:rPr>
          <w:rFonts w:ascii="Verdana" w:hAnsi="Verdana" w:cstheme="minorHAnsi"/>
          <w:sz w:val="18"/>
          <w:szCs w:val="18"/>
        </w:rPr>
        <w:t xml:space="preserve"> plnění </w:t>
      </w:r>
      <w:r w:rsidR="00EA41F0" w:rsidRPr="00D93761">
        <w:rPr>
          <w:rFonts w:ascii="Verdana" w:hAnsi="Verdana" w:cstheme="minorHAnsi"/>
          <w:sz w:val="18"/>
          <w:szCs w:val="18"/>
        </w:rPr>
        <w:t>dílčích smluv</w:t>
      </w:r>
      <w:r w:rsidRPr="00D93761">
        <w:rPr>
          <w:rFonts w:ascii="Verdana" w:hAnsi="Verdana" w:cstheme="minorHAnsi"/>
          <w:sz w:val="18"/>
          <w:szCs w:val="18"/>
        </w:rPr>
        <w:t xml:space="preserve"> je </w:t>
      </w:r>
      <w:r w:rsidR="00EA41F0" w:rsidRPr="00D93761">
        <w:rPr>
          <w:rFonts w:ascii="Verdana" w:hAnsi="Verdana" w:cstheme="minorHAnsi"/>
          <w:sz w:val="18"/>
          <w:szCs w:val="18"/>
        </w:rPr>
        <w:t xml:space="preserve">zpravidla uvedeno v dílčí smlouvě. </w:t>
      </w:r>
      <w:r w:rsidR="00F93851" w:rsidRPr="00D93761">
        <w:rPr>
          <w:rFonts w:ascii="Verdana" w:hAnsi="Verdana" w:cstheme="minorHAnsi"/>
          <w:sz w:val="18"/>
          <w:szCs w:val="18"/>
        </w:rPr>
        <w:t xml:space="preserve">Dopravu do a </w:t>
      </w:r>
      <w:r w:rsidR="002C4982" w:rsidRPr="00D93761">
        <w:rPr>
          <w:rFonts w:ascii="Verdana" w:hAnsi="Verdana" w:cstheme="minorHAnsi"/>
          <w:sz w:val="18"/>
          <w:szCs w:val="18"/>
        </w:rPr>
        <w:t xml:space="preserve">z místa plnění zajišťuje </w:t>
      </w:r>
      <w:r w:rsidR="003276C2" w:rsidRPr="00D93761">
        <w:rPr>
          <w:rFonts w:ascii="Verdana" w:hAnsi="Verdana" w:cstheme="minorHAnsi"/>
          <w:sz w:val="18"/>
          <w:szCs w:val="18"/>
        </w:rPr>
        <w:t>Z</w:t>
      </w:r>
      <w:r w:rsidR="006D2F28" w:rsidRPr="00D93761">
        <w:rPr>
          <w:rFonts w:ascii="Verdana" w:hAnsi="Verdana" w:cstheme="minorHAnsi"/>
          <w:sz w:val="18"/>
          <w:szCs w:val="18"/>
        </w:rPr>
        <w:t>hotovitel</w:t>
      </w:r>
      <w:r w:rsidR="002C4982" w:rsidRPr="00D93761">
        <w:rPr>
          <w:rFonts w:ascii="Verdana" w:hAnsi="Verdana" w:cstheme="minorHAnsi"/>
          <w:sz w:val="18"/>
          <w:szCs w:val="18"/>
        </w:rPr>
        <w:t>.</w:t>
      </w:r>
    </w:p>
    <w:p w14:paraId="7E8E6E65" w14:textId="77777777" w:rsidR="00DD2D34" w:rsidRPr="002507FA" w:rsidRDefault="006D2F28" w:rsidP="006138E6">
      <w:pPr>
        <w:pStyle w:val="acnormalbulleted"/>
        <w:jc w:val="left"/>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18D2DB9" w:rsidR="00BD7195" w:rsidRDefault="006D2F28" w:rsidP="004F14F3">
      <w:pPr>
        <w:pStyle w:val="acnormalbulleted"/>
        <w:rPr>
          <w:rFonts w:ascii="Verdana" w:hAnsi="Verdana" w:cstheme="minorHAnsi"/>
          <w:sz w:val="18"/>
          <w:szCs w:val="18"/>
        </w:rPr>
      </w:pPr>
      <w:r w:rsidRPr="007A2153">
        <w:rPr>
          <w:rFonts w:ascii="Verdana" w:hAnsi="Verdana" w:cstheme="minorHAnsi"/>
          <w:sz w:val="18"/>
          <w:szCs w:val="18"/>
        </w:rPr>
        <w:t>Zhotovitel</w:t>
      </w:r>
      <w:r w:rsidR="006848CF" w:rsidRPr="007A2153">
        <w:rPr>
          <w:rFonts w:ascii="Verdana" w:hAnsi="Verdana" w:cstheme="minorHAnsi"/>
          <w:sz w:val="18"/>
          <w:szCs w:val="18"/>
        </w:rPr>
        <w:t xml:space="preserve"> </w:t>
      </w:r>
      <w:r w:rsidR="00CC5257" w:rsidRPr="007A2153">
        <w:rPr>
          <w:rFonts w:ascii="Verdana" w:hAnsi="Verdana" w:cstheme="minorHAnsi"/>
          <w:sz w:val="18"/>
          <w:szCs w:val="18"/>
        </w:rPr>
        <w:t xml:space="preserve">je povinen </w:t>
      </w:r>
      <w:r w:rsidR="00780CF7" w:rsidRPr="007A2153">
        <w:rPr>
          <w:rFonts w:ascii="Verdana" w:hAnsi="Verdana" w:cstheme="minorHAnsi"/>
          <w:sz w:val="18"/>
          <w:szCs w:val="18"/>
        </w:rPr>
        <w:t xml:space="preserve">vyrozumět určeného zaměstnance </w:t>
      </w:r>
      <w:r w:rsidR="00DF18BB" w:rsidRPr="007A2153">
        <w:rPr>
          <w:rFonts w:ascii="Verdana" w:hAnsi="Verdana" w:cstheme="minorHAnsi"/>
          <w:sz w:val="18"/>
          <w:szCs w:val="18"/>
        </w:rPr>
        <w:t>Objednatele</w:t>
      </w:r>
      <w:r w:rsidR="00780CF7" w:rsidRPr="007A2153">
        <w:rPr>
          <w:rFonts w:ascii="Verdana" w:hAnsi="Verdana" w:cstheme="minorHAnsi"/>
          <w:sz w:val="18"/>
          <w:szCs w:val="18"/>
        </w:rPr>
        <w:t xml:space="preserve"> uvedeného v</w:t>
      </w:r>
      <w:r w:rsidR="0006027E" w:rsidRPr="007A2153">
        <w:rPr>
          <w:rFonts w:ascii="Verdana" w:hAnsi="Verdana" w:cstheme="minorHAnsi"/>
          <w:sz w:val="18"/>
          <w:szCs w:val="18"/>
        </w:rPr>
        <w:t> dílčí smlouvě</w:t>
      </w:r>
      <w:r w:rsidR="00780CF7" w:rsidRPr="007A2153">
        <w:rPr>
          <w:rFonts w:ascii="Verdana" w:hAnsi="Verdana" w:cstheme="minorHAnsi"/>
          <w:sz w:val="18"/>
          <w:szCs w:val="18"/>
        </w:rPr>
        <w:t xml:space="preserve"> jako „kontaktní osob</w:t>
      </w:r>
      <w:r w:rsidR="0006027E" w:rsidRPr="007A2153">
        <w:rPr>
          <w:rFonts w:ascii="Verdana" w:hAnsi="Verdana" w:cstheme="minorHAnsi"/>
          <w:sz w:val="18"/>
          <w:szCs w:val="18"/>
        </w:rPr>
        <w:t>a</w:t>
      </w:r>
      <w:r w:rsidR="00780CF7" w:rsidRPr="007A2153">
        <w:rPr>
          <w:rFonts w:ascii="Verdana" w:hAnsi="Verdana" w:cstheme="minorHAnsi"/>
          <w:sz w:val="18"/>
          <w:szCs w:val="18"/>
        </w:rPr>
        <w:t>“ o datu a době dokončení a převzetí</w:t>
      </w:r>
      <w:r w:rsidR="00DD2D34" w:rsidRPr="007A2153">
        <w:rPr>
          <w:rFonts w:ascii="Verdana" w:hAnsi="Verdana" w:cstheme="minorHAnsi"/>
          <w:sz w:val="18"/>
          <w:szCs w:val="18"/>
        </w:rPr>
        <w:t xml:space="preserve"> </w:t>
      </w:r>
      <w:r w:rsidR="00780CF7" w:rsidRPr="007A2153">
        <w:rPr>
          <w:rFonts w:ascii="Verdana" w:hAnsi="Verdana" w:cstheme="minorHAnsi"/>
          <w:sz w:val="18"/>
          <w:szCs w:val="18"/>
        </w:rPr>
        <w:t>předmětu Díla</w:t>
      </w:r>
      <w:r w:rsidR="00CB6B7E" w:rsidRPr="007A2153">
        <w:rPr>
          <w:rFonts w:ascii="Verdana" w:hAnsi="Verdana" w:cstheme="minorHAnsi"/>
          <w:sz w:val="18"/>
          <w:szCs w:val="18"/>
        </w:rPr>
        <w:t xml:space="preserve"> </w:t>
      </w:r>
      <w:r w:rsidR="00780CF7" w:rsidRPr="007A2153">
        <w:rPr>
          <w:rFonts w:ascii="Verdana" w:hAnsi="Verdana" w:cstheme="minorHAnsi"/>
          <w:sz w:val="18"/>
          <w:szCs w:val="18"/>
        </w:rPr>
        <w:t xml:space="preserve">(v pracovní dny v čase </w:t>
      </w:r>
      <w:r w:rsidR="007A2153" w:rsidRPr="007A2153">
        <w:rPr>
          <w:rFonts w:ascii="Verdana" w:hAnsi="Verdana" w:cstheme="minorHAnsi"/>
          <w:sz w:val="18"/>
          <w:szCs w:val="18"/>
        </w:rPr>
        <w:t>07:00</w:t>
      </w:r>
      <w:r w:rsidR="00780CF7" w:rsidRPr="007A2153">
        <w:rPr>
          <w:rFonts w:ascii="Verdana" w:hAnsi="Verdana" w:cstheme="minorHAnsi"/>
          <w:sz w:val="18"/>
          <w:szCs w:val="18"/>
        </w:rPr>
        <w:t xml:space="preserve"> – </w:t>
      </w:r>
      <w:r w:rsidR="007A2153" w:rsidRPr="007A2153">
        <w:rPr>
          <w:rFonts w:ascii="Verdana" w:hAnsi="Verdana" w:cstheme="minorHAnsi"/>
          <w:sz w:val="18"/>
          <w:szCs w:val="18"/>
        </w:rPr>
        <w:t>14:30</w:t>
      </w:r>
      <w:r w:rsidR="00780CF7" w:rsidRPr="007A2153">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7A2153">
        <w:rPr>
          <w:rFonts w:ascii="Verdana" w:hAnsi="Verdana" w:cstheme="minorHAnsi"/>
          <w:sz w:val="18"/>
          <w:szCs w:val="18"/>
        </w:rPr>
        <w:t>Předávacím protokolu</w:t>
      </w:r>
      <w:r w:rsidR="00CC5257" w:rsidRPr="007A2153">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7E5369FD" w:rsidR="004735AC" w:rsidRPr="004735AC" w:rsidRDefault="004735AC" w:rsidP="004735AC">
      <w:pPr>
        <w:pStyle w:val="acnormalbulleted"/>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w:t>
      </w:r>
      <w:r w:rsidRPr="008B4E27">
        <w:rPr>
          <w:rFonts w:ascii="Verdana" w:hAnsi="Verdana" w:cstheme="minorHAnsi"/>
          <w:sz w:val="18"/>
          <w:szCs w:val="18"/>
        </w:rPr>
        <w:lastRenderedPageBreak/>
        <w:t xml:space="preserve">opatřeních k ochraně před jejich působením budou platné po celou dobu trvání RD i pro následující dílčí smlouvy. </w:t>
      </w:r>
    </w:p>
    <w:p w14:paraId="3A2D078A" w14:textId="77777777" w:rsidR="00CC5257" w:rsidRPr="002507FA" w:rsidRDefault="002507FA" w:rsidP="003F647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7AC0A1B" w14:textId="77777777" w:rsidR="008E160E" w:rsidRPr="008E160E" w:rsidRDefault="008E160E" w:rsidP="00AC119F">
      <w:pPr>
        <w:pStyle w:val="Odstavecseseznamem"/>
        <w:numPr>
          <w:ilvl w:val="0"/>
          <w:numId w:val="1"/>
        </w:numPr>
        <w:spacing w:after="0"/>
        <w:ind w:left="357" w:hanging="357"/>
        <w:contextualSpacing w:val="0"/>
        <w:jc w:val="both"/>
        <w:rPr>
          <w:rFonts w:ascii="Verdana" w:hAnsi="Verdana" w:cstheme="minorHAnsi"/>
          <w:sz w:val="18"/>
          <w:szCs w:val="18"/>
        </w:rPr>
      </w:pPr>
      <w:r w:rsidRPr="008E16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bookmarkStart w:id="0" w:name="_GoBack"/>
      <w:bookmarkEnd w:id="0"/>
    </w:p>
    <w:p w14:paraId="20DC2C56" w14:textId="77777777" w:rsidR="001F3DE9" w:rsidRPr="008E160E" w:rsidRDefault="001F3DE9" w:rsidP="001F3DE9">
      <w:pPr>
        <w:pStyle w:val="Odstavecseseznamem"/>
        <w:ind w:left="360"/>
        <w:rPr>
          <w:rFonts w:ascii="Verdana" w:hAnsi="Verdana" w:cstheme="minorHAnsi"/>
          <w:sz w:val="18"/>
          <w:szCs w:val="18"/>
        </w:rPr>
      </w:pPr>
    </w:p>
    <w:p w14:paraId="68744DE0" w14:textId="77777777" w:rsidR="008E160E" w:rsidRDefault="008E160E" w:rsidP="00AC119F">
      <w:pPr>
        <w:pStyle w:val="Odstavecseseznamem"/>
        <w:numPr>
          <w:ilvl w:val="0"/>
          <w:numId w:val="21"/>
        </w:numPr>
        <w:spacing w:after="0"/>
        <w:ind w:left="357" w:hanging="357"/>
        <w:rPr>
          <w:rFonts w:ascii="Verdana" w:hAnsi="Verdana" w:cstheme="minorHAnsi"/>
          <w:sz w:val="18"/>
          <w:szCs w:val="18"/>
        </w:rPr>
      </w:pPr>
      <w:r w:rsidRPr="008E160E">
        <w:rPr>
          <w:rFonts w:ascii="Verdana" w:hAnsi="Verdana" w:cstheme="minorHAnsi"/>
          <w:sz w:val="18"/>
          <w:szCs w:val="18"/>
        </w:rPr>
        <w:t>Uvedená cena v bodu 1 tohoto článku této Rámcové dohody je cenou konečnou, zahrnující veškeré související náklady Zhotovitele, včetně nákladů na dopravu apod</w:t>
      </w:r>
      <w:r w:rsidRPr="00E15C70">
        <w:rPr>
          <w:rFonts w:ascii="Verdana" w:hAnsi="Verdana" w:cstheme="minorHAnsi"/>
          <w:sz w:val="18"/>
          <w:szCs w:val="18"/>
        </w:rPr>
        <w:t>. Zhotovitel je touto cenou vázán po dobu plnění z této Rámcové dohody.</w:t>
      </w:r>
    </w:p>
    <w:p w14:paraId="15430862" w14:textId="210299F9" w:rsidR="00CC5257" w:rsidRPr="002507FA" w:rsidRDefault="00CC5257" w:rsidP="00AC119F">
      <w:pPr>
        <w:spacing w:after="0"/>
      </w:pPr>
    </w:p>
    <w:p w14:paraId="47A54648" w14:textId="77777777" w:rsidR="00276548" w:rsidRPr="004E441B" w:rsidRDefault="00870DF7" w:rsidP="008E160E">
      <w:pPr>
        <w:pStyle w:val="Odstavecseseznamem"/>
        <w:numPr>
          <w:ilvl w:val="0"/>
          <w:numId w:val="21"/>
        </w:numPr>
        <w:contextualSpacing w:val="0"/>
        <w:jc w:val="both"/>
        <w:rPr>
          <w:rFonts w:ascii="Verdana" w:hAnsi="Verdana" w:cstheme="minorHAnsi"/>
          <w:sz w:val="18"/>
          <w:szCs w:val="18"/>
        </w:rPr>
      </w:pPr>
      <w:r w:rsidRPr="004E441B">
        <w:rPr>
          <w:rFonts w:ascii="Verdana" w:hAnsi="Verdana" w:cstheme="minorHAnsi"/>
          <w:sz w:val="18"/>
          <w:szCs w:val="18"/>
        </w:rPr>
        <w:t xml:space="preserve">Jednotkové ceny za plnění </w:t>
      </w:r>
      <w:r w:rsidR="00322F6C" w:rsidRPr="004E441B">
        <w:rPr>
          <w:rFonts w:ascii="Verdana" w:hAnsi="Verdana" w:cstheme="minorHAnsi"/>
          <w:sz w:val="18"/>
          <w:szCs w:val="18"/>
        </w:rPr>
        <w:t xml:space="preserve">Díla </w:t>
      </w:r>
      <w:r w:rsidRPr="004E441B">
        <w:rPr>
          <w:rFonts w:ascii="Verdana" w:hAnsi="Verdana" w:cstheme="minorHAnsi"/>
          <w:sz w:val="18"/>
          <w:szCs w:val="18"/>
        </w:rPr>
        <w:t>jsou sjednány smluvními stranami v</w:t>
      </w:r>
      <w:r w:rsidR="00276548" w:rsidRPr="004E441B">
        <w:rPr>
          <w:rFonts w:ascii="Verdana" w:hAnsi="Verdana" w:cstheme="minorHAnsi"/>
          <w:sz w:val="18"/>
          <w:szCs w:val="18"/>
        </w:rPr>
        <w:t xml:space="preserve"> přílo</w:t>
      </w:r>
      <w:r w:rsidRPr="004E441B">
        <w:rPr>
          <w:rFonts w:ascii="Verdana" w:hAnsi="Verdana" w:cstheme="minorHAnsi"/>
          <w:sz w:val="18"/>
          <w:szCs w:val="18"/>
        </w:rPr>
        <w:t>ze</w:t>
      </w:r>
      <w:r w:rsidR="00276548" w:rsidRPr="004E441B">
        <w:rPr>
          <w:rFonts w:ascii="Verdana" w:hAnsi="Verdana" w:cstheme="minorHAnsi"/>
          <w:sz w:val="18"/>
          <w:szCs w:val="18"/>
        </w:rPr>
        <w:t xml:space="preserve"> č</w:t>
      </w:r>
      <w:r w:rsidR="00F17B92" w:rsidRPr="004E441B">
        <w:rPr>
          <w:rFonts w:ascii="Verdana" w:hAnsi="Verdana" w:cstheme="minorHAnsi"/>
          <w:sz w:val="18"/>
          <w:szCs w:val="18"/>
        </w:rPr>
        <w:t xml:space="preserve">. 3 </w:t>
      </w:r>
      <w:r w:rsidR="00276548" w:rsidRPr="004E441B">
        <w:rPr>
          <w:rFonts w:ascii="Verdana" w:hAnsi="Verdana" w:cstheme="minorHAnsi"/>
          <w:sz w:val="18"/>
          <w:szCs w:val="18"/>
        </w:rPr>
        <w:t xml:space="preserve">této </w:t>
      </w:r>
      <w:r w:rsidR="00322F6C" w:rsidRPr="004E441B">
        <w:rPr>
          <w:rFonts w:ascii="Verdana" w:hAnsi="Verdana" w:cstheme="minorHAnsi"/>
          <w:sz w:val="18"/>
          <w:szCs w:val="18"/>
        </w:rPr>
        <w:t xml:space="preserve">Rámcové </w:t>
      </w:r>
      <w:r w:rsidR="00276548" w:rsidRPr="004E441B">
        <w:rPr>
          <w:rFonts w:ascii="Verdana" w:hAnsi="Verdana" w:cstheme="minorHAnsi"/>
          <w:sz w:val="18"/>
          <w:szCs w:val="18"/>
        </w:rPr>
        <w:t>dohody.</w:t>
      </w:r>
    </w:p>
    <w:p w14:paraId="1FB5E634" w14:textId="549C39E8" w:rsidR="00604A2A" w:rsidRPr="001B0BA2" w:rsidRDefault="00604A2A" w:rsidP="008E160E">
      <w:pPr>
        <w:pStyle w:val="Odstavecseseznamem"/>
        <w:numPr>
          <w:ilvl w:val="0"/>
          <w:numId w:val="21"/>
        </w:numPr>
        <w:jc w:val="both"/>
        <w:rPr>
          <w:rFonts w:ascii="Verdana" w:hAnsi="Verdana" w:cstheme="minorHAnsi"/>
          <w:sz w:val="18"/>
          <w:szCs w:val="18"/>
        </w:rPr>
      </w:pPr>
      <w:r w:rsidRPr="001B0BA2">
        <w:rPr>
          <w:rFonts w:ascii="Verdana" w:hAnsi="Verdana" w:cstheme="minorHAnsi"/>
          <w:sz w:val="18"/>
          <w:szCs w:val="18"/>
        </w:rPr>
        <w:t>Zadavatel si vy</w:t>
      </w:r>
      <w:r w:rsidR="005F5A36" w:rsidRPr="001B0BA2">
        <w:rPr>
          <w:rFonts w:ascii="Verdana" w:hAnsi="Verdana" w:cstheme="minorHAnsi"/>
          <w:sz w:val="18"/>
          <w:szCs w:val="18"/>
        </w:rPr>
        <w:t>hrazuje změnu závazku z rámcové dohody</w:t>
      </w:r>
      <w:r w:rsidRPr="001B0BA2">
        <w:rPr>
          <w:rFonts w:ascii="Verdana" w:hAnsi="Verdana" w:cstheme="minorHAnsi"/>
          <w:sz w:val="18"/>
          <w:szCs w:val="18"/>
        </w:rPr>
        <w:t xml:space="preserve"> na veřejnou zakázku dle § 100, odst. 1 ZZVZ.</w:t>
      </w:r>
    </w:p>
    <w:p w14:paraId="14E9A403" w14:textId="77777777" w:rsidR="00604A2A" w:rsidRPr="001B0BA2" w:rsidRDefault="00604A2A" w:rsidP="008B4E27">
      <w:pPr>
        <w:pStyle w:val="Odstavecseseznamem"/>
        <w:ind w:left="360"/>
        <w:jc w:val="both"/>
        <w:rPr>
          <w:rFonts w:ascii="Verdana" w:hAnsi="Verdana" w:cstheme="minorHAnsi"/>
          <w:sz w:val="18"/>
          <w:szCs w:val="18"/>
        </w:rPr>
      </w:pPr>
    </w:p>
    <w:p w14:paraId="204D2099" w14:textId="045CBF76" w:rsidR="00604A2A" w:rsidRDefault="00604A2A" w:rsidP="008B4E27">
      <w:pPr>
        <w:pStyle w:val="Odstavecseseznamem"/>
        <w:spacing w:after="120"/>
        <w:ind w:left="357"/>
        <w:jc w:val="both"/>
        <w:rPr>
          <w:rFonts w:ascii="Verdana" w:hAnsi="Verdana" w:cstheme="minorHAnsi"/>
          <w:sz w:val="18"/>
          <w:szCs w:val="18"/>
        </w:rPr>
      </w:pPr>
      <w:r w:rsidRPr="001B0BA2">
        <w:rPr>
          <w:rFonts w:ascii="Verdana" w:hAnsi="Verdana" w:cstheme="minorHAnsi"/>
          <w:sz w:val="18"/>
          <w:szCs w:val="18"/>
        </w:rPr>
        <w:t>Smluvní strany se dohodly na inflační doložce tak, že</w:t>
      </w:r>
      <w:r w:rsidR="005F5A36" w:rsidRPr="001B0BA2">
        <w:rPr>
          <w:rFonts w:ascii="Verdana" w:hAnsi="Verdana" w:cstheme="minorHAnsi"/>
          <w:sz w:val="18"/>
          <w:szCs w:val="18"/>
        </w:rPr>
        <w:t xml:space="preserve"> Zhotovitel je za trvání rámcové dohody</w:t>
      </w:r>
      <w:r w:rsidRPr="001B0BA2">
        <w:rPr>
          <w:rFonts w:ascii="Verdana" w:hAnsi="Verdana" w:cstheme="minorHAnsi"/>
          <w:sz w:val="18"/>
          <w:szCs w:val="18"/>
        </w:rPr>
        <w:t xml:space="preserve"> oprávněn vždy </w:t>
      </w:r>
      <w:r w:rsidRPr="00F67FA6">
        <w:rPr>
          <w:rFonts w:ascii="Verdana" w:hAnsi="Verdana" w:cstheme="minorHAnsi"/>
          <w:sz w:val="18"/>
          <w:szCs w:val="18"/>
        </w:rPr>
        <w:t xml:space="preserve">k 1. </w:t>
      </w:r>
      <w:r w:rsidR="001B0496">
        <w:rPr>
          <w:rFonts w:ascii="Verdana" w:hAnsi="Verdana" w:cstheme="minorHAnsi"/>
          <w:sz w:val="18"/>
          <w:szCs w:val="18"/>
        </w:rPr>
        <w:t>září</w:t>
      </w:r>
      <w:r w:rsidRPr="00F67FA6">
        <w:rPr>
          <w:rFonts w:ascii="Verdana" w:hAnsi="Verdana" w:cstheme="minorHAnsi"/>
          <w:sz w:val="18"/>
          <w:szCs w:val="18"/>
        </w:rPr>
        <w:t xml:space="preserve"> příslušného roku, počínaje rokem 202</w:t>
      </w:r>
      <w:r w:rsidR="00F67FA6" w:rsidRPr="00F67FA6">
        <w:rPr>
          <w:rFonts w:ascii="Verdana" w:hAnsi="Verdana" w:cstheme="minorHAnsi"/>
          <w:sz w:val="18"/>
          <w:szCs w:val="18"/>
        </w:rPr>
        <w:t>3</w:t>
      </w:r>
      <w:r w:rsidRPr="00F67FA6">
        <w:rPr>
          <w:rFonts w:ascii="Verdana" w:hAnsi="Verdana" w:cstheme="minorHAnsi"/>
          <w:sz w:val="18"/>
          <w:szCs w:val="18"/>
        </w:rPr>
        <w:t xml:space="preserve">, jednostranně zvýšit jednotkové ceny položek uvedené v příloze č. </w:t>
      </w:r>
      <w:r w:rsidR="001B0BA2" w:rsidRPr="00F67FA6">
        <w:rPr>
          <w:rFonts w:ascii="Verdana" w:hAnsi="Verdana" w:cstheme="minorHAnsi"/>
          <w:sz w:val="18"/>
          <w:szCs w:val="18"/>
        </w:rPr>
        <w:t>3</w:t>
      </w:r>
      <w:r w:rsidRPr="00F67FA6">
        <w:rPr>
          <w:rFonts w:ascii="Verdana" w:hAnsi="Verdana" w:cstheme="minorHAnsi"/>
          <w:sz w:val="18"/>
          <w:szCs w:val="18"/>
        </w:rPr>
        <w:t xml:space="preserve"> Jednotkový ceník Rámcové dohody o roční míru inflace vyjádřenou přírůstkem průměrného ročního indexu spotřebitelských cen za uplynulý kalendářní rok, vyhlášenou Českým statistickým úřadem. Toto zvýšení ceny je Zhotovitel povinen objednateli písemně oznámit do 15. </w:t>
      </w:r>
      <w:r w:rsidR="001B0496">
        <w:rPr>
          <w:rFonts w:ascii="Verdana" w:hAnsi="Verdana" w:cstheme="minorHAnsi"/>
          <w:sz w:val="18"/>
          <w:szCs w:val="18"/>
        </w:rPr>
        <w:t>srpna</w:t>
      </w:r>
      <w:r w:rsidRPr="001B0BA2">
        <w:rPr>
          <w:rFonts w:ascii="Verdana" w:hAnsi="Verdana" w:cstheme="minorHAnsi"/>
          <w:sz w:val="18"/>
          <w:szCs w:val="18"/>
        </w:rPr>
        <w:t xml:space="preserve"> příslušného roku, jinak toto právo zaniká.</w:t>
      </w:r>
    </w:p>
    <w:p w14:paraId="4F248377" w14:textId="77777777" w:rsidR="00517F43" w:rsidRPr="00604A2A" w:rsidRDefault="00517F43" w:rsidP="008B4E27">
      <w:pPr>
        <w:pStyle w:val="Odstavecseseznamem"/>
        <w:spacing w:after="120"/>
        <w:ind w:left="357"/>
        <w:jc w:val="both"/>
        <w:rPr>
          <w:rFonts w:ascii="Verdana" w:hAnsi="Verdana" w:cstheme="minorHAnsi"/>
          <w:sz w:val="18"/>
          <w:szCs w:val="18"/>
        </w:rPr>
      </w:pPr>
    </w:p>
    <w:p w14:paraId="2A861837" w14:textId="14609E84" w:rsidR="00EF7E80" w:rsidRPr="002507FA" w:rsidRDefault="00FA2398" w:rsidP="008E160E">
      <w:pPr>
        <w:pStyle w:val="Odstavecseseznamem"/>
        <w:numPr>
          <w:ilvl w:val="0"/>
          <w:numId w:val="2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w:t>
      </w:r>
      <w:r w:rsidRPr="009938E3">
        <w:rPr>
          <w:rFonts w:ascii="Verdana" w:hAnsi="Verdana" w:cstheme="minorHAnsi"/>
          <w:sz w:val="18"/>
          <w:szCs w:val="18"/>
        </w:rPr>
        <w:t xml:space="preserve">musí mít náležitosti daňového dokladu, její přílohou musí být stejnopis schváleného </w:t>
      </w:r>
      <w:r w:rsidR="00276548" w:rsidRPr="009938E3">
        <w:rPr>
          <w:rFonts w:ascii="Verdana" w:hAnsi="Verdana" w:cstheme="minorHAnsi"/>
          <w:sz w:val="18"/>
          <w:szCs w:val="18"/>
        </w:rPr>
        <w:t>Předávacího protokolu</w:t>
      </w:r>
      <w:r w:rsidRPr="009938E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8E160E">
      <w:pPr>
        <w:pStyle w:val="Odstavecseseznamem"/>
        <w:numPr>
          <w:ilvl w:val="0"/>
          <w:numId w:val="2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3F6474">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3F6474">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v digitální podobě do datové schránky s identifikátorem Uccchjm, nebo</w:t>
      </w:r>
    </w:p>
    <w:p w14:paraId="7A9A066A" w14:textId="77777777" w:rsidR="007E51DC" w:rsidRPr="00F11CB4" w:rsidRDefault="007E51DC" w:rsidP="003F6474">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8E160E">
      <w:pPr>
        <w:pStyle w:val="Odstavecseseznamem"/>
        <w:numPr>
          <w:ilvl w:val="0"/>
          <w:numId w:val="2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E160E">
      <w:pPr>
        <w:pStyle w:val="Odstavecseseznamem"/>
        <w:numPr>
          <w:ilvl w:val="0"/>
          <w:numId w:val="21"/>
        </w:numPr>
        <w:spacing w:after="120"/>
        <w:ind w:left="357" w:hanging="357"/>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w:t>
      </w:r>
      <w:r w:rsidRPr="007E51DC">
        <w:rPr>
          <w:rFonts w:ascii="Verdana" w:hAnsi="Verdana" w:cstheme="minorHAnsi"/>
          <w:sz w:val="18"/>
          <w:szCs w:val="18"/>
        </w:rPr>
        <w:lastRenderedPageBreak/>
        <w:t>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3F6474">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3F6474">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3F647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3F647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3F647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D8E62D1" w:rsidR="00CD0FED" w:rsidRPr="002507FA" w:rsidRDefault="00CD0FED" w:rsidP="003F6474">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w:t>
      </w:r>
      <w:r w:rsidRPr="0009675A">
        <w:rPr>
          <w:rFonts w:ascii="Verdana" w:hAnsi="Verdana" w:cstheme="minorHAnsi"/>
          <w:sz w:val="18"/>
          <w:szCs w:val="18"/>
        </w:rPr>
        <w:t xml:space="preserve">mální výší pojistného minimálně </w:t>
      </w:r>
      <w:r w:rsidR="00760F43">
        <w:rPr>
          <w:rFonts w:ascii="Verdana" w:hAnsi="Verdana" w:cstheme="minorHAnsi"/>
          <w:sz w:val="18"/>
          <w:szCs w:val="18"/>
        </w:rPr>
        <w:t>1</w:t>
      </w:r>
      <w:r w:rsidRPr="0009675A">
        <w:rPr>
          <w:rFonts w:ascii="Verdana" w:hAnsi="Verdana" w:cstheme="minorHAnsi"/>
          <w:sz w:val="18"/>
          <w:szCs w:val="18"/>
        </w:rPr>
        <w:t xml:space="preserve"> mil. Kč na jednu pojistnou událost a </w:t>
      </w:r>
      <w:r w:rsidR="00760F43">
        <w:rPr>
          <w:rFonts w:ascii="Verdana" w:hAnsi="Verdana" w:cstheme="minorHAnsi"/>
          <w:sz w:val="18"/>
          <w:szCs w:val="18"/>
        </w:rPr>
        <w:t>5</w:t>
      </w:r>
      <w:r w:rsidRPr="0009675A">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3F6474">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3F647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3F647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3F6474">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F647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w:t>
      </w:r>
      <w:r w:rsidRPr="002507FA">
        <w:rPr>
          <w:rFonts w:ascii="Verdana" w:hAnsi="Verdana" w:cstheme="minorHAnsi"/>
          <w:sz w:val="18"/>
          <w:szCs w:val="18"/>
        </w:rPr>
        <w:lastRenderedPageBreak/>
        <w:t xml:space="preserve">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F6474">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w:t>
      </w:r>
      <w:r w:rsidRPr="00B408C7">
        <w:rPr>
          <w:rFonts w:ascii="Verdana" w:hAnsi="Verdana" w:cstheme="minorHAnsi"/>
          <w:sz w:val="18"/>
          <w:szCs w:val="18"/>
        </w:rPr>
        <w:t xml:space="preserve">poddodavatele uvedené v příloze č. 4 této </w:t>
      </w:r>
      <w:r w:rsidR="00937173" w:rsidRPr="00B408C7">
        <w:rPr>
          <w:rFonts w:ascii="Verdana" w:hAnsi="Verdana" w:cstheme="minorHAnsi"/>
          <w:sz w:val="18"/>
          <w:szCs w:val="18"/>
        </w:rPr>
        <w:t xml:space="preserve">Rámcové </w:t>
      </w:r>
      <w:r w:rsidRPr="00B408C7">
        <w:rPr>
          <w:rFonts w:ascii="Verdana" w:hAnsi="Verdana" w:cstheme="minorHAnsi"/>
          <w:sz w:val="18"/>
          <w:szCs w:val="18"/>
        </w:rPr>
        <w:t>dohody. Poddodavatele neuvedeného v příloze č. 4 této</w:t>
      </w:r>
      <w:r w:rsidRPr="002507FA">
        <w:rPr>
          <w:rFonts w:ascii="Verdana" w:hAnsi="Verdana" w:cstheme="minorHAnsi"/>
          <w:sz w:val="18"/>
          <w:szCs w:val="18"/>
        </w:rPr>
        <w:t xml:space="preserve">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3F6474">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3F6474">
      <w:pPr>
        <w:pStyle w:val="acnormal"/>
        <w:numPr>
          <w:ilvl w:val="0"/>
          <w:numId w:val="5"/>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42B2A" w:rsidRDefault="005345B6" w:rsidP="003F6474">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Pr="002F3D77" w:rsidRDefault="005345B6" w:rsidP="00FF79BC">
      <w:pPr>
        <w:pStyle w:val="acnormal"/>
        <w:spacing w:after="240"/>
        <w:ind w:left="714"/>
        <w:rPr>
          <w:rFonts w:ascii="Verdana" w:hAnsi="Verdana" w:cstheme="minorHAnsi"/>
          <w:sz w:val="18"/>
          <w:szCs w:val="18"/>
        </w:rPr>
      </w:pPr>
      <w:r w:rsidRPr="00642B2A">
        <w:rPr>
          <w:rFonts w:ascii="Verdana" w:hAnsi="Verdana" w:cstheme="minorHAnsi"/>
          <w:sz w:val="18"/>
          <w:szCs w:val="18"/>
        </w:rPr>
        <w:t xml:space="preserve">Objednatel požaduje, aby Zhotovitel při realizaci dílčích smluv uzavřených na základě této </w:t>
      </w:r>
      <w:r w:rsidRPr="002F3D77">
        <w:rPr>
          <w:rFonts w:ascii="Verdana" w:hAnsi="Verdana" w:cstheme="minorHAnsi"/>
          <w:sz w:val="18"/>
          <w:szCs w:val="18"/>
        </w:rPr>
        <w:t xml:space="preserve">rámcové dohody pro Objednatele </w:t>
      </w:r>
      <w:r w:rsidR="00FF79BC" w:rsidRPr="002F3D77">
        <w:rPr>
          <w:rFonts w:ascii="Verdana" w:hAnsi="Verdana" w:cstheme="minorHAnsi"/>
          <w:sz w:val="18"/>
          <w:szCs w:val="18"/>
        </w:rPr>
        <w:t>zajistil rovnocenné platební podmínky, jako má sjednány Zhotovitel s Objednatelem, a to následovně:</w:t>
      </w:r>
      <w:r w:rsidR="009B0FEE" w:rsidRPr="002F3D77">
        <w:rPr>
          <w:rFonts w:ascii="Verdana" w:hAnsi="Verdana" w:cstheme="minorHAnsi"/>
          <w:sz w:val="18"/>
          <w:szCs w:val="18"/>
        </w:rPr>
        <w:t xml:space="preserve"> </w:t>
      </w:r>
    </w:p>
    <w:p w14:paraId="1C3EBD26" w14:textId="220BA781" w:rsidR="00FF79BC" w:rsidRPr="002F3D77" w:rsidRDefault="00FF79BC" w:rsidP="003F6474">
      <w:pPr>
        <w:pStyle w:val="acnormal"/>
        <w:numPr>
          <w:ilvl w:val="0"/>
          <w:numId w:val="18"/>
        </w:numPr>
        <w:spacing w:after="240"/>
        <w:rPr>
          <w:rFonts w:ascii="Verdana" w:hAnsi="Verdana"/>
          <w:sz w:val="18"/>
          <w:szCs w:val="18"/>
        </w:rPr>
      </w:pPr>
      <w:r w:rsidRPr="002F3D77">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sidRPr="002F3D77">
        <w:rPr>
          <w:rFonts w:ascii="Verdana" w:hAnsi="Verdana"/>
          <w:sz w:val="18"/>
          <w:szCs w:val="18"/>
        </w:rPr>
        <w:t xml:space="preserve"> jaká je sjednána v této rámcové dohodě</w:t>
      </w:r>
      <w:r w:rsidRPr="002F3D77">
        <w:rPr>
          <w:rFonts w:ascii="Verdana" w:hAnsi="Verdana"/>
          <w:sz w:val="18"/>
          <w:szCs w:val="18"/>
        </w:rPr>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w:t>
      </w:r>
      <w:r w:rsidR="007A3E20" w:rsidRPr="002F3D77">
        <w:rPr>
          <w:rFonts w:ascii="Verdana" w:hAnsi="Verdana"/>
          <w:sz w:val="18"/>
          <w:szCs w:val="18"/>
        </w:rPr>
        <w:t>itele dle tohoto odstavce rámcové dohody</w:t>
      </w:r>
      <w:r w:rsidRPr="002F3D77">
        <w:rPr>
          <w:rFonts w:ascii="Verdana" w:hAnsi="Verdana"/>
          <w:sz w:val="18"/>
          <w:szCs w:val="18"/>
        </w:rPr>
        <w:t>.</w:t>
      </w:r>
    </w:p>
    <w:p w14:paraId="3F478A20" w14:textId="461CD1A5" w:rsidR="00FF79BC" w:rsidRPr="002F3D77" w:rsidRDefault="00FF79BC" w:rsidP="003F6474">
      <w:pPr>
        <w:pStyle w:val="acnormal"/>
        <w:numPr>
          <w:ilvl w:val="0"/>
          <w:numId w:val="18"/>
        </w:numPr>
        <w:spacing w:after="240"/>
        <w:rPr>
          <w:rFonts w:ascii="Verdana" w:hAnsi="Verdana"/>
          <w:sz w:val="18"/>
          <w:szCs w:val="18"/>
        </w:rPr>
      </w:pPr>
      <w:r w:rsidRPr="002F3D7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2F3D77">
        <w:rPr>
          <w:rFonts w:ascii="Verdana" w:hAnsi="Verdana"/>
          <w:sz w:val="18"/>
          <w:szCs w:val="18"/>
        </w:rPr>
        <w:t>dle předchozího odstavce rámcové dohody</w:t>
      </w:r>
      <w:r w:rsidRPr="002F3D7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2F3D77">
        <w:rPr>
          <w:rFonts w:ascii="Verdana" w:hAnsi="Verdana"/>
          <w:sz w:val="18"/>
          <w:szCs w:val="18"/>
        </w:rPr>
        <w:t xml:space="preserve"> jaká je </w:t>
      </w:r>
      <w:r w:rsidR="007A3E20" w:rsidRPr="002F3D77">
        <w:rPr>
          <w:rFonts w:ascii="Verdana" w:hAnsi="Verdana"/>
          <w:sz w:val="18"/>
          <w:szCs w:val="18"/>
        </w:rPr>
        <w:lastRenderedPageBreak/>
        <w:t>sjednána v této rámcové dohodě</w:t>
      </w:r>
      <w:r w:rsidRPr="002F3D77">
        <w:rPr>
          <w:rFonts w:ascii="Verdana" w:hAnsi="Verdana"/>
          <w:sz w:val="18"/>
          <w:szCs w:val="18"/>
        </w:rPr>
        <w:t>. Smluvní sa</w:t>
      </w:r>
      <w:r w:rsidR="007A3E20" w:rsidRPr="002F3D77">
        <w:rPr>
          <w:rFonts w:ascii="Verdana" w:hAnsi="Verdana"/>
          <w:sz w:val="18"/>
          <w:szCs w:val="18"/>
        </w:rPr>
        <w:t>nkce dle tohoto odstavce rámcové dohody</w:t>
      </w:r>
      <w:r w:rsidRPr="002F3D77">
        <w:rPr>
          <w:rFonts w:ascii="Verdana" w:hAnsi="Verdana"/>
          <w:sz w:val="18"/>
          <w:szCs w:val="18"/>
        </w:rPr>
        <w:t xml:space="preserve"> lze v případě postupného porušení obou povinností Zhotovitele sčítat.</w:t>
      </w:r>
    </w:p>
    <w:p w14:paraId="3FE6E4AF" w14:textId="2D204333" w:rsidR="00587182" w:rsidRDefault="00587182" w:rsidP="003F6474">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744D707" w14:textId="16115AAC" w:rsidR="00587182" w:rsidRPr="00250487" w:rsidRDefault="00587182" w:rsidP="003F647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6F9D28C" w14:textId="77777777" w:rsidR="00587182" w:rsidRPr="00250487" w:rsidRDefault="00587182" w:rsidP="003F647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690F4F1A" w14:textId="77777777" w:rsidR="00587182" w:rsidRPr="00250487" w:rsidRDefault="00587182" w:rsidP="003F6474">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B5A773C" w14:textId="77777777" w:rsidR="00587182" w:rsidRPr="00250487" w:rsidRDefault="00587182" w:rsidP="003F6474">
      <w:pPr>
        <w:pStyle w:val="acnormal"/>
        <w:numPr>
          <w:ilvl w:val="0"/>
          <w:numId w:val="1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89CE3A8" w14:textId="79AAE7F1" w:rsidR="00587182" w:rsidRPr="00250487" w:rsidRDefault="00587182" w:rsidP="003F647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3F6474">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3F6474">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77777777" w:rsidR="00587182" w:rsidRPr="00250487" w:rsidRDefault="00587182" w:rsidP="003F6474">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2D009E6A" w14:textId="56F3B802" w:rsidR="00587182" w:rsidRPr="00512EC2" w:rsidRDefault="00587182" w:rsidP="003F6474">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1333ED">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w:t>
      </w:r>
      <w:r>
        <w:rPr>
          <w:rFonts w:ascii="Verdana" w:hAnsi="Verdana" w:cstheme="minorHAnsi"/>
          <w:sz w:val="18"/>
          <w:szCs w:val="18"/>
        </w:rPr>
        <w:lastRenderedPageBreak/>
        <w:t>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020145">
        <w:rPr>
          <w:rFonts w:ascii="Verdana" w:hAnsi="Verdana" w:cstheme="minorHAnsi"/>
          <w:sz w:val="18"/>
          <w:szCs w:val="18"/>
        </w:rPr>
        <w:t>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498CF6DA" w:rsidR="000A2855" w:rsidRPr="00FF79BC" w:rsidRDefault="002507FA" w:rsidP="003F6474">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3F6474">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F6474">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3F6474">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3F6474">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FE4395">
        <w:rPr>
          <w:rFonts w:ascii="Verdana" w:hAnsi="Verdana" w:cstheme="minorHAnsi"/>
          <w:sz w:val="18"/>
          <w:szCs w:val="18"/>
        </w:rPr>
        <w:t>přílohy č. 5 rámcové dohody</w:t>
      </w:r>
      <w:r w:rsidRPr="00FE4395">
        <w:rPr>
          <w:rFonts w:ascii="Verdana" w:hAnsi="Verdana" w:cstheme="minorHAnsi"/>
          <w:sz w:val="18"/>
          <w:szCs w:val="18"/>
        </w:rPr>
        <w:t>.</w:t>
      </w:r>
      <w:r w:rsidR="00C123B0" w:rsidRPr="00FE4395">
        <w:rPr>
          <w:rFonts w:ascii="Verdana" w:hAnsi="Verdana" w:cstheme="minorHAnsi"/>
          <w:sz w:val="18"/>
          <w:szCs w:val="18"/>
        </w:rPr>
        <w:t xml:space="preserve"> Každá ze smluvních stran je oprávněna jednostranně změnit své oprávněné osoby uvedené v příloze č. 5</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3F6474">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3F6474">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3F6474">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375622">
        <w:rPr>
          <w:rFonts w:ascii="Verdana" w:hAnsi="Verdana" w:cstheme="minorHAnsi"/>
          <w:b/>
          <w:sz w:val="18"/>
          <w:szCs w:val="18"/>
        </w:rPr>
        <w:t>2</w:t>
      </w:r>
      <w:r w:rsidR="00FF79BC" w:rsidRPr="00375622">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F6474">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3F6474">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3F6474">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3F6474">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B34B64" w:rsidRDefault="00A02B02" w:rsidP="004F14F3">
      <w:pPr>
        <w:pStyle w:val="Zkladntext21"/>
        <w:spacing w:line="276" w:lineRule="auto"/>
        <w:ind w:right="-22"/>
        <w:rPr>
          <w:rFonts w:ascii="Verdana" w:hAnsi="Verdana" w:cstheme="minorHAnsi"/>
          <w:b/>
          <w:sz w:val="18"/>
          <w:szCs w:val="18"/>
        </w:rPr>
      </w:pPr>
      <w:r w:rsidRPr="00B34B64">
        <w:rPr>
          <w:rFonts w:ascii="Verdana" w:hAnsi="Verdana" w:cstheme="minorHAnsi"/>
          <w:b/>
          <w:sz w:val="18"/>
          <w:szCs w:val="18"/>
        </w:rPr>
        <w:lastRenderedPageBreak/>
        <w:t>Přílohy</w:t>
      </w:r>
      <w:r w:rsidR="000770E5" w:rsidRPr="00B34B64">
        <w:rPr>
          <w:rFonts w:ascii="Verdana" w:hAnsi="Verdana" w:cstheme="minorHAnsi"/>
          <w:b/>
          <w:sz w:val="18"/>
          <w:szCs w:val="18"/>
        </w:rPr>
        <w:t xml:space="preserve"> tvořící nedílnou součást této rámcové dohody</w:t>
      </w:r>
      <w:r w:rsidRPr="00B34B64">
        <w:rPr>
          <w:rFonts w:ascii="Verdana" w:hAnsi="Verdana" w:cstheme="minorHAnsi"/>
          <w:b/>
          <w:sz w:val="18"/>
          <w:szCs w:val="18"/>
        </w:rPr>
        <w:t>:</w:t>
      </w:r>
    </w:p>
    <w:p w14:paraId="33C40B50" w14:textId="77777777" w:rsidR="007A2C38" w:rsidRPr="00B34B64" w:rsidRDefault="007A2C38" w:rsidP="007A2C38">
      <w:pPr>
        <w:pStyle w:val="Zkladntext21"/>
        <w:spacing w:line="276" w:lineRule="auto"/>
        <w:ind w:right="-22"/>
        <w:jc w:val="left"/>
        <w:rPr>
          <w:rFonts w:ascii="Verdana" w:hAnsi="Verdana" w:cstheme="minorHAnsi"/>
          <w:sz w:val="18"/>
          <w:szCs w:val="18"/>
        </w:rPr>
      </w:pPr>
      <w:r w:rsidRPr="00B34B64">
        <w:rPr>
          <w:rFonts w:ascii="Verdana" w:hAnsi="Verdana" w:cstheme="minorHAnsi"/>
          <w:sz w:val="18"/>
          <w:szCs w:val="18"/>
        </w:rPr>
        <w:t>Příloha č. 1 – Obchodní podmínky</w:t>
      </w:r>
    </w:p>
    <w:p w14:paraId="02F2D382" w14:textId="106E84B2" w:rsidR="0045754A" w:rsidRPr="00B34B64" w:rsidRDefault="00C16FD1" w:rsidP="003F0F9F">
      <w:pPr>
        <w:pStyle w:val="Zkladntext21"/>
        <w:spacing w:line="276" w:lineRule="auto"/>
        <w:ind w:right="-22"/>
        <w:jc w:val="left"/>
        <w:rPr>
          <w:rFonts w:ascii="Verdana" w:hAnsi="Verdana" w:cstheme="minorHAnsi"/>
          <w:sz w:val="18"/>
          <w:szCs w:val="18"/>
        </w:rPr>
      </w:pPr>
      <w:r w:rsidRPr="00B34B64">
        <w:rPr>
          <w:rFonts w:ascii="Verdana" w:hAnsi="Verdana" w:cstheme="minorHAnsi"/>
          <w:sz w:val="18"/>
          <w:szCs w:val="18"/>
        </w:rPr>
        <w:t xml:space="preserve">Příloha č. </w:t>
      </w:r>
      <w:r w:rsidR="007A2C38" w:rsidRPr="00B34B64">
        <w:rPr>
          <w:rFonts w:ascii="Verdana" w:hAnsi="Verdana" w:cstheme="minorHAnsi"/>
          <w:sz w:val="18"/>
          <w:szCs w:val="18"/>
        </w:rPr>
        <w:t>2</w:t>
      </w:r>
      <w:r w:rsidR="0045754A" w:rsidRPr="00B34B64">
        <w:rPr>
          <w:rFonts w:ascii="Verdana" w:hAnsi="Verdana" w:cstheme="minorHAnsi"/>
          <w:sz w:val="18"/>
          <w:szCs w:val="18"/>
        </w:rPr>
        <w:t xml:space="preserve"> – </w:t>
      </w:r>
      <w:r w:rsidR="00B34B64" w:rsidRPr="00B34B64">
        <w:rPr>
          <w:rFonts w:ascii="Verdana" w:hAnsi="Verdana" w:cstheme="minorHAnsi"/>
          <w:sz w:val="18"/>
          <w:szCs w:val="18"/>
        </w:rPr>
        <w:t>Specifikace předmětu</w:t>
      </w:r>
      <w:r w:rsidR="00F06B6C" w:rsidRPr="00B34B64">
        <w:rPr>
          <w:rFonts w:ascii="Verdana" w:hAnsi="Verdana" w:cstheme="minorHAnsi"/>
          <w:sz w:val="18"/>
          <w:szCs w:val="18"/>
        </w:rPr>
        <w:t xml:space="preserve"> díl</w:t>
      </w:r>
      <w:r w:rsidR="00B34B64" w:rsidRPr="00B34B64">
        <w:rPr>
          <w:rFonts w:ascii="Verdana" w:hAnsi="Verdana" w:cstheme="minorHAnsi"/>
          <w:sz w:val="18"/>
          <w:szCs w:val="18"/>
        </w:rPr>
        <w:t>čích smluv</w:t>
      </w:r>
    </w:p>
    <w:p w14:paraId="38A8D4BB" w14:textId="65553E5F" w:rsidR="00F06B6C" w:rsidRPr="002507FA" w:rsidRDefault="00F06B6C" w:rsidP="00F06B6C">
      <w:pPr>
        <w:pStyle w:val="Zkladntext21"/>
        <w:spacing w:line="276" w:lineRule="auto"/>
        <w:ind w:right="-22"/>
        <w:jc w:val="left"/>
        <w:rPr>
          <w:rFonts w:ascii="Verdana" w:hAnsi="Verdana" w:cstheme="minorHAnsi"/>
          <w:sz w:val="18"/>
          <w:szCs w:val="18"/>
        </w:rPr>
      </w:pPr>
      <w:r w:rsidRPr="00B34B64">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3DDE6A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6E2C54E0" w14:textId="6B11E6A9"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Pr="002507FA">
        <w:rPr>
          <w:rFonts w:ascii="Verdana" w:hAnsi="Verdana" w:cstheme="minorHAnsi"/>
          <w:sz w:val="18"/>
          <w:szCs w:val="18"/>
        </w:rPr>
        <w:t>–</w:t>
      </w:r>
      <w:r>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497B8CDD" w:rsidR="00FF79BC" w:rsidRDefault="00FF79BC"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7</w:t>
      </w:r>
      <w:r w:rsidRPr="001C10C6">
        <w:rPr>
          <w:rFonts w:ascii="Verdana" w:hAnsi="Verdana" w:cstheme="minorHAnsi"/>
          <w:sz w:val="18"/>
          <w:szCs w:val="18"/>
        </w:rPr>
        <w:t xml:space="preserve"> – </w:t>
      </w:r>
      <w:r w:rsidRPr="005066F8">
        <w:rPr>
          <w:rFonts w:ascii="Verdana" w:hAnsi="Verdana" w:cstheme="minorHAnsi"/>
          <w:sz w:val="18"/>
          <w:szCs w:val="18"/>
        </w:rPr>
        <w:t>Analýza nebezpečí a hodnocení rizik</w:t>
      </w:r>
    </w:p>
    <w:p w14:paraId="23D7C990" w14:textId="1101198B" w:rsidR="00912B48" w:rsidRDefault="00912B48"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8 – Mapa obvodu SPS OŘ Praha</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37D05">
          <w:footerReference w:type="default" r:id="rId14"/>
          <w:headerReference w:type="first" r:id="rId15"/>
          <w:footerReference w:type="first" r:id="rId16"/>
          <w:pgSz w:w="11906" w:h="16838"/>
          <w:pgMar w:top="1417" w:right="1417" w:bottom="1417" w:left="1417" w:header="1701" w:footer="794" w:gutter="0"/>
          <w:cols w:space="708"/>
          <w:titlePg/>
          <w:docGrid w:linePitch="360"/>
        </w:sectPr>
      </w:pPr>
    </w:p>
    <w:p w14:paraId="1A3932A5" w14:textId="57AD9A70" w:rsidR="0090270E" w:rsidRPr="002B1960" w:rsidRDefault="0090270E" w:rsidP="002B1960">
      <w:pPr>
        <w:tabs>
          <w:tab w:val="left" w:pos="2415"/>
        </w:tabs>
        <w:rPr>
          <w:rFonts w:ascii="Verdana" w:hAnsi="Verdana" w:cstheme="minorHAnsi"/>
          <w:b/>
          <w:sz w:val="22"/>
        </w:rPr>
      </w:pPr>
      <w:r w:rsidRPr="002B1960">
        <w:rPr>
          <w:rFonts w:ascii="Verdana" w:hAnsi="Verdana" w:cstheme="minorHAnsi"/>
          <w:b/>
          <w:sz w:val="22"/>
        </w:rPr>
        <w:lastRenderedPageBreak/>
        <w:t>Příloha č. 5</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3F647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3F647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8465C" w:rsidRPr="00207873" w14:paraId="1EAE7804" w14:textId="77777777" w:rsidTr="009D42BE">
        <w:tc>
          <w:tcPr>
            <w:tcW w:w="2206" w:type="dxa"/>
            <w:vAlign w:val="center"/>
          </w:tcPr>
          <w:p w14:paraId="536E4A5F" w14:textId="77777777" w:rsidR="0028465C" w:rsidRPr="00207873" w:rsidRDefault="0028465C" w:rsidP="0028465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tcPr>
          <w:p w14:paraId="492800AB" w14:textId="0C4F4A5A" w:rsidR="0028465C" w:rsidRPr="003F6474" w:rsidRDefault="0028465C" w:rsidP="0028465C">
            <w:pPr>
              <w:pStyle w:val="RLTextlnkuslovan"/>
              <w:numPr>
                <w:ilvl w:val="0"/>
                <w:numId w:val="0"/>
              </w:numPr>
              <w:jc w:val="left"/>
              <w:rPr>
                <w:rFonts w:ascii="Verdana" w:hAnsi="Verdana" w:cstheme="minorHAnsi"/>
                <w:sz w:val="18"/>
                <w:szCs w:val="18"/>
                <w:highlight w:val="green"/>
              </w:rPr>
            </w:pPr>
            <w:r w:rsidRPr="003F6474">
              <w:rPr>
                <w:rFonts w:ascii="Verdana" w:hAnsi="Verdana"/>
                <w:sz w:val="18"/>
                <w:szCs w:val="18"/>
              </w:rPr>
              <w:t>Pavel Pena</w:t>
            </w:r>
          </w:p>
        </w:tc>
      </w:tr>
      <w:tr w:rsidR="0028465C" w:rsidRPr="00207873" w14:paraId="76DFA821" w14:textId="77777777" w:rsidTr="009D42BE">
        <w:tc>
          <w:tcPr>
            <w:tcW w:w="2206" w:type="dxa"/>
            <w:vAlign w:val="center"/>
          </w:tcPr>
          <w:p w14:paraId="263EE767" w14:textId="77777777" w:rsidR="0028465C" w:rsidRPr="00207873" w:rsidRDefault="0028465C" w:rsidP="0028465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tcPr>
          <w:p w14:paraId="56402BDD" w14:textId="2D2427A7" w:rsidR="0028465C" w:rsidRPr="003F6474" w:rsidRDefault="0028465C" w:rsidP="00937A7B">
            <w:pPr>
              <w:pStyle w:val="RLTextlnkuslovan"/>
              <w:numPr>
                <w:ilvl w:val="0"/>
                <w:numId w:val="0"/>
              </w:numPr>
              <w:jc w:val="left"/>
              <w:rPr>
                <w:rFonts w:ascii="Verdana" w:hAnsi="Verdana" w:cstheme="minorHAnsi"/>
                <w:sz w:val="18"/>
                <w:szCs w:val="18"/>
                <w:highlight w:val="green"/>
              </w:rPr>
            </w:pPr>
            <w:r w:rsidRPr="003F6474">
              <w:rPr>
                <w:rFonts w:ascii="Verdana" w:hAnsi="Verdana"/>
                <w:sz w:val="18"/>
                <w:szCs w:val="18"/>
              </w:rPr>
              <w:t>Pena@s</w:t>
            </w:r>
            <w:r w:rsidR="00937A7B" w:rsidRPr="003F6474">
              <w:rPr>
                <w:rFonts w:ascii="Verdana" w:hAnsi="Verdana"/>
                <w:sz w:val="18"/>
                <w:szCs w:val="18"/>
              </w:rPr>
              <w:t>pravazeleznic</w:t>
            </w:r>
            <w:r w:rsidRPr="003F6474">
              <w:rPr>
                <w:rFonts w:ascii="Verdana" w:hAnsi="Verdana"/>
                <w:sz w:val="18"/>
                <w:szCs w:val="18"/>
              </w:rPr>
              <w:t>.cz</w:t>
            </w:r>
          </w:p>
        </w:tc>
      </w:tr>
      <w:tr w:rsidR="0028465C" w:rsidRPr="00207873" w14:paraId="52AA2D33" w14:textId="77777777" w:rsidTr="009D42BE">
        <w:tc>
          <w:tcPr>
            <w:tcW w:w="2206" w:type="dxa"/>
            <w:vAlign w:val="center"/>
          </w:tcPr>
          <w:p w14:paraId="7D41FAF0" w14:textId="77777777" w:rsidR="0028465C" w:rsidRPr="00207873" w:rsidRDefault="0028465C" w:rsidP="0028465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tcPr>
          <w:p w14:paraId="6744BA41" w14:textId="38D6DCCB" w:rsidR="0028465C" w:rsidRPr="003F6474" w:rsidRDefault="00937A7B" w:rsidP="0028465C">
            <w:pPr>
              <w:pStyle w:val="RLTextlnkuslovan"/>
              <w:numPr>
                <w:ilvl w:val="0"/>
                <w:numId w:val="0"/>
              </w:numPr>
              <w:jc w:val="left"/>
              <w:rPr>
                <w:rFonts w:ascii="Verdana" w:hAnsi="Verdana" w:cstheme="minorHAnsi"/>
                <w:sz w:val="18"/>
                <w:szCs w:val="18"/>
                <w:highlight w:val="green"/>
              </w:rPr>
            </w:pPr>
            <w:r w:rsidRPr="003F6474">
              <w:rPr>
                <w:rFonts w:ascii="Verdana" w:hAnsi="Verdana"/>
                <w:sz w:val="18"/>
                <w:szCs w:val="18"/>
              </w:rPr>
              <w:t>+420</w:t>
            </w:r>
            <w:r w:rsidR="0028465C" w:rsidRPr="003F6474">
              <w:rPr>
                <w:rFonts w:ascii="Verdana" w:hAnsi="Verdana"/>
                <w:sz w:val="18"/>
                <w:szCs w:val="18"/>
              </w:rPr>
              <w:t xml:space="preserve"> 725 504 673</w:t>
            </w:r>
          </w:p>
        </w:tc>
      </w:tr>
    </w:tbl>
    <w:p w14:paraId="50C35FED" w14:textId="77777777" w:rsidR="0028465C" w:rsidRDefault="0028465C" w:rsidP="0028465C">
      <w:pPr>
        <w:keepNext/>
        <w:spacing w:before="240" w:after="120"/>
        <w:rPr>
          <w:rFonts w:ascii="Verdana" w:hAnsi="Verdana" w:cstheme="minorHAnsi"/>
          <w:b/>
          <w:bCs/>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3F6474" w:rsidRPr="00207873" w14:paraId="429749EB" w14:textId="77777777" w:rsidTr="009D42BE">
        <w:tc>
          <w:tcPr>
            <w:tcW w:w="2206" w:type="dxa"/>
            <w:vAlign w:val="center"/>
          </w:tcPr>
          <w:p w14:paraId="02372FAE" w14:textId="77777777" w:rsidR="003F6474" w:rsidRPr="00207873" w:rsidRDefault="003F6474" w:rsidP="003F6474">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24" w:type="dxa"/>
          </w:tcPr>
          <w:p w14:paraId="1A2CC53C" w14:textId="1E17B863" w:rsidR="003F6474" w:rsidRPr="003F6474" w:rsidRDefault="003F6474" w:rsidP="003F6474">
            <w:pPr>
              <w:pStyle w:val="RLTextlnkuslovan"/>
              <w:numPr>
                <w:ilvl w:val="0"/>
                <w:numId w:val="0"/>
              </w:numPr>
              <w:jc w:val="left"/>
              <w:rPr>
                <w:rFonts w:ascii="Verdana" w:hAnsi="Verdana"/>
                <w:sz w:val="18"/>
                <w:szCs w:val="18"/>
              </w:rPr>
            </w:pPr>
            <w:r w:rsidRPr="003F6474">
              <w:rPr>
                <w:rFonts w:ascii="Verdana" w:hAnsi="Verdana"/>
                <w:sz w:val="18"/>
                <w:szCs w:val="18"/>
              </w:rPr>
              <w:t>Václav Forst</w:t>
            </w:r>
          </w:p>
        </w:tc>
      </w:tr>
      <w:tr w:rsidR="003F6474" w:rsidRPr="00207873" w14:paraId="45732815" w14:textId="77777777" w:rsidTr="009D42BE">
        <w:tc>
          <w:tcPr>
            <w:tcW w:w="2206" w:type="dxa"/>
            <w:vAlign w:val="center"/>
          </w:tcPr>
          <w:p w14:paraId="40FB92EA" w14:textId="77777777" w:rsidR="003F6474" w:rsidRPr="00207873" w:rsidRDefault="003F6474" w:rsidP="003F6474">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24" w:type="dxa"/>
          </w:tcPr>
          <w:p w14:paraId="0E3FECFC" w14:textId="112361D4" w:rsidR="003F6474" w:rsidRPr="003F6474" w:rsidRDefault="003F6474" w:rsidP="003F6474">
            <w:pPr>
              <w:pStyle w:val="RLTextlnkuslovan"/>
              <w:numPr>
                <w:ilvl w:val="0"/>
                <w:numId w:val="0"/>
              </w:numPr>
              <w:jc w:val="left"/>
              <w:rPr>
                <w:rFonts w:ascii="Verdana" w:hAnsi="Verdana"/>
                <w:sz w:val="18"/>
                <w:szCs w:val="18"/>
              </w:rPr>
            </w:pPr>
            <w:r w:rsidRPr="003F6474">
              <w:rPr>
                <w:rFonts w:ascii="Verdana" w:hAnsi="Verdana"/>
                <w:sz w:val="18"/>
                <w:szCs w:val="18"/>
              </w:rPr>
              <w:t>Forst@spravazeleznic.cz</w:t>
            </w:r>
          </w:p>
        </w:tc>
      </w:tr>
      <w:tr w:rsidR="003F6474" w:rsidRPr="00207873" w14:paraId="25B62D31" w14:textId="77777777" w:rsidTr="009D42BE">
        <w:tc>
          <w:tcPr>
            <w:tcW w:w="2206" w:type="dxa"/>
            <w:vAlign w:val="center"/>
          </w:tcPr>
          <w:p w14:paraId="6DD591BB" w14:textId="77777777" w:rsidR="003F6474" w:rsidRPr="00207873" w:rsidRDefault="003F6474" w:rsidP="003F6474">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24" w:type="dxa"/>
          </w:tcPr>
          <w:p w14:paraId="3544A68D" w14:textId="2AA2584C" w:rsidR="003F6474" w:rsidRPr="003F6474" w:rsidRDefault="003F6474" w:rsidP="003F6474">
            <w:pPr>
              <w:pStyle w:val="RLTextlnkuslovan"/>
              <w:numPr>
                <w:ilvl w:val="0"/>
                <w:numId w:val="0"/>
              </w:numPr>
              <w:jc w:val="left"/>
              <w:rPr>
                <w:rFonts w:ascii="Verdana" w:hAnsi="Verdana"/>
                <w:sz w:val="18"/>
                <w:szCs w:val="18"/>
              </w:rPr>
            </w:pPr>
            <w:r w:rsidRPr="003F6474">
              <w:rPr>
                <w:rFonts w:ascii="Verdana" w:hAnsi="Verdana"/>
                <w:sz w:val="18"/>
                <w:szCs w:val="18"/>
              </w:rPr>
              <w:t>+420 724 754 012</w:t>
            </w:r>
          </w:p>
        </w:tc>
      </w:tr>
    </w:tbl>
    <w:p w14:paraId="15787CC2" w14:textId="77777777" w:rsidR="0028465C" w:rsidRDefault="0028465C" w:rsidP="003F6474">
      <w:pPr>
        <w:keepNext/>
        <w:spacing w:before="240" w:after="120"/>
        <w:rPr>
          <w:rFonts w:ascii="Verdana" w:hAnsi="Verdana" w:cstheme="minorHAnsi"/>
          <w:b/>
          <w:bCs/>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3F6474" w:rsidRPr="0028465C" w14:paraId="5AE2E92A" w14:textId="77777777" w:rsidTr="00746B4E">
        <w:tc>
          <w:tcPr>
            <w:tcW w:w="2153" w:type="dxa"/>
            <w:vAlign w:val="center"/>
          </w:tcPr>
          <w:p w14:paraId="1FEF9F55" w14:textId="77777777" w:rsidR="003F6474" w:rsidRPr="0028465C" w:rsidRDefault="003F6474" w:rsidP="003F6474">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Jméno a příjmení</w:t>
            </w:r>
          </w:p>
        </w:tc>
        <w:tc>
          <w:tcPr>
            <w:tcW w:w="6172" w:type="dxa"/>
          </w:tcPr>
          <w:p w14:paraId="46C050A7" w14:textId="170B19FF" w:rsidR="003F6474" w:rsidRPr="0028465C" w:rsidRDefault="003F6474" w:rsidP="003F6474">
            <w:pPr>
              <w:pStyle w:val="RLTextlnkuslovan"/>
              <w:numPr>
                <w:ilvl w:val="0"/>
                <w:numId w:val="0"/>
              </w:numPr>
              <w:jc w:val="left"/>
              <w:rPr>
                <w:rFonts w:ascii="Verdana" w:hAnsi="Verdana"/>
                <w:sz w:val="18"/>
                <w:szCs w:val="18"/>
              </w:rPr>
            </w:pPr>
            <w:r w:rsidRPr="003F6474">
              <w:rPr>
                <w:rFonts w:ascii="Verdana" w:hAnsi="Verdana"/>
                <w:sz w:val="18"/>
                <w:szCs w:val="18"/>
              </w:rPr>
              <w:t>Tomáš Lebeda</w:t>
            </w:r>
          </w:p>
        </w:tc>
      </w:tr>
      <w:tr w:rsidR="003F6474" w:rsidRPr="0028465C" w14:paraId="7870CA44" w14:textId="77777777" w:rsidTr="00746B4E">
        <w:tc>
          <w:tcPr>
            <w:tcW w:w="2153" w:type="dxa"/>
            <w:vAlign w:val="center"/>
          </w:tcPr>
          <w:p w14:paraId="4E17C992" w14:textId="77777777" w:rsidR="003F6474" w:rsidRPr="0028465C" w:rsidRDefault="003F6474" w:rsidP="003F6474">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E-mail</w:t>
            </w:r>
          </w:p>
        </w:tc>
        <w:tc>
          <w:tcPr>
            <w:tcW w:w="6172" w:type="dxa"/>
          </w:tcPr>
          <w:p w14:paraId="019CD3AA" w14:textId="30FEBACC" w:rsidR="003F6474" w:rsidRPr="0028465C" w:rsidRDefault="003F6474" w:rsidP="003F6474">
            <w:pPr>
              <w:pStyle w:val="RLTextlnkuslovan"/>
              <w:numPr>
                <w:ilvl w:val="0"/>
                <w:numId w:val="0"/>
              </w:numPr>
              <w:jc w:val="left"/>
              <w:rPr>
                <w:rFonts w:ascii="Verdana" w:hAnsi="Verdana"/>
                <w:sz w:val="18"/>
                <w:szCs w:val="18"/>
              </w:rPr>
            </w:pPr>
            <w:r w:rsidRPr="003F6474">
              <w:rPr>
                <w:rFonts w:ascii="Verdana" w:hAnsi="Verdana"/>
                <w:sz w:val="18"/>
                <w:szCs w:val="18"/>
              </w:rPr>
              <w:t>LebedaT@s</w:t>
            </w:r>
            <w:r>
              <w:rPr>
                <w:rFonts w:ascii="Verdana" w:hAnsi="Verdana"/>
                <w:sz w:val="18"/>
                <w:szCs w:val="18"/>
              </w:rPr>
              <w:t>pravazeleznic</w:t>
            </w:r>
            <w:r w:rsidRPr="003F6474">
              <w:rPr>
                <w:rFonts w:ascii="Verdana" w:hAnsi="Verdana"/>
                <w:sz w:val="18"/>
                <w:szCs w:val="18"/>
              </w:rPr>
              <w:t>.cz</w:t>
            </w:r>
          </w:p>
        </w:tc>
      </w:tr>
      <w:tr w:rsidR="0028465C" w:rsidRPr="0028465C" w14:paraId="5EBC21C2" w14:textId="77777777" w:rsidTr="00746B4E">
        <w:tc>
          <w:tcPr>
            <w:tcW w:w="2153" w:type="dxa"/>
            <w:vAlign w:val="center"/>
          </w:tcPr>
          <w:p w14:paraId="1A0C84AC" w14:textId="77777777" w:rsidR="0028465C" w:rsidRPr="0028465C" w:rsidRDefault="0028465C" w:rsidP="0028465C">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Telefon</w:t>
            </w:r>
          </w:p>
        </w:tc>
        <w:tc>
          <w:tcPr>
            <w:tcW w:w="6172" w:type="dxa"/>
          </w:tcPr>
          <w:p w14:paraId="6D4A8423" w14:textId="3F06A0D7" w:rsidR="0028465C" w:rsidRPr="0028465C" w:rsidRDefault="003F6474" w:rsidP="003F6474">
            <w:pPr>
              <w:pStyle w:val="RLTextlnkuslovan"/>
              <w:numPr>
                <w:ilvl w:val="0"/>
                <w:numId w:val="0"/>
              </w:numPr>
              <w:jc w:val="left"/>
              <w:rPr>
                <w:rFonts w:ascii="Verdana" w:hAnsi="Verdana"/>
                <w:sz w:val="18"/>
                <w:szCs w:val="18"/>
              </w:rPr>
            </w:pPr>
            <w:r>
              <w:rPr>
                <w:rFonts w:ascii="Verdana" w:hAnsi="Verdana"/>
                <w:sz w:val="18"/>
                <w:szCs w:val="18"/>
              </w:rPr>
              <w:t>+420 607 035 306</w:t>
            </w:r>
          </w:p>
        </w:tc>
      </w:tr>
    </w:tbl>
    <w:p w14:paraId="2332359B" w14:textId="6F207C88" w:rsidR="0028465C" w:rsidRPr="0028465C" w:rsidRDefault="0028465C" w:rsidP="009D42BE">
      <w:pPr>
        <w:keepNext/>
        <w:spacing w:before="240" w:after="120"/>
        <w:rPr>
          <w:rFonts w:ascii="Verdana" w:hAnsi="Verdana" w:cstheme="minorHAnsi"/>
          <w:b/>
          <w:bCs/>
          <w:sz w:val="18"/>
          <w:szCs w:val="18"/>
        </w:rPr>
      </w:pP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8465C" w:rsidRPr="0028465C" w14:paraId="13DD4441" w14:textId="77777777" w:rsidTr="009D42BE">
        <w:tc>
          <w:tcPr>
            <w:tcW w:w="2206" w:type="dxa"/>
            <w:vAlign w:val="center"/>
          </w:tcPr>
          <w:p w14:paraId="6FCF1DDA" w14:textId="77777777" w:rsidR="0028465C" w:rsidRPr="0028465C" w:rsidRDefault="0028465C" w:rsidP="0028465C">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Jméno a příjmení</w:t>
            </w:r>
          </w:p>
        </w:tc>
        <w:tc>
          <w:tcPr>
            <w:tcW w:w="6124" w:type="dxa"/>
            <w:vAlign w:val="center"/>
          </w:tcPr>
          <w:p w14:paraId="77B91EBE" w14:textId="25A307F2" w:rsidR="0028465C" w:rsidRPr="0028465C" w:rsidRDefault="00F47F1A" w:rsidP="0028465C">
            <w:pPr>
              <w:spacing w:after="120" w:line="280" w:lineRule="exact"/>
              <w:rPr>
                <w:rFonts w:ascii="Verdana" w:eastAsia="Times New Roman" w:hAnsi="Verdana" w:cstheme="minorHAnsi"/>
                <w:sz w:val="18"/>
                <w:szCs w:val="18"/>
                <w:lang w:eastAsia="cs-CZ"/>
              </w:rPr>
            </w:pPr>
            <w:r w:rsidRPr="00F47F1A">
              <w:rPr>
                <w:rFonts w:ascii="Verdana" w:eastAsia="Times New Roman" w:hAnsi="Verdana" w:cstheme="minorHAnsi"/>
                <w:sz w:val="18"/>
                <w:szCs w:val="18"/>
                <w:lang w:eastAsia="cs-CZ"/>
              </w:rPr>
              <w:t>Mgr. Jan Vágner</w:t>
            </w:r>
          </w:p>
        </w:tc>
      </w:tr>
      <w:tr w:rsidR="0028465C" w:rsidRPr="0028465C" w14:paraId="2BA908A1" w14:textId="77777777" w:rsidTr="009D42BE">
        <w:tc>
          <w:tcPr>
            <w:tcW w:w="2206" w:type="dxa"/>
            <w:vAlign w:val="center"/>
          </w:tcPr>
          <w:p w14:paraId="2A903460" w14:textId="77777777" w:rsidR="0028465C" w:rsidRPr="0028465C" w:rsidRDefault="0028465C" w:rsidP="0028465C">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E-mail</w:t>
            </w:r>
          </w:p>
        </w:tc>
        <w:tc>
          <w:tcPr>
            <w:tcW w:w="6124" w:type="dxa"/>
            <w:vAlign w:val="center"/>
          </w:tcPr>
          <w:p w14:paraId="79361AA4" w14:textId="36602837" w:rsidR="0028465C" w:rsidRPr="0028465C" w:rsidRDefault="00056464" w:rsidP="0028465C">
            <w:pPr>
              <w:spacing w:after="120" w:line="280" w:lineRule="exact"/>
              <w:rPr>
                <w:rFonts w:ascii="Verdana" w:eastAsia="Times New Roman" w:hAnsi="Verdana" w:cstheme="minorHAnsi"/>
                <w:sz w:val="18"/>
                <w:szCs w:val="18"/>
                <w:highlight w:val="green"/>
                <w:lang w:eastAsia="cs-CZ"/>
              </w:rPr>
            </w:pPr>
            <w:r w:rsidRPr="00056464">
              <w:rPr>
                <w:rFonts w:ascii="Verdana" w:eastAsia="Times New Roman" w:hAnsi="Verdana" w:cstheme="minorHAnsi"/>
                <w:sz w:val="18"/>
                <w:szCs w:val="18"/>
                <w:lang w:eastAsia="cs-CZ"/>
              </w:rPr>
              <w:t>Vagner@spravazeleznic.cz</w:t>
            </w:r>
          </w:p>
        </w:tc>
      </w:tr>
      <w:tr w:rsidR="0028465C" w:rsidRPr="0028465C" w14:paraId="4C70EA1A" w14:textId="77777777" w:rsidTr="009D42BE">
        <w:tc>
          <w:tcPr>
            <w:tcW w:w="2206" w:type="dxa"/>
            <w:vAlign w:val="center"/>
          </w:tcPr>
          <w:p w14:paraId="0EBCD67E" w14:textId="77777777" w:rsidR="0028465C" w:rsidRPr="0028465C" w:rsidRDefault="0028465C" w:rsidP="0028465C">
            <w:pPr>
              <w:spacing w:after="120" w:line="280" w:lineRule="exact"/>
              <w:rPr>
                <w:rFonts w:ascii="Verdana" w:eastAsia="Times New Roman" w:hAnsi="Verdana" w:cstheme="minorHAnsi"/>
                <w:sz w:val="18"/>
                <w:szCs w:val="18"/>
                <w:lang w:eastAsia="cs-CZ"/>
              </w:rPr>
            </w:pPr>
            <w:r w:rsidRPr="0028465C">
              <w:rPr>
                <w:rFonts w:ascii="Verdana" w:eastAsia="Times New Roman" w:hAnsi="Verdana" w:cstheme="minorHAnsi"/>
                <w:sz w:val="18"/>
                <w:szCs w:val="18"/>
                <w:lang w:eastAsia="cs-CZ"/>
              </w:rPr>
              <w:t>Telefon</w:t>
            </w:r>
          </w:p>
        </w:tc>
        <w:tc>
          <w:tcPr>
            <w:tcW w:w="6124" w:type="dxa"/>
            <w:vAlign w:val="center"/>
          </w:tcPr>
          <w:p w14:paraId="7D7D569E" w14:textId="45BC08C1" w:rsidR="0028465C" w:rsidRPr="0028465C" w:rsidRDefault="00F47F1A" w:rsidP="0028465C">
            <w:pPr>
              <w:spacing w:after="120" w:line="280" w:lineRule="exact"/>
              <w:rPr>
                <w:rFonts w:ascii="Verdana" w:eastAsia="Times New Roman" w:hAnsi="Verdana" w:cstheme="minorHAnsi"/>
                <w:sz w:val="18"/>
                <w:szCs w:val="18"/>
                <w:lang w:eastAsia="cs-CZ"/>
              </w:rPr>
            </w:pPr>
            <w:r w:rsidRPr="00F47F1A">
              <w:rPr>
                <w:rFonts w:ascii="Verdana" w:eastAsia="Times New Roman" w:hAnsi="Verdana" w:cstheme="minorHAnsi"/>
                <w:sz w:val="18"/>
                <w:szCs w:val="18"/>
                <w:lang w:eastAsia="cs-CZ"/>
              </w:rPr>
              <w:t>+420 725 562 567</w:t>
            </w:r>
          </w:p>
        </w:tc>
      </w:tr>
    </w:tbl>
    <w:p w14:paraId="231B7568" w14:textId="105A1038" w:rsidR="0028465C" w:rsidRDefault="0028465C" w:rsidP="009D42BE">
      <w:pPr>
        <w:keepNext/>
        <w:spacing w:before="240" w:after="120"/>
        <w:rPr>
          <w:rFonts w:ascii="Verdana" w:hAnsi="Verdana" w:cstheme="minorHAnsi"/>
          <w:b/>
          <w:bCs/>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47F1A" w:rsidRPr="00F47F1A" w14:paraId="6E125711" w14:textId="77777777" w:rsidTr="00746B4E">
        <w:tc>
          <w:tcPr>
            <w:tcW w:w="2153" w:type="dxa"/>
            <w:vAlign w:val="center"/>
          </w:tcPr>
          <w:p w14:paraId="3920E147" w14:textId="77777777" w:rsidR="00F47F1A" w:rsidRPr="00F47F1A" w:rsidRDefault="00F47F1A" w:rsidP="00F47F1A">
            <w:pPr>
              <w:spacing w:after="120" w:line="280" w:lineRule="exact"/>
              <w:rPr>
                <w:rFonts w:ascii="Verdana" w:eastAsia="Times New Roman" w:hAnsi="Verdana" w:cstheme="minorHAnsi"/>
                <w:sz w:val="18"/>
                <w:szCs w:val="18"/>
                <w:lang w:eastAsia="cs-CZ"/>
              </w:rPr>
            </w:pPr>
            <w:r w:rsidRPr="00F47F1A">
              <w:rPr>
                <w:rFonts w:ascii="Verdana" w:eastAsia="Times New Roman" w:hAnsi="Verdana" w:cstheme="minorHAnsi"/>
                <w:sz w:val="18"/>
                <w:szCs w:val="18"/>
                <w:lang w:eastAsia="cs-CZ"/>
              </w:rPr>
              <w:t>Jméno a příjmení</w:t>
            </w:r>
          </w:p>
        </w:tc>
        <w:tc>
          <w:tcPr>
            <w:tcW w:w="6172" w:type="dxa"/>
          </w:tcPr>
          <w:p w14:paraId="3D6F335D" w14:textId="68A3919E" w:rsidR="00F47F1A" w:rsidRPr="00F47F1A" w:rsidRDefault="00F47F1A" w:rsidP="00F47F1A">
            <w:pPr>
              <w:spacing w:after="120" w:line="280" w:lineRule="exact"/>
              <w:rPr>
                <w:rFonts w:ascii="Verdana" w:eastAsia="Times New Roman" w:hAnsi="Verdana" w:cs="Calibri"/>
                <w:sz w:val="18"/>
                <w:szCs w:val="18"/>
                <w:highlight w:val="yellow"/>
                <w:lang w:eastAsia="cs-CZ"/>
              </w:rPr>
            </w:pPr>
            <w:r w:rsidRPr="00F47F1A">
              <w:rPr>
                <w:rFonts w:ascii="Verdana" w:eastAsia="Times New Roman" w:hAnsi="Verdana" w:cs="Calibri"/>
                <w:sz w:val="18"/>
                <w:szCs w:val="18"/>
                <w:lang w:eastAsia="cs-CZ"/>
              </w:rPr>
              <w:t>Mgr. Ivo Pavlík</w:t>
            </w:r>
          </w:p>
        </w:tc>
      </w:tr>
      <w:tr w:rsidR="00F47F1A" w:rsidRPr="00F47F1A" w14:paraId="5B08C029" w14:textId="77777777" w:rsidTr="00746B4E">
        <w:tc>
          <w:tcPr>
            <w:tcW w:w="2153" w:type="dxa"/>
            <w:vAlign w:val="center"/>
          </w:tcPr>
          <w:p w14:paraId="50A310AD" w14:textId="77777777" w:rsidR="00F47F1A" w:rsidRPr="00F47F1A" w:rsidRDefault="00F47F1A" w:rsidP="00F47F1A">
            <w:pPr>
              <w:spacing w:after="120" w:line="280" w:lineRule="exact"/>
              <w:rPr>
                <w:rFonts w:ascii="Verdana" w:eastAsia="Times New Roman" w:hAnsi="Verdana" w:cstheme="minorHAnsi"/>
                <w:sz w:val="18"/>
                <w:szCs w:val="18"/>
                <w:lang w:eastAsia="cs-CZ"/>
              </w:rPr>
            </w:pPr>
            <w:r w:rsidRPr="00F47F1A">
              <w:rPr>
                <w:rFonts w:ascii="Verdana" w:eastAsia="Times New Roman" w:hAnsi="Verdana" w:cstheme="minorHAnsi"/>
                <w:sz w:val="18"/>
                <w:szCs w:val="18"/>
                <w:lang w:eastAsia="cs-CZ"/>
              </w:rPr>
              <w:t>E-mail</w:t>
            </w:r>
          </w:p>
        </w:tc>
        <w:tc>
          <w:tcPr>
            <w:tcW w:w="6172" w:type="dxa"/>
          </w:tcPr>
          <w:p w14:paraId="1AC38D19" w14:textId="20B8E795" w:rsidR="00F47F1A" w:rsidRPr="00F47F1A" w:rsidRDefault="00056464" w:rsidP="00F47F1A">
            <w:pPr>
              <w:spacing w:after="120" w:line="280" w:lineRule="exact"/>
              <w:rPr>
                <w:rFonts w:ascii="Verdana" w:eastAsia="Times New Roman" w:hAnsi="Verdana" w:cs="Calibri"/>
                <w:sz w:val="18"/>
                <w:szCs w:val="18"/>
                <w:highlight w:val="yellow"/>
                <w:lang w:eastAsia="cs-CZ"/>
              </w:rPr>
            </w:pPr>
            <w:r>
              <w:rPr>
                <w:rFonts w:ascii="Verdana" w:eastAsia="Times New Roman" w:hAnsi="Verdana" w:cs="Calibri"/>
                <w:sz w:val="18"/>
                <w:szCs w:val="18"/>
                <w:lang w:eastAsia="cs-CZ"/>
              </w:rPr>
              <w:t>Pavlíkivo</w:t>
            </w:r>
            <w:r w:rsidR="00F47F1A" w:rsidRPr="00F47F1A">
              <w:rPr>
                <w:rFonts w:ascii="Verdana" w:eastAsia="Times New Roman" w:hAnsi="Verdana" w:cs="Calibri"/>
                <w:sz w:val="18"/>
                <w:szCs w:val="18"/>
                <w:lang w:eastAsia="cs-CZ"/>
              </w:rPr>
              <w:t>@spravazeleznic.cz</w:t>
            </w:r>
          </w:p>
        </w:tc>
      </w:tr>
      <w:tr w:rsidR="00F47F1A" w:rsidRPr="00F47F1A" w14:paraId="09377528" w14:textId="77777777" w:rsidTr="00746B4E">
        <w:tc>
          <w:tcPr>
            <w:tcW w:w="2153" w:type="dxa"/>
            <w:vAlign w:val="center"/>
          </w:tcPr>
          <w:p w14:paraId="79C0DB0E" w14:textId="77777777" w:rsidR="00F47F1A" w:rsidRPr="00F47F1A" w:rsidRDefault="00F47F1A" w:rsidP="00F47F1A">
            <w:pPr>
              <w:spacing w:after="120" w:line="280" w:lineRule="exact"/>
              <w:rPr>
                <w:rFonts w:ascii="Verdana" w:eastAsia="Times New Roman" w:hAnsi="Verdana" w:cstheme="minorHAnsi"/>
                <w:sz w:val="18"/>
                <w:szCs w:val="18"/>
                <w:lang w:eastAsia="cs-CZ"/>
              </w:rPr>
            </w:pPr>
            <w:r w:rsidRPr="00F47F1A">
              <w:rPr>
                <w:rFonts w:ascii="Verdana" w:eastAsia="Times New Roman" w:hAnsi="Verdana" w:cstheme="minorHAnsi"/>
                <w:sz w:val="18"/>
                <w:szCs w:val="18"/>
                <w:lang w:eastAsia="cs-CZ"/>
              </w:rPr>
              <w:t>Telefon</w:t>
            </w:r>
          </w:p>
        </w:tc>
        <w:tc>
          <w:tcPr>
            <w:tcW w:w="6172" w:type="dxa"/>
          </w:tcPr>
          <w:p w14:paraId="76A09315" w14:textId="64CEF040" w:rsidR="00F47F1A" w:rsidRPr="00F47F1A" w:rsidRDefault="00F47F1A" w:rsidP="00F47F1A">
            <w:pPr>
              <w:spacing w:after="120" w:line="280" w:lineRule="exact"/>
              <w:rPr>
                <w:rFonts w:ascii="Verdana" w:eastAsia="Times New Roman" w:hAnsi="Verdana" w:cs="Calibri"/>
                <w:sz w:val="18"/>
                <w:szCs w:val="18"/>
                <w:highlight w:val="yellow"/>
                <w:lang w:eastAsia="cs-CZ"/>
              </w:rPr>
            </w:pPr>
            <w:r w:rsidRPr="00F47F1A">
              <w:rPr>
                <w:rFonts w:ascii="Verdana" w:eastAsia="Times New Roman" w:hAnsi="Verdana" w:cs="Calibri"/>
                <w:sz w:val="18"/>
                <w:szCs w:val="18"/>
                <w:lang w:eastAsia="cs-CZ"/>
              </w:rPr>
              <w:t>+420 +420 602 679 236</w:t>
            </w:r>
          </w:p>
        </w:tc>
      </w:tr>
    </w:tbl>
    <w:p w14:paraId="19566B7D" w14:textId="4581E42D"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lastRenderedPageBreak/>
        <w:t>Za Zhotovitele:</w:t>
      </w:r>
    </w:p>
    <w:p w14:paraId="23665502" w14:textId="77777777" w:rsidR="0090270E" w:rsidRPr="00207873" w:rsidRDefault="0090270E" w:rsidP="003F6474">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3F6474">
      <w:pPr>
        <w:numPr>
          <w:ilvl w:val="0"/>
          <w:numId w:val="14"/>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09285F">
      <w:pPr>
        <w:spacing w:after="120"/>
        <w:ind w:left="425"/>
        <w:rPr>
          <w:rFonts w:ascii="Verdana" w:hAnsi="Verdana" w:cstheme="minorHAnsi"/>
          <w:sz w:val="18"/>
          <w:szCs w:val="18"/>
        </w:rPr>
      </w:pPr>
    </w:p>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7"/>
      <w:headerReference w:type="first" r:id="rId18"/>
      <w:footerReference w:type="first" r:id="rId19"/>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66D930D5"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AC119F">
      <w:rPr>
        <w:rFonts w:ascii="Verdana" w:eastAsia="Verdana" w:hAnsi="Verdana"/>
        <w:noProof/>
        <w:color w:val="FF5200"/>
        <w:sz w:val="14"/>
      </w:rPr>
      <w:t>9</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378AA903"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8E160E">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8E160E">
            <w:rPr>
              <w:rFonts w:ascii="Verdana" w:eastAsia="Verdana" w:hAnsi="Verdana"/>
              <w:noProof/>
              <w:color w:val="FF5200"/>
              <w:sz w:val="14"/>
            </w:rPr>
            <w:t>11</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AC119F"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44D1D8D"/>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5"/>
  </w:num>
  <w:num w:numId="4">
    <w:abstractNumId w:val="17"/>
  </w:num>
  <w:num w:numId="5">
    <w:abstractNumId w:val="2"/>
  </w:num>
  <w:num w:numId="6">
    <w:abstractNumId w:val="1"/>
  </w:num>
  <w:num w:numId="7">
    <w:abstractNumId w:val="7"/>
  </w:num>
  <w:num w:numId="8">
    <w:abstractNumId w:val="6"/>
  </w:num>
  <w:num w:numId="9">
    <w:abstractNumId w:val="5"/>
  </w:num>
  <w:num w:numId="10">
    <w:abstractNumId w:val="13"/>
  </w:num>
  <w:num w:numId="11">
    <w:abstractNumId w:val="10"/>
  </w:num>
  <w:num w:numId="12">
    <w:abstractNumId w:val="20"/>
  </w:num>
  <w:num w:numId="13">
    <w:abstractNumId w:val="12"/>
  </w:num>
  <w:num w:numId="14">
    <w:abstractNumId w:val="0"/>
  </w:num>
  <w:num w:numId="15">
    <w:abstractNumId w:val="14"/>
  </w:num>
  <w:num w:numId="16">
    <w:abstractNumId w:val="3"/>
  </w:num>
  <w:num w:numId="17">
    <w:abstractNumId w:val="4"/>
  </w:num>
  <w:num w:numId="18">
    <w:abstractNumId w:val="11"/>
  </w:num>
  <w:num w:numId="19">
    <w:abstractNumId w:val="16"/>
  </w:num>
  <w:num w:numId="20">
    <w:abstractNumId w:val="18"/>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145"/>
    <w:rsid w:val="000206B8"/>
    <w:rsid w:val="00020FF6"/>
    <w:rsid w:val="00022D53"/>
    <w:rsid w:val="00024617"/>
    <w:rsid w:val="00025E36"/>
    <w:rsid w:val="000269E4"/>
    <w:rsid w:val="0003023B"/>
    <w:rsid w:val="00033E39"/>
    <w:rsid w:val="00042298"/>
    <w:rsid w:val="00042832"/>
    <w:rsid w:val="000466BF"/>
    <w:rsid w:val="00046EB9"/>
    <w:rsid w:val="00050CB8"/>
    <w:rsid w:val="00052543"/>
    <w:rsid w:val="00053B1E"/>
    <w:rsid w:val="00056464"/>
    <w:rsid w:val="0006027E"/>
    <w:rsid w:val="00066FAC"/>
    <w:rsid w:val="000762FF"/>
    <w:rsid w:val="000770E5"/>
    <w:rsid w:val="00081334"/>
    <w:rsid w:val="00082657"/>
    <w:rsid w:val="000826F9"/>
    <w:rsid w:val="000878CB"/>
    <w:rsid w:val="0009285F"/>
    <w:rsid w:val="00094491"/>
    <w:rsid w:val="0009675A"/>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796"/>
    <w:rsid w:val="00122AA9"/>
    <w:rsid w:val="001302AD"/>
    <w:rsid w:val="001333E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96"/>
    <w:rsid w:val="001B04D3"/>
    <w:rsid w:val="001B0BA2"/>
    <w:rsid w:val="001B2DC9"/>
    <w:rsid w:val="001B53FE"/>
    <w:rsid w:val="001C7FC3"/>
    <w:rsid w:val="001D2DB5"/>
    <w:rsid w:val="001D65ED"/>
    <w:rsid w:val="001E4EEF"/>
    <w:rsid w:val="001E638F"/>
    <w:rsid w:val="001F04A6"/>
    <w:rsid w:val="001F39B2"/>
    <w:rsid w:val="001F3DE9"/>
    <w:rsid w:val="001F7265"/>
    <w:rsid w:val="002045B1"/>
    <w:rsid w:val="00204750"/>
    <w:rsid w:val="00207873"/>
    <w:rsid w:val="00211202"/>
    <w:rsid w:val="002164BA"/>
    <w:rsid w:val="002171E6"/>
    <w:rsid w:val="00217838"/>
    <w:rsid w:val="0021788C"/>
    <w:rsid w:val="00220472"/>
    <w:rsid w:val="00224684"/>
    <w:rsid w:val="0022507E"/>
    <w:rsid w:val="00226580"/>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65C"/>
    <w:rsid w:val="002848BB"/>
    <w:rsid w:val="00284F40"/>
    <w:rsid w:val="00287BC5"/>
    <w:rsid w:val="002906C0"/>
    <w:rsid w:val="00290986"/>
    <w:rsid w:val="002910CA"/>
    <w:rsid w:val="00294755"/>
    <w:rsid w:val="002A11CD"/>
    <w:rsid w:val="002A624B"/>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D60F7"/>
    <w:rsid w:val="002E6229"/>
    <w:rsid w:val="002E7681"/>
    <w:rsid w:val="002F3D77"/>
    <w:rsid w:val="002F512A"/>
    <w:rsid w:val="002F78E1"/>
    <w:rsid w:val="002F7905"/>
    <w:rsid w:val="00300981"/>
    <w:rsid w:val="0030498A"/>
    <w:rsid w:val="0031122A"/>
    <w:rsid w:val="003120FE"/>
    <w:rsid w:val="00322F6C"/>
    <w:rsid w:val="003244FF"/>
    <w:rsid w:val="003276C2"/>
    <w:rsid w:val="00332559"/>
    <w:rsid w:val="0033318C"/>
    <w:rsid w:val="00335DD4"/>
    <w:rsid w:val="0034378E"/>
    <w:rsid w:val="00344BF2"/>
    <w:rsid w:val="003509D2"/>
    <w:rsid w:val="0037009C"/>
    <w:rsid w:val="003706CB"/>
    <w:rsid w:val="00375622"/>
    <w:rsid w:val="00380192"/>
    <w:rsid w:val="003847FF"/>
    <w:rsid w:val="003862BB"/>
    <w:rsid w:val="0038779C"/>
    <w:rsid w:val="00395493"/>
    <w:rsid w:val="003A20C5"/>
    <w:rsid w:val="003A26D5"/>
    <w:rsid w:val="003A695E"/>
    <w:rsid w:val="003B191D"/>
    <w:rsid w:val="003B5AF4"/>
    <w:rsid w:val="003B6379"/>
    <w:rsid w:val="003B65F4"/>
    <w:rsid w:val="003B6A48"/>
    <w:rsid w:val="003D2F85"/>
    <w:rsid w:val="003D42FC"/>
    <w:rsid w:val="003E0E6B"/>
    <w:rsid w:val="003E6047"/>
    <w:rsid w:val="003F0F9F"/>
    <w:rsid w:val="003F4EB4"/>
    <w:rsid w:val="003F5A9F"/>
    <w:rsid w:val="003F5EDA"/>
    <w:rsid w:val="003F6474"/>
    <w:rsid w:val="003F751B"/>
    <w:rsid w:val="00402E9E"/>
    <w:rsid w:val="0040487B"/>
    <w:rsid w:val="0040600D"/>
    <w:rsid w:val="00410560"/>
    <w:rsid w:val="00421081"/>
    <w:rsid w:val="00421F68"/>
    <w:rsid w:val="00425B66"/>
    <w:rsid w:val="00436367"/>
    <w:rsid w:val="00436E7C"/>
    <w:rsid w:val="0044630D"/>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E441B"/>
    <w:rsid w:val="004F08D8"/>
    <w:rsid w:val="004F14F3"/>
    <w:rsid w:val="004F194C"/>
    <w:rsid w:val="004F22C3"/>
    <w:rsid w:val="004F7C35"/>
    <w:rsid w:val="0050249A"/>
    <w:rsid w:val="005030F6"/>
    <w:rsid w:val="0051023A"/>
    <w:rsid w:val="005166BE"/>
    <w:rsid w:val="00517F43"/>
    <w:rsid w:val="00520D2D"/>
    <w:rsid w:val="00521D9E"/>
    <w:rsid w:val="00523C78"/>
    <w:rsid w:val="005252EB"/>
    <w:rsid w:val="005333DF"/>
    <w:rsid w:val="005345B6"/>
    <w:rsid w:val="00551057"/>
    <w:rsid w:val="0055436A"/>
    <w:rsid w:val="00560216"/>
    <w:rsid w:val="005623F0"/>
    <w:rsid w:val="00562A02"/>
    <w:rsid w:val="00562B90"/>
    <w:rsid w:val="00563670"/>
    <w:rsid w:val="00574368"/>
    <w:rsid w:val="00587182"/>
    <w:rsid w:val="00590B63"/>
    <w:rsid w:val="00596222"/>
    <w:rsid w:val="00597091"/>
    <w:rsid w:val="0059769D"/>
    <w:rsid w:val="005A17D8"/>
    <w:rsid w:val="005A4114"/>
    <w:rsid w:val="005A4E1A"/>
    <w:rsid w:val="005A517C"/>
    <w:rsid w:val="005A661E"/>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8E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A74"/>
    <w:rsid w:val="00694A38"/>
    <w:rsid w:val="00696B10"/>
    <w:rsid w:val="0069787C"/>
    <w:rsid w:val="006A0501"/>
    <w:rsid w:val="006A0D45"/>
    <w:rsid w:val="006A2636"/>
    <w:rsid w:val="006B0D7E"/>
    <w:rsid w:val="006B230C"/>
    <w:rsid w:val="006C21B2"/>
    <w:rsid w:val="006C21FE"/>
    <w:rsid w:val="006D13CC"/>
    <w:rsid w:val="006D1ACE"/>
    <w:rsid w:val="006D2F28"/>
    <w:rsid w:val="006D734C"/>
    <w:rsid w:val="006E2178"/>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0F43"/>
    <w:rsid w:val="00762D8F"/>
    <w:rsid w:val="00764F8D"/>
    <w:rsid w:val="00770533"/>
    <w:rsid w:val="007747D8"/>
    <w:rsid w:val="00775184"/>
    <w:rsid w:val="00775691"/>
    <w:rsid w:val="0077752E"/>
    <w:rsid w:val="00780CF7"/>
    <w:rsid w:val="007845D2"/>
    <w:rsid w:val="007870F2"/>
    <w:rsid w:val="007930D2"/>
    <w:rsid w:val="00794EC8"/>
    <w:rsid w:val="0079648B"/>
    <w:rsid w:val="007A2153"/>
    <w:rsid w:val="007A2C38"/>
    <w:rsid w:val="007A3E20"/>
    <w:rsid w:val="007A692F"/>
    <w:rsid w:val="007A7666"/>
    <w:rsid w:val="007A7D3A"/>
    <w:rsid w:val="007C1216"/>
    <w:rsid w:val="007C1338"/>
    <w:rsid w:val="007C36A9"/>
    <w:rsid w:val="007C5684"/>
    <w:rsid w:val="007C6153"/>
    <w:rsid w:val="007D0F9F"/>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95D"/>
    <w:rsid w:val="00835B2F"/>
    <w:rsid w:val="0083798C"/>
    <w:rsid w:val="00837D05"/>
    <w:rsid w:val="00844542"/>
    <w:rsid w:val="0084459D"/>
    <w:rsid w:val="00846710"/>
    <w:rsid w:val="008512E5"/>
    <w:rsid w:val="0085363C"/>
    <w:rsid w:val="008542A2"/>
    <w:rsid w:val="00856D9A"/>
    <w:rsid w:val="00857549"/>
    <w:rsid w:val="00860ADA"/>
    <w:rsid w:val="008611B5"/>
    <w:rsid w:val="00862A84"/>
    <w:rsid w:val="00863373"/>
    <w:rsid w:val="008652C6"/>
    <w:rsid w:val="00865640"/>
    <w:rsid w:val="008660E8"/>
    <w:rsid w:val="00870DF7"/>
    <w:rsid w:val="008741BE"/>
    <w:rsid w:val="00876588"/>
    <w:rsid w:val="00877AFF"/>
    <w:rsid w:val="00885EE8"/>
    <w:rsid w:val="00893409"/>
    <w:rsid w:val="00894353"/>
    <w:rsid w:val="008A0F99"/>
    <w:rsid w:val="008A268F"/>
    <w:rsid w:val="008A70B1"/>
    <w:rsid w:val="008B1A0A"/>
    <w:rsid w:val="008B3B0E"/>
    <w:rsid w:val="008B447E"/>
    <w:rsid w:val="008B4D9D"/>
    <w:rsid w:val="008B4E27"/>
    <w:rsid w:val="008C1DEB"/>
    <w:rsid w:val="008C566E"/>
    <w:rsid w:val="008D7572"/>
    <w:rsid w:val="008E160E"/>
    <w:rsid w:val="008E2A75"/>
    <w:rsid w:val="008F0D1F"/>
    <w:rsid w:val="008F0E4A"/>
    <w:rsid w:val="008F1BAF"/>
    <w:rsid w:val="008F1C8F"/>
    <w:rsid w:val="0090270E"/>
    <w:rsid w:val="00902C3A"/>
    <w:rsid w:val="00903D77"/>
    <w:rsid w:val="009070D6"/>
    <w:rsid w:val="009126E8"/>
    <w:rsid w:val="00912B48"/>
    <w:rsid w:val="009138F7"/>
    <w:rsid w:val="009246EF"/>
    <w:rsid w:val="00926680"/>
    <w:rsid w:val="00927BA9"/>
    <w:rsid w:val="009313FD"/>
    <w:rsid w:val="00933111"/>
    <w:rsid w:val="00937173"/>
    <w:rsid w:val="00937A7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87774"/>
    <w:rsid w:val="00991A59"/>
    <w:rsid w:val="009938E3"/>
    <w:rsid w:val="00994E63"/>
    <w:rsid w:val="009A14C7"/>
    <w:rsid w:val="009A69E5"/>
    <w:rsid w:val="009A7946"/>
    <w:rsid w:val="009B0FEE"/>
    <w:rsid w:val="009B1696"/>
    <w:rsid w:val="009B348A"/>
    <w:rsid w:val="009B7A3E"/>
    <w:rsid w:val="009C1FB5"/>
    <w:rsid w:val="009C5F7B"/>
    <w:rsid w:val="009D42BE"/>
    <w:rsid w:val="009F00BF"/>
    <w:rsid w:val="009F331E"/>
    <w:rsid w:val="00A02B02"/>
    <w:rsid w:val="00A107ED"/>
    <w:rsid w:val="00A11E7A"/>
    <w:rsid w:val="00A1363F"/>
    <w:rsid w:val="00A27CD9"/>
    <w:rsid w:val="00A316C8"/>
    <w:rsid w:val="00A34B1D"/>
    <w:rsid w:val="00A379B5"/>
    <w:rsid w:val="00A448C4"/>
    <w:rsid w:val="00A456A1"/>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119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5AF2"/>
    <w:rsid w:val="00B047FB"/>
    <w:rsid w:val="00B10516"/>
    <w:rsid w:val="00B13E71"/>
    <w:rsid w:val="00B14409"/>
    <w:rsid w:val="00B148AD"/>
    <w:rsid w:val="00B22F67"/>
    <w:rsid w:val="00B2530C"/>
    <w:rsid w:val="00B26E20"/>
    <w:rsid w:val="00B278E4"/>
    <w:rsid w:val="00B312AE"/>
    <w:rsid w:val="00B32A80"/>
    <w:rsid w:val="00B337A0"/>
    <w:rsid w:val="00B34B64"/>
    <w:rsid w:val="00B36B13"/>
    <w:rsid w:val="00B37299"/>
    <w:rsid w:val="00B37744"/>
    <w:rsid w:val="00B40330"/>
    <w:rsid w:val="00B408C7"/>
    <w:rsid w:val="00B4111A"/>
    <w:rsid w:val="00B4177A"/>
    <w:rsid w:val="00B441E7"/>
    <w:rsid w:val="00B447EA"/>
    <w:rsid w:val="00B44E13"/>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026B6"/>
    <w:rsid w:val="00C10218"/>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77001"/>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3761"/>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0672"/>
    <w:rsid w:val="00F312C6"/>
    <w:rsid w:val="00F37200"/>
    <w:rsid w:val="00F45995"/>
    <w:rsid w:val="00F47F1A"/>
    <w:rsid w:val="00F50F24"/>
    <w:rsid w:val="00F545E5"/>
    <w:rsid w:val="00F5705D"/>
    <w:rsid w:val="00F57C05"/>
    <w:rsid w:val="00F64E0B"/>
    <w:rsid w:val="00F67FA6"/>
    <w:rsid w:val="00F72785"/>
    <w:rsid w:val="00F73C23"/>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4395"/>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7F1A"/>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4.xml><?xml version="1.0" encoding="utf-8"?>
<ds:datastoreItem xmlns:ds="http://schemas.openxmlformats.org/officeDocument/2006/customXml" ds:itemID="{E0E047C1-A2C7-44C6-898F-0124A91C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4310</Words>
  <Characters>25432</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Kaplanová Ivana</cp:lastModifiedBy>
  <cp:revision>63</cp:revision>
  <cp:lastPrinted>2022-07-26T07:27:00Z</cp:lastPrinted>
  <dcterms:created xsi:type="dcterms:W3CDTF">2022-07-26T04:29:00Z</dcterms:created>
  <dcterms:modified xsi:type="dcterms:W3CDTF">2022-07-27T11:09:00Z</dcterms:modified>
</cp:coreProperties>
</file>