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2522561F" w14:textId="77777777" w:rsidR="00A12463" w:rsidRDefault="00A12463" w:rsidP="00EB46E5">
      <w:pPr>
        <w:pStyle w:val="Titul2"/>
      </w:pPr>
    </w:p>
    <w:p w14:paraId="314EB576" w14:textId="77777777" w:rsidR="00652EFD" w:rsidRDefault="0076241C" w:rsidP="00652EFD">
      <w:pPr>
        <w:pStyle w:val="Titul2"/>
      </w:pPr>
      <w:r>
        <w:t>D</w:t>
      </w:r>
      <w:r w:rsidR="00652EFD">
        <w:t xml:space="preserve">okumentace pro </w:t>
      </w:r>
      <w:r>
        <w:t>územní řízení</w:t>
      </w:r>
    </w:p>
    <w:p w14:paraId="33942D4F" w14:textId="77777777" w:rsidR="0076241C" w:rsidRDefault="0076241C" w:rsidP="00EB46E5">
      <w:pPr>
        <w:pStyle w:val="Titul2"/>
        <w:rPr>
          <w:highlight w:val="green"/>
        </w:rPr>
      </w:pPr>
    </w:p>
    <w:p w14:paraId="569B0770" w14:textId="7BB6B187" w:rsidR="0035531B" w:rsidRDefault="0035531B" w:rsidP="00EB46E5">
      <w:pPr>
        <w:pStyle w:val="Titul2"/>
      </w:pPr>
      <w:r w:rsidRPr="004D34AB">
        <w:t>„</w:t>
      </w:r>
      <w:r w:rsidR="004D34AB" w:rsidRPr="004D34AB">
        <w:t>Modernizace traťového úseku Nymburk hl. n. (včetně) – Lysá nad Labem (včetně)</w:t>
      </w:r>
      <w:r w:rsidRPr="004D34AB">
        <w:t>“</w:t>
      </w:r>
    </w:p>
    <w:p w14:paraId="62851480" w14:textId="77777777" w:rsidR="00AF6A00" w:rsidRDefault="00AF6A00" w:rsidP="000E125F">
      <w:pPr>
        <w:pStyle w:val="Text1-1"/>
        <w:numPr>
          <w:ilvl w:val="0"/>
          <w:numId w:val="0"/>
        </w:numPr>
        <w:tabs>
          <w:tab w:val="left" w:pos="708"/>
        </w:tabs>
        <w:ind w:left="737" w:hanging="737"/>
      </w:pPr>
    </w:p>
    <w:p w14:paraId="0BDC574A" w14:textId="3AD69080" w:rsidR="000E125F" w:rsidRDefault="000E125F" w:rsidP="000E125F">
      <w:pPr>
        <w:pStyle w:val="Text1-1"/>
        <w:numPr>
          <w:ilvl w:val="0"/>
          <w:numId w:val="0"/>
        </w:numPr>
        <w:tabs>
          <w:tab w:val="left" w:pos="708"/>
        </w:tabs>
        <w:ind w:left="737" w:hanging="737"/>
      </w:pPr>
      <w:r>
        <w:t xml:space="preserve">Č.j. </w:t>
      </w:r>
      <w:r w:rsidR="00F12B4F">
        <w:t>9776/2022-SŽ-SSZ-OVZ</w:t>
      </w:r>
    </w:p>
    <w:p w14:paraId="2BBA67C8" w14:textId="75BF080C" w:rsidR="00AF6A00" w:rsidRDefault="00AF6A00" w:rsidP="00AF6A00">
      <w:pPr>
        <w:spacing w:after="0" w:line="240" w:lineRule="auto"/>
        <w:rPr>
          <w:i/>
          <w:color w:val="FF0000"/>
        </w:rPr>
      </w:pPr>
    </w:p>
    <w:p w14:paraId="3CA4A713" w14:textId="2BC017DB" w:rsidR="00D60A5B" w:rsidRDefault="00D60A5B" w:rsidP="00AF6A00">
      <w:pPr>
        <w:spacing w:after="0" w:line="240" w:lineRule="auto"/>
        <w:rPr>
          <w:i/>
          <w:color w:val="FF0000"/>
        </w:rPr>
      </w:pPr>
    </w:p>
    <w:p w14:paraId="035FF970" w14:textId="7F0B2C9E" w:rsidR="00D60A5B" w:rsidRDefault="00D60A5B" w:rsidP="00AF6A00">
      <w:pPr>
        <w:spacing w:after="0" w:line="240" w:lineRule="auto"/>
        <w:rPr>
          <w:i/>
          <w:color w:val="FF0000"/>
        </w:rPr>
      </w:pPr>
    </w:p>
    <w:p w14:paraId="6ABBAF38" w14:textId="1C50EAE9" w:rsidR="00D60A5B" w:rsidRDefault="00D60A5B" w:rsidP="00AF6A00">
      <w:pPr>
        <w:spacing w:after="0" w:line="240" w:lineRule="auto"/>
        <w:rPr>
          <w:i/>
          <w:color w:val="FF0000"/>
        </w:rPr>
      </w:pPr>
    </w:p>
    <w:p w14:paraId="6750A357" w14:textId="238040B1" w:rsidR="002637F8" w:rsidRDefault="002637F8" w:rsidP="00AF6A00">
      <w:pPr>
        <w:spacing w:after="0" w:line="240" w:lineRule="auto"/>
        <w:rPr>
          <w:i/>
          <w:color w:val="FF0000"/>
        </w:rPr>
      </w:pPr>
    </w:p>
    <w:p w14:paraId="0A3E8612" w14:textId="1BAA03C2" w:rsidR="002637F8" w:rsidRDefault="002637F8" w:rsidP="00AF6A00">
      <w:pPr>
        <w:spacing w:after="0" w:line="240" w:lineRule="auto"/>
        <w:rPr>
          <w:i/>
          <w:color w:val="FF0000"/>
        </w:rPr>
      </w:pPr>
    </w:p>
    <w:p w14:paraId="645EEB30" w14:textId="18EB3BE9" w:rsidR="002637F8" w:rsidRDefault="002637F8" w:rsidP="00AF6A00">
      <w:pPr>
        <w:spacing w:after="0" w:line="240" w:lineRule="auto"/>
        <w:rPr>
          <w:i/>
          <w:color w:val="FF0000"/>
        </w:rPr>
      </w:pPr>
    </w:p>
    <w:p w14:paraId="13661477" w14:textId="77777777" w:rsidR="002637F8" w:rsidRDefault="002637F8" w:rsidP="00AF6A00">
      <w:pPr>
        <w:spacing w:after="0" w:line="240" w:lineRule="auto"/>
        <w:rPr>
          <w:i/>
          <w:color w:val="FF0000"/>
        </w:rPr>
      </w:pPr>
    </w:p>
    <w:p w14:paraId="7B13E066" w14:textId="12F951B8" w:rsidR="00D60A5B" w:rsidRDefault="00D60A5B" w:rsidP="00AF6A00">
      <w:pPr>
        <w:spacing w:after="0" w:line="240" w:lineRule="auto"/>
        <w:rPr>
          <w:i/>
          <w:color w:val="FF0000"/>
        </w:rPr>
      </w:pPr>
    </w:p>
    <w:p w14:paraId="01C0BF2A" w14:textId="77777777" w:rsidR="00D60A5B" w:rsidRDefault="00D60A5B" w:rsidP="00AF6A00">
      <w:pPr>
        <w:spacing w:after="0" w:line="240" w:lineRule="auto"/>
        <w:rPr>
          <w:i/>
          <w:color w:val="FF0000"/>
        </w:rPr>
      </w:pPr>
    </w:p>
    <w:p w14:paraId="427BEC3A" w14:textId="77777777" w:rsidR="00AF6A00" w:rsidRDefault="00AF6A00" w:rsidP="00AF6A00">
      <w:pPr>
        <w:spacing w:after="0" w:line="240" w:lineRule="auto"/>
        <w:rPr>
          <w:i/>
          <w:color w:val="FF0000"/>
        </w:rPr>
      </w:pPr>
      <w:r w:rsidRPr="004C7962">
        <w:rPr>
          <w:noProof/>
          <w:lang w:eastAsia="cs-CZ"/>
        </w:rPr>
        <w:drawing>
          <wp:inline distT="0" distB="0" distL="0" distR="0" wp14:anchorId="27225167" wp14:editId="6A999835">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081D063" w14:textId="7190828A" w:rsidR="00922C26" w:rsidRDefault="00922C26" w:rsidP="00052474">
      <w:pPr>
        <w:spacing w:after="0" w:line="240" w:lineRule="auto"/>
        <w:rPr>
          <w:i/>
          <w:color w:val="FF0000"/>
        </w:rPr>
      </w:pPr>
      <w:r>
        <w:rPr>
          <w:i/>
          <w:color w:val="FF0000"/>
        </w:rPr>
        <w:t xml:space="preserve"> </w:t>
      </w:r>
    </w:p>
    <w:p w14:paraId="590E3343" w14:textId="77777777" w:rsidR="00D60A5B" w:rsidRDefault="00D60A5B" w:rsidP="00FE4333">
      <w:pPr>
        <w:pStyle w:val="Nadpisbezsl1-1"/>
      </w:pPr>
    </w:p>
    <w:p w14:paraId="4B7F6135" w14:textId="2C994B0B" w:rsidR="00BD7E91" w:rsidRDefault="00BD7E91" w:rsidP="00FE4333">
      <w:pPr>
        <w:pStyle w:val="Nadpisbezsl1-1"/>
      </w:pPr>
      <w:r>
        <w:t>Obsah</w:t>
      </w:r>
      <w:r w:rsidR="00887F36">
        <w:t xml:space="preserve"> </w:t>
      </w:r>
    </w:p>
    <w:p w14:paraId="475C594E" w14:textId="19810BAC" w:rsidR="00235F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6103316" w:history="1">
        <w:r w:rsidR="00235F8E" w:rsidRPr="005528D8">
          <w:rPr>
            <w:rStyle w:val="Hypertextovodkaz"/>
          </w:rPr>
          <w:t>1.</w:t>
        </w:r>
        <w:r w:rsidR="00235F8E">
          <w:rPr>
            <w:rFonts w:eastAsiaTheme="minorEastAsia"/>
            <w:caps w:val="0"/>
            <w:noProof/>
            <w:sz w:val="22"/>
            <w:szCs w:val="22"/>
            <w:lang w:eastAsia="cs-CZ"/>
          </w:rPr>
          <w:tab/>
        </w:r>
        <w:r w:rsidR="00235F8E" w:rsidRPr="005528D8">
          <w:rPr>
            <w:rStyle w:val="Hypertextovodkaz"/>
          </w:rPr>
          <w:t>ÚVODNÍ USTANOVENÍ</w:t>
        </w:r>
        <w:r w:rsidR="00235F8E">
          <w:rPr>
            <w:noProof/>
            <w:webHidden/>
          </w:rPr>
          <w:tab/>
        </w:r>
        <w:r w:rsidR="00235F8E">
          <w:rPr>
            <w:noProof/>
            <w:webHidden/>
          </w:rPr>
          <w:fldChar w:fldCharType="begin"/>
        </w:r>
        <w:r w:rsidR="00235F8E">
          <w:rPr>
            <w:noProof/>
            <w:webHidden/>
          </w:rPr>
          <w:instrText xml:space="preserve"> PAGEREF _Toc106103316 \h </w:instrText>
        </w:r>
        <w:r w:rsidR="00235F8E">
          <w:rPr>
            <w:noProof/>
            <w:webHidden/>
          </w:rPr>
        </w:r>
        <w:r w:rsidR="00235F8E">
          <w:rPr>
            <w:noProof/>
            <w:webHidden/>
          </w:rPr>
          <w:fldChar w:fldCharType="separate"/>
        </w:r>
        <w:r w:rsidR="00F50B86">
          <w:rPr>
            <w:noProof/>
            <w:webHidden/>
          </w:rPr>
          <w:t>3</w:t>
        </w:r>
        <w:r w:rsidR="00235F8E">
          <w:rPr>
            <w:noProof/>
            <w:webHidden/>
          </w:rPr>
          <w:fldChar w:fldCharType="end"/>
        </w:r>
      </w:hyperlink>
    </w:p>
    <w:p w14:paraId="3CDAE0AD" w14:textId="54EE9AE5" w:rsidR="00235F8E" w:rsidRDefault="00284CE8">
      <w:pPr>
        <w:pStyle w:val="Obsah1"/>
        <w:rPr>
          <w:rFonts w:eastAsiaTheme="minorEastAsia"/>
          <w:caps w:val="0"/>
          <w:noProof/>
          <w:sz w:val="22"/>
          <w:szCs w:val="22"/>
          <w:lang w:eastAsia="cs-CZ"/>
        </w:rPr>
      </w:pPr>
      <w:hyperlink w:anchor="_Toc106103317" w:history="1">
        <w:r w:rsidR="00235F8E" w:rsidRPr="005528D8">
          <w:rPr>
            <w:rStyle w:val="Hypertextovodkaz"/>
          </w:rPr>
          <w:t>2.</w:t>
        </w:r>
        <w:r w:rsidR="00235F8E">
          <w:rPr>
            <w:rFonts w:eastAsiaTheme="minorEastAsia"/>
            <w:caps w:val="0"/>
            <w:noProof/>
            <w:sz w:val="22"/>
            <w:szCs w:val="22"/>
            <w:lang w:eastAsia="cs-CZ"/>
          </w:rPr>
          <w:tab/>
        </w:r>
        <w:r w:rsidR="00235F8E" w:rsidRPr="005528D8">
          <w:rPr>
            <w:rStyle w:val="Hypertextovodkaz"/>
          </w:rPr>
          <w:t>IDENTIFIKAČNÍ ÚDAJE ZADAVATELE</w:t>
        </w:r>
        <w:r w:rsidR="00235F8E">
          <w:rPr>
            <w:noProof/>
            <w:webHidden/>
          </w:rPr>
          <w:tab/>
        </w:r>
        <w:r w:rsidR="00235F8E">
          <w:rPr>
            <w:noProof/>
            <w:webHidden/>
          </w:rPr>
          <w:fldChar w:fldCharType="begin"/>
        </w:r>
        <w:r w:rsidR="00235F8E">
          <w:rPr>
            <w:noProof/>
            <w:webHidden/>
          </w:rPr>
          <w:instrText xml:space="preserve"> PAGEREF _Toc106103317 \h </w:instrText>
        </w:r>
        <w:r w:rsidR="00235F8E">
          <w:rPr>
            <w:noProof/>
            <w:webHidden/>
          </w:rPr>
        </w:r>
        <w:r w:rsidR="00235F8E">
          <w:rPr>
            <w:noProof/>
            <w:webHidden/>
          </w:rPr>
          <w:fldChar w:fldCharType="separate"/>
        </w:r>
        <w:r w:rsidR="00F50B86">
          <w:rPr>
            <w:noProof/>
            <w:webHidden/>
          </w:rPr>
          <w:t>3</w:t>
        </w:r>
        <w:r w:rsidR="00235F8E">
          <w:rPr>
            <w:noProof/>
            <w:webHidden/>
          </w:rPr>
          <w:fldChar w:fldCharType="end"/>
        </w:r>
      </w:hyperlink>
    </w:p>
    <w:p w14:paraId="33EA106F" w14:textId="39BDE084" w:rsidR="00235F8E" w:rsidRDefault="00284CE8">
      <w:pPr>
        <w:pStyle w:val="Obsah1"/>
        <w:rPr>
          <w:rFonts w:eastAsiaTheme="minorEastAsia"/>
          <w:caps w:val="0"/>
          <w:noProof/>
          <w:sz w:val="22"/>
          <w:szCs w:val="22"/>
          <w:lang w:eastAsia="cs-CZ"/>
        </w:rPr>
      </w:pPr>
      <w:hyperlink w:anchor="_Toc106103318" w:history="1">
        <w:r w:rsidR="00235F8E" w:rsidRPr="005528D8">
          <w:rPr>
            <w:rStyle w:val="Hypertextovodkaz"/>
          </w:rPr>
          <w:t>3.</w:t>
        </w:r>
        <w:r w:rsidR="00235F8E">
          <w:rPr>
            <w:rFonts w:eastAsiaTheme="minorEastAsia"/>
            <w:caps w:val="0"/>
            <w:noProof/>
            <w:sz w:val="22"/>
            <w:szCs w:val="22"/>
            <w:lang w:eastAsia="cs-CZ"/>
          </w:rPr>
          <w:tab/>
        </w:r>
        <w:r w:rsidR="00235F8E" w:rsidRPr="005528D8">
          <w:rPr>
            <w:rStyle w:val="Hypertextovodkaz"/>
          </w:rPr>
          <w:t>KOMUNIKACE MEZI ZADAVATELEM a DODAVATELEM</w:t>
        </w:r>
        <w:r w:rsidR="00235F8E">
          <w:rPr>
            <w:noProof/>
            <w:webHidden/>
          </w:rPr>
          <w:tab/>
        </w:r>
        <w:r w:rsidR="00235F8E">
          <w:rPr>
            <w:noProof/>
            <w:webHidden/>
          </w:rPr>
          <w:fldChar w:fldCharType="begin"/>
        </w:r>
        <w:r w:rsidR="00235F8E">
          <w:rPr>
            <w:noProof/>
            <w:webHidden/>
          </w:rPr>
          <w:instrText xml:space="preserve"> PAGEREF _Toc106103318 \h </w:instrText>
        </w:r>
        <w:r w:rsidR="00235F8E">
          <w:rPr>
            <w:noProof/>
            <w:webHidden/>
          </w:rPr>
        </w:r>
        <w:r w:rsidR="00235F8E">
          <w:rPr>
            <w:noProof/>
            <w:webHidden/>
          </w:rPr>
          <w:fldChar w:fldCharType="separate"/>
        </w:r>
        <w:r w:rsidR="00F50B86">
          <w:rPr>
            <w:noProof/>
            <w:webHidden/>
          </w:rPr>
          <w:t>4</w:t>
        </w:r>
        <w:r w:rsidR="00235F8E">
          <w:rPr>
            <w:noProof/>
            <w:webHidden/>
          </w:rPr>
          <w:fldChar w:fldCharType="end"/>
        </w:r>
      </w:hyperlink>
    </w:p>
    <w:p w14:paraId="35854605" w14:textId="732CB13C" w:rsidR="00235F8E" w:rsidRDefault="00284CE8">
      <w:pPr>
        <w:pStyle w:val="Obsah1"/>
        <w:rPr>
          <w:rFonts w:eastAsiaTheme="minorEastAsia"/>
          <w:caps w:val="0"/>
          <w:noProof/>
          <w:sz w:val="22"/>
          <w:szCs w:val="22"/>
          <w:lang w:eastAsia="cs-CZ"/>
        </w:rPr>
      </w:pPr>
      <w:hyperlink w:anchor="_Toc106103319" w:history="1">
        <w:r w:rsidR="00235F8E" w:rsidRPr="005528D8">
          <w:rPr>
            <w:rStyle w:val="Hypertextovodkaz"/>
          </w:rPr>
          <w:t>4.</w:t>
        </w:r>
        <w:r w:rsidR="00235F8E">
          <w:rPr>
            <w:rFonts w:eastAsiaTheme="minorEastAsia"/>
            <w:caps w:val="0"/>
            <w:noProof/>
            <w:sz w:val="22"/>
            <w:szCs w:val="22"/>
            <w:lang w:eastAsia="cs-CZ"/>
          </w:rPr>
          <w:tab/>
        </w:r>
        <w:r w:rsidR="00235F8E" w:rsidRPr="005528D8">
          <w:rPr>
            <w:rStyle w:val="Hypertextovodkaz"/>
          </w:rPr>
          <w:t>ÚČEL a PŘEDMĚT PLNĚNÍ VEŘEJNÉ ZAKÁZKY</w:t>
        </w:r>
        <w:r w:rsidR="00235F8E">
          <w:rPr>
            <w:noProof/>
            <w:webHidden/>
          </w:rPr>
          <w:tab/>
        </w:r>
        <w:r w:rsidR="00235F8E">
          <w:rPr>
            <w:noProof/>
            <w:webHidden/>
          </w:rPr>
          <w:fldChar w:fldCharType="begin"/>
        </w:r>
        <w:r w:rsidR="00235F8E">
          <w:rPr>
            <w:noProof/>
            <w:webHidden/>
          </w:rPr>
          <w:instrText xml:space="preserve"> PAGEREF _Toc106103319 \h </w:instrText>
        </w:r>
        <w:r w:rsidR="00235F8E">
          <w:rPr>
            <w:noProof/>
            <w:webHidden/>
          </w:rPr>
        </w:r>
        <w:r w:rsidR="00235F8E">
          <w:rPr>
            <w:noProof/>
            <w:webHidden/>
          </w:rPr>
          <w:fldChar w:fldCharType="separate"/>
        </w:r>
        <w:r w:rsidR="00F50B86">
          <w:rPr>
            <w:noProof/>
            <w:webHidden/>
          </w:rPr>
          <w:t>4</w:t>
        </w:r>
        <w:r w:rsidR="00235F8E">
          <w:rPr>
            <w:noProof/>
            <w:webHidden/>
          </w:rPr>
          <w:fldChar w:fldCharType="end"/>
        </w:r>
      </w:hyperlink>
    </w:p>
    <w:p w14:paraId="54DC0389" w14:textId="2DD61AF6" w:rsidR="00235F8E" w:rsidRDefault="00284CE8">
      <w:pPr>
        <w:pStyle w:val="Obsah1"/>
        <w:rPr>
          <w:rFonts w:eastAsiaTheme="minorEastAsia"/>
          <w:caps w:val="0"/>
          <w:noProof/>
          <w:sz w:val="22"/>
          <w:szCs w:val="22"/>
          <w:lang w:eastAsia="cs-CZ"/>
        </w:rPr>
      </w:pPr>
      <w:hyperlink w:anchor="_Toc106103320" w:history="1">
        <w:r w:rsidR="00235F8E" w:rsidRPr="005528D8">
          <w:rPr>
            <w:rStyle w:val="Hypertextovodkaz"/>
          </w:rPr>
          <w:t>5.</w:t>
        </w:r>
        <w:r w:rsidR="00235F8E">
          <w:rPr>
            <w:rFonts w:eastAsiaTheme="minorEastAsia"/>
            <w:caps w:val="0"/>
            <w:noProof/>
            <w:sz w:val="22"/>
            <w:szCs w:val="22"/>
            <w:lang w:eastAsia="cs-CZ"/>
          </w:rPr>
          <w:tab/>
        </w:r>
        <w:r w:rsidR="00235F8E" w:rsidRPr="005528D8">
          <w:rPr>
            <w:rStyle w:val="Hypertextovodkaz"/>
          </w:rPr>
          <w:t>ZDROJE FINANCOVÁNÍ a PŘEDPOKLÁDANÁ HODNOTA VEŘEJNÉ ZAKÁZKY</w:t>
        </w:r>
        <w:r w:rsidR="00235F8E">
          <w:rPr>
            <w:noProof/>
            <w:webHidden/>
          </w:rPr>
          <w:tab/>
        </w:r>
        <w:r w:rsidR="00235F8E">
          <w:rPr>
            <w:noProof/>
            <w:webHidden/>
          </w:rPr>
          <w:fldChar w:fldCharType="begin"/>
        </w:r>
        <w:r w:rsidR="00235F8E">
          <w:rPr>
            <w:noProof/>
            <w:webHidden/>
          </w:rPr>
          <w:instrText xml:space="preserve"> PAGEREF _Toc106103320 \h </w:instrText>
        </w:r>
        <w:r w:rsidR="00235F8E">
          <w:rPr>
            <w:noProof/>
            <w:webHidden/>
          </w:rPr>
        </w:r>
        <w:r w:rsidR="00235F8E">
          <w:rPr>
            <w:noProof/>
            <w:webHidden/>
          </w:rPr>
          <w:fldChar w:fldCharType="separate"/>
        </w:r>
        <w:r w:rsidR="00F50B86">
          <w:rPr>
            <w:noProof/>
            <w:webHidden/>
          </w:rPr>
          <w:t>5</w:t>
        </w:r>
        <w:r w:rsidR="00235F8E">
          <w:rPr>
            <w:noProof/>
            <w:webHidden/>
          </w:rPr>
          <w:fldChar w:fldCharType="end"/>
        </w:r>
      </w:hyperlink>
    </w:p>
    <w:p w14:paraId="178070D2" w14:textId="5244404B" w:rsidR="00235F8E" w:rsidRDefault="00284CE8">
      <w:pPr>
        <w:pStyle w:val="Obsah1"/>
        <w:rPr>
          <w:rFonts w:eastAsiaTheme="minorEastAsia"/>
          <w:caps w:val="0"/>
          <w:noProof/>
          <w:sz w:val="22"/>
          <w:szCs w:val="22"/>
          <w:lang w:eastAsia="cs-CZ"/>
        </w:rPr>
      </w:pPr>
      <w:hyperlink w:anchor="_Toc106103321" w:history="1">
        <w:r w:rsidR="00235F8E" w:rsidRPr="005528D8">
          <w:rPr>
            <w:rStyle w:val="Hypertextovodkaz"/>
          </w:rPr>
          <w:t>6.</w:t>
        </w:r>
        <w:r w:rsidR="00235F8E">
          <w:rPr>
            <w:rFonts w:eastAsiaTheme="minorEastAsia"/>
            <w:caps w:val="0"/>
            <w:noProof/>
            <w:sz w:val="22"/>
            <w:szCs w:val="22"/>
            <w:lang w:eastAsia="cs-CZ"/>
          </w:rPr>
          <w:tab/>
        </w:r>
        <w:r w:rsidR="00235F8E" w:rsidRPr="005528D8">
          <w:rPr>
            <w:rStyle w:val="Hypertextovodkaz"/>
          </w:rPr>
          <w:t>OBSAH ZADÁVACÍ DOKUMENTACE</w:t>
        </w:r>
        <w:r w:rsidR="00235F8E">
          <w:rPr>
            <w:noProof/>
            <w:webHidden/>
          </w:rPr>
          <w:tab/>
        </w:r>
        <w:r w:rsidR="00235F8E">
          <w:rPr>
            <w:noProof/>
            <w:webHidden/>
          </w:rPr>
          <w:fldChar w:fldCharType="begin"/>
        </w:r>
        <w:r w:rsidR="00235F8E">
          <w:rPr>
            <w:noProof/>
            <w:webHidden/>
          </w:rPr>
          <w:instrText xml:space="preserve"> PAGEREF _Toc106103321 \h </w:instrText>
        </w:r>
        <w:r w:rsidR="00235F8E">
          <w:rPr>
            <w:noProof/>
            <w:webHidden/>
          </w:rPr>
        </w:r>
        <w:r w:rsidR="00235F8E">
          <w:rPr>
            <w:noProof/>
            <w:webHidden/>
          </w:rPr>
          <w:fldChar w:fldCharType="separate"/>
        </w:r>
        <w:r w:rsidR="00F50B86">
          <w:rPr>
            <w:noProof/>
            <w:webHidden/>
          </w:rPr>
          <w:t>5</w:t>
        </w:r>
        <w:r w:rsidR="00235F8E">
          <w:rPr>
            <w:noProof/>
            <w:webHidden/>
          </w:rPr>
          <w:fldChar w:fldCharType="end"/>
        </w:r>
      </w:hyperlink>
    </w:p>
    <w:p w14:paraId="3574D7CB" w14:textId="44CDED99" w:rsidR="00235F8E" w:rsidRDefault="00284CE8">
      <w:pPr>
        <w:pStyle w:val="Obsah1"/>
        <w:rPr>
          <w:rFonts w:eastAsiaTheme="minorEastAsia"/>
          <w:caps w:val="0"/>
          <w:noProof/>
          <w:sz w:val="22"/>
          <w:szCs w:val="22"/>
          <w:lang w:eastAsia="cs-CZ"/>
        </w:rPr>
      </w:pPr>
      <w:hyperlink w:anchor="_Toc106103322" w:history="1">
        <w:r w:rsidR="00235F8E" w:rsidRPr="005528D8">
          <w:rPr>
            <w:rStyle w:val="Hypertextovodkaz"/>
          </w:rPr>
          <w:t>7.</w:t>
        </w:r>
        <w:r w:rsidR="00235F8E">
          <w:rPr>
            <w:rFonts w:eastAsiaTheme="minorEastAsia"/>
            <w:caps w:val="0"/>
            <w:noProof/>
            <w:sz w:val="22"/>
            <w:szCs w:val="22"/>
            <w:lang w:eastAsia="cs-CZ"/>
          </w:rPr>
          <w:tab/>
        </w:r>
        <w:r w:rsidR="00235F8E" w:rsidRPr="005528D8">
          <w:rPr>
            <w:rStyle w:val="Hypertextovodkaz"/>
          </w:rPr>
          <w:t>VYSVĚTLENÍ, ZMĚNY a DOPLNĚNÍ ZADÁVACÍ DOKUMENTACE</w:t>
        </w:r>
        <w:r w:rsidR="00235F8E">
          <w:rPr>
            <w:noProof/>
            <w:webHidden/>
          </w:rPr>
          <w:tab/>
        </w:r>
        <w:r w:rsidR="00235F8E">
          <w:rPr>
            <w:noProof/>
            <w:webHidden/>
          </w:rPr>
          <w:fldChar w:fldCharType="begin"/>
        </w:r>
        <w:r w:rsidR="00235F8E">
          <w:rPr>
            <w:noProof/>
            <w:webHidden/>
          </w:rPr>
          <w:instrText xml:space="preserve"> PAGEREF _Toc106103322 \h </w:instrText>
        </w:r>
        <w:r w:rsidR="00235F8E">
          <w:rPr>
            <w:noProof/>
            <w:webHidden/>
          </w:rPr>
        </w:r>
        <w:r w:rsidR="00235F8E">
          <w:rPr>
            <w:noProof/>
            <w:webHidden/>
          </w:rPr>
          <w:fldChar w:fldCharType="separate"/>
        </w:r>
        <w:r w:rsidR="00F50B86">
          <w:rPr>
            <w:noProof/>
            <w:webHidden/>
          </w:rPr>
          <w:t>6</w:t>
        </w:r>
        <w:r w:rsidR="00235F8E">
          <w:rPr>
            <w:noProof/>
            <w:webHidden/>
          </w:rPr>
          <w:fldChar w:fldCharType="end"/>
        </w:r>
      </w:hyperlink>
    </w:p>
    <w:p w14:paraId="5E8766BA" w14:textId="288D728E" w:rsidR="00235F8E" w:rsidRDefault="00284CE8">
      <w:pPr>
        <w:pStyle w:val="Obsah1"/>
        <w:rPr>
          <w:rFonts w:eastAsiaTheme="minorEastAsia"/>
          <w:caps w:val="0"/>
          <w:noProof/>
          <w:sz w:val="22"/>
          <w:szCs w:val="22"/>
          <w:lang w:eastAsia="cs-CZ"/>
        </w:rPr>
      </w:pPr>
      <w:hyperlink w:anchor="_Toc106103323" w:history="1">
        <w:r w:rsidR="00235F8E" w:rsidRPr="005528D8">
          <w:rPr>
            <w:rStyle w:val="Hypertextovodkaz"/>
          </w:rPr>
          <w:t>8.</w:t>
        </w:r>
        <w:r w:rsidR="00235F8E">
          <w:rPr>
            <w:rFonts w:eastAsiaTheme="minorEastAsia"/>
            <w:caps w:val="0"/>
            <w:noProof/>
            <w:sz w:val="22"/>
            <w:szCs w:val="22"/>
            <w:lang w:eastAsia="cs-CZ"/>
          </w:rPr>
          <w:tab/>
        </w:r>
        <w:r w:rsidR="00235F8E" w:rsidRPr="005528D8">
          <w:rPr>
            <w:rStyle w:val="Hypertextovodkaz"/>
          </w:rPr>
          <w:t>POŽADAVKY ZADAVATELE NA KVALIFIKACI</w:t>
        </w:r>
        <w:r w:rsidR="00235F8E">
          <w:rPr>
            <w:noProof/>
            <w:webHidden/>
          </w:rPr>
          <w:tab/>
        </w:r>
        <w:r w:rsidR="00235F8E">
          <w:rPr>
            <w:noProof/>
            <w:webHidden/>
          </w:rPr>
          <w:fldChar w:fldCharType="begin"/>
        </w:r>
        <w:r w:rsidR="00235F8E">
          <w:rPr>
            <w:noProof/>
            <w:webHidden/>
          </w:rPr>
          <w:instrText xml:space="preserve"> PAGEREF _Toc106103323 \h </w:instrText>
        </w:r>
        <w:r w:rsidR="00235F8E">
          <w:rPr>
            <w:noProof/>
            <w:webHidden/>
          </w:rPr>
        </w:r>
        <w:r w:rsidR="00235F8E">
          <w:rPr>
            <w:noProof/>
            <w:webHidden/>
          </w:rPr>
          <w:fldChar w:fldCharType="separate"/>
        </w:r>
        <w:r w:rsidR="00F50B86">
          <w:rPr>
            <w:noProof/>
            <w:webHidden/>
          </w:rPr>
          <w:t>6</w:t>
        </w:r>
        <w:r w:rsidR="00235F8E">
          <w:rPr>
            <w:noProof/>
            <w:webHidden/>
          </w:rPr>
          <w:fldChar w:fldCharType="end"/>
        </w:r>
      </w:hyperlink>
    </w:p>
    <w:p w14:paraId="0B7CE190" w14:textId="5440C437" w:rsidR="00235F8E" w:rsidRDefault="00284CE8">
      <w:pPr>
        <w:pStyle w:val="Obsah1"/>
        <w:rPr>
          <w:rFonts w:eastAsiaTheme="minorEastAsia"/>
          <w:caps w:val="0"/>
          <w:noProof/>
          <w:sz w:val="22"/>
          <w:szCs w:val="22"/>
          <w:lang w:eastAsia="cs-CZ"/>
        </w:rPr>
      </w:pPr>
      <w:hyperlink w:anchor="_Toc106103324" w:history="1">
        <w:r w:rsidR="00235F8E" w:rsidRPr="005528D8">
          <w:rPr>
            <w:rStyle w:val="Hypertextovodkaz"/>
          </w:rPr>
          <w:t>9.</w:t>
        </w:r>
        <w:r w:rsidR="00235F8E">
          <w:rPr>
            <w:rFonts w:eastAsiaTheme="minorEastAsia"/>
            <w:caps w:val="0"/>
            <w:noProof/>
            <w:sz w:val="22"/>
            <w:szCs w:val="22"/>
            <w:lang w:eastAsia="cs-CZ"/>
          </w:rPr>
          <w:tab/>
        </w:r>
        <w:r w:rsidR="00235F8E" w:rsidRPr="005528D8">
          <w:rPr>
            <w:rStyle w:val="Hypertextovodkaz"/>
          </w:rPr>
          <w:t>DALŠÍ INFORMACE/DOKUMENTY PŘEDKLÁDANÉ DODAVATELEM v NABÍDCE</w:t>
        </w:r>
        <w:r w:rsidR="00235F8E">
          <w:rPr>
            <w:noProof/>
            <w:webHidden/>
          </w:rPr>
          <w:tab/>
        </w:r>
        <w:r w:rsidR="00235F8E">
          <w:rPr>
            <w:noProof/>
            <w:webHidden/>
          </w:rPr>
          <w:fldChar w:fldCharType="begin"/>
        </w:r>
        <w:r w:rsidR="00235F8E">
          <w:rPr>
            <w:noProof/>
            <w:webHidden/>
          </w:rPr>
          <w:instrText xml:space="preserve"> PAGEREF _Toc106103324 \h </w:instrText>
        </w:r>
        <w:r w:rsidR="00235F8E">
          <w:rPr>
            <w:noProof/>
            <w:webHidden/>
          </w:rPr>
        </w:r>
        <w:r w:rsidR="00235F8E">
          <w:rPr>
            <w:noProof/>
            <w:webHidden/>
          </w:rPr>
          <w:fldChar w:fldCharType="separate"/>
        </w:r>
        <w:r w:rsidR="00F50B86">
          <w:rPr>
            <w:noProof/>
            <w:webHidden/>
          </w:rPr>
          <w:t>19</w:t>
        </w:r>
        <w:r w:rsidR="00235F8E">
          <w:rPr>
            <w:noProof/>
            <w:webHidden/>
          </w:rPr>
          <w:fldChar w:fldCharType="end"/>
        </w:r>
      </w:hyperlink>
    </w:p>
    <w:p w14:paraId="50E60BAE" w14:textId="495A0B9B" w:rsidR="00235F8E" w:rsidRDefault="00284CE8">
      <w:pPr>
        <w:pStyle w:val="Obsah1"/>
        <w:rPr>
          <w:rFonts w:eastAsiaTheme="minorEastAsia"/>
          <w:caps w:val="0"/>
          <w:noProof/>
          <w:sz w:val="22"/>
          <w:szCs w:val="22"/>
          <w:lang w:eastAsia="cs-CZ"/>
        </w:rPr>
      </w:pPr>
      <w:hyperlink w:anchor="_Toc106103325" w:history="1">
        <w:r w:rsidR="00235F8E" w:rsidRPr="005528D8">
          <w:rPr>
            <w:rStyle w:val="Hypertextovodkaz"/>
          </w:rPr>
          <w:t>10.</w:t>
        </w:r>
        <w:r w:rsidR="00235F8E">
          <w:rPr>
            <w:rFonts w:eastAsiaTheme="minorEastAsia"/>
            <w:caps w:val="0"/>
            <w:noProof/>
            <w:sz w:val="22"/>
            <w:szCs w:val="22"/>
            <w:lang w:eastAsia="cs-CZ"/>
          </w:rPr>
          <w:tab/>
        </w:r>
        <w:r w:rsidR="00235F8E" w:rsidRPr="005528D8">
          <w:rPr>
            <w:rStyle w:val="Hypertextovodkaz"/>
          </w:rPr>
          <w:t>JAZYK NABÍDEK A KOMUNIKAČNÍ JAZYK</w:t>
        </w:r>
        <w:r w:rsidR="00235F8E">
          <w:rPr>
            <w:noProof/>
            <w:webHidden/>
          </w:rPr>
          <w:tab/>
        </w:r>
        <w:r w:rsidR="00235F8E">
          <w:rPr>
            <w:noProof/>
            <w:webHidden/>
          </w:rPr>
          <w:fldChar w:fldCharType="begin"/>
        </w:r>
        <w:r w:rsidR="00235F8E">
          <w:rPr>
            <w:noProof/>
            <w:webHidden/>
          </w:rPr>
          <w:instrText xml:space="preserve"> PAGEREF _Toc106103325 \h </w:instrText>
        </w:r>
        <w:r w:rsidR="00235F8E">
          <w:rPr>
            <w:noProof/>
            <w:webHidden/>
          </w:rPr>
        </w:r>
        <w:r w:rsidR="00235F8E">
          <w:rPr>
            <w:noProof/>
            <w:webHidden/>
          </w:rPr>
          <w:fldChar w:fldCharType="separate"/>
        </w:r>
        <w:r w:rsidR="00F50B86">
          <w:rPr>
            <w:noProof/>
            <w:webHidden/>
          </w:rPr>
          <w:t>21</w:t>
        </w:r>
        <w:r w:rsidR="00235F8E">
          <w:rPr>
            <w:noProof/>
            <w:webHidden/>
          </w:rPr>
          <w:fldChar w:fldCharType="end"/>
        </w:r>
      </w:hyperlink>
    </w:p>
    <w:p w14:paraId="245AFF29" w14:textId="16AFE4BC" w:rsidR="00235F8E" w:rsidRDefault="00284CE8">
      <w:pPr>
        <w:pStyle w:val="Obsah1"/>
        <w:rPr>
          <w:rFonts w:eastAsiaTheme="minorEastAsia"/>
          <w:caps w:val="0"/>
          <w:noProof/>
          <w:sz w:val="22"/>
          <w:szCs w:val="22"/>
          <w:lang w:eastAsia="cs-CZ"/>
        </w:rPr>
      </w:pPr>
      <w:hyperlink w:anchor="_Toc106103326" w:history="1">
        <w:r w:rsidR="00235F8E" w:rsidRPr="005528D8">
          <w:rPr>
            <w:rStyle w:val="Hypertextovodkaz"/>
          </w:rPr>
          <w:t>11.</w:t>
        </w:r>
        <w:r w:rsidR="00235F8E">
          <w:rPr>
            <w:rFonts w:eastAsiaTheme="minorEastAsia"/>
            <w:caps w:val="0"/>
            <w:noProof/>
            <w:sz w:val="22"/>
            <w:szCs w:val="22"/>
            <w:lang w:eastAsia="cs-CZ"/>
          </w:rPr>
          <w:tab/>
        </w:r>
        <w:r w:rsidR="00235F8E" w:rsidRPr="005528D8">
          <w:rPr>
            <w:rStyle w:val="Hypertextovodkaz"/>
          </w:rPr>
          <w:t>OBSAH a PODÁVÁNÍ NABÍDEK</w:t>
        </w:r>
        <w:r w:rsidR="00235F8E">
          <w:rPr>
            <w:noProof/>
            <w:webHidden/>
          </w:rPr>
          <w:tab/>
        </w:r>
        <w:r w:rsidR="00235F8E">
          <w:rPr>
            <w:noProof/>
            <w:webHidden/>
          </w:rPr>
          <w:fldChar w:fldCharType="begin"/>
        </w:r>
        <w:r w:rsidR="00235F8E">
          <w:rPr>
            <w:noProof/>
            <w:webHidden/>
          </w:rPr>
          <w:instrText xml:space="preserve"> PAGEREF _Toc106103326 \h </w:instrText>
        </w:r>
        <w:r w:rsidR="00235F8E">
          <w:rPr>
            <w:noProof/>
            <w:webHidden/>
          </w:rPr>
        </w:r>
        <w:r w:rsidR="00235F8E">
          <w:rPr>
            <w:noProof/>
            <w:webHidden/>
          </w:rPr>
          <w:fldChar w:fldCharType="separate"/>
        </w:r>
        <w:r w:rsidR="00F50B86">
          <w:rPr>
            <w:noProof/>
            <w:webHidden/>
          </w:rPr>
          <w:t>22</w:t>
        </w:r>
        <w:r w:rsidR="00235F8E">
          <w:rPr>
            <w:noProof/>
            <w:webHidden/>
          </w:rPr>
          <w:fldChar w:fldCharType="end"/>
        </w:r>
      </w:hyperlink>
    </w:p>
    <w:p w14:paraId="51FB7F6A" w14:textId="505DB22E" w:rsidR="00235F8E" w:rsidRDefault="00284CE8">
      <w:pPr>
        <w:pStyle w:val="Obsah1"/>
        <w:rPr>
          <w:rFonts w:eastAsiaTheme="minorEastAsia"/>
          <w:caps w:val="0"/>
          <w:noProof/>
          <w:sz w:val="22"/>
          <w:szCs w:val="22"/>
          <w:lang w:eastAsia="cs-CZ"/>
        </w:rPr>
      </w:pPr>
      <w:hyperlink w:anchor="_Toc106103327" w:history="1">
        <w:r w:rsidR="00235F8E" w:rsidRPr="005528D8">
          <w:rPr>
            <w:rStyle w:val="Hypertextovodkaz"/>
          </w:rPr>
          <w:t>12.</w:t>
        </w:r>
        <w:r w:rsidR="00235F8E">
          <w:rPr>
            <w:rFonts w:eastAsiaTheme="minorEastAsia"/>
            <w:caps w:val="0"/>
            <w:noProof/>
            <w:sz w:val="22"/>
            <w:szCs w:val="22"/>
            <w:lang w:eastAsia="cs-CZ"/>
          </w:rPr>
          <w:tab/>
        </w:r>
        <w:r w:rsidR="00235F8E" w:rsidRPr="005528D8">
          <w:rPr>
            <w:rStyle w:val="Hypertextovodkaz"/>
          </w:rPr>
          <w:t>POŽADAVKY NA ZPRACOVÁNÍ NABÍDKOVÉ CENY</w:t>
        </w:r>
        <w:r w:rsidR="00235F8E">
          <w:rPr>
            <w:noProof/>
            <w:webHidden/>
          </w:rPr>
          <w:tab/>
        </w:r>
        <w:r w:rsidR="00235F8E">
          <w:rPr>
            <w:noProof/>
            <w:webHidden/>
          </w:rPr>
          <w:fldChar w:fldCharType="begin"/>
        </w:r>
        <w:r w:rsidR="00235F8E">
          <w:rPr>
            <w:noProof/>
            <w:webHidden/>
          </w:rPr>
          <w:instrText xml:space="preserve"> PAGEREF _Toc106103327 \h </w:instrText>
        </w:r>
        <w:r w:rsidR="00235F8E">
          <w:rPr>
            <w:noProof/>
            <w:webHidden/>
          </w:rPr>
        </w:r>
        <w:r w:rsidR="00235F8E">
          <w:rPr>
            <w:noProof/>
            <w:webHidden/>
          </w:rPr>
          <w:fldChar w:fldCharType="separate"/>
        </w:r>
        <w:r w:rsidR="00F50B86">
          <w:rPr>
            <w:noProof/>
            <w:webHidden/>
          </w:rPr>
          <w:t>24</w:t>
        </w:r>
        <w:r w:rsidR="00235F8E">
          <w:rPr>
            <w:noProof/>
            <w:webHidden/>
          </w:rPr>
          <w:fldChar w:fldCharType="end"/>
        </w:r>
      </w:hyperlink>
    </w:p>
    <w:p w14:paraId="3853F633" w14:textId="7509690B" w:rsidR="00235F8E" w:rsidRDefault="00284CE8">
      <w:pPr>
        <w:pStyle w:val="Obsah1"/>
        <w:rPr>
          <w:rFonts w:eastAsiaTheme="minorEastAsia"/>
          <w:caps w:val="0"/>
          <w:noProof/>
          <w:sz w:val="22"/>
          <w:szCs w:val="22"/>
          <w:lang w:eastAsia="cs-CZ"/>
        </w:rPr>
      </w:pPr>
      <w:hyperlink w:anchor="_Toc106103328" w:history="1">
        <w:r w:rsidR="00235F8E" w:rsidRPr="005528D8">
          <w:rPr>
            <w:rStyle w:val="Hypertextovodkaz"/>
          </w:rPr>
          <w:t>13.</w:t>
        </w:r>
        <w:r w:rsidR="00235F8E">
          <w:rPr>
            <w:rFonts w:eastAsiaTheme="minorEastAsia"/>
            <w:caps w:val="0"/>
            <w:noProof/>
            <w:sz w:val="22"/>
            <w:szCs w:val="22"/>
            <w:lang w:eastAsia="cs-CZ"/>
          </w:rPr>
          <w:tab/>
        </w:r>
        <w:r w:rsidR="00235F8E" w:rsidRPr="005528D8">
          <w:rPr>
            <w:rStyle w:val="Hypertextovodkaz"/>
          </w:rPr>
          <w:t>VARIANTY NABÍDKY</w:t>
        </w:r>
        <w:r w:rsidR="00235F8E">
          <w:rPr>
            <w:noProof/>
            <w:webHidden/>
          </w:rPr>
          <w:tab/>
        </w:r>
        <w:r w:rsidR="00235F8E">
          <w:rPr>
            <w:noProof/>
            <w:webHidden/>
          </w:rPr>
          <w:fldChar w:fldCharType="begin"/>
        </w:r>
        <w:r w:rsidR="00235F8E">
          <w:rPr>
            <w:noProof/>
            <w:webHidden/>
          </w:rPr>
          <w:instrText xml:space="preserve"> PAGEREF _Toc106103328 \h </w:instrText>
        </w:r>
        <w:r w:rsidR="00235F8E">
          <w:rPr>
            <w:noProof/>
            <w:webHidden/>
          </w:rPr>
        </w:r>
        <w:r w:rsidR="00235F8E">
          <w:rPr>
            <w:noProof/>
            <w:webHidden/>
          </w:rPr>
          <w:fldChar w:fldCharType="separate"/>
        </w:r>
        <w:r w:rsidR="00F50B86">
          <w:rPr>
            <w:noProof/>
            <w:webHidden/>
          </w:rPr>
          <w:t>24</w:t>
        </w:r>
        <w:r w:rsidR="00235F8E">
          <w:rPr>
            <w:noProof/>
            <w:webHidden/>
          </w:rPr>
          <w:fldChar w:fldCharType="end"/>
        </w:r>
      </w:hyperlink>
    </w:p>
    <w:p w14:paraId="0818E390" w14:textId="4AE4AA69" w:rsidR="00235F8E" w:rsidRDefault="00284CE8">
      <w:pPr>
        <w:pStyle w:val="Obsah1"/>
        <w:rPr>
          <w:rFonts w:eastAsiaTheme="minorEastAsia"/>
          <w:caps w:val="0"/>
          <w:noProof/>
          <w:sz w:val="22"/>
          <w:szCs w:val="22"/>
          <w:lang w:eastAsia="cs-CZ"/>
        </w:rPr>
      </w:pPr>
      <w:hyperlink w:anchor="_Toc106103329" w:history="1">
        <w:r w:rsidR="00235F8E" w:rsidRPr="005528D8">
          <w:rPr>
            <w:rStyle w:val="Hypertextovodkaz"/>
          </w:rPr>
          <w:t>14.</w:t>
        </w:r>
        <w:r w:rsidR="00235F8E">
          <w:rPr>
            <w:rFonts w:eastAsiaTheme="minorEastAsia"/>
            <w:caps w:val="0"/>
            <w:noProof/>
            <w:sz w:val="22"/>
            <w:szCs w:val="22"/>
            <w:lang w:eastAsia="cs-CZ"/>
          </w:rPr>
          <w:tab/>
        </w:r>
        <w:r w:rsidR="00235F8E" w:rsidRPr="005528D8">
          <w:rPr>
            <w:rStyle w:val="Hypertextovodkaz"/>
          </w:rPr>
          <w:t>OTEVÍRÁNÍ NABÍDEK</w:t>
        </w:r>
        <w:r w:rsidR="00235F8E">
          <w:rPr>
            <w:noProof/>
            <w:webHidden/>
          </w:rPr>
          <w:tab/>
        </w:r>
        <w:r w:rsidR="00235F8E">
          <w:rPr>
            <w:noProof/>
            <w:webHidden/>
          </w:rPr>
          <w:fldChar w:fldCharType="begin"/>
        </w:r>
        <w:r w:rsidR="00235F8E">
          <w:rPr>
            <w:noProof/>
            <w:webHidden/>
          </w:rPr>
          <w:instrText xml:space="preserve"> PAGEREF _Toc106103329 \h </w:instrText>
        </w:r>
        <w:r w:rsidR="00235F8E">
          <w:rPr>
            <w:noProof/>
            <w:webHidden/>
          </w:rPr>
        </w:r>
        <w:r w:rsidR="00235F8E">
          <w:rPr>
            <w:noProof/>
            <w:webHidden/>
          </w:rPr>
          <w:fldChar w:fldCharType="separate"/>
        </w:r>
        <w:r w:rsidR="00F50B86">
          <w:rPr>
            <w:noProof/>
            <w:webHidden/>
          </w:rPr>
          <w:t>24</w:t>
        </w:r>
        <w:r w:rsidR="00235F8E">
          <w:rPr>
            <w:noProof/>
            <w:webHidden/>
          </w:rPr>
          <w:fldChar w:fldCharType="end"/>
        </w:r>
      </w:hyperlink>
    </w:p>
    <w:p w14:paraId="3DDEC768" w14:textId="2895C685" w:rsidR="00235F8E" w:rsidRDefault="00284CE8">
      <w:pPr>
        <w:pStyle w:val="Obsah1"/>
        <w:rPr>
          <w:rFonts w:eastAsiaTheme="minorEastAsia"/>
          <w:caps w:val="0"/>
          <w:noProof/>
          <w:sz w:val="22"/>
          <w:szCs w:val="22"/>
          <w:lang w:eastAsia="cs-CZ"/>
        </w:rPr>
      </w:pPr>
      <w:hyperlink w:anchor="_Toc106103330" w:history="1">
        <w:r w:rsidR="00235F8E" w:rsidRPr="005528D8">
          <w:rPr>
            <w:rStyle w:val="Hypertextovodkaz"/>
          </w:rPr>
          <w:t>15.</w:t>
        </w:r>
        <w:r w:rsidR="00235F8E">
          <w:rPr>
            <w:rFonts w:eastAsiaTheme="minorEastAsia"/>
            <w:caps w:val="0"/>
            <w:noProof/>
            <w:sz w:val="22"/>
            <w:szCs w:val="22"/>
            <w:lang w:eastAsia="cs-CZ"/>
          </w:rPr>
          <w:tab/>
        </w:r>
        <w:r w:rsidR="00235F8E" w:rsidRPr="005528D8">
          <w:rPr>
            <w:rStyle w:val="Hypertextovodkaz"/>
          </w:rPr>
          <w:t>POSOUZENÍ SPLNĚNÍ PODMÍNEK ÚČASTI</w:t>
        </w:r>
        <w:r w:rsidR="00235F8E">
          <w:rPr>
            <w:noProof/>
            <w:webHidden/>
          </w:rPr>
          <w:tab/>
        </w:r>
        <w:r w:rsidR="00235F8E">
          <w:rPr>
            <w:noProof/>
            <w:webHidden/>
          </w:rPr>
          <w:fldChar w:fldCharType="begin"/>
        </w:r>
        <w:r w:rsidR="00235F8E">
          <w:rPr>
            <w:noProof/>
            <w:webHidden/>
          </w:rPr>
          <w:instrText xml:space="preserve"> PAGEREF _Toc106103330 \h </w:instrText>
        </w:r>
        <w:r w:rsidR="00235F8E">
          <w:rPr>
            <w:noProof/>
            <w:webHidden/>
          </w:rPr>
        </w:r>
        <w:r w:rsidR="00235F8E">
          <w:rPr>
            <w:noProof/>
            <w:webHidden/>
          </w:rPr>
          <w:fldChar w:fldCharType="separate"/>
        </w:r>
        <w:r w:rsidR="00F50B86">
          <w:rPr>
            <w:noProof/>
            <w:webHidden/>
          </w:rPr>
          <w:t>24</w:t>
        </w:r>
        <w:r w:rsidR="00235F8E">
          <w:rPr>
            <w:noProof/>
            <w:webHidden/>
          </w:rPr>
          <w:fldChar w:fldCharType="end"/>
        </w:r>
      </w:hyperlink>
    </w:p>
    <w:p w14:paraId="2694AE2F" w14:textId="7E0D52BA" w:rsidR="00235F8E" w:rsidRDefault="00284CE8">
      <w:pPr>
        <w:pStyle w:val="Obsah1"/>
        <w:rPr>
          <w:rFonts w:eastAsiaTheme="minorEastAsia"/>
          <w:caps w:val="0"/>
          <w:noProof/>
          <w:sz w:val="22"/>
          <w:szCs w:val="22"/>
          <w:lang w:eastAsia="cs-CZ"/>
        </w:rPr>
      </w:pPr>
      <w:hyperlink w:anchor="_Toc106103331" w:history="1">
        <w:r w:rsidR="00235F8E" w:rsidRPr="005528D8">
          <w:rPr>
            <w:rStyle w:val="Hypertextovodkaz"/>
          </w:rPr>
          <w:t>16.</w:t>
        </w:r>
        <w:r w:rsidR="00235F8E">
          <w:rPr>
            <w:rFonts w:eastAsiaTheme="minorEastAsia"/>
            <w:caps w:val="0"/>
            <w:noProof/>
            <w:sz w:val="22"/>
            <w:szCs w:val="22"/>
            <w:lang w:eastAsia="cs-CZ"/>
          </w:rPr>
          <w:tab/>
        </w:r>
        <w:r w:rsidR="00235F8E" w:rsidRPr="005528D8">
          <w:rPr>
            <w:rStyle w:val="Hypertextovodkaz"/>
          </w:rPr>
          <w:t>HODNOCENÍ NABÍDEK</w:t>
        </w:r>
        <w:r w:rsidR="00235F8E">
          <w:rPr>
            <w:noProof/>
            <w:webHidden/>
          </w:rPr>
          <w:tab/>
        </w:r>
        <w:r w:rsidR="00235F8E">
          <w:rPr>
            <w:noProof/>
            <w:webHidden/>
          </w:rPr>
          <w:fldChar w:fldCharType="begin"/>
        </w:r>
        <w:r w:rsidR="00235F8E">
          <w:rPr>
            <w:noProof/>
            <w:webHidden/>
          </w:rPr>
          <w:instrText xml:space="preserve"> PAGEREF _Toc106103331 \h </w:instrText>
        </w:r>
        <w:r w:rsidR="00235F8E">
          <w:rPr>
            <w:noProof/>
            <w:webHidden/>
          </w:rPr>
        </w:r>
        <w:r w:rsidR="00235F8E">
          <w:rPr>
            <w:noProof/>
            <w:webHidden/>
          </w:rPr>
          <w:fldChar w:fldCharType="separate"/>
        </w:r>
        <w:r w:rsidR="00F50B86">
          <w:rPr>
            <w:noProof/>
            <w:webHidden/>
          </w:rPr>
          <w:t>25</w:t>
        </w:r>
        <w:r w:rsidR="00235F8E">
          <w:rPr>
            <w:noProof/>
            <w:webHidden/>
          </w:rPr>
          <w:fldChar w:fldCharType="end"/>
        </w:r>
      </w:hyperlink>
    </w:p>
    <w:p w14:paraId="30EB0CE7" w14:textId="04AA1370" w:rsidR="00235F8E" w:rsidRDefault="00284CE8">
      <w:pPr>
        <w:pStyle w:val="Obsah1"/>
        <w:rPr>
          <w:rFonts w:eastAsiaTheme="minorEastAsia"/>
          <w:caps w:val="0"/>
          <w:noProof/>
          <w:sz w:val="22"/>
          <w:szCs w:val="22"/>
          <w:lang w:eastAsia="cs-CZ"/>
        </w:rPr>
      </w:pPr>
      <w:hyperlink w:anchor="_Toc106103332" w:history="1">
        <w:r w:rsidR="00235F8E" w:rsidRPr="005528D8">
          <w:rPr>
            <w:rStyle w:val="Hypertextovodkaz"/>
          </w:rPr>
          <w:t>17.</w:t>
        </w:r>
        <w:r w:rsidR="00235F8E">
          <w:rPr>
            <w:rFonts w:eastAsiaTheme="minorEastAsia"/>
            <w:caps w:val="0"/>
            <w:noProof/>
            <w:sz w:val="22"/>
            <w:szCs w:val="22"/>
            <w:lang w:eastAsia="cs-CZ"/>
          </w:rPr>
          <w:tab/>
        </w:r>
        <w:r w:rsidR="00235F8E" w:rsidRPr="005528D8">
          <w:rPr>
            <w:rStyle w:val="Hypertextovodkaz"/>
          </w:rPr>
          <w:t>ZRUŠENÍ ZADÁVACÍHO ŘÍZENÍ</w:t>
        </w:r>
        <w:r w:rsidR="00235F8E">
          <w:rPr>
            <w:noProof/>
            <w:webHidden/>
          </w:rPr>
          <w:tab/>
        </w:r>
        <w:r w:rsidR="00235F8E">
          <w:rPr>
            <w:noProof/>
            <w:webHidden/>
          </w:rPr>
          <w:fldChar w:fldCharType="begin"/>
        </w:r>
        <w:r w:rsidR="00235F8E">
          <w:rPr>
            <w:noProof/>
            <w:webHidden/>
          </w:rPr>
          <w:instrText xml:space="preserve"> PAGEREF _Toc106103332 \h </w:instrText>
        </w:r>
        <w:r w:rsidR="00235F8E">
          <w:rPr>
            <w:noProof/>
            <w:webHidden/>
          </w:rPr>
        </w:r>
        <w:r w:rsidR="00235F8E">
          <w:rPr>
            <w:noProof/>
            <w:webHidden/>
          </w:rPr>
          <w:fldChar w:fldCharType="separate"/>
        </w:r>
        <w:r w:rsidR="00F50B86">
          <w:rPr>
            <w:noProof/>
            <w:webHidden/>
          </w:rPr>
          <w:t>31</w:t>
        </w:r>
        <w:r w:rsidR="00235F8E">
          <w:rPr>
            <w:noProof/>
            <w:webHidden/>
          </w:rPr>
          <w:fldChar w:fldCharType="end"/>
        </w:r>
      </w:hyperlink>
    </w:p>
    <w:p w14:paraId="445ACCDD" w14:textId="3CF4A618" w:rsidR="00235F8E" w:rsidRDefault="00284CE8">
      <w:pPr>
        <w:pStyle w:val="Obsah1"/>
        <w:rPr>
          <w:rFonts w:eastAsiaTheme="minorEastAsia"/>
          <w:caps w:val="0"/>
          <w:noProof/>
          <w:sz w:val="22"/>
          <w:szCs w:val="22"/>
          <w:lang w:eastAsia="cs-CZ"/>
        </w:rPr>
      </w:pPr>
      <w:hyperlink w:anchor="_Toc106103333" w:history="1">
        <w:r w:rsidR="00235F8E" w:rsidRPr="005528D8">
          <w:rPr>
            <w:rStyle w:val="Hypertextovodkaz"/>
          </w:rPr>
          <w:t>18.</w:t>
        </w:r>
        <w:r w:rsidR="00235F8E">
          <w:rPr>
            <w:rFonts w:eastAsiaTheme="minorEastAsia"/>
            <w:caps w:val="0"/>
            <w:noProof/>
            <w:sz w:val="22"/>
            <w:szCs w:val="22"/>
            <w:lang w:eastAsia="cs-CZ"/>
          </w:rPr>
          <w:tab/>
        </w:r>
        <w:r w:rsidR="00235F8E" w:rsidRPr="005528D8">
          <w:rPr>
            <w:rStyle w:val="Hypertextovodkaz"/>
          </w:rPr>
          <w:t>UZAVŘENÍ SMLOUVY</w:t>
        </w:r>
        <w:r w:rsidR="00235F8E">
          <w:rPr>
            <w:noProof/>
            <w:webHidden/>
          </w:rPr>
          <w:tab/>
        </w:r>
        <w:r w:rsidR="00235F8E">
          <w:rPr>
            <w:noProof/>
            <w:webHidden/>
          </w:rPr>
          <w:fldChar w:fldCharType="begin"/>
        </w:r>
        <w:r w:rsidR="00235F8E">
          <w:rPr>
            <w:noProof/>
            <w:webHidden/>
          </w:rPr>
          <w:instrText xml:space="preserve"> PAGEREF _Toc106103333 \h </w:instrText>
        </w:r>
        <w:r w:rsidR="00235F8E">
          <w:rPr>
            <w:noProof/>
            <w:webHidden/>
          </w:rPr>
        </w:r>
        <w:r w:rsidR="00235F8E">
          <w:rPr>
            <w:noProof/>
            <w:webHidden/>
          </w:rPr>
          <w:fldChar w:fldCharType="separate"/>
        </w:r>
        <w:r w:rsidR="00F50B86">
          <w:rPr>
            <w:noProof/>
            <w:webHidden/>
          </w:rPr>
          <w:t>31</w:t>
        </w:r>
        <w:r w:rsidR="00235F8E">
          <w:rPr>
            <w:noProof/>
            <w:webHidden/>
          </w:rPr>
          <w:fldChar w:fldCharType="end"/>
        </w:r>
      </w:hyperlink>
    </w:p>
    <w:p w14:paraId="6A72170B" w14:textId="32C3811E" w:rsidR="00235F8E" w:rsidRDefault="00284CE8">
      <w:pPr>
        <w:pStyle w:val="Obsah1"/>
        <w:rPr>
          <w:rFonts w:eastAsiaTheme="minorEastAsia"/>
          <w:caps w:val="0"/>
          <w:noProof/>
          <w:sz w:val="22"/>
          <w:szCs w:val="22"/>
          <w:lang w:eastAsia="cs-CZ"/>
        </w:rPr>
      </w:pPr>
      <w:hyperlink w:anchor="_Toc106103334" w:history="1">
        <w:r w:rsidR="00235F8E" w:rsidRPr="005528D8">
          <w:rPr>
            <w:rStyle w:val="Hypertextovodkaz"/>
          </w:rPr>
          <w:t>19.</w:t>
        </w:r>
        <w:r w:rsidR="00235F8E">
          <w:rPr>
            <w:rFonts w:eastAsiaTheme="minorEastAsia"/>
            <w:caps w:val="0"/>
            <w:noProof/>
            <w:sz w:val="22"/>
            <w:szCs w:val="22"/>
            <w:lang w:eastAsia="cs-CZ"/>
          </w:rPr>
          <w:tab/>
        </w:r>
        <w:r w:rsidR="00235F8E" w:rsidRPr="005528D8">
          <w:rPr>
            <w:rStyle w:val="Hypertextovodkaz"/>
          </w:rPr>
          <w:t>OCHRANA INFORMACÍ</w:t>
        </w:r>
        <w:r w:rsidR="00235F8E">
          <w:rPr>
            <w:noProof/>
            <w:webHidden/>
          </w:rPr>
          <w:tab/>
        </w:r>
        <w:r w:rsidR="00235F8E">
          <w:rPr>
            <w:noProof/>
            <w:webHidden/>
          </w:rPr>
          <w:fldChar w:fldCharType="begin"/>
        </w:r>
        <w:r w:rsidR="00235F8E">
          <w:rPr>
            <w:noProof/>
            <w:webHidden/>
          </w:rPr>
          <w:instrText xml:space="preserve"> PAGEREF _Toc106103334 \h </w:instrText>
        </w:r>
        <w:r w:rsidR="00235F8E">
          <w:rPr>
            <w:noProof/>
            <w:webHidden/>
          </w:rPr>
        </w:r>
        <w:r w:rsidR="00235F8E">
          <w:rPr>
            <w:noProof/>
            <w:webHidden/>
          </w:rPr>
          <w:fldChar w:fldCharType="separate"/>
        </w:r>
        <w:r w:rsidR="00F50B86">
          <w:rPr>
            <w:noProof/>
            <w:webHidden/>
          </w:rPr>
          <w:t>33</w:t>
        </w:r>
        <w:r w:rsidR="00235F8E">
          <w:rPr>
            <w:noProof/>
            <w:webHidden/>
          </w:rPr>
          <w:fldChar w:fldCharType="end"/>
        </w:r>
      </w:hyperlink>
    </w:p>
    <w:p w14:paraId="35EAFC41" w14:textId="732C91E0" w:rsidR="00235F8E" w:rsidRDefault="00284CE8">
      <w:pPr>
        <w:pStyle w:val="Obsah1"/>
        <w:rPr>
          <w:rFonts w:eastAsiaTheme="minorEastAsia"/>
          <w:caps w:val="0"/>
          <w:noProof/>
          <w:sz w:val="22"/>
          <w:szCs w:val="22"/>
          <w:lang w:eastAsia="cs-CZ"/>
        </w:rPr>
      </w:pPr>
      <w:hyperlink w:anchor="_Toc106103335" w:history="1">
        <w:r w:rsidR="00235F8E" w:rsidRPr="005528D8">
          <w:rPr>
            <w:rStyle w:val="Hypertextovodkaz"/>
          </w:rPr>
          <w:t>20.</w:t>
        </w:r>
        <w:r w:rsidR="00235F8E">
          <w:rPr>
            <w:rFonts w:eastAsiaTheme="minorEastAsia"/>
            <w:caps w:val="0"/>
            <w:noProof/>
            <w:sz w:val="22"/>
            <w:szCs w:val="22"/>
            <w:lang w:eastAsia="cs-CZ"/>
          </w:rPr>
          <w:tab/>
        </w:r>
        <w:r w:rsidR="00235F8E" w:rsidRPr="005528D8">
          <w:rPr>
            <w:rStyle w:val="Hypertextovodkaz"/>
          </w:rPr>
          <w:t>ZADÁVACÍ LHŮTA A JISTOTA ZA NABÍDKU</w:t>
        </w:r>
        <w:r w:rsidR="00235F8E">
          <w:rPr>
            <w:noProof/>
            <w:webHidden/>
          </w:rPr>
          <w:tab/>
        </w:r>
        <w:r w:rsidR="00235F8E">
          <w:rPr>
            <w:noProof/>
            <w:webHidden/>
          </w:rPr>
          <w:fldChar w:fldCharType="begin"/>
        </w:r>
        <w:r w:rsidR="00235F8E">
          <w:rPr>
            <w:noProof/>
            <w:webHidden/>
          </w:rPr>
          <w:instrText xml:space="preserve"> PAGEREF _Toc106103335 \h </w:instrText>
        </w:r>
        <w:r w:rsidR="00235F8E">
          <w:rPr>
            <w:noProof/>
            <w:webHidden/>
          </w:rPr>
        </w:r>
        <w:r w:rsidR="00235F8E">
          <w:rPr>
            <w:noProof/>
            <w:webHidden/>
          </w:rPr>
          <w:fldChar w:fldCharType="separate"/>
        </w:r>
        <w:r w:rsidR="00F50B86">
          <w:rPr>
            <w:noProof/>
            <w:webHidden/>
          </w:rPr>
          <w:t>33</w:t>
        </w:r>
        <w:r w:rsidR="00235F8E">
          <w:rPr>
            <w:noProof/>
            <w:webHidden/>
          </w:rPr>
          <w:fldChar w:fldCharType="end"/>
        </w:r>
      </w:hyperlink>
    </w:p>
    <w:p w14:paraId="12DC1BBD" w14:textId="65378C9F" w:rsidR="00235F8E" w:rsidRDefault="00284CE8">
      <w:pPr>
        <w:pStyle w:val="Obsah1"/>
        <w:rPr>
          <w:rFonts w:eastAsiaTheme="minorEastAsia"/>
          <w:caps w:val="0"/>
          <w:noProof/>
          <w:sz w:val="22"/>
          <w:szCs w:val="22"/>
          <w:lang w:eastAsia="cs-CZ"/>
        </w:rPr>
      </w:pPr>
      <w:hyperlink w:anchor="_Toc106103336" w:history="1">
        <w:r w:rsidR="00235F8E" w:rsidRPr="005528D8">
          <w:rPr>
            <w:rStyle w:val="Hypertextovodkaz"/>
          </w:rPr>
          <w:t>21.</w:t>
        </w:r>
        <w:r w:rsidR="00235F8E">
          <w:rPr>
            <w:rFonts w:eastAsiaTheme="minorEastAsia"/>
            <w:caps w:val="0"/>
            <w:noProof/>
            <w:sz w:val="22"/>
            <w:szCs w:val="22"/>
            <w:lang w:eastAsia="cs-CZ"/>
          </w:rPr>
          <w:tab/>
        </w:r>
        <w:r w:rsidR="00235F8E" w:rsidRPr="005528D8">
          <w:rPr>
            <w:rStyle w:val="Hypertextovodkaz"/>
          </w:rPr>
          <w:t>SOCIÁLNĚ A ENVIRONMENTÁLNĚ ODPOVĚDNÉ ZADÁVÁNÍ, INOVACE</w:t>
        </w:r>
        <w:r w:rsidR="00235F8E">
          <w:rPr>
            <w:noProof/>
            <w:webHidden/>
          </w:rPr>
          <w:tab/>
        </w:r>
        <w:r w:rsidR="00235F8E">
          <w:rPr>
            <w:noProof/>
            <w:webHidden/>
          </w:rPr>
          <w:fldChar w:fldCharType="begin"/>
        </w:r>
        <w:r w:rsidR="00235F8E">
          <w:rPr>
            <w:noProof/>
            <w:webHidden/>
          </w:rPr>
          <w:instrText xml:space="preserve"> PAGEREF _Toc106103336 \h </w:instrText>
        </w:r>
        <w:r w:rsidR="00235F8E">
          <w:rPr>
            <w:noProof/>
            <w:webHidden/>
          </w:rPr>
        </w:r>
        <w:r w:rsidR="00235F8E">
          <w:rPr>
            <w:noProof/>
            <w:webHidden/>
          </w:rPr>
          <w:fldChar w:fldCharType="separate"/>
        </w:r>
        <w:r w:rsidR="00F50B86">
          <w:rPr>
            <w:noProof/>
            <w:webHidden/>
          </w:rPr>
          <w:t>34</w:t>
        </w:r>
        <w:r w:rsidR="00235F8E">
          <w:rPr>
            <w:noProof/>
            <w:webHidden/>
          </w:rPr>
          <w:fldChar w:fldCharType="end"/>
        </w:r>
      </w:hyperlink>
    </w:p>
    <w:p w14:paraId="2120D823" w14:textId="5B34270D" w:rsidR="00235F8E" w:rsidRDefault="00284CE8">
      <w:pPr>
        <w:pStyle w:val="Obsah1"/>
        <w:rPr>
          <w:rFonts w:eastAsiaTheme="minorEastAsia"/>
          <w:caps w:val="0"/>
          <w:noProof/>
          <w:sz w:val="22"/>
          <w:szCs w:val="22"/>
          <w:lang w:eastAsia="cs-CZ"/>
        </w:rPr>
      </w:pPr>
      <w:hyperlink w:anchor="_Toc106103337" w:history="1">
        <w:r w:rsidR="00235F8E" w:rsidRPr="005528D8">
          <w:rPr>
            <w:rStyle w:val="Hypertextovodkaz"/>
          </w:rPr>
          <w:t>22.</w:t>
        </w:r>
        <w:r w:rsidR="00235F8E">
          <w:rPr>
            <w:rFonts w:eastAsiaTheme="minorEastAsia"/>
            <w:caps w:val="0"/>
            <w:noProof/>
            <w:sz w:val="22"/>
            <w:szCs w:val="22"/>
            <w:lang w:eastAsia="cs-CZ"/>
          </w:rPr>
          <w:tab/>
        </w:r>
        <w:r w:rsidR="00235F8E" w:rsidRPr="005528D8">
          <w:rPr>
            <w:rStyle w:val="Hypertextovodkaz"/>
          </w:rPr>
          <w:t>Další zadávací podmínky v návaznosti na sankce v souvislosti se situací na Ukrajině</w:t>
        </w:r>
        <w:r w:rsidR="00235F8E">
          <w:rPr>
            <w:noProof/>
            <w:webHidden/>
          </w:rPr>
          <w:tab/>
        </w:r>
        <w:r w:rsidR="00235F8E">
          <w:rPr>
            <w:noProof/>
            <w:webHidden/>
          </w:rPr>
          <w:fldChar w:fldCharType="begin"/>
        </w:r>
        <w:r w:rsidR="00235F8E">
          <w:rPr>
            <w:noProof/>
            <w:webHidden/>
          </w:rPr>
          <w:instrText xml:space="preserve"> PAGEREF _Toc106103337 \h </w:instrText>
        </w:r>
        <w:r w:rsidR="00235F8E">
          <w:rPr>
            <w:noProof/>
            <w:webHidden/>
          </w:rPr>
        </w:r>
        <w:r w:rsidR="00235F8E">
          <w:rPr>
            <w:noProof/>
            <w:webHidden/>
          </w:rPr>
          <w:fldChar w:fldCharType="separate"/>
        </w:r>
        <w:r w:rsidR="00F50B86">
          <w:rPr>
            <w:noProof/>
            <w:webHidden/>
          </w:rPr>
          <w:t>35</w:t>
        </w:r>
        <w:r w:rsidR="00235F8E">
          <w:rPr>
            <w:noProof/>
            <w:webHidden/>
          </w:rPr>
          <w:fldChar w:fldCharType="end"/>
        </w:r>
      </w:hyperlink>
    </w:p>
    <w:p w14:paraId="04106C38" w14:textId="5A1A635E" w:rsidR="00235F8E" w:rsidRDefault="00284CE8">
      <w:pPr>
        <w:pStyle w:val="Obsah1"/>
        <w:rPr>
          <w:rFonts w:eastAsiaTheme="minorEastAsia"/>
          <w:caps w:val="0"/>
          <w:noProof/>
          <w:sz w:val="22"/>
          <w:szCs w:val="22"/>
          <w:lang w:eastAsia="cs-CZ"/>
        </w:rPr>
      </w:pPr>
      <w:hyperlink w:anchor="_Toc106103338" w:history="1">
        <w:r w:rsidR="00235F8E" w:rsidRPr="005528D8">
          <w:rPr>
            <w:rStyle w:val="Hypertextovodkaz"/>
          </w:rPr>
          <w:t>23.</w:t>
        </w:r>
        <w:r w:rsidR="00235F8E">
          <w:rPr>
            <w:rFonts w:eastAsiaTheme="minorEastAsia"/>
            <w:caps w:val="0"/>
            <w:noProof/>
            <w:sz w:val="22"/>
            <w:szCs w:val="22"/>
            <w:lang w:eastAsia="cs-CZ"/>
          </w:rPr>
          <w:tab/>
        </w:r>
        <w:r w:rsidR="00235F8E" w:rsidRPr="005528D8">
          <w:rPr>
            <w:rStyle w:val="Hypertextovodkaz"/>
          </w:rPr>
          <w:t>PŘÍLOHY TĚCHTO POKYNŮ</w:t>
        </w:r>
        <w:r w:rsidR="00235F8E">
          <w:rPr>
            <w:noProof/>
            <w:webHidden/>
          </w:rPr>
          <w:tab/>
        </w:r>
        <w:r w:rsidR="00235F8E">
          <w:rPr>
            <w:noProof/>
            <w:webHidden/>
          </w:rPr>
          <w:fldChar w:fldCharType="begin"/>
        </w:r>
        <w:r w:rsidR="00235F8E">
          <w:rPr>
            <w:noProof/>
            <w:webHidden/>
          </w:rPr>
          <w:instrText xml:space="preserve"> PAGEREF _Toc106103338 \h </w:instrText>
        </w:r>
        <w:r w:rsidR="00235F8E">
          <w:rPr>
            <w:noProof/>
            <w:webHidden/>
          </w:rPr>
        </w:r>
        <w:r w:rsidR="00235F8E">
          <w:rPr>
            <w:noProof/>
            <w:webHidden/>
          </w:rPr>
          <w:fldChar w:fldCharType="separate"/>
        </w:r>
        <w:r w:rsidR="00F50B86">
          <w:rPr>
            <w:noProof/>
            <w:webHidden/>
          </w:rPr>
          <w:t>36</w:t>
        </w:r>
        <w:r w:rsidR="00235F8E">
          <w:rPr>
            <w:noProof/>
            <w:webHidden/>
          </w:rPr>
          <w:fldChar w:fldCharType="end"/>
        </w:r>
      </w:hyperlink>
    </w:p>
    <w:p w14:paraId="621EC63B" w14:textId="5DD8204F" w:rsidR="00AD0C7B" w:rsidRDefault="00BD7E91" w:rsidP="008D03B9">
      <w:r>
        <w:fldChar w:fldCharType="end"/>
      </w:r>
    </w:p>
    <w:p w14:paraId="51A7A75D" w14:textId="77777777" w:rsidR="00AD0C7B" w:rsidRDefault="00AD0C7B">
      <w:r>
        <w:br w:type="page"/>
      </w:r>
      <w:bookmarkStart w:id="0" w:name="_GoBack"/>
      <w:bookmarkEnd w:id="0"/>
    </w:p>
    <w:p w14:paraId="27CC8423" w14:textId="77777777" w:rsidR="0035531B" w:rsidRDefault="0035531B" w:rsidP="0035531B">
      <w:pPr>
        <w:pStyle w:val="Nadpis1-1"/>
      </w:pPr>
      <w:bookmarkStart w:id="1" w:name="_Toc106103316"/>
      <w:bookmarkStart w:id="2" w:name="_Toc389559699"/>
      <w:bookmarkStart w:id="3" w:name="_Toc397429847"/>
      <w:bookmarkStart w:id="4" w:name="_Ref433028040"/>
      <w:bookmarkStart w:id="5" w:name="_Toc1048197"/>
      <w:r>
        <w:lastRenderedPageBreak/>
        <w:t>ÚVODNÍ USTANOVENÍ</w:t>
      </w:r>
      <w:bookmarkEnd w:id="1"/>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6" w:name="_Toc106103317"/>
      <w:r>
        <w:t>IDENTIFIKAČNÍ ÚDAJE ZADAVATELE</w:t>
      </w:r>
      <w:bookmarkEnd w:id="6"/>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Identifikátor datové schránky: uccchjm</w:t>
      </w:r>
    </w:p>
    <w:p w14:paraId="77694AC5"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D665AA9" w14:textId="328D2AE6" w:rsidR="0035531B" w:rsidRDefault="0035531B" w:rsidP="0035531B">
      <w:pPr>
        <w:pStyle w:val="Textbezslovn"/>
      </w:pPr>
      <w:r w:rsidRPr="000174E8">
        <w:tab/>
      </w:r>
      <w:r w:rsidRPr="000174E8">
        <w:tab/>
      </w:r>
    </w:p>
    <w:p w14:paraId="7AB0B8DE" w14:textId="77777777" w:rsidR="0035531B" w:rsidRDefault="0035531B" w:rsidP="0035531B">
      <w:pPr>
        <w:pStyle w:val="Nadpis1-1"/>
      </w:pPr>
      <w:bookmarkStart w:id="7" w:name="_Toc106103318"/>
      <w:r>
        <w:t>KOMUNIKACE MEZI ZADAVATELEM</w:t>
      </w:r>
      <w:r w:rsidR="00845C50">
        <w:t xml:space="preserve"> a </w:t>
      </w:r>
      <w:r>
        <w:t>DODAVATELEM</w:t>
      </w:r>
      <w:bookmarkEnd w:id="7"/>
      <w:r>
        <w:t xml:space="preserve"> </w:t>
      </w:r>
    </w:p>
    <w:p w14:paraId="68B114AE" w14:textId="19FD4576"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2106DA" w:rsidRPr="002106DA">
        <w:t xml:space="preserve"> </w:t>
      </w:r>
      <w:r w:rsidR="002106DA">
        <w:t>s výjimkou případů, kdy komunikace s dodavatelem prostřednictvím elektronického nástroje nebude objektivně možná, např. s ohledem na chybějící registraci dodavatele v elektronickém nástroji.</w:t>
      </w:r>
    </w:p>
    <w:p w14:paraId="6C73571C" w14:textId="21C38966" w:rsidR="0035531B" w:rsidRDefault="0035531B" w:rsidP="0035531B">
      <w:pPr>
        <w:pStyle w:val="Text1-1"/>
      </w:pPr>
      <w:r>
        <w:t xml:space="preserve">Kontaktní osobou zadavatele pro zadávací řízení je: </w:t>
      </w:r>
      <w:r w:rsidR="005E7367">
        <w:t>Ing. Martin Kosmál</w:t>
      </w:r>
    </w:p>
    <w:p w14:paraId="615E1935" w14:textId="77777777" w:rsidR="005E7367" w:rsidRDefault="005E7367" w:rsidP="005E7367">
      <w:pPr>
        <w:pStyle w:val="Textbezslovn"/>
        <w:spacing w:after="0"/>
      </w:pPr>
      <w:r>
        <w:t xml:space="preserve">telefon: </w:t>
      </w:r>
      <w:r>
        <w:tab/>
        <w:t>+420 602 741 737</w:t>
      </w:r>
    </w:p>
    <w:p w14:paraId="71F9EDCD" w14:textId="77777777" w:rsidR="005E7367" w:rsidRDefault="005E7367" w:rsidP="005E7367">
      <w:pPr>
        <w:pStyle w:val="Textbezslovn"/>
        <w:spacing w:after="0"/>
      </w:pPr>
      <w:r>
        <w:t xml:space="preserve">e-mail: </w:t>
      </w:r>
      <w:r>
        <w:tab/>
      </w:r>
      <w:r w:rsidRPr="0074068B">
        <w:t>kosmal@spravazeleznic</w:t>
      </w:r>
      <w:r>
        <w:t>.cz</w:t>
      </w:r>
    </w:p>
    <w:p w14:paraId="1C24D2BA" w14:textId="77777777" w:rsidR="005E7367" w:rsidRDefault="005E7367" w:rsidP="005E7367">
      <w:pPr>
        <w:pStyle w:val="Textbezslovn"/>
        <w:spacing w:after="0"/>
      </w:pPr>
      <w:r>
        <w:t xml:space="preserve">adresa: </w:t>
      </w:r>
      <w:r>
        <w:tab/>
        <w:t>Stavební správa západ</w:t>
      </w:r>
    </w:p>
    <w:p w14:paraId="4BB4E9C9" w14:textId="77777777" w:rsidR="005E7367" w:rsidRDefault="005E7367" w:rsidP="005E7367">
      <w:pPr>
        <w:pStyle w:val="Textbezslovn"/>
        <w:spacing w:after="0"/>
      </w:pPr>
      <w:r>
        <w:t xml:space="preserve">                      Ke Štvanici 656/3</w:t>
      </w:r>
    </w:p>
    <w:p w14:paraId="657AD7B5" w14:textId="6A1CE337" w:rsidR="005E7367" w:rsidRDefault="005E7367" w:rsidP="005E7367">
      <w:pPr>
        <w:pStyle w:val="Textbezslovn"/>
        <w:spacing w:after="0"/>
        <w:ind w:left="0"/>
      </w:pPr>
      <w:r>
        <w:t xml:space="preserve">                                 186 00 Praha 8</w:t>
      </w:r>
    </w:p>
    <w:p w14:paraId="66F3C88A" w14:textId="77777777" w:rsidR="0035531B" w:rsidRDefault="0035531B" w:rsidP="0035531B">
      <w:pPr>
        <w:pStyle w:val="Nadpis1-1"/>
      </w:pPr>
      <w:bookmarkStart w:id="8" w:name="_Toc106103319"/>
      <w:r>
        <w:t>ÚČEL</w:t>
      </w:r>
      <w:r w:rsidR="00845C50">
        <w:t xml:space="preserve"> a </w:t>
      </w:r>
      <w:r>
        <w:t>PŘEDMĚT PLNĚNÍ VEŘEJNÉ ZAKÁZKY</w:t>
      </w:r>
      <w:bookmarkEnd w:id="8"/>
    </w:p>
    <w:p w14:paraId="31614EEB" w14:textId="2A071D99" w:rsidR="0035531B" w:rsidRDefault="0035531B" w:rsidP="0035531B">
      <w:pPr>
        <w:pStyle w:val="Text1-1"/>
      </w:pPr>
      <w:r>
        <w:t>Účel veřejné zakázky</w:t>
      </w:r>
    </w:p>
    <w:p w14:paraId="19849B29" w14:textId="62837430" w:rsidR="002B2D76" w:rsidRPr="002B2D76" w:rsidRDefault="002B2D76" w:rsidP="002B2D76">
      <w:pPr>
        <w:pStyle w:val="Text1-1"/>
        <w:numPr>
          <w:ilvl w:val="0"/>
          <w:numId w:val="0"/>
        </w:numPr>
        <w:ind w:left="737"/>
      </w:pPr>
      <w:r>
        <w:t xml:space="preserve">Účelem veřejné zakázky je </w:t>
      </w:r>
      <w:r w:rsidRPr="002B2D76">
        <w:t>provedení rekonstrukce tratě a stanic se zlepšením jejich kvalitativních parametrů</w:t>
      </w:r>
      <w:r>
        <w:t xml:space="preserve">, směřující k </w:t>
      </w:r>
      <w:r w:rsidRPr="002B2D76">
        <w:t>zajištění bezpečného a spolehlivého provozu,</w:t>
      </w:r>
      <w:r>
        <w:t xml:space="preserve"> </w:t>
      </w:r>
      <w:r w:rsidRPr="002B2D76">
        <w:t>zajištění potřebných parametrů pro provoz nákladní dopravy, zejména dostatečné délky staničních kolejí,</w:t>
      </w:r>
      <w:r>
        <w:t xml:space="preserve"> </w:t>
      </w:r>
      <w:r w:rsidRPr="002B2D76">
        <w:t>splnění parametrů daných technickou legislativou,</w:t>
      </w:r>
      <w:r>
        <w:t xml:space="preserve"> z</w:t>
      </w:r>
      <w:r w:rsidRPr="002B2D76">
        <w:t>rychlení osobní dopravy zvýšením traťové rychlosti,</w:t>
      </w:r>
      <w:r>
        <w:t xml:space="preserve"> optimalizací ŽST, zkapacitnění</w:t>
      </w:r>
      <w:r w:rsidRPr="002B2D76">
        <w:t xml:space="preserve"> trati</w:t>
      </w:r>
      <w:r>
        <w:t>, s</w:t>
      </w:r>
      <w:r w:rsidRPr="002B2D76">
        <w:t>nížení provozních nákladů infrastruktury</w:t>
      </w:r>
      <w:r>
        <w:t>, s</w:t>
      </w:r>
      <w:r w:rsidRPr="002B2D76">
        <w:t>nížení hlukové zátěže</w:t>
      </w:r>
      <w:r>
        <w:t>.</w:t>
      </w:r>
    </w:p>
    <w:p w14:paraId="6AEDE138" w14:textId="77777777" w:rsidR="0035531B" w:rsidRDefault="0035531B" w:rsidP="0035531B">
      <w:pPr>
        <w:pStyle w:val="Text1-1"/>
      </w:pPr>
      <w:r>
        <w:t>Předmět plnění veřejné zakázky</w:t>
      </w:r>
    </w:p>
    <w:p w14:paraId="226C69F4" w14:textId="77777777" w:rsidR="002B2D76" w:rsidRDefault="002B2D76" w:rsidP="002B2D76">
      <w:pPr>
        <w:pStyle w:val="Text2-1"/>
        <w:numPr>
          <w:ilvl w:val="0"/>
          <w:numId w:val="0"/>
        </w:numPr>
        <w:ind w:left="737"/>
      </w:pPr>
      <w:r>
        <w:t>Předmět díla bude obsahovat tři samostatné dokumentace a to:</w:t>
      </w:r>
    </w:p>
    <w:p w14:paraId="17AD468B" w14:textId="77777777" w:rsidR="00737B1B" w:rsidRDefault="002B2D76" w:rsidP="00737B1B">
      <w:pPr>
        <w:pStyle w:val="Text2-1"/>
        <w:numPr>
          <w:ilvl w:val="0"/>
          <w:numId w:val="0"/>
        </w:numPr>
        <w:ind w:left="737"/>
      </w:pPr>
      <w:r>
        <w:t>ŽST Nymburk vč. přeložky</w:t>
      </w:r>
      <w:r w:rsidR="00737B1B">
        <w:t xml:space="preserve">, </w:t>
      </w:r>
    </w:p>
    <w:p w14:paraId="087A863F" w14:textId="3830EB8C" w:rsidR="002B2D76" w:rsidRDefault="002B2D76" w:rsidP="00737B1B">
      <w:pPr>
        <w:pStyle w:val="Text2-1"/>
        <w:numPr>
          <w:ilvl w:val="0"/>
          <w:numId w:val="0"/>
        </w:numPr>
        <w:ind w:left="737"/>
      </w:pPr>
      <w:r>
        <w:t>Traťový úsek Nymburk (mimo) – Lysá nad Labem (mimo)</w:t>
      </w:r>
      <w:r w:rsidR="00737B1B">
        <w:t>,</w:t>
      </w:r>
    </w:p>
    <w:p w14:paraId="5F7CCCF7" w14:textId="190525D9" w:rsidR="002B2D76" w:rsidRDefault="002B2D76" w:rsidP="002B2D76">
      <w:pPr>
        <w:pStyle w:val="Text2-2"/>
        <w:numPr>
          <w:ilvl w:val="0"/>
          <w:numId w:val="0"/>
        </w:numPr>
        <w:ind w:left="1701" w:hanging="964"/>
      </w:pPr>
      <w:r>
        <w:t>ŽST Lysá nad Labem vč.</w:t>
      </w:r>
      <w:r w:rsidR="00737B1B">
        <w:t xml:space="preserve"> napojení tzv. Všejanské spojky</w:t>
      </w:r>
    </w:p>
    <w:p w14:paraId="727E80A7" w14:textId="6CEC0677" w:rsidR="00737B1B" w:rsidRDefault="00737B1B" w:rsidP="002B2D76">
      <w:pPr>
        <w:pStyle w:val="Text2-2"/>
        <w:numPr>
          <w:ilvl w:val="0"/>
          <w:numId w:val="0"/>
        </w:numPr>
        <w:ind w:left="1701" w:hanging="964"/>
      </w:pPr>
      <w:r>
        <w:t>v rozsahu:</w:t>
      </w:r>
    </w:p>
    <w:p w14:paraId="472B7745" w14:textId="31F86845" w:rsidR="00737B1B" w:rsidRPr="00E04A35" w:rsidRDefault="00737B1B" w:rsidP="00E04A35">
      <w:pPr>
        <w:pStyle w:val="Odstavecseseznamem"/>
        <w:numPr>
          <w:ilvl w:val="0"/>
          <w:numId w:val="45"/>
        </w:numPr>
        <w:spacing w:after="80"/>
        <w:jc w:val="both"/>
        <w:rPr>
          <w:rFonts w:ascii="Verdana" w:hAnsi="Verdana"/>
        </w:rPr>
      </w:pPr>
      <w:r w:rsidRPr="00E04A35">
        <w:rPr>
          <w:rFonts w:ascii="Verdana" w:hAnsi="Verdana"/>
        </w:rPr>
        <w:t>zhotovení Dokumentací pro územní řízení, které specifikují předmět Díla v takovém rozsahu, aby je bylo možno projednat v územních řízení, získat pravomocná územní rozhodnutí a na jejich základě bylo možno zpracovat další stupně dokumentací;</w:t>
      </w:r>
    </w:p>
    <w:p w14:paraId="698B6F46" w14:textId="02356DCB" w:rsidR="00737B1B" w:rsidRPr="00E04A35" w:rsidRDefault="00737B1B" w:rsidP="00E04A35">
      <w:pPr>
        <w:pStyle w:val="Odstavecseseznamem"/>
        <w:numPr>
          <w:ilvl w:val="0"/>
          <w:numId w:val="45"/>
        </w:numPr>
        <w:spacing w:after="80"/>
        <w:jc w:val="both"/>
        <w:rPr>
          <w:rFonts w:ascii="Verdana" w:hAnsi="Verdana"/>
        </w:rPr>
      </w:pPr>
      <w:r w:rsidRPr="00E04A35">
        <w:rPr>
          <w:rFonts w:ascii="Verdana" w:hAnsi="Verdana"/>
        </w:rPr>
        <w:t>zpracování a podání žádostí o vydání územních rozhodnutí dle zákona č. 183/2006 Sb. o územním plánování a stavebním řádu (stavební zákon), v platném znění, jehož výsledkem bude vydání územních rozhodnutí, územních souhlasů nebo závazných stanovisek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2538CF23" w14:textId="01B99FB1" w:rsidR="00737B1B" w:rsidRPr="00E04A35" w:rsidRDefault="00737B1B" w:rsidP="00E04A35">
      <w:pPr>
        <w:pStyle w:val="Odstavecseseznamem"/>
        <w:numPr>
          <w:ilvl w:val="0"/>
          <w:numId w:val="45"/>
        </w:numPr>
        <w:spacing w:after="80"/>
        <w:jc w:val="both"/>
        <w:rPr>
          <w:rFonts w:ascii="Verdana" w:hAnsi="Verdana"/>
        </w:rPr>
      </w:pPr>
      <w:r w:rsidRPr="00E04A35">
        <w:rPr>
          <w:rFonts w:ascii="Verdana" w:hAnsi="Verdana"/>
        </w:rPr>
        <w:lastRenderedPageBreak/>
        <w:t>zpracování oznámení záměrů dle § 6 (dále jen „oznámení EIA“) a dokumentací (dále jen „dokumentace EIA“) dle § 8 zákona č. 100/2001 Sb. o posuzování vlivů na životní prostředí, v platném znění. Závěry z procesů EIA budou zapracovány do DUR.</w:t>
      </w:r>
    </w:p>
    <w:p w14:paraId="3241D88E" w14:textId="77777777" w:rsidR="00737B1B" w:rsidRDefault="00737B1B" w:rsidP="00652EFD">
      <w:pPr>
        <w:pStyle w:val="Text1-1"/>
        <w:numPr>
          <w:ilvl w:val="0"/>
          <w:numId w:val="0"/>
        </w:numPr>
        <w:ind w:left="737"/>
      </w:pPr>
    </w:p>
    <w:p w14:paraId="101ADB33" w14:textId="3FDD9249" w:rsidR="00652EFD" w:rsidRDefault="00652EFD" w:rsidP="00652EFD">
      <w:pPr>
        <w:pStyle w:val="Text1-1"/>
        <w:numPr>
          <w:ilvl w:val="0"/>
          <w:numId w:val="0"/>
        </w:numPr>
        <w:ind w:left="737"/>
      </w:pPr>
      <w:r>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6B0EEC16" w14:textId="77777777" w:rsidR="00652EFD" w:rsidRDefault="00652EFD" w:rsidP="00652EFD">
      <w:pPr>
        <w:pStyle w:val="Text1-1"/>
        <w:numPr>
          <w:ilvl w:val="0"/>
          <w:numId w:val="0"/>
        </w:numPr>
        <w:spacing w:after="0"/>
        <w:ind w:left="737"/>
      </w:pPr>
      <w:r>
        <w:t>kód CPV 71311230-2 Železniční stavitelství</w:t>
      </w:r>
    </w:p>
    <w:p w14:paraId="00F0A6B6" w14:textId="77777777" w:rsidR="00652EFD" w:rsidRDefault="00652EFD" w:rsidP="00D17943">
      <w:pPr>
        <w:pStyle w:val="Text1-1"/>
        <w:numPr>
          <w:ilvl w:val="0"/>
          <w:numId w:val="0"/>
        </w:numPr>
        <w:spacing w:after="0"/>
        <w:ind w:left="737"/>
      </w:pPr>
      <w:r w:rsidRPr="0038417D">
        <w:t>kód CPV 71313400-9 Posouzení vlivu stavby na životní prostředí</w:t>
      </w:r>
    </w:p>
    <w:p w14:paraId="2B3854B5" w14:textId="77777777" w:rsidR="00D17943" w:rsidRDefault="00D17943" w:rsidP="00614036">
      <w:pPr>
        <w:pStyle w:val="Text1-1"/>
        <w:numPr>
          <w:ilvl w:val="0"/>
          <w:numId w:val="0"/>
        </w:numPr>
        <w:ind w:left="737"/>
        <w:rPr>
          <w:rFonts w:cs="Segoe UI"/>
        </w:rPr>
      </w:pPr>
      <w:r w:rsidRPr="0038417D">
        <w:t xml:space="preserve">kód CPV </w:t>
      </w:r>
      <w:r w:rsidRPr="0038417D">
        <w:rPr>
          <w:rFonts w:cs="Segoe UI"/>
        </w:rPr>
        <w:t>71300000-1 Technicko-inženýrské služby</w:t>
      </w:r>
    </w:p>
    <w:p w14:paraId="166A6997"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B617134" w14:textId="77777777" w:rsidR="0035531B" w:rsidRDefault="0035531B" w:rsidP="006F6B09">
      <w:pPr>
        <w:pStyle w:val="Nadpis1-1"/>
      </w:pPr>
      <w:bookmarkStart w:id="9" w:name="_Toc106103320"/>
      <w:r>
        <w:t>ZDROJE FINANCOVÁNÍ</w:t>
      </w:r>
      <w:r w:rsidR="00845C50">
        <w:t xml:space="preserve"> a </w:t>
      </w:r>
      <w:r>
        <w:t>PŘEDPOKLÁDANÁ HODNOTA VEŘEJNÉ ZAKÁZKY</w:t>
      </w:r>
      <w:bookmarkEnd w:id="9"/>
    </w:p>
    <w:p w14:paraId="3440A195" w14:textId="051A1C18" w:rsidR="00BB5B27" w:rsidRDefault="00BB5B27" w:rsidP="00BB5B27">
      <w:pPr>
        <w:pStyle w:val="Text1-1"/>
      </w:pPr>
      <w:r>
        <w:t>U této zakázky se předpokládá, že bude financována z prostředků České republiky - Státního fondu dopravní infrastruktury.</w:t>
      </w:r>
    </w:p>
    <w:p w14:paraId="20AE488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9225959" w14:textId="02401FBC" w:rsidR="0035531B" w:rsidRDefault="0035531B" w:rsidP="0035531B">
      <w:pPr>
        <w:pStyle w:val="Text1-1"/>
      </w:pPr>
      <w:r>
        <w:t xml:space="preserve">Předpokládaná hodnota veřejné zakázky činí </w:t>
      </w:r>
      <w:r w:rsidR="000A7414" w:rsidRPr="000A7414">
        <w:rPr>
          <w:b/>
        </w:rPr>
        <w:t>115 950 170,-</w:t>
      </w:r>
      <w:r>
        <w:t xml:space="preserve"> </w:t>
      </w:r>
      <w:r w:rsidRPr="00EB138E">
        <w:rPr>
          <w:b/>
        </w:rPr>
        <w:t>Kč</w:t>
      </w:r>
      <w:r>
        <w:t xml:space="preserve"> (bez DPH).</w:t>
      </w:r>
    </w:p>
    <w:p w14:paraId="15CA80CA" w14:textId="77777777" w:rsidR="0035531B" w:rsidRDefault="0035531B" w:rsidP="006F6B09">
      <w:pPr>
        <w:pStyle w:val="Nadpis1-1"/>
      </w:pPr>
      <w:bookmarkStart w:id="10" w:name="_Toc106103321"/>
      <w:r>
        <w:t>OBSAH ZADÁVACÍ DOKUMENTACE</w:t>
      </w:r>
      <w:bookmarkEnd w:id="10"/>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C9F021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B20C9E9" w14:textId="77777777" w:rsidR="00ED116C" w:rsidRDefault="00ED116C" w:rsidP="00ED116C">
      <w:pPr>
        <w:pStyle w:val="Text1-1"/>
        <w:numPr>
          <w:ilvl w:val="0"/>
          <w:numId w:val="0"/>
        </w:numPr>
        <w:spacing w:after="0"/>
        <w:ind w:left="737"/>
      </w:pPr>
      <w:r>
        <w:t>Samostatně uveřejňované přílohy:</w:t>
      </w:r>
    </w:p>
    <w:p w14:paraId="53EEAC09" w14:textId="77777777" w:rsidR="00ED116C" w:rsidRDefault="00ED116C" w:rsidP="00ED116C">
      <w:pPr>
        <w:pStyle w:val="Textbezslovn"/>
        <w:tabs>
          <w:tab w:val="left" w:pos="1701"/>
        </w:tabs>
        <w:spacing w:after="0"/>
        <w:ind w:left="1701" w:hanging="964"/>
      </w:pPr>
      <w:r>
        <w:t>Část 2</w:t>
      </w:r>
      <w:r>
        <w:tab/>
        <w:t>Obchodní podmínky</w:t>
      </w:r>
    </w:p>
    <w:p w14:paraId="064ABE8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C7CBC33"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84CEB55"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D10FF"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242330E" w14:textId="5FD22E33" w:rsidR="00C53875" w:rsidRDefault="00B542BB" w:rsidP="00C141B9">
      <w:pPr>
        <w:pStyle w:val="Text1-1"/>
        <w:numPr>
          <w:ilvl w:val="0"/>
          <w:numId w:val="0"/>
        </w:numPr>
        <w:spacing w:before="100" w:beforeAutospacing="1" w:after="100" w:afterAutospacing="1"/>
        <w:ind w:left="737"/>
      </w:pPr>
      <w:r>
        <w:t>Aktualizace „Studie proveditelnosti optimalizace trati Kolín – Všetaty – Děčín</w:t>
      </w:r>
      <w:r w:rsidR="00C53875">
        <w:t>“.</w:t>
      </w:r>
    </w:p>
    <w:p w14:paraId="702E697D" w14:textId="010D31F5" w:rsidR="00B542BB" w:rsidRDefault="00B542BB" w:rsidP="00C141B9">
      <w:pPr>
        <w:pStyle w:val="Text1-1"/>
        <w:numPr>
          <w:ilvl w:val="0"/>
          <w:numId w:val="0"/>
        </w:numPr>
        <w:spacing w:before="100" w:beforeAutospacing="1" w:after="100" w:afterAutospacing="1"/>
        <w:ind w:left="737"/>
      </w:pPr>
      <w:r w:rsidRPr="00B542BB">
        <w:t xml:space="preserve">Záměr projektu „Modernizace traťového úseku Nymburk hl. n. (včetně) - Lysá </w:t>
      </w:r>
      <w:r w:rsidR="00C53875">
        <w:t>nad Labem            (včetně)“.</w:t>
      </w:r>
    </w:p>
    <w:p w14:paraId="5813AE48" w14:textId="77777777" w:rsidR="001731AB" w:rsidRDefault="001731AB" w:rsidP="00C141B9">
      <w:pPr>
        <w:pStyle w:val="Text1-1"/>
        <w:numPr>
          <w:ilvl w:val="0"/>
          <w:numId w:val="0"/>
        </w:numPr>
        <w:spacing w:before="100" w:beforeAutospacing="1" w:after="100" w:afterAutospacing="1"/>
        <w:ind w:left="737"/>
      </w:pPr>
    </w:p>
    <w:p w14:paraId="579D58EB" w14:textId="2C258F24" w:rsidR="00DE7B46" w:rsidRDefault="00DE7B46" w:rsidP="00DE7B46">
      <w:pPr>
        <w:pStyle w:val="Text1-1"/>
        <w:numPr>
          <w:ilvl w:val="0"/>
          <w:numId w:val="0"/>
        </w:numPr>
        <w:ind w:left="737"/>
        <w:rPr>
          <w:highlight w:val="green"/>
        </w:rPr>
      </w:pPr>
    </w:p>
    <w:p w14:paraId="5B08C9F5" w14:textId="77777777" w:rsidR="00DE7B46" w:rsidRDefault="00DE7B46" w:rsidP="00ED116C">
      <w:pPr>
        <w:pStyle w:val="Text1-1"/>
        <w:numPr>
          <w:ilvl w:val="0"/>
          <w:numId w:val="0"/>
        </w:numPr>
        <w:ind w:left="737"/>
        <w:rPr>
          <w:highlight w:val="green"/>
        </w:rPr>
      </w:pPr>
    </w:p>
    <w:p w14:paraId="4EEFD200" w14:textId="7F4A2C4C" w:rsidR="005A3D2F" w:rsidRPr="00C53875" w:rsidRDefault="0035531B" w:rsidP="00845C50">
      <w:pPr>
        <w:pStyle w:val="Text1-1"/>
        <w:spacing w:after="0"/>
        <w:rPr>
          <w:rStyle w:val="Hypertextovodkaz"/>
          <w:noProof w:val="0"/>
          <w:color w:val="auto"/>
          <w:u w:val="none"/>
        </w:rPr>
      </w:pPr>
      <w:r w:rsidRPr="00B6665C">
        <w:lastRenderedPageBreak/>
        <w:t>Zadávací dokumentace je přístupná na profilu zadavatele</w:t>
      </w:r>
      <w:r w:rsidR="005A3D2F" w:rsidRPr="00B6665C">
        <w:t xml:space="preserve"> </w:t>
      </w:r>
      <w:hyperlink r:id="rId13"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4" w:history="1">
        <w:r w:rsidR="005A3D2F" w:rsidRPr="00B6665C">
          <w:rPr>
            <w:rStyle w:val="Hypertextovodkaz"/>
            <w:noProof w:val="0"/>
          </w:rPr>
          <w:t>https://vestnikverejnychzakazek.cz/</w:t>
        </w:r>
      </w:hyperlink>
      <w:r w:rsidR="009043E9">
        <w:rPr>
          <w:rStyle w:val="Hypertextovodkaz"/>
          <w:noProof w:val="0"/>
        </w:rPr>
        <w:t>.</w:t>
      </w:r>
    </w:p>
    <w:p w14:paraId="5B92643B" w14:textId="77777777" w:rsidR="00C53875" w:rsidRPr="00B6665C" w:rsidRDefault="00C53875" w:rsidP="00C53875">
      <w:pPr>
        <w:pStyle w:val="Text1-1"/>
        <w:numPr>
          <w:ilvl w:val="0"/>
          <w:numId w:val="0"/>
        </w:numPr>
        <w:spacing w:after="0"/>
        <w:ind w:left="737"/>
      </w:pPr>
    </w:p>
    <w:p w14:paraId="56264C9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F13FD2" w:rsidRPr="007A76CC">
          <w:rPr>
            <w:rStyle w:val="Hypertextovodkaz"/>
            <w:noProof w:val="0"/>
          </w:rPr>
          <w:t>https://www.spravazeleznic.cz/</w:t>
        </w:r>
      </w:hyperlink>
      <w:r w:rsidR="00A031F0">
        <w:t xml:space="preserve"> </w:t>
      </w:r>
      <w:r w:rsidR="004137A8">
        <w:t>(v sekci „O nás“ –&gt; „Vnitřní předpisy“ odkaz „Dokumenty a předpisy“).</w:t>
      </w:r>
    </w:p>
    <w:p w14:paraId="1654498B" w14:textId="77777777" w:rsidR="0035531B" w:rsidRDefault="0035531B" w:rsidP="005A3D2F">
      <w:pPr>
        <w:pStyle w:val="Text1-1"/>
        <w:numPr>
          <w:ilvl w:val="0"/>
          <w:numId w:val="0"/>
        </w:numPr>
        <w:spacing w:after="0"/>
        <w:ind w:left="737"/>
      </w:pPr>
    </w:p>
    <w:p w14:paraId="3A961E6E" w14:textId="6F6A8298"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C1A3FFF" w14:textId="7F0DF9DE" w:rsidR="001D6E71" w:rsidRDefault="00ED116C" w:rsidP="0035531B">
      <w:pPr>
        <w:pStyle w:val="Text1-1"/>
      </w:pPr>
      <w:r w:rsidRPr="00ED116C">
        <w:t xml:space="preserve">Zadavatel sděluje, že následující části zadávací dokumentace vypracovala osoba odlišná od zadavatele, a to: </w:t>
      </w:r>
    </w:p>
    <w:p w14:paraId="181A18BC" w14:textId="77777777" w:rsidR="00C53875" w:rsidRDefault="00C53875" w:rsidP="00C53875">
      <w:pPr>
        <w:pStyle w:val="Text1-1"/>
        <w:numPr>
          <w:ilvl w:val="0"/>
          <w:numId w:val="0"/>
        </w:numPr>
        <w:ind w:left="737"/>
      </w:pPr>
      <w:r>
        <w:t>Aktualizace „Studie proveditelnosti optimalizace trati Kolín – Všetaty – Děčín“, SUDOP PRAHA a.s., Olšanská 2643/1a, 130 80 Praha 3, IČO:25793349, 06/2020.</w:t>
      </w:r>
    </w:p>
    <w:p w14:paraId="5637B80D" w14:textId="3C33AA3E" w:rsidR="00C53875" w:rsidRDefault="00C53875" w:rsidP="00C53875">
      <w:pPr>
        <w:pStyle w:val="Text1-1"/>
        <w:numPr>
          <w:ilvl w:val="0"/>
          <w:numId w:val="0"/>
        </w:numPr>
        <w:ind w:left="737"/>
      </w:pPr>
      <w:r>
        <w:t>Záměr projektu „Modernizace traťového úseku Nymburk hl. n. (včetně) - Lysá nad Labem            (včetně)“, SUDOP PRAHA a.s., Olšanská 2643/1a, 130 80 Praha 3, IČO:25793349,            09/2021.</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1" w:name="_Toc106103322"/>
      <w:r>
        <w:t>VYSVĚTLENÍ, ZMĚNY</w:t>
      </w:r>
      <w:r w:rsidR="00845C50">
        <w:t xml:space="preserve"> a </w:t>
      </w:r>
      <w:r>
        <w:t>DOPLNĚNÍ ZADÁVACÍ DOKUMENTACE</w:t>
      </w:r>
      <w:bookmarkEnd w:id="11"/>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E997CE6" w14:textId="398F21FF" w:rsidR="009043E9" w:rsidRDefault="009043E9" w:rsidP="007158B2">
      <w:pPr>
        <w:pStyle w:val="Text1-1"/>
        <w:numPr>
          <w:ilvl w:val="0"/>
          <w:numId w:val="0"/>
        </w:numPr>
        <w:ind w:left="737"/>
      </w:pPr>
    </w:p>
    <w:p w14:paraId="2159644A" w14:textId="77777777" w:rsidR="0035531B" w:rsidRDefault="0035531B" w:rsidP="00CC4380">
      <w:pPr>
        <w:pStyle w:val="Nadpis1-1"/>
      </w:pPr>
      <w:bookmarkStart w:id="12" w:name="_Toc106103323"/>
      <w:r>
        <w:t>POŽADAVKY ZADAVATELE NA KVALIFIKACI</w:t>
      </w:r>
      <w:bookmarkEnd w:id="12"/>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lastRenderedPageBreak/>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r>
        <w:t xml:space="preserve">Způsobilým </w:t>
      </w:r>
      <w:r w:rsidRPr="00286F0B">
        <w:rPr>
          <w:rStyle w:val="Tun9b"/>
          <w:b w:val="0"/>
        </w:rPr>
        <w:t>není</w:t>
      </w:r>
      <w:r>
        <w:t xml:space="preserve"> dodavatel, který</w:t>
      </w:r>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9C75754" w14:textId="77777777"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14:paraId="2C34EE0B" w14:textId="77777777" w:rsidR="001D6E71" w:rsidRPr="00BA79C8" w:rsidRDefault="001D6E71" w:rsidP="00061318">
      <w:pPr>
        <w:pStyle w:val="Odrka1-2-"/>
        <w:numPr>
          <w:ilvl w:val="0"/>
          <w:numId w:val="20"/>
        </w:numPr>
        <w:spacing w:after="0"/>
      </w:pPr>
      <w:r w:rsidRPr="00BA79C8">
        <w:t>projektovou činnost ve výstavbě</w:t>
      </w:r>
    </w:p>
    <w:p w14:paraId="059CD984" w14:textId="7313399E" w:rsidR="001D6E71" w:rsidRPr="00C313F2" w:rsidRDefault="001D6E71" w:rsidP="00061318">
      <w:pPr>
        <w:pStyle w:val="Odrka1-2-"/>
        <w:numPr>
          <w:ilvl w:val="0"/>
          <w:numId w:val="20"/>
        </w:numPr>
        <w:spacing w:after="0"/>
      </w:pPr>
      <w:r w:rsidRPr="00C313F2">
        <w:t>výkon zeměměřických činností</w:t>
      </w:r>
    </w:p>
    <w:p w14:paraId="43966380" w14:textId="290EE9F1" w:rsidR="00C313F2" w:rsidRPr="00C313F2" w:rsidRDefault="00C313F2" w:rsidP="00061318">
      <w:pPr>
        <w:pStyle w:val="Odrka1-2-"/>
        <w:numPr>
          <w:ilvl w:val="0"/>
          <w:numId w:val="20"/>
        </w:numPr>
        <w:spacing w:after="0"/>
      </w:pPr>
      <w:r w:rsidRPr="00C313F2">
        <w:t>geologické práce</w:t>
      </w:r>
      <w:r>
        <w:t>.</w:t>
      </w:r>
    </w:p>
    <w:p w14:paraId="48A6FACD" w14:textId="4E355C7D" w:rsidR="0035531B" w:rsidRDefault="0035531B" w:rsidP="009A620E">
      <w:pPr>
        <w:pStyle w:val="Textbezslovn"/>
        <w:spacing w:before="240"/>
        <w:ind w:left="1077"/>
      </w:pPr>
      <w:r>
        <w:t>Odborná způsobilost:</w:t>
      </w:r>
    </w:p>
    <w:p w14:paraId="48F05361" w14:textId="31EF875B" w:rsidR="00BD5A0E" w:rsidRDefault="00BD5A0E" w:rsidP="008E5968">
      <w:pPr>
        <w:pStyle w:val="Odrka1-2-"/>
        <w:numPr>
          <w:ilvl w:val="0"/>
          <w:numId w:val="21"/>
        </w:numPr>
        <w:ind w:left="1418" w:hanging="284"/>
      </w:pPr>
      <w:r>
        <w:t xml:space="preserve">Zadavatel požaduje předložení dokladu o autorizaci v rozsahu dle § 5 odst. 3 písm. </w:t>
      </w:r>
      <w:r w:rsidRPr="00967DAC">
        <w:rPr>
          <w:b/>
        </w:rPr>
        <w:t xml:space="preserve">a), b), d), e), </w:t>
      </w:r>
      <w:r w:rsidRPr="00D841BD">
        <w:rPr>
          <w:b/>
        </w:rPr>
        <w:t>f)</w:t>
      </w:r>
      <w:r w:rsidRPr="00D841BD">
        <w:t xml:space="preserve"> </w:t>
      </w:r>
      <w:r w:rsidR="00D841BD" w:rsidRPr="00D841BD">
        <w:t>specializace elektrotechnická zařízení</w:t>
      </w:r>
      <w:r w:rsidRPr="00D841BD">
        <w:t xml:space="preserve">, </w:t>
      </w:r>
      <w:r w:rsidRPr="00D841BD">
        <w:rPr>
          <w:b/>
        </w:rPr>
        <w:t>i) a j)</w:t>
      </w:r>
      <w:r w:rsidR="00D841BD" w:rsidRPr="00D841BD">
        <w:t xml:space="preserve"> </w:t>
      </w:r>
      <w:r>
        <w:t>zákona č. 360/1992 Sb., o výkonu povolání autorizovaných architektů a o výkonu povolání autorizovaných inženýrů a techniků činných ve výstavbě, ve znění pozdějších předpisů.</w:t>
      </w:r>
    </w:p>
    <w:p w14:paraId="46BB7FF6" w14:textId="2BE509DB" w:rsidR="00BD5A0E" w:rsidRDefault="00BD5A0E" w:rsidP="00DA7EA1">
      <w:pPr>
        <w:pStyle w:val="Odrka1-2-"/>
        <w:numPr>
          <w:ilvl w:val="0"/>
          <w:numId w:val="21"/>
        </w:numPr>
      </w:pPr>
      <w:r>
        <w:t xml:space="preserve">Zadavatel požaduje předložení úředního oprávnění pro ověřování výsledků zeměměřických činností v rozsahu dle § 13 odst. 1 písm. </w:t>
      </w:r>
      <w:r w:rsidRPr="00D841BD">
        <w:rPr>
          <w:b/>
        </w:rPr>
        <w:t xml:space="preserve">a) </w:t>
      </w:r>
      <w:r w:rsidRPr="00D841BD">
        <w:t>a</w:t>
      </w:r>
      <w:r w:rsidRPr="00D841BD">
        <w:rPr>
          <w:b/>
        </w:rPr>
        <w:t xml:space="preserve"> c)</w:t>
      </w:r>
      <w:r w:rsidRPr="00D841BD">
        <w:t xml:space="preserve"> </w:t>
      </w:r>
      <w:r>
        <w:t>zákona č. 200/1994 Sb., o zeměměřictví a o změně a doplnění některých zákonů souvisejících s jeho zavedením, ve znění pozdějších předpisů.</w:t>
      </w:r>
    </w:p>
    <w:p w14:paraId="15CEE357" w14:textId="77777777" w:rsidR="00BD5A0E" w:rsidRPr="009A620E" w:rsidRDefault="00BD5A0E" w:rsidP="00DA7EA1">
      <w:pPr>
        <w:pStyle w:val="Odrka1-2-"/>
        <w:numPr>
          <w:ilvl w:val="0"/>
          <w:numId w:val="21"/>
        </w:numPr>
      </w:pPr>
      <w:r w:rsidRPr="009A620E">
        <w:t>Zadavatel požaduje předložení autorizace ke zpracování dokumentace a posudku dle § 19 zák. č. 100/2001 Sb., o posuzování vlivů na životní prostředí, ve znění pozdějších předpisů.</w:t>
      </w:r>
    </w:p>
    <w:p w14:paraId="3CF4429E" w14:textId="77777777" w:rsidR="0062741F" w:rsidRPr="009A620E" w:rsidRDefault="0062741F" w:rsidP="00DA7EA1">
      <w:pPr>
        <w:pStyle w:val="Odrka1-2-"/>
        <w:numPr>
          <w:ilvl w:val="0"/>
          <w:numId w:val="21"/>
        </w:numPr>
      </w:pPr>
      <w:r w:rsidRPr="009A620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1AC8237" w14:textId="77777777" w:rsidR="0062741F" w:rsidRPr="009A620E" w:rsidRDefault="0062741F" w:rsidP="00DA7EA1">
      <w:pPr>
        <w:pStyle w:val="Odrka1-2-"/>
        <w:numPr>
          <w:ilvl w:val="0"/>
          <w:numId w:val="21"/>
        </w:numPr>
      </w:pPr>
      <w:r w:rsidRPr="009A620E">
        <w:t>Zadavatel požaduje předložení autorizace dle § 45i odst. 3 zákona č. 114/1992 Sb., o ochraně přírody a krajiny, ve znění pozdějších předpisů.</w:t>
      </w:r>
    </w:p>
    <w:p w14:paraId="2FAA936F" w14:textId="50E38688" w:rsidR="00BD5A0E" w:rsidRPr="009A620E" w:rsidRDefault="00BD5A0E" w:rsidP="00DA7EA1">
      <w:pPr>
        <w:pStyle w:val="Odrka1-2-"/>
        <w:numPr>
          <w:ilvl w:val="0"/>
          <w:numId w:val="21"/>
        </w:numPr>
      </w:pPr>
      <w:r w:rsidRPr="009A620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910C8B2" w14:textId="77777777"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lastRenderedPageBreak/>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73F02775" w14:textId="77777777" w:rsidR="00BD5A0E" w:rsidRDefault="00BD5A0E" w:rsidP="00BD5A0E">
      <w:pPr>
        <w:pStyle w:val="Odrka1-2-"/>
        <w:ind w:left="1077"/>
      </w:pPr>
      <w:r>
        <w:t>Doklady k prokázání profesní způsobilosti dodavatel v rámci nabídky nemusí předložit, pokud právní předpisy v zemi jeho sídla obdobnou profesní způsobilost nevyžadují.</w:t>
      </w:r>
    </w:p>
    <w:p w14:paraId="5F26A8B1" w14:textId="77777777" w:rsidR="00A15641" w:rsidRDefault="00A15641" w:rsidP="00BD5A0E">
      <w:pPr>
        <w:pStyle w:val="Odrka1-2-"/>
        <w:ind w:left="1077"/>
      </w:pPr>
    </w:p>
    <w:p w14:paraId="69226B6F"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880790F" w14:textId="587B5EA2"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061318">
        <w:t>5</w:t>
      </w:r>
      <w:r w:rsidRPr="00061318">
        <w:t xml:space="preserve"> l</w:t>
      </w:r>
      <w:r>
        <w:t xml:space="preserve">etech před zahájením zadávacího řízení. </w:t>
      </w:r>
    </w:p>
    <w:p w14:paraId="23B11855" w14:textId="28C9BF02"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0D1A44">
        <w:t xml:space="preserve">vydání rozhodnutí o umístění stavby </w:t>
      </w:r>
      <w:r w:rsidR="007D63FC" w:rsidRPr="007D63FC">
        <w:t>(</w:t>
      </w:r>
      <w:r w:rsidR="009043E9">
        <w:t>dále jen „</w:t>
      </w:r>
      <w:r w:rsidR="007D63FC" w:rsidRPr="007D63FC">
        <w:t>DUR</w:t>
      </w:r>
      <w:r w:rsidR="009043E9">
        <w:t>“</w:t>
      </w:r>
      <w:r w:rsidR="007D63FC" w:rsidRPr="007D63FC">
        <w:t xml:space="preserve">) nebo </w:t>
      </w:r>
      <w:r>
        <w:t xml:space="preserve">projektové dokumentace pro </w:t>
      </w:r>
      <w:r w:rsidR="009043E9">
        <w:t xml:space="preserve">vydání </w:t>
      </w:r>
      <w:r>
        <w:t>stavební</w:t>
      </w:r>
      <w:r w:rsidR="009043E9">
        <w:t>ho</w:t>
      </w:r>
      <w:r>
        <w:t xml:space="preserve"> povolení (</w:t>
      </w:r>
      <w:r w:rsidR="009043E9">
        <w:t>dále jen „</w:t>
      </w:r>
      <w:r>
        <w:t>DSP</w:t>
      </w:r>
      <w:r w:rsidR="009043E9">
        <w:t>“</w:t>
      </w:r>
      <w:r>
        <w:t xml:space="preserve">) nebo ve </w:t>
      </w:r>
      <w:r w:rsidR="002C1D69">
        <w:t xml:space="preserve">stupních </w:t>
      </w:r>
      <w:r>
        <w:t xml:space="preserve">projektové dokumentace pro </w:t>
      </w:r>
      <w:r w:rsidR="009043E9">
        <w:t xml:space="preserve">vydání </w:t>
      </w:r>
      <w:r>
        <w:t>stavební</w:t>
      </w:r>
      <w:r w:rsidR="009043E9">
        <w:t>ho</w:t>
      </w:r>
      <w:r>
        <w:t xml:space="preserve"> povolení a projektové dokumentace pro provádění stavby (</w:t>
      </w:r>
      <w:r w:rsidR="009043E9">
        <w:t>dále jen „</w:t>
      </w:r>
      <w:r>
        <w:t>DSP+PDPS</w:t>
      </w:r>
      <w:r w:rsidR="009043E9">
        <w:t>“</w:t>
      </w:r>
      <w:r>
        <w:t xml:space="preserve">) nebo </w:t>
      </w:r>
      <w:r w:rsidR="00CB2B9A">
        <w:t xml:space="preserve">ve stupni </w:t>
      </w:r>
      <w:r w:rsidR="00AF6A00">
        <w:t xml:space="preserve">projektové </w:t>
      </w:r>
      <w:r>
        <w:t xml:space="preserve">dokumentace pro </w:t>
      </w:r>
      <w:r w:rsidR="009043E9">
        <w:t xml:space="preserve">vydání </w:t>
      </w:r>
      <w:r>
        <w:t>společné</w:t>
      </w:r>
      <w:r w:rsidR="009043E9">
        <w:t>ho</w:t>
      </w:r>
      <w:r>
        <w:t xml:space="preserve"> povolení (</w:t>
      </w:r>
      <w:r w:rsidR="009043E9">
        <w:t>dále jen „</w:t>
      </w:r>
      <w:r>
        <w:t>DUSP</w:t>
      </w:r>
      <w:r w:rsidR="009043E9">
        <w:t>“</w:t>
      </w:r>
      <w:r>
        <w:t xml:space="preserve">) </w:t>
      </w:r>
      <w:r w:rsidR="00195CAC">
        <w:t xml:space="preserve">nebo ve </w:t>
      </w:r>
      <w:r w:rsidR="002C1D69">
        <w:t xml:space="preserve">stupních </w:t>
      </w:r>
      <w:r w:rsidR="00AF6A00">
        <w:t xml:space="preserve">projektové </w:t>
      </w:r>
      <w:r w:rsidR="00195CAC">
        <w:t xml:space="preserve">dokumentace pro </w:t>
      </w:r>
      <w:r w:rsidR="009043E9">
        <w:t xml:space="preserve">vydání </w:t>
      </w:r>
      <w:r w:rsidR="00195CAC">
        <w:t>společné</w:t>
      </w:r>
      <w:r w:rsidR="009043E9">
        <w:t>ho</w:t>
      </w:r>
      <w:r w:rsidR="00195CAC">
        <w:t xml:space="preserve"> povolení a projektové dokumentace pro provádění stavby (</w:t>
      </w:r>
      <w:r w:rsidR="009043E9">
        <w:t>dále jen „</w:t>
      </w:r>
      <w:r w:rsidR="00195CAC">
        <w:t>DUSP+PDPS</w:t>
      </w:r>
      <w:r w:rsidR="009043E9">
        <w:t>“</w:t>
      </w:r>
      <w:r w:rsidR="00195CAC">
        <w:t xml:space="preserve">) </w:t>
      </w:r>
      <w:r w:rsidR="002C1D69">
        <w:t>dle zvláštních právních předpisů</w:t>
      </w:r>
      <w:r w:rsidR="002C1D69" w:rsidRPr="00833899">
        <w:rPr>
          <w:rStyle w:val="Znakapoznpodarou"/>
        </w:rPr>
        <w:footnoteReference w:id="1"/>
      </w:r>
      <w:r w:rsidR="002C1D69">
        <w:t xml:space="preserve"> </w:t>
      </w:r>
      <w:r>
        <w:t xml:space="preserve">pro stavby </w:t>
      </w:r>
      <w:r w:rsidRPr="00AD6DF6">
        <w:t>železničních d</w:t>
      </w:r>
      <w:r w:rsidR="00AD6DF6">
        <w:t xml:space="preserve">rah </w:t>
      </w:r>
      <w:r>
        <w:t xml:space="preserve">ve smyslu § 5 odst. 1 </w:t>
      </w:r>
      <w:r w:rsidRPr="00AD6DF6">
        <w:t>a § 3 odst. zák.</w:t>
      </w:r>
      <w:r>
        <w:t xml:space="preserve"> č. 266/1994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5BFF2D39" w14:textId="68ABC2D2" w:rsidR="002855BA" w:rsidRDefault="002855B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AF6A00" w:rsidRPr="00AF6A00">
        <w:t xml:space="preserve"> </w:t>
      </w:r>
      <w:r w:rsidR="00AF6A00">
        <w:t xml:space="preserve">Označení DUSP je (pouze) pro účely </w:t>
      </w:r>
      <w:r w:rsidR="0015729B">
        <w:t xml:space="preserve">stanovení požadavků zadavatele na doložení dokladů </w:t>
      </w:r>
      <w:r w:rsidR="00AF6A00">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AF6A00" w:rsidRPr="002B12F8">
        <w:t>SŽ SM011</w:t>
      </w:r>
      <w:r w:rsidR="00AF6A00">
        <w:t xml:space="preserve"> používá označení DUSL.</w:t>
      </w:r>
    </w:p>
    <w:p w14:paraId="6776D452" w14:textId="7DA435A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5A06DC">
        <w:t>a), b), c), d)</w:t>
      </w:r>
      <w:r w:rsidR="005A06DC" w:rsidRPr="005A06DC">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7117A8E" w14:textId="6CF3972D" w:rsidR="00392730" w:rsidRPr="00704C44" w:rsidRDefault="00392730" w:rsidP="00DA7EA1">
      <w:pPr>
        <w:pStyle w:val="Odstavec1-1a"/>
        <w:numPr>
          <w:ilvl w:val="0"/>
          <w:numId w:val="12"/>
        </w:numPr>
      </w:pPr>
      <w:r w:rsidRPr="00704C44">
        <w:t xml:space="preserve">zpracování dokumentace ve stupni </w:t>
      </w:r>
      <w:r w:rsidR="00CC16CC" w:rsidRPr="00704C44">
        <w:t xml:space="preserve">DUR nebo </w:t>
      </w:r>
      <w:r w:rsidRPr="00704C44">
        <w:t xml:space="preserve">DSP nebo DSP+PDPS nebo DUSP </w:t>
      </w:r>
      <w:r w:rsidR="006E750A" w:rsidRPr="00704C44">
        <w:t xml:space="preserve">nebo DUSP+PDPS </w:t>
      </w:r>
      <w:r w:rsidRPr="00704C44">
        <w:t>pro rekonstrukci</w:t>
      </w:r>
      <w:r w:rsidR="002855BA" w:rsidRPr="00704C44">
        <w:t>,</w:t>
      </w:r>
      <w:r w:rsidRPr="00704C44">
        <w:t xml:space="preserve"> novostavbu </w:t>
      </w:r>
      <w:r w:rsidR="002855BA" w:rsidRPr="00704C44">
        <w:t xml:space="preserve">nebo opravu </w:t>
      </w:r>
      <w:r w:rsidRPr="00704C44">
        <w:t>elektrifikované železniční trati včetně zabezpečovacího zařízení v</w:t>
      </w:r>
      <w:r w:rsidR="00056B6B" w:rsidRPr="00704C44">
        <w:t xml:space="preserve"> souhrnné </w:t>
      </w:r>
      <w:r w:rsidRPr="00704C44">
        <w:t>dé</w:t>
      </w:r>
      <w:r w:rsidR="00CF7647" w:rsidRPr="00704C44">
        <w:t>lce traťového úseku minimálně</w:t>
      </w:r>
      <w:r w:rsidRPr="00704C44">
        <w:t xml:space="preserve"> </w:t>
      </w:r>
      <w:r w:rsidR="00704C44" w:rsidRPr="00704C44">
        <w:t>10</w:t>
      </w:r>
      <w:r w:rsidR="00CF7647" w:rsidRPr="00704C44">
        <w:t xml:space="preserve"> km</w:t>
      </w:r>
      <w:r w:rsidRPr="00704C44">
        <w:t>, která obsahuje min</w:t>
      </w:r>
      <w:r w:rsidR="00CF7647" w:rsidRPr="00704C44">
        <w:t>imálně jednu železniční stanici</w:t>
      </w:r>
      <w:r w:rsidRPr="00704C44">
        <w:t>,</w:t>
      </w:r>
    </w:p>
    <w:p w14:paraId="54978CF9" w14:textId="58B0124D" w:rsidR="00392730" w:rsidRPr="00704C44" w:rsidRDefault="00392730" w:rsidP="00DA7EA1">
      <w:pPr>
        <w:pStyle w:val="Odstavec1-1a"/>
        <w:numPr>
          <w:ilvl w:val="0"/>
          <w:numId w:val="12"/>
        </w:numPr>
      </w:pPr>
      <w:r w:rsidRPr="00704C44">
        <w:lastRenderedPageBreak/>
        <w:t xml:space="preserve">zpracování dokumentace ve stupni </w:t>
      </w:r>
      <w:r w:rsidR="00CC16CC" w:rsidRPr="00704C44">
        <w:t xml:space="preserve">DUR nebo </w:t>
      </w:r>
      <w:r w:rsidRPr="00704C44">
        <w:t xml:space="preserve">DSP nebo DSP+PDPS nebo DUSP </w:t>
      </w:r>
      <w:r w:rsidR="006E750A" w:rsidRPr="00704C44">
        <w:t xml:space="preserve">nebo DUSP+PDPS </w:t>
      </w:r>
      <w:r w:rsidRPr="00704C44">
        <w:t>pro rekonstrukci</w:t>
      </w:r>
      <w:r w:rsidR="002855BA" w:rsidRPr="00704C44">
        <w:t>,</w:t>
      </w:r>
      <w:r w:rsidRPr="00704C44">
        <w:t xml:space="preserve"> novostavbu </w:t>
      </w:r>
      <w:r w:rsidR="002855BA" w:rsidRPr="00704C44">
        <w:t xml:space="preserve">nebo opravu </w:t>
      </w:r>
      <w:r w:rsidRPr="00704C44">
        <w:t xml:space="preserve">alespoň jedné železniční stanice na elektrifikované </w:t>
      </w:r>
      <w:r w:rsidR="00CF7647" w:rsidRPr="00704C44">
        <w:t>t</w:t>
      </w:r>
      <w:r w:rsidRPr="00704C44">
        <w:t xml:space="preserve">rati s minimálním počtem </w:t>
      </w:r>
      <w:r w:rsidR="00704C44" w:rsidRPr="00704C44">
        <w:t>20</w:t>
      </w:r>
      <w:r w:rsidRPr="00704C44">
        <w:t xml:space="preserve"> ks výhybek včetně zabezpečovacího zařízení,  </w:t>
      </w:r>
    </w:p>
    <w:p w14:paraId="5508222B" w14:textId="63F7155D" w:rsidR="00392730" w:rsidRPr="00C4196F" w:rsidRDefault="00392730" w:rsidP="00DA7EA1">
      <w:pPr>
        <w:pStyle w:val="Odstavec1-1a"/>
        <w:numPr>
          <w:ilvl w:val="0"/>
          <w:numId w:val="12"/>
        </w:numPr>
      </w:pPr>
      <w:r w:rsidRPr="00C4196F">
        <w:t xml:space="preserve">zpracování dokumentace ve stupni </w:t>
      </w:r>
      <w:r w:rsidR="00CC16CC" w:rsidRPr="00C4196F">
        <w:t xml:space="preserve">DUR nebo </w:t>
      </w:r>
      <w:r w:rsidRPr="00C4196F">
        <w:t xml:space="preserve">DSP nebo DSP+PDPS nebo DUSP </w:t>
      </w:r>
      <w:r w:rsidR="006E750A" w:rsidRPr="00C4196F">
        <w:t xml:space="preserve">nebo DUSP+PDPS </w:t>
      </w:r>
      <w:r w:rsidRPr="00C4196F">
        <w:t>pro rekonstrukci</w:t>
      </w:r>
      <w:r w:rsidR="002855BA" w:rsidRPr="00C4196F">
        <w:t>,</w:t>
      </w:r>
      <w:r w:rsidRPr="00C4196F">
        <w:t xml:space="preserve"> novostavbu </w:t>
      </w:r>
      <w:r w:rsidR="002855BA" w:rsidRPr="00C4196F">
        <w:t xml:space="preserve">nebo opravu </w:t>
      </w:r>
      <w:r w:rsidRPr="00C4196F">
        <w:t>obsahující alespoň jeden železniční most o minimální</w:t>
      </w:r>
      <w:r w:rsidR="00C4196F" w:rsidRPr="00C4196F">
        <w:t xml:space="preserve"> délce přemostění 30</w:t>
      </w:r>
      <w:r w:rsidRPr="00C4196F">
        <w:t xml:space="preserve"> m, </w:t>
      </w:r>
    </w:p>
    <w:p w14:paraId="72CD79DF" w14:textId="35999819" w:rsidR="00392730" w:rsidRPr="00C4196F" w:rsidRDefault="00392730" w:rsidP="00DA7EA1">
      <w:pPr>
        <w:pStyle w:val="Odstavec1-1a"/>
        <w:numPr>
          <w:ilvl w:val="0"/>
          <w:numId w:val="12"/>
        </w:numPr>
      </w:pPr>
      <w:r w:rsidRPr="00C4196F">
        <w:t xml:space="preserve">zajištění </w:t>
      </w:r>
      <w:r w:rsidR="002855BA" w:rsidRPr="00C4196F">
        <w:t xml:space="preserve">pravomocného </w:t>
      </w:r>
      <w:r w:rsidR="00EB282B" w:rsidRPr="00C4196F">
        <w:t xml:space="preserve">územního rozhodnutí, územního souhlasu </w:t>
      </w:r>
      <w:r w:rsidRPr="00C4196F">
        <w:t>nebo společného povolení, kterým se stavba umisťuje a povoluje, včetně zpracování agendy majetkoprávního vypořádání pro rekonstrukci</w:t>
      </w:r>
      <w:r w:rsidR="002855BA" w:rsidRPr="00C4196F">
        <w:t>,</w:t>
      </w:r>
      <w:r w:rsidRPr="00C4196F">
        <w:t xml:space="preserve"> novostavbu </w:t>
      </w:r>
      <w:r w:rsidR="002855BA" w:rsidRPr="00C4196F">
        <w:t xml:space="preserve">nebo opravu </w:t>
      </w:r>
      <w:r w:rsidRPr="00C4196F">
        <w:t xml:space="preserve">železniční trati nebo železniční stanice. </w:t>
      </w:r>
    </w:p>
    <w:p w14:paraId="4FC94683" w14:textId="2509C077" w:rsidR="00392730" w:rsidRDefault="00392730" w:rsidP="00392730">
      <w:pPr>
        <w:pStyle w:val="Textbezslovn"/>
      </w:pPr>
      <w:r w:rsidRPr="001B5C88">
        <w:rPr>
          <w:b/>
        </w:rPr>
        <w:t>Každá z činností uvedených pod písm. a), b), c), d)</w:t>
      </w:r>
      <w:r w:rsidR="001B5C88" w:rsidRPr="001B5C88">
        <w:rPr>
          <w:b/>
        </w:rPr>
        <w:t xml:space="preserve"> </w:t>
      </w:r>
      <w:r w:rsidRPr="001B5C88">
        <w:rPr>
          <w:b/>
        </w:rPr>
        <w:t>výše</w:t>
      </w:r>
      <w:r w:rsidRPr="001B5C88">
        <w:t xml:space="preserve"> </w:t>
      </w:r>
      <w:r w:rsidRPr="001B5C88">
        <w:rPr>
          <w:b/>
        </w:rPr>
        <w:t>musí</w:t>
      </w:r>
      <w:r w:rsidRPr="00392730">
        <w:rPr>
          <w:b/>
        </w:rPr>
        <w:t xml:space="preserve"> být doložena alespoň ve dvou referenčních zakázkách (významných službách).</w:t>
      </w:r>
    </w:p>
    <w:p w14:paraId="77A2FC02" w14:textId="7389730A" w:rsidR="002E1925" w:rsidRPr="00392730" w:rsidRDefault="00392730" w:rsidP="002E1925">
      <w:pPr>
        <w:pStyle w:val="Textbezslovn"/>
      </w:pPr>
      <w:r>
        <w:t xml:space="preserve">Parametry, resp. požadavky na obsahovou náplň činností, uvedené výše pod písm. </w:t>
      </w:r>
      <w:r w:rsidRPr="00F42892">
        <w:t>a), b), c), d)</w:t>
      </w:r>
      <w:r w:rsidR="00F42892" w:rsidRPr="00F42892">
        <w:t xml:space="preserve"> </w:t>
      </w:r>
      <w:r w:rsidRPr="00F42892">
        <w:t>lze splnit všechny současně v rámci jedné referenční zakázky (významné</w:t>
      </w:r>
      <w:r>
        <w:t xml:space="preserve"> služby), ale připouští se i splnění požadavků dle písm</w:t>
      </w:r>
      <w:r w:rsidRPr="005E5D1F">
        <w:t>. a), b), c), d)</w:t>
      </w:r>
      <w:r w:rsidR="005E5D1F" w:rsidRPr="005E5D1F">
        <w:t xml:space="preserve"> </w:t>
      </w:r>
      <w:r w:rsidRPr="005E5D1F">
        <w:t>odděleně</w:t>
      </w:r>
      <w:r>
        <w:t xml:space="preserve"> v několika referenčních zakázkách. Každá z těchto referenčních zakázek však musí vždy samostatně dosahovat alespoň minimální úrovně všech požadavků dle písm</w:t>
      </w:r>
      <w:r w:rsidRPr="005E5D1F">
        <w:t>. a) nebo b) nebo c) nebo d) výše, takže požadavky na obsahovou náplň činností uvedených výše pod jednotlivými</w:t>
      </w:r>
      <w:r>
        <w:t xml:space="preserve"> písm</w:t>
      </w:r>
      <w:r w:rsidRPr="002E1925">
        <w:t>. a) nebo b) nebo c) nebo d) nelze</w:t>
      </w:r>
      <w:r>
        <w:t xml:space="preserve"> za účelem prokázání technické kvalifikace sčítat z více referenčních zakázek (významných služeb). </w:t>
      </w:r>
    </w:p>
    <w:p w14:paraId="2E5C9F47" w14:textId="7A5D9EA4" w:rsidR="00392730" w:rsidRDefault="00392730" w:rsidP="00392730">
      <w:pPr>
        <w:pStyle w:val="Textbezslovn"/>
      </w:pPr>
      <w:r>
        <w:t xml:space="preserve">Celkový součet </w:t>
      </w:r>
      <w:r w:rsidR="002855BA">
        <w:t xml:space="preserve">hodnot </w:t>
      </w:r>
      <w:r>
        <w:t xml:space="preserve">významných služeb za posledních </w:t>
      </w:r>
      <w:r w:rsidR="00EB282B" w:rsidRPr="00B176EA">
        <w:t>5</w:t>
      </w:r>
      <w:r w:rsidRPr="00B176EA">
        <w:t xml:space="preserve"> let</w:t>
      </w:r>
      <w:r>
        <w:t xml:space="preserve"> před zahájením zadávacího řízení, které dodavatel poskytl, musí dosahovat v souhrnu, včetně př</w:t>
      </w:r>
      <w:r w:rsidR="004D001B">
        <w:t xml:space="preserve">ípadných poddodávek, minimálně </w:t>
      </w:r>
      <w:r w:rsidR="00D05C58" w:rsidRPr="00D05C58">
        <w:rPr>
          <w:b/>
        </w:rPr>
        <w:t>100 mil.</w:t>
      </w:r>
      <w:r>
        <w:t xml:space="preserve"> </w:t>
      </w:r>
      <w:r w:rsidRPr="00392730">
        <w:rPr>
          <w:b/>
        </w:rPr>
        <w:t>Kč</w:t>
      </w:r>
      <w:r>
        <w:t xml:space="preserve"> bez DPH, přičemž alespoň jedna významná služba musí dosahovat </w:t>
      </w:r>
      <w:r w:rsidR="002855BA">
        <w:t xml:space="preserve">hodnoty </w:t>
      </w:r>
      <w:r>
        <w:t xml:space="preserve">nejméně </w:t>
      </w:r>
      <w:r w:rsidR="00D05C58" w:rsidRPr="00D05C58">
        <w:rPr>
          <w:b/>
        </w:rPr>
        <w:t>30 mil. Kč</w:t>
      </w:r>
      <w:r w:rsidR="00D05C58">
        <w:t xml:space="preserve"> </w:t>
      </w:r>
      <w:r>
        <w:t xml:space="preserve">bez DPH. </w:t>
      </w:r>
      <w:r w:rsidR="002855BA">
        <w:t xml:space="preserve">Hodnotou významných služeb se </w:t>
      </w:r>
      <w:r w:rsidR="002855BA" w:rsidRPr="00E74F21">
        <w:rPr>
          <w:rFonts w:cs="Arial"/>
          <w:iCs/>
        </w:rPr>
        <w:t>pro účely posouzení splnění kritérií technické kvalifikace</w:t>
      </w:r>
      <w:r w:rsidR="002855BA">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w:t>
      </w:r>
      <w:r w:rsidR="00BD7891">
        <w:t xml:space="preserve">součet cen </w:t>
      </w:r>
      <w:r w:rsidR="002855BA">
        <w:t>DSP+PDPS nebo DUSP+PDPS).</w:t>
      </w:r>
    </w:p>
    <w:p w14:paraId="32572CC7" w14:textId="77777777" w:rsidR="00A54845" w:rsidRPr="000045F9" w:rsidRDefault="00A54845" w:rsidP="00A54845">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555D9ACB" w14:textId="64477012" w:rsidR="00A54845" w:rsidRDefault="00A54845" w:rsidP="00A54845">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308490C" w14:textId="77777777" w:rsidR="00A54845" w:rsidRDefault="00A54845" w:rsidP="00A54845">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w:t>
      </w:r>
      <w:r w:rsidRPr="000045F9">
        <w:lastRenderedPageBreak/>
        <w:t>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FE70907" w14:textId="77777777" w:rsidR="00A54845" w:rsidRDefault="00A54845" w:rsidP="00A54845">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D52502D"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9DA97DB" w14:textId="1C8312F5" w:rsidR="00392730" w:rsidRDefault="00392730" w:rsidP="00392730">
      <w:pPr>
        <w:pStyle w:val="Textbezslovn"/>
      </w:pPr>
      <w:r>
        <w:t xml:space="preserve">Doba </w:t>
      </w:r>
      <w:r w:rsidR="00624EB2" w:rsidRPr="0048047A">
        <w:t>5</w:t>
      </w:r>
      <w:r>
        <w:t xml:space="preserve"> let </w:t>
      </w:r>
      <w:r w:rsidR="00A54845">
        <w:t xml:space="preserve">před zahájením zadávacího řízení </w:t>
      </w:r>
      <w:r>
        <w:t xml:space="preserve">se považuje za splněnou, pokud byly </w:t>
      </w:r>
      <w:r w:rsidR="0048047A">
        <w:t xml:space="preserve">činnosti odpovídající zadavatelem stanovené definici </w:t>
      </w:r>
      <w:r>
        <w:t xml:space="preserve">významné služby </w:t>
      </w:r>
      <w:r w:rsidR="0048047A">
        <w:t xml:space="preserve">dokončeny </w:t>
      </w:r>
      <w:r>
        <w:t xml:space="preserve">v průběhu této doby </w:t>
      </w:r>
      <w:r w:rsidR="0048047A">
        <w:t>nebo kdykoli po zahájení zadávacího řízení včetně doby po uplynutí lhůty pro podání nabídek, a to nejpozději až do doby zadavatelem případně stanovené k předložení údajů a dokladů dle § 46 ZZVZ. P</w:t>
      </w:r>
      <w:r>
        <w:t xml:space="preserve">ro prokázání kvalifikace postačuje, aby byly požadované minimální hodnoty významných služeb </w:t>
      </w:r>
      <w:r w:rsidRPr="0048047A">
        <w:t xml:space="preserve">dosaženy za celou dobu poskytování významných služeb, nikoliv pouze v průběhu posledních </w:t>
      </w:r>
      <w:r w:rsidR="00624EB2" w:rsidRPr="0048047A">
        <w:t>5</w:t>
      </w:r>
      <w:r w:rsidRPr="0048047A">
        <w:t xml:space="preserve"> let před zahájením zadávacího řízení. V případě, že byla referovaná významná služba, resp. činnost </w:t>
      </w:r>
      <w:r w:rsidR="008B5FB7">
        <w:t>či zpracovaný příslušný stupeň dokumentace</w:t>
      </w:r>
      <w:r w:rsidR="00C2510F">
        <w:t>,</w:t>
      </w:r>
      <w:r w:rsidR="008B5FB7" w:rsidRPr="0048047A">
        <w:t xml:space="preserve"> </w:t>
      </w:r>
      <w:r>
        <w:t xml:space="preserve">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dokončeno plnění</w:t>
      </w:r>
      <w:r w:rsidR="008B5FB7">
        <w:t>,</w:t>
      </w:r>
      <w:r w:rsidR="008B5FB7" w:rsidRPr="008B5FB7">
        <w:t xml:space="preserve"> </w:t>
      </w:r>
      <w:r w:rsidR="008B5FB7">
        <w:t xml:space="preserve">které odpovídá zadavatelem stanovené definici významné služby </w:t>
      </w:r>
      <w:r>
        <w:t xml:space="preserve">(tj.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48047A">
        <w:t>posledních 5 letech</w:t>
      </w:r>
      <w:r w:rsidR="00ED6EAE">
        <w:t xml:space="preserve"> dokončena zakázka rozsáhlejšího plnění jako celek (např. dokončen autorský dozor při realizaci stavby), avšak plnění </w:t>
      </w:r>
      <w:r w:rsidR="008B5FB7">
        <w:t xml:space="preserve">odpovídající definici významné služby </w:t>
      </w:r>
      <w:r w:rsidR="00ED6EAE">
        <w:t xml:space="preserve">(tj. např. zpracování </w:t>
      </w:r>
      <w:r w:rsidR="008B7166">
        <w:t xml:space="preserve">příslušného stupně </w:t>
      </w:r>
      <w:r w:rsidR="00ED6EAE">
        <w:t xml:space="preserve">projektové dokumentace) bylo dokončeno dříve než </w:t>
      </w:r>
      <w:r w:rsidR="00ED6EAE" w:rsidRPr="0048047A">
        <w:t>před 5 lety</w:t>
      </w:r>
      <w:r>
        <w:t xml:space="preserve">. Je-li referenční zakázka součástí rozsáhlejšího plnění pro téhož dodavatele (např. zpracování i </w:t>
      </w:r>
      <w:r w:rsidR="008B5FB7">
        <w:t xml:space="preserve">jiných </w:t>
      </w:r>
      <w:r>
        <w:t xml:space="preserve">stupňů </w:t>
      </w:r>
      <w:r w:rsidR="008B5FB7">
        <w:t xml:space="preserve">předprojektové přípravy či </w:t>
      </w:r>
      <w:r>
        <w:t>projektové dokumentace</w:t>
      </w:r>
      <w:r w:rsidR="008B5FB7">
        <w:t>, např. studie proveditelnosti, záměru projektu</w:t>
      </w:r>
      <w:r w:rsidR="00C2510F">
        <w:t xml:space="preserve"> apod.</w:t>
      </w:r>
      <w:r>
        <w:t xml:space="preserve">), je pro prokázání splnění kvalifikace relevantní pouze ta jeho část, která odpovídá zadavatelem stanovené </w:t>
      </w:r>
      <w:r w:rsidR="008B5FB7">
        <w:t xml:space="preserve">definici </w:t>
      </w:r>
      <w:r>
        <w:t>významné služby. Zadavatel upozorňuje, že z předloženého seznamu musí pro potřeby posouzení kvalifikace konkrétně vyplývat, jaká byla cena té části plnění, kter</w:t>
      </w:r>
      <w:r w:rsidR="00FC3100">
        <w:t>á</w:t>
      </w:r>
      <w:r>
        <w:t xml:space="preserve"> obsahově odpovídá zadavatelem stanovené </w:t>
      </w:r>
      <w:r w:rsidR="008B5FB7">
        <w:t xml:space="preserve">definici </w:t>
      </w:r>
      <w:r>
        <w:t>významné služby</w:t>
      </w:r>
      <w:r w:rsidR="008B5FB7">
        <w:t xml:space="preserve"> (s upřesněním níže v následujícím odstavci)</w:t>
      </w:r>
      <w:r>
        <w:t xml:space="preserve">, a v jakém časovém období byly tyto konkrétní </w:t>
      </w:r>
      <w:r w:rsidR="008B5FB7">
        <w:t xml:space="preserve">části plnění odpovídající zadavatelem stanovené definici významné </w:t>
      </w:r>
      <w:r>
        <w:t>služby</w:t>
      </w:r>
      <w:r w:rsidR="008B5FB7" w:rsidRPr="008B5FB7">
        <w:t xml:space="preserve"> </w:t>
      </w:r>
      <w:r w:rsidR="008B5FB7">
        <w:t>dokončeny</w:t>
      </w:r>
      <w:r>
        <w:t>.</w:t>
      </w:r>
    </w:p>
    <w:p w14:paraId="4200674D" w14:textId="77777777" w:rsidR="00460F75" w:rsidRDefault="00392730" w:rsidP="00392730">
      <w:pPr>
        <w:pStyle w:val="Textbezslovn"/>
      </w:pPr>
      <w:r>
        <w:t xml:space="preserve">Pro odstranění pochybností zadavatel </w:t>
      </w:r>
      <w:r w:rsidR="00460F75">
        <w:t xml:space="preserve">k výše uvedenému </w:t>
      </w:r>
      <w:r>
        <w:t>upřesňuje, že</w:t>
      </w:r>
      <w:r w:rsidR="00460F75">
        <w:t>:</w:t>
      </w:r>
    </w:p>
    <w:p w14:paraId="2487DE66" w14:textId="77777777" w:rsidR="00460F75" w:rsidRDefault="00460F75" w:rsidP="00DA7EA1">
      <w:pPr>
        <w:pStyle w:val="Odrka1-2-"/>
        <w:numPr>
          <w:ilvl w:val="0"/>
          <w:numId w:val="17"/>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w:t>
      </w:r>
      <w:r>
        <w:lastRenderedPageBreak/>
        <w:t xml:space="preserve">koordinátora BOZP, zajištění </w:t>
      </w:r>
      <w:r w:rsidRPr="00A0399C">
        <w:t>osvědčení o shodě notifikovanou osobou</w:t>
      </w:r>
      <w:r>
        <w:t xml:space="preserve"> či jiných certifikátů a podkladů, zpracování nákladů stavby, zpracování v režimu BIM;</w:t>
      </w:r>
    </w:p>
    <w:p w14:paraId="0B6BB857" w14:textId="56AA87A7" w:rsidR="00392730" w:rsidRPr="003825E1" w:rsidRDefault="00392730" w:rsidP="00DA7EA1">
      <w:pPr>
        <w:pStyle w:val="Textbezslovn"/>
        <w:numPr>
          <w:ilvl w:val="0"/>
          <w:numId w:val="17"/>
        </w:numPr>
      </w:pPr>
      <w:r>
        <w:t xml:space="preserve">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w:t>
      </w:r>
      <w:r w:rsidR="00460F75">
        <w:t xml:space="preserve">definitivním </w:t>
      </w:r>
      <w:r>
        <w:t xml:space="preserve">předáním </w:t>
      </w:r>
      <w:r w:rsidR="006A070D">
        <w:t xml:space="preserve">DUR nebo </w:t>
      </w:r>
      <w:r>
        <w:t>DSP nebo DSP+PDPS nebo DUSP</w:t>
      </w:r>
      <w:r w:rsidR="006E750A" w:rsidRPr="006E750A">
        <w:t xml:space="preserve"> </w:t>
      </w:r>
      <w:r w:rsidR="006E750A">
        <w:t>nebo DUSP+PDPS</w:t>
      </w:r>
      <w:r w:rsidR="00AF6A00" w:rsidRPr="00AF6A00">
        <w:t xml:space="preserve"> </w:t>
      </w:r>
      <w:r w:rsidR="00AF6A00">
        <w:t>včetně dokladové části</w:t>
      </w:r>
      <w:r>
        <w:t>, příp. jejich aktualizace, objednateli po zapracování všech připomínek</w:t>
      </w:r>
      <w:r w:rsidR="00460F75" w:rsidRPr="00460F75">
        <w:t xml:space="preserve"> </w:t>
      </w:r>
      <w:r w:rsidR="00460F75">
        <w:t>a jej</w:t>
      </w:r>
      <w:r w:rsidR="00FC3100">
        <w:t>ím</w:t>
      </w:r>
      <w:r w:rsidR="00460F75">
        <w:t xml:space="preserve"> převzetím objednatelem</w:t>
      </w:r>
      <w:r>
        <w:t xml:space="preserve">, a to bez případného podání žádosti </w:t>
      </w:r>
      <w:r w:rsidR="006A070D" w:rsidRPr="006A070D">
        <w:t>o územní rozhodnutí, územní souhlas</w:t>
      </w:r>
      <w:r w:rsidR="006A070D">
        <w:t>,</w:t>
      </w:r>
      <w:r>
        <w:t xml:space="preserve"> stavební povolení nebo společné povolení, je-li součástí plnění zakázky</w:t>
      </w:r>
      <w:r w:rsidRPr="003825E1">
        <w:t xml:space="preserve">. </w:t>
      </w:r>
      <w:r w:rsidR="00460F75" w:rsidRPr="003825E1">
        <w:t xml:space="preserve">Tento odstavec se nevztahuje na službu dle písm. </w:t>
      </w:r>
      <w:r w:rsidR="003825E1" w:rsidRPr="003825E1">
        <w:t>d</w:t>
      </w:r>
      <w:r w:rsidR="00460F75" w:rsidRPr="003825E1">
        <w:t xml:space="preserve">) tohoto článku. </w:t>
      </w:r>
    </w:p>
    <w:p w14:paraId="3E8B877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77777777" w:rsidR="00392730" w:rsidRDefault="00392730" w:rsidP="00FC3100">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80B5AAF"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6A2D479" w14:textId="77777777" w:rsidR="0035531B" w:rsidRPr="00930B79" w:rsidRDefault="0035531B" w:rsidP="0035531B">
      <w:pPr>
        <w:pStyle w:val="Text1-1"/>
        <w:rPr>
          <w:rStyle w:val="Tun9b"/>
        </w:rPr>
      </w:pPr>
      <w:r w:rsidRPr="00930B79">
        <w:rPr>
          <w:rStyle w:val="Tun9b"/>
        </w:rPr>
        <w:t>Technická kvalifikace – seznam odborného personálu:</w:t>
      </w:r>
    </w:p>
    <w:p w14:paraId="5FBE0B2F" w14:textId="5D7804CE"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0569E2">
        <w:t xml:space="preserve">jeho poddodavatelé nebo </w:t>
      </w:r>
      <w:r>
        <w:t>zaměstnanci jeho poddodavatelů, nevyplývá-li z čl. 9.3 těchto Pokynů jinak.</w:t>
      </w:r>
    </w:p>
    <w:p w14:paraId="18BFF334"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D74A34B" w14:textId="099220DF" w:rsidR="009E1AEE" w:rsidRPr="000E597C" w:rsidRDefault="00331EB5" w:rsidP="00DA7EA1">
      <w:pPr>
        <w:pStyle w:val="Odstavec1-1a"/>
        <w:numPr>
          <w:ilvl w:val="0"/>
          <w:numId w:val="14"/>
        </w:numPr>
        <w:rPr>
          <w:b/>
        </w:rPr>
      </w:pPr>
      <w:r w:rsidRPr="000E597C">
        <w:rPr>
          <w:b/>
        </w:rPr>
        <w:lastRenderedPageBreak/>
        <w:t>hlavní projektant</w:t>
      </w:r>
      <w:r w:rsidR="009E1AEE" w:rsidRPr="000E597C">
        <w:rPr>
          <w:b/>
        </w:rPr>
        <w:t xml:space="preserve"> </w:t>
      </w:r>
      <w:r w:rsidR="00DD0D05" w:rsidRPr="000E597C">
        <w:rPr>
          <w:b/>
        </w:rPr>
        <w:t>(HIP)</w:t>
      </w:r>
    </w:p>
    <w:p w14:paraId="2EA96889" w14:textId="77777777" w:rsidR="00D474A0" w:rsidRPr="000E597C" w:rsidRDefault="009E1AEE" w:rsidP="00DA7EA1">
      <w:pPr>
        <w:pStyle w:val="Odrka1-2-"/>
        <w:numPr>
          <w:ilvl w:val="0"/>
          <w:numId w:val="17"/>
        </w:numPr>
        <w:ind w:left="1434" w:hanging="357"/>
      </w:pPr>
      <w:r w:rsidRPr="000E597C">
        <w:t xml:space="preserve">vysokoškolské vzdělání; </w:t>
      </w:r>
    </w:p>
    <w:p w14:paraId="341C2603" w14:textId="49F2CF61" w:rsidR="009E1AEE" w:rsidRPr="00C4196F" w:rsidRDefault="009E1AEE" w:rsidP="00DA7EA1">
      <w:pPr>
        <w:pStyle w:val="Odrka1-2-"/>
        <w:numPr>
          <w:ilvl w:val="0"/>
          <w:numId w:val="17"/>
        </w:numPr>
        <w:ind w:left="1434" w:hanging="357"/>
      </w:pPr>
      <w:r w:rsidRPr="00C4196F">
        <w:t>nejméně 5 let praxe v projektování</w:t>
      </w:r>
      <w:r w:rsidR="00D9603F" w:rsidRPr="00C4196F">
        <w:t xml:space="preserve"> staveb železničních drah</w:t>
      </w:r>
      <w:r w:rsidRPr="00C4196F">
        <w:t xml:space="preserve">; </w:t>
      </w:r>
    </w:p>
    <w:p w14:paraId="36EB1D8D" w14:textId="5C1CBF81" w:rsidR="009E1AEE" w:rsidRPr="000E597C" w:rsidRDefault="009E1AEE" w:rsidP="00DA7EA1">
      <w:pPr>
        <w:pStyle w:val="Odrka1-2-"/>
        <w:numPr>
          <w:ilvl w:val="0"/>
          <w:numId w:val="17"/>
        </w:numPr>
        <w:ind w:left="1434" w:hanging="357"/>
      </w:pPr>
      <w:r w:rsidRPr="000E597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4D9899A" w14:textId="1E1F7BD2" w:rsidR="009E1AEE" w:rsidRPr="000E597C" w:rsidRDefault="009E1AEE" w:rsidP="00DA7EA1">
      <w:pPr>
        <w:pStyle w:val="Odrka1-2-"/>
        <w:numPr>
          <w:ilvl w:val="0"/>
          <w:numId w:val="17"/>
        </w:numPr>
        <w:ind w:left="1434" w:hanging="357"/>
      </w:pPr>
      <w:r w:rsidRPr="000E597C">
        <w:t xml:space="preserve">prokázat zkušenosti s plněním alespoň </w:t>
      </w:r>
      <w:r w:rsidR="00D9603F" w:rsidRPr="000E597C">
        <w:t xml:space="preserve">jedné zakázky </w:t>
      </w:r>
      <w:r w:rsidRPr="000E597C">
        <w:t xml:space="preserve">na projektové práce </w:t>
      </w:r>
      <w:r w:rsidR="00ED6EAE" w:rsidRPr="000E597C">
        <w:t xml:space="preserve">spočívající ve zpracování dokumentace </w:t>
      </w:r>
      <w:r w:rsidRPr="000E597C">
        <w:t xml:space="preserve">pro stavby železničních drah ve stupni </w:t>
      </w:r>
      <w:r w:rsidR="00D474A0" w:rsidRPr="000E597C">
        <w:t xml:space="preserve">DUR nebo </w:t>
      </w:r>
      <w:r w:rsidRPr="000E597C">
        <w:t xml:space="preserve">DSP nebo DSP+PDPS nebo DUSP </w:t>
      </w:r>
      <w:r w:rsidR="006E750A" w:rsidRPr="000E597C">
        <w:t xml:space="preserve">nebo DUSP+PDPS </w:t>
      </w:r>
      <w:r w:rsidRPr="000E597C">
        <w:t xml:space="preserve">ve funkci vedoucího týmu, přičemž </w:t>
      </w:r>
      <w:r w:rsidR="00D9603F" w:rsidRPr="000E597C">
        <w:t xml:space="preserve">hodnota zakázky </w:t>
      </w:r>
      <w:r w:rsidR="00D9603F" w:rsidRPr="000E597C">
        <w:rPr>
          <w:rFonts w:cs="Arial"/>
          <w:bCs/>
        </w:rPr>
        <w:t xml:space="preserve">musí činit nejméně </w:t>
      </w:r>
      <w:r w:rsidR="000E597C" w:rsidRPr="000E597C">
        <w:rPr>
          <w:rFonts w:cs="Arial"/>
          <w:b/>
          <w:bCs/>
        </w:rPr>
        <w:t>30</w:t>
      </w:r>
      <w:r w:rsidR="00D9603F" w:rsidRPr="000E597C">
        <w:rPr>
          <w:rFonts w:cs="Arial"/>
          <w:bCs/>
        </w:rPr>
        <w:t xml:space="preserve"> </w:t>
      </w:r>
      <w:r w:rsidR="00D9603F" w:rsidRPr="000E597C">
        <w:rPr>
          <w:rFonts w:cs="Arial"/>
          <w:b/>
          <w:bCs/>
        </w:rPr>
        <w:t>mil. Kč</w:t>
      </w:r>
      <w:r w:rsidR="00D9603F" w:rsidRPr="000E597C">
        <w:rPr>
          <w:rFonts w:cs="Arial"/>
          <w:bCs/>
        </w:rPr>
        <w:t xml:space="preserve"> bez DPH</w:t>
      </w:r>
      <w:r w:rsidR="00D9603F" w:rsidRPr="000E597C">
        <w:t xml:space="preserve"> a </w:t>
      </w:r>
      <w:r w:rsidRPr="000E597C">
        <w:t xml:space="preserve">musí </w:t>
      </w:r>
      <w:r w:rsidR="00D9603F" w:rsidRPr="000E597C">
        <w:t xml:space="preserve">se </w:t>
      </w:r>
      <w:r w:rsidRPr="000E597C">
        <w:t>jednat o zakázk</w:t>
      </w:r>
      <w:r w:rsidR="00D9603F" w:rsidRPr="000E597C">
        <w:t>u</w:t>
      </w:r>
      <w:r w:rsidRPr="000E597C">
        <w:t xml:space="preserve"> dokončen</w:t>
      </w:r>
      <w:r w:rsidR="00D9603F" w:rsidRPr="000E597C">
        <w:t>ou</w:t>
      </w:r>
      <w:r w:rsidRPr="000E597C">
        <w:t>, avšak zadavatel nestanoví maximální lhůtu, ve které musel</w:t>
      </w:r>
      <w:r w:rsidR="00D9603F" w:rsidRPr="000E597C">
        <w:t>a</w:t>
      </w:r>
      <w:r w:rsidRPr="000E597C">
        <w:t xml:space="preserve"> být zakázk</w:t>
      </w:r>
      <w:r w:rsidR="00D9603F" w:rsidRPr="000E597C">
        <w:t>a</w:t>
      </w:r>
      <w:r w:rsidRPr="000E597C">
        <w:t xml:space="preserve"> dokončen</w:t>
      </w:r>
      <w:r w:rsidR="00D9603F" w:rsidRPr="000E597C">
        <w:t>a</w:t>
      </w:r>
      <w:r w:rsidRPr="000E597C">
        <w:t>; pokud byla referovaná činnost součástí rozsáhlejšího plnění pro objednatele služby (např. kromě zpracování projektové dokumentace měl dodavatel vykonávat i autorský dozor) postačí, pokud je dokončeno plněn</w:t>
      </w:r>
      <w:r w:rsidR="00355D2A" w:rsidRPr="000E597C">
        <w:t>í</w:t>
      </w:r>
      <w:r w:rsidR="00D9603F" w:rsidRPr="000E597C">
        <w:t xml:space="preserve"> odpovídající zadavatelem stanovené definici požadované zkušenosti</w:t>
      </w:r>
      <w:r w:rsidR="00355D2A" w:rsidRPr="000E597C">
        <w:t>;</w:t>
      </w:r>
      <w:r w:rsidRPr="000E597C">
        <w:t xml:space="preserve">  </w:t>
      </w:r>
    </w:p>
    <w:p w14:paraId="5880E1EA" w14:textId="77777777" w:rsidR="009E1AEE" w:rsidRPr="000E597C" w:rsidRDefault="009E1AEE" w:rsidP="00DA7EA1">
      <w:pPr>
        <w:pStyle w:val="Odstavec1-1a"/>
        <w:numPr>
          <w:ilvl w:val="0"/>
          <w:numId w:val="14"/>
        </w:numPr>
        <w:rPr>
          <w:b/>
        </w:rPr>
      </w:pPr>
      <w:r w:rsidRPr="000E597C">
        <w:rPr>
          <w:b/>
        </w:rPr>
        <w:t>specialista na železniční svršek a spodek</w:t>
      </w:r>
    </w:p>
    <w:p w14:paraId="6367A958" w14:textId="77777777" w:rsidR="00355D2A" w:rsidRPr="000E597C" w:rsidRDefault="009E1AEE" w:rsidP="00DA7EA1">
      <w:pPr>
        <w:pStyle w:val="Odrka1-2-"/>
        <w:numPr>
          <w:ilvl w:val="0"/>
          <w:numId w:val="17"/>
        </w:numPr>
        <w:ind w:left="1434" w:hanging="357"/>
      </w:pPr>
      <w:r w:rsidRPr="000E597C">
        <w:t xml:space="preserve">vysokoškolské vzdělání; </w:t>
      </w:r>
    </w:p>
    <w:p w14:paraId="1AD87EEC" w14:textId="329DB336" w:rsidR="00355D2A" w:rsidRPr="000E597C" w:rsidRDefault="009E1AEE" w:rsidP="00DA7EA1">
      <w:pPr>
        <w:pStyle w:val="Odrka1-2-"/>
        <w:numPr>
          <w:ilvl w:val="0"/>
          <w:numId w:val="17"/>
        </w:numPr>
        <w:ind w:left="1434" w:hanging="357"/>
      </w:pPr>
      <w:r w:rsidRPr="000E597C">
        <w:t xml:space="preserve">nejméně 5 let praxe </w:t>
      </w:r>
      <w:r w:rsidR="00D7779E" w:rsidRPr="000E597C">
        <w:t xml:space="preserve">v projektování v oboru své specializace </w:t>
      </w:r>
      <w:r w:rsidR="0024255A" w:rsidRPr="000E597C">
        <w:t>(železniční svršek a spodek)</w:t>
      </w:r>
      <w:r w:rsidRPr="000E597C">
        <w:t xml:space="preserve">; </w:t>
      </w:r>
    </w:p>
    <w:p w14:paraId="7E89D110" w14:textId="77777777" w:rsidR="009E1AEE" w:rsidRPr="000E597C" w:rsidRDefault="009E1AEE" w:rsidP="00DA7EA1">
      <w:pPr>
        <w:pStyle w:val="Odrka1-2-"/>
        <w:numPr>
          <w:ilvl w:val="0"/>
          <w:numId w:val="17"/>
        </w:numPr>
        <w:ind w:left="1434" w:hanging="357"/>
      </w:pPr>
      <w:r w:rsidRPr="000E597C">
        <w:t xml:space="preserve">autorizace v rozsahu dle § 5 odst. 3 písm. b) autorizačního zákona, tedy pro dopravní stavby; </w:t>
      </w:r>
    </w:p>
    <w:p w14:paraId="08264EE6" w14:textId="77777777" w:rsidR="009E1AEE" w:rsidRPr="000E597C" w:rsidRDefault="009E1AEE" w:rsidP="00DA7EA1">
      <w:pPr>
        <w:pStyle w:val="Odstavec1-1a"/>
        <w:numPr>
          <w:ilvl w:val="0"/>
          <w:numId w:val="14"/>
        </w:numPr>
        <w:rPr>
          <w:b/>
        </w:rPr>
      </w:pPr>
      <w:r w:rsidRPr="000E597C">
        <w:rPr>
          <w:b/>
        </w:rPr>
        <w:t>specialista na mostní a inženýrské konstrukce</w:t>
      </w:r>
    </w:p>
    <w:p w14:paraId="40AD793D" w14:textId="77777777" w:rsidR="00355D2A" w:rsidRPr="000E597C" w:rsidRDefault="009E1AEE" w:rsidP="00DA7EA1">
      <w:pPr>
        <w:pStyle w:val="Odrka1-2-"/>
        <w:numPr>
          <w:ilvl w:val="0"/>
          <w:numId w:val="17"/>
        </w:numPr>
        <w:ind w:left="1434" w:hanging="357"/>
      </w:pPr>
      <w:r w:rsidRPr="000E597C">
        <w:t xml:space="preserve">vysokoškolské vzdělání; </w:t>
      </w:r>
    </w:p>
    <w:p w14:paraId="5A10EF07" w14:textId="77777777" w:rsidR="00355D2A" w:rsidRPr="000E597C" w:rsidRDefault="009E1AEE" w:rsidP="00DA7EA1">
      <w:pPr>
        <w:pStyle w:val="Odrka1-2-"/>
        <w:numPr>
          <w:ilvl w:val="0"/>
          <w:numId w:val="17"/>
        </w:numPr>
        <w:ind w:left="1434" w:hanging="357"/>
      </w:pPr>
      <w:r w:rsidRPr="000E597C">
        <w:t>nejméně 5 let praxe v projektování v oboru své specializace</w:t>
      </w:r>
      <w:r w:rsidR="0024255A" w:rsidRPr="000E597C">
        <w:t xml:space="preserve"> (mostní a inženýrské konstrukce)</w:t>
      </w:r>
      <w:r w:rsidRPr="000E597C">
        <w:t xml:space="preserve">; </w:t>
      </w:r>
    </w:p>
    <w:p w14:paraId="56AEBF86" w14:textId="60E2E9AB" w:rsidR="009E1AEE" w:rsidRPr="000E597C" w:rsidRDefault="009E1AEE" w:rsidP="00DA7EA1">
      <w:pPr>
        <w:pStyle w:val="Odrka1-2-"/>
        <w:numPr>
          <w:ilvl w:val="0"/>
          <w:numId w:val="17"/>
        </w:numPr>
        <w:ind w:left="1434" w:hanging="357"/>
      </w:pPr>
      <w:r w:rsidRPr="000E597C">
        <w:t xml:space="preserve">autorizace v rozsahu dle § 5 odst. 3 písm. d) autorizačního zákona, tedy v oboru mosty a inženýrské konstrukce; </w:t>
      </w:r>
    </w:p>
    <w:p w14:paraId="08F66BAC" w14:textId="77777777" w:rsidR="009E1AEE" w:rsidRPr="000E597C" w:rsidRDefault="009E1AEE" w:rsidP="00DA7EA1">
      <w:pPr>
        <w:pStyle w:val="Odstavec1-1a"/>
        <w:numPr>
          <w:ilvl w:val="0"/>
          <w:numId w:val="14"/>
        </w:numPr>
        <w:rPr>
          <w:b/>
        </w:rPr>
      </w:pPr>
      <w:r w:rsidRPr="000E597C">
        <w:rPr>
          <w:b/>
        </w:rPr>
        <w:t>specialista na pozemní stavby</w:t>
      </w:r>
    </w:p>
    <w:p w14:paraId="708D5FDA" w14:textId="77777777" w:rsidR="00355D2A" w:rsidRPr="000E597C" w:rsidRDefault="009E1AEE" w:rsidP="00DA7EA1">
      <w:pPr>
        <w:pStyle w:val="Odrka1-2-"/>
        <w:numPr>
          <w:ilvl w:val="0"/>
          <w:numId w:val="17"/>
        </w:numPr>
        <w:ind w:left="1434" w:hanging="357"/>
      </w:pPr>
      <w:r w:rsidRPr="000E597C">
        <w:t xml:space="preserve">vysokoškolské vzdělání; </w:t>
      </w:r>
    </w:p>
    <w:p w14:paraId="7AA31B23" w14:textId="77777777" w:rsidR="00355D2A" w:rsidRPr="000E597C" w:rsidRDefault="009E1AEE" w:rsidP="00DA7EA1">
      <w:pPr>
        <w:pStyle w:val="Odrka1-2-"/>
        <w:numPr>
          <w:ilvl w:val="0"/>
          <w:numId w:val="17"/>
        </w:numPr>
        <w:ind w:left="1434" w:hanging="357"/>
      </w:pPr>
      <w:r w:rsidRPr="000E597C">
        <w:t>nejméně 5 let praxe v projektování v oboru své specializace</w:t>
      </w:r>
      <w:r w:rsidR="0024255A" w:rsidRPr="000E597C">
        <w:t xml:space="preserve"> (pozemní stavby)</w:t>
      </w:r>
      <w:r w:rsidRPr="000E597C">
        <w:t xml:space="preserve">; </w:t>
      </w:r>
    </w:p>
    <w:p w14:paraId="5E55121D" w14:textId="77777777" w:rsidR="009E1AEE" w:rsidRPr="000E597C" w:rsidRDefault="009E1AEE" w:rsidP="00DA7EA1">
      <w:pPr>
        <w:pStyle w:val="Odrka1-2-"/>
        <w:numPr>
          <w:ilvl w:val="0"/>
          <w:numId w:val="17"/>
        </w:numPr>
        <w:ind w:left="1434" w:hanging="357"/>
      </w:pPr>
      <w:r w:rsidRPr="000E597C">
        <w:t>autorizace v rozsahu dle § 5 odst. 3 písm. a) autorizačního zákona, tedy v oboru pozemní stavby;</w:t>
      </w:r>
    </w:p>
    <w:p w14:paraId="00A4BAE1" w14:textId="77777777" w:rsidR="009E1AEE" w:rsidRPr="000E597C" w:rsidRDefault="009E1AEE" w:rsidP="00DA7EA1">
      <w:pPr>
        <w:pStyle w:val="Odstavec1-1a"/>
        <w:numPr>
          <w:ilvl w:val="0"/>
          <w:numId w:val="14"/>
        </w:numPr>
        <w:rPr>
          <w:b/>
        </w:rPr>
      </w:pPr>
      <w:r w:rsidRPr="000E597C">
        <w:rPr>
          <w:b/>
        </w:rPr>
        <w:t>specialista na zabezpečovací zařízení</w:t>
      </w:r>
    </w:p>
    <w:p w14:paraId="4AA20322" w14:textId="77777777" w:rsidR="00355D2A" w:rsidRPr="000E597C" w:rsidRDefault="009E1AEE" w:rsidP="00DA7EA1">
      <w:pPr>
        <w:pStyle w:val="Odrka1-2-"/>
        <w:numPr>
          <w:ilvl w:val="0"/>
          <w:numId w:val="17"/>
        </w:numPr>
        <w:ind w:left="1434" w:hanging="357"/>
      </w:pPr>
      <w:r w:rsidRPr="000E597C">
        <w:t xml:space="preserve">vysokoškolské vzdělání; </w:t>
      </w:r>
    </w:p>
    <w:p w14:paraId="445F0E70" w14:textId="576EB517" w:rsidR="00355D2A" w:rsidRPr="000E597C" w:rsidRDefault="009E1AEE" w:rsidP="00DA7EA1">
      <w:pPr>
        <w:pStyle w:val="Odrka1-2-"/>
        <w:numPr>
          <w:ilvl w:val="0"/>
          <w:numId w:val="17"/>
        </w:numPr>
        <w:ind w:left="1434" w:hanging="357"/>
      </w:pPr>
      <w:r w:rsidRPr="000E597C">
        <w:t xml:space="preserve">nejméně 5 let praxe </w:t>
      </w:r>
      <w:r w:rsidR="00D7779E" w:rsidRPr="000E597C">
        <w:t xml:space="preserve">v projektování v oboru své specializace </w:t>
      </w:r>
      <w:r w:rsidR="0024255A" w:rsidRPr="000E597C">
        <w:t>(</w:t>
      </w:r>
      <w:r w:rsidR="00D7779E" w:rsidRPr="000E597C">
        <w:t xml:space="preserve">železniční </w:t>
      </w:r>
      <w:r w:rsidR="0024255A" w:rsidRPr="000E597C">
        <w:t>zabezpečovací zařízení)</w:t>
      </w:r>
      <w:r w:rsidRPr="000E597C">
        <w:t>;</w:t>
      </w:r>
    </w:p>
    <w:p w14:paraId="0DB9B0E3" w14:textId="77777777" w:rsidR="009E1AEE" w:rsidRPr="000E597C" w:rsidRDefault="009E1AEE" w:rsidP="00DA7EA1">
      <w:pPr>
        <w:pStyle w:val="Odrka1-2-"/>
        <w:numPr>
          <w:ilvl w:val="0"/>
          <w:numId w:val="17"/>
        </w:numPr>
        <w:ind w:left="1434" w:hanging="357"/>
      </w:pPr>
      <w:r w:rsidRPr="000E597C">
        <w:t xml:space="preserve">autorizace v rozsahu dle § 5 odst. 3 písm. e) autorizačního zákona, tedy v oboru technologická zařízení staveb; </w:t>
      </w:r>
    </w:p>
    <w:p w14:paraId="27C3B1E8" w14:textId="77777777" w:rsidR="009E1AEE" w:rsidRPr="000E597C" w:rsidRDefault="009E1AEE" w:rsidP="00DA7EA1">
      <w:pPr>
        <w:pStyle w:val="Odstavec1-1a"/>
        <w:numPr>
          <w:ilvl w:val="0"/>
          <w:numId w:val="14"/>
        </w:numPr>
        <w:rPr>
          <w:b/>
        </w:rPr>
      </w:pPr>
      <w:r w:rsidRPr="000E597C">
        <w:rPr>
          <w:b/>
        </w:rPr>
        <w:t>specialista na sdělovací zařízení</w:t>
      </w:r>
    </w:p>
    <w:p w14:paraId="198CE906" w14:textId="77777777" w:rsidR="00355D2A" w:rsidRPr="000E597C" w:rsidRDefault="009E1AEE" w:rsidP="00DA7EA1">
      <w:pPr>
        <w:pStyle w:val="Odrka1-2-"/>
        <w:numPr>
          <w:ilvl w:val="0"/>
          <w:numId w:val="17"/>
        </w:numPr>
        <w:ind w:left="1434" w:hanging="357"/>
      </w:pPr>
      <w:r w:rsidRPr="000E597C">
        <w:t xml:space="preserve">vysokoškolské vzdělání; </w:t>
      </w:r>
    </w:p>
    <w:p w14:paraId="4DD4598E" w14:textId="1F9A11FA" w:rsidR="00355D2A" w:rsidRPr="000E597C" w:rsidRDefault="009E1AEE" w:rsidP="00DA7EA1">
      <w:pPr>
        <w:pStyle w:val="Odrka1-2-"/>
        <w:numPr>
          <w:ilvl w:val="0"/>
          <w:numId w:val="17"/>
        </w:numPr>
        <w:ind w:left="1434" w:hanging="357"/>
      </w:pPr>
      <w:r w:rsidRPr="000E597C">
        <w:t xml:space="preserve">nejméně 5 let praxe </w:t>
      </w:r>
      <w:r w:rsidR="00D7779E" w:rsidRPr="000E597C">
        <w:t xml:space="preserve">v projektování v oboru své specializace </w:t>
      </w:r>
      <w:r w:rsidR="0024255A" w:rsidRPr="000E597C">
        <w:t>(sdělovací zařízení)</w:t>
      </w:r>
      <w:r w:rsidRPr="000E597C">
        <w:t xml:space="preserve">; </w:t>
      </w:r>
    </w:p>
    <w:p w14:paraId="667C7646" w14:textId="77777777" w:rsidR="009E1AEE" w:rsidRPr="000E597C" w:rsidRDefault="009E1AEE" w:rsidP="00DA7EA1">
      <w:pPr>
        <w:pStyle w:val="Odrka1-2-"/>
        <w:numPr>
          <w:ilvl w:val="0"/>
          <w:numId w:val="17"/>
        </w:numPr>
        <w:ind w:left="1434" w:hanging="357"/>
      </w:pPr>
      <w:r w:rsidRPr="000E597C">
        <w:t xml:space="preserve">autorizace v rozsahu dle § 5 odst. 3 písm. e) autorizačního zákona, tedy v oboru technologická zařízení staveb; </w:t>
      </w:r>
    </w:p>
    <w:p w14:paraId="4FD24587" w14:textId="77777777" w:rsidR="009E1AEE" w:rsidRPr="000E597C" w:rsidRDefault="009E1AEE" w:rsidP="00DA7EA1">
      <w:pPr>
        <w:pStyle w:val="Odstavec1-1a"/>
        <w:numPr>
          <w:ilvl w:val="0"/>
          <w:numId w:val="14"/>
        </w:numPr>
        <w:rPr>
          <w:b/>
        </w:rPr>
      </w:pPr>
      <w:r w:rsidRPr="000E597C">
        <w:rPr>
          <w:b/>
        </w:rPr>
        <w:t>specialista na trakční vedení</w:t>
      </w:r>
    </w:p>
    <w:p w14:paraId="50C22DAD" w14:textId="77777777" w:rsidR="00355D2A" w:rsidRPr="000E597C" w:rsidRDefault="009E1AEE" w:rsidP="00DA7EA1">
      <w:pPr>
        <w:pStyle w:val="Odrka1-2-"/>
        <w:numPr>
          <w:ilvl w:val="0"/>
          <w:numId w:val="17"/>
        </w:numPr>
        <w:ind w:left="1434" w:hanging="357"/>
      </w:pPr>
      <w:r w:rsidRPr="000E597C">
        <w:t xml:space="preserve">vysokoškolské vzdělání; </w:t>
      </w:r>
    </w:p>
    <w:p w14:paraId="445F1353" w14:textId="0AE018CE" w:rsidR="00355D2A" w:rsidRPr="000E597C" w:rsidRDefault="009E1AEE" w:rsidP="00DA7EA1">
      <w:pPr>
        <w:pStyle w:val="Odrka1-2-"/>
        <w:numPr>
          <w:ilvl w:val="0"/>
          <w:numId w:val="17"/>
        </w:numPr>
        <w:ind w:left="1434" w:hanging="357"/>
      </w:pPr>
      <w:r w:rsidRPr="000E597C">
        <w:t xml:space="preserve">nejméně 5 let praxe </w:t>
      </w:r>
      <w:r w:rsidR="00D7779E" w:rsidRPr="000E597C">
        <w:t xml:space="preserve">v projektování v oboru své specializace </w:t>
      </w:r>
      <w:r w:rsidR="0024255A" w:rsidRPr="000E597C">
        <w:t>(trakční vedení)</w:t>
      </w:r>
      <w:r w:rsidRPr="000E597C">
        <w:t xml:space="preserve">; </w:t>
      </w:r>
    </w:p>
    <w:p w14:paraId="0E7529F4" w14:textId="77777777" w:rsidR="009E1AEE" w:rsidRPr="000E597C" w:rsidRDefault="009E1AEE" w:rsidP="00DA7EA1">
      <w:pPr>
        <w:pStyle w:val="Odrka1-2-"/>
        <w:numPr>
          <w:ilvl w:val="0"/>
          <w:numId w:val="17"/>
        </w:numPr>
        <w:ind w:left="1434" w:hanging="357"/>
      </w:pPr>
      <w:r w:rsidRPr="000E597C">
        <w:lastRenderedPageBreak/>
        <w:t xml:space="preserve">autorizace v rozsahu dle § 5 odst. 3 písm. e) autorizačního zákona, tedy v oboru technologická zařízení staveb; </w:t>
      </w:r>
    </w:p>
    <w:p w14:paraId="3FD71E1A" w14:textId="77777777" w:rsidR="009E1AEE" w:rsidRPr="000E597C" w:rsidRDefault="009E1AEE" w:rsidP="00DA7EA1">
      <w:pPr>
        <w:pStyle w:val="Odstavec1-1a"/>
        <w:numPr>
          <w:ilvl w:val="0"/>
          <w:numId w:val="14"/>
        </w:numPr>
        <w:rPr>
          <w:b/>
        </w:rPr>
      </w:pPr>
      <w:r w:rsidRPr="000E597C">
        <w:rPr>
          <w:b/>
        </w:rPr>
        <w:t>specialista na silnoproudou technologii</w:t>
      </w:r>
    </w:p>
    <w:p w14:paraId="3AAAA895" w14:textId="77777777" w:rsidR="00355D2A" w:rsidRPr="000E597C" w:rsidRDefault="009E1AEE" w:rsidP="00DA7EA1">
      <w:pPr>
        <w:pStyle w:val="Odrka1-2-"/>
        <w:numPr>
          <w:ilvl w:val="0"/>
          <w:numId w:val="17"/>
        </w:numPr>
        <w:ind w:left="1434" w:hanging="357"/>
      </w:pPr>
      <w:r w:rsidRPr="000E597C">
        <w:t xml:space="preserve">vysokoškolské vzdělání;  </w:t>
      </w:r>
    </w:p>
    <w:p w14:paraId="40122D80" w14:textId="3C5A3A54" w:rsidR="00355D2A" w:rsidRPr="000E597C" w:rsidRDefault="009E1AEE" w:rsidP="00DA7EA1">
      <w:pPr>
        <w:pStyle w:val="Odrka1-2-"/>
        <w:numPr>
          <w:ilvl w:val="0"/>
          <w:numId w:val="17"/>
        </w:numPr>
        <w:ind w:left="1434" w:hanging="357"/>
      </w:pPr>
      <w:r w:rsidRPr="000E597C">
        <w:t xml:space="preserve">nejméně 5 let praxe </w:t>
      </w:r>
      <w:r w:rsidR="00D7779E" w:rsidRPr="000E597C">
        <w:t xml:space="preserve">v projektování v oboru své specializace </w:t>
      </w:r>
      <w:r w:rsidR="0024255A" w:rsidRPr="000E597C">
        <w:t>(silnoproudá technologie)</w:t>
      </w:r>
      <w:r w:rsidRPr="000E597C">
        <w:t xml:space="preserve">; </w:t>
      </w:r>
    </w:p>
    <w:p w14:paraId="14686B62" w14:textId="77777777" w:rsidR="009E1AEE" w:rsidRPr="000E597C" w:rsidRDefault="009E1AEE" w:rsidP="00DA7EA1">
      <w:pPr>
        <w:pStyle w:val="Odrka1-2-"/>
        <w:numPr>
          <w:ilvl w:val="0"/>
          <w:numId w:val="17"/>
        </w:numPr>
        <w:ind w:left="1434" w:hanging="357"/>
      </w:pPr>
      <w:r w:rsidRPr="000E597C">
        <w:t xml:space="preserve">autorizace v rozsahu dle § 5 odst. 3 písm. e) autorizačního zákona, tedy v oboru technologická zařízení staveb; </w:t>
      </w:r>
    </w:p>
    <w:p w14:paraId="04EC46F4" w14:textId="77777777" w:rsidR="009E1AEE" w:rsidRPr="000E597C" w:rsidRDefault="009E1AEE" w:rsidP="00DA7EA1">
      <w:pPr>
        <w:pStyle w:val="Odstavec1-1a"/>
        <w:numPr>
          <w:ilvl w:val="0"/>
          <w:numId w:val="14"/>
        </w:numPr>
        <w:rPr>
          <w:b/>
        </w:rPr>
      </w:pPr>
      <w:r w:rsidRPr="000E597C">
        <w:rPr>
          <w:b/>
        </w:rPr>
        <w:t>specialista na elektrotechnická zařízení</w:t>
      </w:r>
    </w:p>
    <w:p w14:paraId="776AA287" w14:textId="77777777" w:rsidR="00355D2A" w:rsidRPr="000E597C" w:rsidRDefault="009E1AEE" w:rsidP="00DA7EA1">
      <w:pPr>
        <w:pStyle w:val="Odrka1-2-"/>
        <w:numPr>
          <w:ilvl w:val="0"/>
          <w:numId w:val="17"/>
        </w:numPr>
        <w:ind w:left="1434" w:hanging="357"/>
      </w:pPr>
      <w:r w:rsidRPr="000E597C">
        <w:t xml:space="preserve">vysokoškolské vzdělání; </w:t>
      </w:r>
    </w:p>
    <w:p w14:paraId="50EA1578" w14:textId="77777777" w:rsidR="00355D2A" w:rsidRPr="000E597C" w:rsidRDefault="009E1AEE" w:rsidP="00DA7EA1">
      <w:pPr>
        <w:pStyle w:val="Odrka1-2-"/>
        <w:numPr>
          <w:ilvl w:val="0"/>
          <w:numId w:val="17"/>
        </w:numPr>
        <w:ind w:left="1434" w:hanging="357"/>
      </w:pPr>
      <w:r w:rsidRPr="000E597C">
        <w:t>nejméně 5 let praxe v projektování v oboru své specializace</w:t>
      </w:r>
      <w:r w:rsidR="0024255A" w:rsidRPr="000E597C">
        <w:t xml:space="preserve"> (elektrotechnická zařízení)</w:t>
      </w:r>
      <w:r w:rsidRPr="000E597C">
        <w:t xml:space="preserve">; </w:t>
      </w:r>
    </w:p>
    <w:p w14:paraId="3F468352" w14:textId="0C090186" w:rsidR="009E1AEE" w:rsidRPr="000E597C" w:rsidRDefault="009E1AEE" w:rsidP="00DA7EA1">
      <w:pPr>
        <w:pStyle w:val="Odrka1-2-"/>
        <w:numPr>
          <w:ilvl w:val="0"/>
          <w:numId w:val="17"/>
        </w:numPr>
        <w:ind w:left="1434" w:hanging="357"/>
      </w:pPr>
      <w:r w:rsidRPr="000E597C">
        <w:t xml:space="preserve">autorizace v rozsahu dle § 5 odst. 3 písm. f) specializace </w:t>
      </w:r>
      <w:r w:rsidR="000E597C">
        <w:t>elektrotechnická zařízení</w:t>
      </w:r>
      <w:r w:rsidRPr="000E597C">
        <w:t xml:space="preserve"> autorizačního zákona, tedy v oboru technika prostředí staveb</w:t>
      </w:r>
      <w:r w:rsidR="00FE320C" w:rsidRPr="000E597C">
        <w:t xml:space="preserve">, specializace </w:t>
      </w:r>
      <w:r w:rsidR="000E597C">
        <w:t>elektrotechnická zařízení</w:t>
      </w:r>
      <w:r w:rsidRPr="000E597C">
        <w:t>;</w:t>
      </w:r>
    </w:p>
    <w:p w14:paraId="0F28BBC1" w14:textId="77777777" w:rsidR="009E1AEE" w:rsidRPr="000E597C" w:rsidRDefault="009E1AEE" w:rsidP="00DA7EA1">
      <w:pPr>
        <w:pStyle w:val="Odstavec1-1a"/>
        <w:numPr>
          <w:ilvl w:val="0"/>
          <w:numId w:val="14"/>
        </w:numPr>
        <w:rPr>
          <w:b/>
        </w:rPr>
      </w:pPr>
      <w:r w:rsidRPr="000E597C">
        <w:rPr>
          <w:b/>
        </w:rPr>
        <w:t>specialista na životní prostředí</w:t>
      </w:r>
    </w:p>
    <w:p w14:paraId="28B7A239" w14:textId="77777777" w:rsidR="00355D2A" w:rsidRPr="000E597C" w:rsidRDefault="009E1AEE" w:rsidP="00DA7EA1">
      <w:pPr>
        <w:pStyle w:val="Odrka1-2-"/>
        <w:numPr>
          <w:ilvl w:val="0"/>
          <w:numId w:val="17"/>
        </w:numPr>
        <w:ind w:left="1434" w:hanging="357"/>
      </w:pPr>
      <w:r w:rsidRPr="000E597C">
        <w:t xml:space="preserve">vysokoškolské vzdělání; </w:t>
      </w:r>
    </w:p>
    <w:p w14:paraId="27D726A5" w14:textId="77777777" w:rsidR="00355D2A" w:rsidRPr="000E597C" w:rsidRDefault="009E1AEE" w:rsidP="00DA7EA1">
      <w:pPr>
        <w:pStyle w:val="Odrka1-2-"/>
        <w:numPr>
          <w:ilvl w:val="0"/>
          <w:numId w:val="17"/>
        </w:numPr>
        <w:ind w:left="1434" w:hanging="357"/>
      </w:pPr>
      <w:r w:rsidRPr="000E597C">
        <w:t xml:space="preserve">nejméně 5 let praxe v projektování v oboru své specializace </w:t>
      </w:r>
      <w:r w:rsidR="0024255A" w:rsidRPr="000E597C">
        <w:t xml:space="preserve">(životní prostředí) </w:t>
      </w:r>
      <w:r w:rsidRPr="000E597C">
        <w:t xml:space="preserve">nebo v posuzování vlivů na životní prostředí; </w:t>
      </w:r>
    </w:p>
    <w:p w14:paraId="03F25BCA" w14:textId="77777777" w:rsidR="009E1AEE" w:rsidRPr="000E597C" w:rsidRDefault="009E1AEE" w:rsidP="00DA7EA1">
      <w:pPr>
        <w:pStyle w:val="Odrka1-2-"/>
        <w:numPr>
          <w:ilvl w:val="0"/>
          <w:numId w:val="17"/>
        </w:numPr>
        <w:ind w:left="1434" w:hanging="357"/>
      </w:pPr>
      <w:r w:rsidRPr="000E597C">
        <w:t>autorizace ke zpracování dokumentace a posudku dle § 19 zák. č. 100/2001 Sb., o posuzování vlivů na životní prostředí, ve znění pozdějších předpisů;</w:t>
      </w:r>
    </w:p>
    <w:p w14:paraId="03B811AE" w14:textId="77777777" w:rsidR="009E1AEE" w:rsidRPr="000E597C" w:rsidRDefault="009E1AEE" w:rsidP="00DA7EA1">
      <w:pPr>
        <w:pStyle w:val="Odstavec1-1a"/>
        <w:numPr>
          <w:ilvl w:val="0"/>
          <w:numId w:val="14"/>
        </w:numPr>
        <w:rPr>
          <w:b/>
        </w:rPr>
      </w:pPr>
      <w:r w:rsidRPr="000E597C">
        <w:rPr>
          <w:b/>
        </w:rPr>
        <w:t>úředně oprávněný zeměměřický inženýr</w:t>
      </w:r>
    </w:p>
    <w:p w14:paraId="478AE3A7" w14:textId="77777777" w:rsidR="00355D2A" w:rsidRPr="000E597C" w:rsidRDefault="009E1AEE" w:rsidP="00DA7EA1">
      <w:pPr>
        <w:pStyle w:val="Odrka1-2-"/>
        <w:numPr>
          <w:ilvl w:val="0"/>
          <w:numId w:val="17"/>
        </w:numPr>
        <w:ind w:left="1434" w:hanging="357"/>
      </w:pPr>
      <w:r w:rsidRPr="000E597C">
        <w:t xml:space="preserve">vysokoškolské vzdělání; </w:t>
      </w:r>
    </w:p>
    <w:p w14:paraId="364C5449" w14:textId="77777777" w:rsidR="00355D2A" w:rsidRPr="000E597C" w:rsidRDefault="009E1AEE" w:rsidP="00DA7EA1">
      <w:pPr>
        <w:pStyle w:val="Odrka1-2-"/>
        <w:numPr>
          <w:ilvl w:val="0"/>
          <w:numId w:val="17"/>
        </w:numPr>
        <w:ind w:left="1434" w:hanging="357"/>
      </w:pPr>
      <w:r w:rsidRPr="000E597C">
        <w:t xml:space="preserve">nejméně 5 let praxe ve svém oboru; </w:t>
      </w:r>
    </w:p>
    <w:p w14:paraId="294A4D76" w14:textId="1AD9B5F2" w:rsidR="009E1AEE" w:rsidRPr="000E597C" w:rsidRDefault="009E1AEE" w:rsidP="00DA7EA1">
      <w:pPr>
        <w:pStyle w:val="Odrka1-2-"/>
        <w:numPr>
          <w:ilvl w:val="0"/>
          <w:numId w:val="17"/>
        </w:numPr>
        <w:ind w:left="1434" w:hanging="357"/>
      </w:pPr>
      <w:r w:rsidRPr="000E597C">
        <w:t>úřední oprávnění pro ověřování výsledků zeměměřických činností v rozsahu dle § 13 odst. 1 písm. a) a c)</w:t>
      </w:r>
      <w:r w:rsidR="000E597C">
        <w:t xml:space="preserve"> </w:t>
      </w:r>
      <w:r w:rsidRPr="000E597C">
        <w:t xml:space="preserve">zákona č. 200/1994 Sb., o zeměměřictví a o změně a doplnění některých zákonů souvisejících s jeho zavedením, ve znění pozdějších předpisů; </w:t>
      </w:r>
    </w:p>
    <w:p w14:paraId="228A72A6" w14:textId="77777777" w:rsidR="009E1AEE" w:rsidRPr="000E597C" w:rsidRDefault="009E1AEE" w:rsidP="00DA7EA1">
      <w:pPr>
        <w:pStyle w:val="Odstavec1-1a"/>
        <w:numPr>
          <w:ilvl w:val="0"/>
          <w:numId w:val="14"/>
        </w:numPr>
        <w:rPr>
          <w:b/>
        </w:rPr>
      </w:pPr>
      <w:r w:rsidRPr="000E597C">
        <w:rPr>
          <w:b/>
        </w:rPr>
        <w:t xml:space="preserve">specialista na geotechniku </w:t>
      </w:r>
    </w:p>
    <w:p w14:paraId="345D086C" w14:textId="77777777" w:rsidR="00355D2A" w:rsidRPr="000E597C" w:rsidRDefault="009E1AEE" w:rsidP="00DA7EA1">
      <w:pPr>
        <w:pStyle w:val="Odrka1-2-"/>
        <w:numPr>
          <w:ilvl w:val="0"/>
          <w:numId w:val="17"/>
        </w:numPr>
        <w:ind w:left="1434" w:hanging="357"/>
      </w:pPr>
      <w:r w:rsidRPr="000E597C">
        <w:t xml:space="preserve">vysokoškolské vzdělání; </w:t>
      </w:r>
    </w:p>
    <w:p w14:paraId="7018E0F6" w14:textId="77777777" w:rsidR="00355D2A" w:rsidRPr="000E597C" w:rsidRDefault="009E1AEE" w:rsidP="00DA7EA1">
      <w:pPr>
        <w:pStyle w:val="Odrka1-2-"/>
        <w:numPr>
          <w:ilvl w:val="0"/>
          <w:numId w:val="17"/>
        </w:numPr>
        <w:ind w:left="1434" w:hanging="357"/>
      </w:pPr>
      <w:r w:rsidRPr="000E597C">
        <w:t>nejméně 5 let praxe v projektování v oboru své specializace</w:t>
      </w:r>
      <w:r w:rsidR="0024255A" w:rsidRPr="000E597C">
        <w:t xml:space="preserve"> (geotechnika)</w:t>
      </w:r>
      <w:r w:rsidRPr="000E597C">
        <w:t xml:space="preserve">; </w:t>
      </w:r>
    </w:p>
    <w:p w14:paraId="057B3362" w14:textId="77777777" w:rsidR="009E1AEE" w:rsidRPr="000E597C" w:rsidRDefault="009E1AEE" w:rsidP="00DA7EA1">
      <w:pPr>
        <w:pStyle w:val="Odrka1-2-"/>
        <w:numPr>
          <w:ilvl w:val="0"/>
          <w:numId w:val="17"/>
        </w:numPr>
        <w:ind w:left="1434" w:hanging="357"/>
      </w:pPr>
      <w:r w:rsidRPr="000E597C">
        <w:t>autorizace v rozsahu dle § 5 odst. 3 písm. i) autorizačního zákona, tedy v oboru geotechnika;</w:t>
      </w:r>
    </w:p>
    <w:p w14:paraId="626EED5F" w14:textId="77777777" w:rsidR="009E1AEE" w:rsidRPr="000E597C" w:rsidRDefault="009E1AEE" w:rsidP="00DA7EA1">
      <w:pPr>
        <w:pStyle w:val="Odstavec1-1a"/>
        <w:numPr>
          <w:ilvl w:val="0"/>
          <w:numId w:val="14"/>
        </w:numPr>
        <w:rPr>
          <w:b/>
        </w:rPr>
      </w:pPr>
      <w:r w:rsidRPr="000E597C">
        <w:rPr>
          <w:b/>
        </w:rPr>
        <w:t xml:space="preserve">specialista na požární bezpečnost </w:t>
      </w:r>
    </w:p>
    <w:p w14:paraId="54954D3F" w14:textId="77777777" w:rsidR="00355D2A" w:rsidRPr="000E597C" w:rsidRDefault="009E1AEE" w:rsidP="00DA7EA1">
      <w:pPr>
        <w:pStyle w:val="Odrka1-2-"/>
        <w:numPr>
          <w:ilvl w:val="0"/>
          <w:numId w:val="17"/>
        </w:numPr>
        <w:ind w:left="1434" w:hanging="357"/>
      </w:pPr>
      <w:r w:rsidRPr="000E597C">
        <w:t xml:space="preserve">minimálně středoškolské vzdělání; </w:t>
      </w:r>
    </w:p>
    <w:p w14:paraId="7EC14DC3" w14:textId="77777777" w:rsidR="00355D2A" w:rsidRPr="000E597C" w:rsidRDefault="009E1AEE" w:rsidP="00DA7EA1">
      <w:pPr>
        <w:pStyle w:val="Odrka1-2-"/>
        <w:numPr>
          <w:ilvl w:val="0"/>
          <w:numId w:val="17"/>
        </w:numPr>
        <w:ind w:left="1434" w:hanging="357"/>
      </w:pPr>
      <w:r w:rsidRPr="000E597C">
        <w:t>nejméně 3 roky praxe v projektování v oboru své specializace</w:t>
      </w:r>
      <w:r w:rsidR="0024255A" w:rsidRPr="000E597C">
        <w:t xml:space="preserve"> (požární bezpečnost)</w:t>
      </w:r>
      <w:r w:rsidRPr="000E597C">
        <w:t xml:space="preserve">; </w:t>
      </w:r>
    </w:p>
    <w:p w14:paraId="58D136E9" w14:textId="77777777" w:rsidR="009E1AEE" w:rsidRPr="000E597C" w:rsidRDefault="009E1AEE" w:rsidP="00DA7EA1">
      <w:pPr>
        <w:pStyle w:val="Odrka1-2-"/>
        <w:numPr>
          <w:ilvl w:val="0"/>
          <w:numId w:val="17"/>
        </w:numPr>
        <w:ind w:left="1434" w:hanging="357"/>
      </w:pPr>
      <w:r w:rsidRPr="000E597C">
        <w:t>autorizace v rozsahu dle § 5 odst. 3 písm. j) autorizačního zákona, tedy v oboru požární bezpečnost staveb;</w:t>
      </w:r>
    </w:p>
    <w:p w14:paraId="6D347942" w14:textId="77777777" w:rsidR="009E1AEE" w:rsidRPr="000E597C" w:rsidRDefault="009E1AEE" w:rsidP="00DA7EA1">
      <w:pPr>
        <w:pStyle w:val="Odstavec1-1a"/>
        <w:numPr>
          <w:ilvl w:val="0"/>
          <w:numId w:val="14"/>
        </w:numPr>
        <w:rPr>
          <w:b/>
        </w:rPr>
      </w:pPr>
      <w:r w:rsidRPr="000E597C">
        <w:rPr>
          <w:b/>
        </w:rPr>
        <w:t>specialista na inženýrskou činnost</w:t>
      </w:r>
    </w:p>
    <w:p w14:paraId="111CD968" w14:textId="77777777" w:rsidR="00355D2A" w:rsidRPr="000E597C" w:rsidRDefault="009E1AEE" w:rsidP="00DA7EA1">
      <w:pPr>
        <w:pStyle w:val="Odrka1-2-"/>
        <w:numPr>
          <w:ilvl w:val="0"/>
          <w:numId w:val="17"/>
        </w:numPr>
        <w:ind w:left="1434" w:hanging="357"/>
      </w:pPr>
      <w:r w:rsidRPr="000E597C">
        <w:t xml:space="preserve">minimálně středoškolské vzdělání; </w:t>
      </w:r>
    </w:p>
    <w:p w14:paraId="1ACD2B26" w14:textId="649F7DA5" w:rsidR="009E1AEE" w:rsidRPr="000E597C" w:rsidRDefault="009E1AEE" w:rsidP="00DA7EA1">
      <w:pPr>
        <w:pStyle w:val="Odrka1-2-"/>
        <w:numPr>
          <w:ilvl w:val="0"/>
          <w:numId w:val="17"/>
        </w:numPr>
        <w:ind w:left="1434" w:hanging="357"/>
      </w:pPr>
      <w:r w:rsidRPr="000E597C">
        <w:t xml:space="preserve">nejméně 5 let praxe ve výkonu inženýrské činnosti pro vydání </w:t>
      </w:r>
      <w:r w:rsidR="007C6F69" w:rsidRPr="000E597C">
        <w:t xml:space="preserve">územního rozhodnutí, územního souhlasu nebo </w:t>
      </w:r>
      <w:r w:rsidRPr="000E597C">
        <w:t>společného povolení</w:t>
      </w:r>
      <w:r w:rsidR="00FE320C" w:rsidRPr="000E597C">
        <w:t>,</w:t>
      </w:r>
      <w:r w:rsidRPr="000E597C">
        <w:t xml:space="preserve"> včetn</w:t>
      </w:r>
      <w:r w:rsidR="00FA02FB">
        <w:t>ě majetkoprávní přípravy staveb.</w:t>
      </w:r>
    </w:p>
    <w:p w14:paraId="2326D988" w14:textId="1825DD4F" w:rsidR="009E1AEE" w:rsidRPr="00AE784B" w:rsidRDefault="009E1AEE" w:rsidP="00AE784B">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 </w:t>
      </w:r>
      <w:r w:rsidR="001E409C">
        <w:t xml:space="preserve">jež </w:t>
      </w:r>
      <w:r w:rsidR="001E409C" w:rsidRPr="00AD0714">
        <w:t>je pověřen</w:t>
      </w:r>
      <w:r w:rsidR="001E409C">
        <w:t>a</w:t>
      </w:r>
      <w:r w:rsidR="001E409C" w:rsidRPr="00AD0714">
        <w:t xml:space="preserve"> řízením a koordinací celého </w:t>
      </w:r>
      <w:r w:rsidR="001E409C">
        <w:t>d</w:t>
      </w:r>
      <w:r w:rsidR="001E409C" w:rsidRPr="00AD0714">
        <w:t>íla.  Ve smyslu  §113</w:t>
      </w:r>
      <w:r w:rsidR="007D21AB">
        <w:t xml:space="preserve"> </w:t>
      </w:r>
      <w:r w:rsidR="001E409C" w:rsidRPr="00AD0714">
        <w:t>odst. 2  zákona č. 183/2006 Sb.</w:t>
      </w:r>
      <w:r w:rsidR="001E409C">
        <w:t>,</w:t>
      </w:r>
      <w:r w:rsidR="001E409C" w:rsidRPr="00AD0714">
        <w:t xml:space="preserve"> o územním plánování a stavebním řádu (stavební zákon)</w:t>
      </w:r>
      <w:r w:rsidR="001E409C">
        <w:t xml:space="preserve">, ve znění pozdějších </w:t>
      </w:r>
      <w:r w:rsidR="001E409C">
        <w:lastRenderedPageBreak/>
        <w:t>předpisů,</w:t>
      </w:r>
      <w:r w:rsidR="001E409C" w:rsidRPr="00AD0714">
        <w:t xml:space="preserve"> se jedná o osobu hlavního projektanta</w:t>
      </w:r>
      <w:r>
        <w:t xml:space="preserve">. Za vedoucího týmu je </w:t>
      </w:r>
      <w:r w:rsidR="001E409C">
        <w:t xml:space="preserve">tedy </w:t>
      </w:r>
      <w:r>
        <w:t xml:space="preserve">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14:paraId="247407B5"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258614E"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399A9CD" w14:textId="71DF511C" w:rsidR="009E1AEE" w:rsidRDefault="009E1AEE" w:rsidP="009E1AEE">
      <w:pPr>
        <w:pStyle w:val="Textbezslovn"/>
      </w:pPr>
      <w:r>
        <w:t xml:space="preserve">Zadavatel si vyhrazuje právo ověřit pravdivost údajů o zkušenostech </w:t>
      </w:r>
      <w:r w:rsidR="00331EB5">
        <w:t>hlavního projektanta</w:t>
      </w:r>
      <w:r>
        <w:t xml:space="preserve"> </w:t>
      </w:r>
      <w:r w:rsidR="001E409C">
        <w:t xml:space="preserve">(HIP), </w:t>
      </w:r>
      <w:r>
        <w:t>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9140DB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5F03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50577FF"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77777777" w:rsidR="0035531B" w:rsidRDefault="0035531B" w:rsidP="00253196">
      <w:pPr>
        <w:pStyle w:val="Odrka1-1"/>
        <w:numPr>
          <w:ilvl w:val="0"/>
          <w:numId w:val="25"/>
        </w:numPr>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536FED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w:t>
      </w:r>
      <w:r>
        <w:lastRenderedPageBreak/>
        <w:t>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6B6F63B" w14:textId="77777777" w:rsidR="006C21E8" w:rsidRDefault="006C21E8" w:rsidP="00253196">
      <w:pPr>
        <w:pStyle w:val="Odrka1-1"/>
        <w:numPr>
          <w:ilvl w:val="0"/>
          <w:numId w:val="26"/>
        </w:numPr>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1125E7" w14:textId="77777777" w:rsidR="006C21E8" w:rsidRDefault="006C21E8" w:rsidP="00253196">
      <w:pPr>
        <w:pStyle w:val="Odrka1-1"/>
        <w:numPr>
          <w:ilvl w:val="0"/>
          <w:numId w:val="26"/>
        </w:numPr>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w:t>
      </w:r>
      <w:r>
        <w:lastRenderedPageBreak/>
        <w:t>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0E7DB0B" w14:textId="567C41C6" w:rsidR="00B2309B" w:rsidRPr="00B2309B" w:rsidRDefault="006C21E8" w:rsidP="00253196">
      <w:pPr>
        <w:pStyle w:val="Odrka1-1"/>
        <w:numPr>
          <w:ilvl w:val="0"/>
          <w:numId w:val="26"/>
        </w:numPr>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09CB23D2" w14:textId="50959330" w:rsidR="006C21E8" w:rsidRPr="00B2309B" w:rsidRDefault="006C21E8" w:rsidP="00253196">
      <w:pPr>
        <w:pStyle w:val="Odrka1-1"/>
        <w:numPr>
          <w:ilvl w:val="0"/>
          <w:numId w:val="26"/>
        </w:numPr>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129D547" w14:textId="7B85937F" w:rsidR="00CC413F" w:rsidRDefault="00CC413F" w:rsidP="00253196">
      <w:pPr>
        <w:pStyle w:val="Odrka1-1"/>
        <w:numPr>
          <w:ilvl w:val="0"/>
          <w:numId w:val="26"/>
        </w:numPr>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76DBD871" w14:textId="0ECE16CC" w:rsidR="00CC413F" w:rsidRPr="00B2309B" w:rsidRDefault="00CC413F" w:rsidP="00253196">
      <w:pPr>
        <w:pStyle w:val="Odrka1-1"/>
        <w:numPr>
          <w:ilvl w:val="0"/>
          <w:numId w:val="26"/>
        </w:numPr>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F2BDE4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w:t>
      </w:r>
      <w:r w:rsidR="00092CC9">
        <w:lastRenderedPageBreak/>
        <w:t>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77777777"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61544C1" w14:textId="77777777" w:rsidR="0035531B" w:rsidRDefault="0035531B" w:rsidP="00193D8F">
      <w:pPr>
        <w:pStyle w:val="Nadpis1-1"/>
      </w:pPr>
      <w:bookmarkStart w:id="13" w:name="_Toc106103324"/>
      <w:r>
        <w:t>DALŠÍ INFORMACE/DOKUMENTY PŘEDKLÁDANÉ DODAVATELEM</w:t>
      </w:r>
      <w:r w:rsidR="00092CC9">
        <w:t xml:space="preserve"> v </w:t>
      </w:r>
      <w:r>
        <w:t>NABÍDCE</w:t>
      </w:r>
      <w:bookmarkEnd w:id="13"/>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6E957E77" w:rsidR="0035531B" w:rsidRDefault="00A066DE" w:rsidP="00253196">
      <w:pPr>
        <w:pStyle w:val="Odrka1-1"/>
        <w:numPr>
          <w:ilvl w:val="0"/>
          <w:numId w:val="29"/>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7C6DF7">
        <w:t xml:space="preserve"> </w:t>
      </w:r>
      <w:r w:rsidR="00331EB5">
        <w:t>Zadavatel stanovuje zadávací podmínku, že n</w:t>
      </w:r>
      <w:r w:rsidR="00331EB5" w:rsidRPr="004B09BF">
        <w:t xml:space="preserve">abídka účastníka </w:t>
      </w:r>
      <w:r w:rsidR="00331EB5">
        <w:t xml:space="preserve">zadávacího </w:t>
      </w:r>
      <w:r w:rsidR="00331EB5" w:rsidRPr="004B09BF">
        <w:t xml:space="preserve">řízení musí být mj. i v souladu se zákonem </w:t>
      </w:r>
      <w:r w:rsidR="00331EB5">
        <w:t>č</w:t>
      </w:r>
      <w:r w:rsidR="00331EB5" w:rsidRPr="000D22AD">
        <w:t>. 159/2006 Sb., o střetu zájmů, ve znění pozdějších předpisů</w:t>
      </w:r>
      <w:r w:rsidR="00331EB5" w:rsidRPr="004B09BF">
        <w:t xml:space="preserve"> </w:t>
      </w:r>
      <w:r w:rsidR="00331EB5">
        <w:t xml:space="preserve">(dále jen „zákon </w:t>
      </w:r>
      <w:r w:rsidR="00331EB5" w:rsidRPr="004B09BF">
        <w:t>o střetu zájmů</w:t>
      </w:r>
      <w:r w:rsidR="00331EB5">
        <w:t>“)</w:t>
      </w:r>
      <w:r w:rsidR="00331EB5" w:rsidRPr="00625194">
        <w:t xml:space="preserve"> </w:t>
      </w:r>
      <w:r w:rsidR="00331EB5">
        <w:t xml:space="preserve">a zadavatel </w:t>
      </w:r>
      <w:r w:rsidR="00331EB5" w:rsidRPr="00895982">
        <w:t xml:space="preserve">požaduje, aby dodavatel a </w:t>
      </w:r>
      <w:r w:rsidR="00331EB5">
        <w:t xml:space="preserve">každý </w:t>
      </w:r>
      <w:r w:rsidR="00331EB5" w:rsidRPr="00895982">
        <w:t xml:space="preserve">jeho poddodavatel, prostřednictvím kterého prokazuje kvalifikaci, nebyli ve střetu zájmů dle § 4b </w:t>
      </w:r>
      <w:r w:rsidR="00331EB5">
        <w:t>z</w:t>
      </w:r>
      <w:r w:rsidR="00331EB5" w:rsidRPr="00895982">
        <w:t>ákona o střetu zájmů</w:t>
      </w:r>
      <w:r w:rsidR="00331EB5">
        <w:t xml:space="preserve">. Součástí formuláře </w:t>
      </w:r>
      <w:r w:rsidR="00331EB5" w:rsidRPr="00B71CC3">
        <w:t>obsaženého v Příloze č. 1 t</w:t>
      </w:r>
      <w:r w:rsidR="00331EB5">
        <w:t xml:space="preserve">ěchto Pokynů proto bude </w:t>
      </w:r>
      <w:r w:rsidR="00331EB5" w:rsidRPr="000D22AD">
        <w:t xml:space="preserve">prohlášení ke střetu zájmů ve smyslu ustanovení § 4b zákona </w:t>
      </w:r>
      <w:r w:rsidR="00331EB5">
        <w:t>o</w:t>
      </w:r>
      <w:r w:rsidR="00331EB5" w:rsidRPr="000D22AD">
        <w:t xml:space="preserve"> střetu zájmů</w:t>
      </w:r>
      <w:r w:rsidR="00331EB5">
        <w:t xml:space="preserve">. </w:t>
      </w:r>
    </w:p>
    <w:p w14:paraId="04AE7685" w14:textId="77777777" w:rsidR="0035531B" w:rsidRDefault="00A066DE" w:rsidP="00253196">
      <w:pPr>
        <w:pStyle w:val="Odrka1-1"/>
        <w:numPr>
          <w:ilvl w:val="0"/>
          <w:numId w:val="29"/>
        </w:numPr>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w:t>
      </w:r>
      <w:r w:rsidRPr="00A066DE">
        <w:lastRenderedPageBreak/>
        <w:t>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4058A22" w14:textId="1EAF4776" w:rsidR="0035531B" w:rsidRDefault="00A066DE" w:rsidP="00253196">
      <w:pPr>
        <w:pStyle w:val="Odrka1-1"/>
        <w:numPr>
          <w:ilvl w:val="0"/>
          <w:numId w:val="29"/>
        </w:numPr>
      </w:pPr>
      <w:r w:rsidRPr="00A066DE">
        <w:t>Doklady za účelem hodnocení</w:t>
      </w:r>
      <w:r w:rsidR="003649A4" w:rsidRPr="003649A4">
        <w:t xml:space="preserve"> </w:t>
      </w:r>
      <w:r w:rsidR="003649A4">
        <w:t>dílčího hodnotícího kritéria Zkušenosti vybraných členů odborného personálu dodavatele</w:t>
      </w:r>
      <w:r w:rsidRPr="00A066DE">
        <w:t xml:space="preserve">, tj. </w:t>
      </w:r>
      <w:r w:rsidR="00253196">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53910E92" w14:textId="05F65742" w:rsidR="00A066DE" w:rsidRDefault="00A066DE" w:rsidP="00253196">
      <w:pPr>
        <w:pStyle w:val="Odrka1-1"/>
        <w:numPr>
          <w:ilvl w:val="0"/>
          <w:numId w:val="29"/>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26884">
        <w:t>e</w:t>
      </w:r>
      <w:r>
        <w:t> </w:t>
      </w:r>
      <w:r w:rsidR="00226884" w:rsidRPr="00A066DE">
        <w:t>Z</w:t>
      </w:r>
      <w:r w:rsidR="00226884">
        <w:t>vláštních technických podmínkách</w:t>
      </w:r>
      <w:r>
        <w:t>.</w:t>
      </w:r>
    </w:p>
    <w:p w14:paraId="567E335A" w14:textId="578F124A" w:rsidR="00482195" w:rsidRDefault="00482195" w:rsidP="00253196">
      <w:pPr>
        <w:pStyle w:val="Odrka1-1"/>
        <w:numPr>
          <w:ilvl w:val="0"/>
          <w:numId w:val="29"/>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65F25EE" w14:textId="77777777" w:rsidR="0035531B" w:rsidRPr="0060115D" w:rsidRDefault="0035531B" w:rsidP="0035531B">
      <w:pPr>
        <w:pStyle w:val="Text1-1"/>
        <w:rPr>
          <w:rStyle w:val="Tun9b"/>
        </w:rPr>
      </w:pPr>
      <w:r w:rsidRPr="0060115D">
        <w:rPr>
          <w:rStyle w:val="Tun9b"/>
        </w:rPr>
        <w:t>Poddodavatelské omezení</w:t>
      </w:r>
    </w:p>
    <w:p w14:paraId="06B33B3B" w14:textId="77777777" w:rsidR="00470647" w:rsidRDefault="00470647" w:rsidP="00CD0FA5">
      <w:pPr>
        <w:pStyle w:val="Odrka1-1"/>
        <w:numPr>
          <w:ilvl w:val="0"/>
          <w:numId w:val="32"/>
        </w:numPr>
      </w:pPr>
      <w:r>
        <w:t>Zadavatel 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77777777" w:rsidR="00465FDD" w:rsidRDefault="00465FDD" w:rsidP="00C227BA">
      <w:pPr>
        <w:pStyle w:val="Odrka1-1"/>
        <w:numPr>
          <w:ilvl w:val="0"/>
          <w:numId w:val="32"/>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F8B34D3" w14:textId="5D89C3E7" w:rsidR="00465FDD" w:rsidRDefault="00465FDD" w:rsidP="00C227BA">
      <w:pPr>
        <w:pStyle w:val="Odrka1-2-"/>
        <w:numPr>
          <w:ilvl w:val="0"/>
          <w:numId w:val="31"/>
        </w:numPr>
      </w:pPr>
      <w:r>
        <w:t xml:space="preserve">do těla závazného vzoru smlouvy </w:t>
      </w:r>
      <w:r w:rsidR="00C227BA">
        <w:t xml:space="preserve">v </w:t>
      </w:r>
      <w:r>
        <w:t>čl. 3.3</w:t>
      </w:r>
      <w:r w:rsidR="002A5F8F">
        <w:t xml:space="preserve"> </w:t>
      </w:r>
      <w:r>
        <w:t>Cenu Díla bez DPH</w:t>
      </w:r>
      <w:r w:rsidR="00032A0D">
        <w:t xml:space="preserve"> (jde o souhrnnou cenu za 3 samostatné dokumentace, jež jsou předmětem díla)</w:t>
      </w:r>
      <w:r>
        <w:t>;</w:t>
      </w:r>
    </w:p>
    <w:p w14:paraId="0A764C16" w14:textId="77777777" w:rsidR="00465FDD" w:rsidRDefault="00465FDD" w:rsidP="00C227BA">
      <w:pPr>
        <w:pStyle w:val="Odrka1-2-"/>
        <w:numPr>
          <w:ilvl w:val="0"/>
          <w:numId w:val="31"/>
        </w:numPr>
      </w:pPr>
      <w:r>
        <w:t>do Přílohy č. 4 závazného vzoru smlouvy s názvem Rozpis Ceny Díla:</w:t>
      </w:r>
    </w:p>
    <w:p w14:paraId="77519BC4" w14:textId="0E67B5AC" w:rsidR="00465FDD" w:rsidRDefault="00465FDD" w:rsidP="00C227BA">
      <w:pPr>
        <w:pStyle w:val="Odrka1-3"/>
        <w:numPr>
          <w:ilvl w:val="0"/>
          <w:numId w:val="0"/>
        </w:numPr>
        <w:ind w:left="1429"/>
      </w:pPr>
      <w:r>
        <w:t xml:space="preserve">Cenu za zpracování </w:t>
      </w:r>
      <w:r w:rsidR="006A65E7">
        <w:t>Dokumentace pro územní řízní</w:t>
      </w:r>
      <w:r w:rsidR="002A5F8F">
        <w:t xml:space="preserve">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10D19BC0" w14:textId="77777777" w:rsidR="0035531B" w:rsidRDefault="00465FDD" w:rsidP="00C227BA">
      <w:pPr>
        <w:pStyle w:val="Odrka1-1"/>
        <w:numPr>
          <w:ilvl w:val="0"/>
          <w:numId w:val="32"/>
        </w:numPr>
      </w:pPr>
      <w:r>
        <w:t>V případě nabídky podávané fyzickou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4" w:name="_Toc106103325"/>
      <w:r>
        <w:t>JAZYK NABÍDEK</w:t>
      </w:r>
      <w:r w:rsidR="00167969" w:rsidRPr="00167969">
        <w:t xml:space="preserve"> </w:t>
      </w:r>
      <w:r w:rsidR="00167969">
        <w:t>A KOMUNIKAČNÍ JAZYK</w:t>
      </w:r>
      <w:bookmarkEnd w:id="14"/>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5" w:name="_Toc106103326"/>
      <w:r>
        <w:lastRenderedPageBreak/>
        <w:t>OBSAH</w:t>
      </w:r>
      <w:r w:rsidR="00845C50">
        <w:t xml:space="preserve"> a </w:t>
      </w:r>
      <w:r>
        <w:t>PODÁVÁNÍ NABÍDEK</w:t>
      </w:r>
      <w:bookmarkEnd w:id="15"/>
    </w:p>
    <w:p w14:paraId="00096653" w14:textId="0A4E2E98" w:rsidR="00F348C0" w:rsidRDefault="00F348C0" w:rsidP="00F348C0">
      <w:pPr>
        <w:pStyle w:val="Text1-1"/>
      </w:pPr>
      <w:r w:rsidRPr="00F348C0">
        <w:t>Dodavatel může podat v zadávacím řízení jen jednu nabídku</w:t>
      </w:r>
      <w:r w:rsidR="00C227BA">
        <w:t xml:space="preserve"> </w:t>
      </w:r>
      <w:r w:rsidR="008C2789" w:rsidRPr="00283302">
        <w:t>(samostatně nebo společně s dalšími dodavateli)</w:t>
      </w:r>
      <w:r w:rsidR="008C2789">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t>Nabídka bude předložena</w:t>
      </w:r>
      <w:r w:rsidR="00092CC9">
        <w:t xml:space="preserve"> v </w:t>
      </w:r>
      <w:r>
        <w:t>následující struktuře:</w:t>
      </w:r>
    </w:p>
    <w:p w14:paraId="0AFD17AD" w14:textId="77777777" w:rsidR="00F348C0" w:rsidRDefault="00F348C0" w:rsidP="00C227BA">
      <w:pPr>
        <w:pStyle w:val="Odrka1-1"/>
        <w:numPr>
          <w:ilvl w:val="0"/>
          <w:numId w:val="3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A820717" w14:textId="067EA6DC" w:rsidR="00F348C0" w:rsidRDefault="00F348C0" w:rsidP="00C227BA">
      <w:pPr>
        <w:pStyle w:val="Odrka1-1"/>
        <w:numPr>
          <w:ilvl w:val="0"/>
          <w:numId w:val="32"/>
        </w:numPr>
      </w:pPr>
      <w:r>
        <w:t>Všeobecné informace o dodavateli včetně prohlášení o akceptaci zadávacích podmínek</w:t>
      </w:r>
      <w:r w:rsidR="008C2789">
        <w:t xml:space="preserve">, prohlášení k zakázaným dohodám, prohlášení ke střetu zájmů </w:t>
      </w:r>
      <w:r>
        <w:t>ve formě formuláře obsaženého v Příloze č. 1 těchto Pokynů.</w:t>
      </w:r>
    </w:p>
    <w:p w14:paraId="5956BC85" w14:textId="77777777" w:rsidR="00F348C0" w:rsidRDefault="00F348C0" w:rsidP="00C227BA">
      <w:pPr>
        <w:pStyle w:val="Odrka1-1"/>
        <w:numPr>
          <w:ilvl w:val="0"/>
          <w:numId w:val="32"/>
        </w:numPr>
      </w:pPr>
      <w:r>
        <w:t>Plná moc, dohoda o plné moci či pověření, je-li tohoto dokumentu třeba.</w:t>
      </w:r>
    </w:p>
    <w:p w14:paraId="6F8B18E0" w14:textId="77777777" w:rsidR="00F348C0" w:rsidRDefault="00F348C0" w:rsidP="00C227BA">
      <w:pPr>
        <w:pStyle w:val="Odrka1-1"/>
        <w:numPr>
          <w:ilvl w:val="0"/>
          <w:numId w:val="32"/>
        </w:numPr>
      </w:pPr>
      <w:r>
        <w:t>Informace o společnosti dodavatelů ve formě formuláře obsaženého 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7777777" w:rsidR="00F348C0" w:rsidRDefault="00F348C0" w:rsidP="00C227BA">
      <w:pPr>
        <w:pStyle w:val="Odrka1-1"/>
        <w:numPr>
          <w:ilvl w:val="0"/>
          <w:numId w:val="32"/>
        </w:numPr>
      </w:pPr>
      <w:r>
        <w:t xml:space="preserve">Doklady prokazující splnění technické kvalifikace, tj. seznam významných služeb obdobného charakteru ve formě formuláře obsaženého v Příloze č. 4 těchto Pokynů, </w:t>
      </w:r>
      <w:r>
        <w:lastRenderedPageBreak/>
        <w:t>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7777777" w:rsidR="00F348C0" w:rsidRDefault="00F348C0" w:rsidP="00C227BA">
      <w:pPr>
        <w:pStyle w:val="Odrka1-1"/>
        <w:numPr>
          <w:ilvl w:val="0"/>
          <w:numId w:val="32"/>
        </w:numPr>
      </w:pPr>
      <w:r>
        <w:t>Údaje o poddodavatelích ve formě formuláře obsaženého v Příloze č. 2 těchto Pokynů.</w:t>
      </w:r>
    </w:p>
    <w:p w14:paraId="3A4F811F" w14:textId="03685568" w:rsidR="00F348C0" w:rsidRDefault="00F348C0" w:rsidP="00C227BA">
      <w:pPr>
        <w:pStyle w:val="Odrka1-1"/>
        <w:numPr>
          <w:ilvl w:val="0"/>
          <w:numId w:val="32"/>
        </w:numPr>
      </w:pPr>
      <w:r>
        <w:t>Doklady za účelem hodnocení</w:t>
      </w:r>
      <w:r w:rsidR="00A21A6A">
        <w:t xml:space="preserve"> dílčího hodnotícího kritéria Z</w:t>
      </w:r>
      <w:r>
        <w:t>kušenosti vybraných členů odborného personálu dodavatele, tj.</w:t>
      </w:r>
      <w:r w:rsidR="00C227BA">
        <w:t xml:space="preserve"> Seznam zkušeností hodnocených členů odborného personálu dodavatele předložený v nabídce ve formě obsažené v Příloze č. 9 těchto Pokynů včetně zadavatelem požadovaných dokladů, jež mají být k tomuto seznamu přiloženy</w:t>
      </w:r>
      <w:r>
        <w:t>.</w:t>
      </w:r>
    </w:p>
    <w:p w14:paraId="171967CB" w14:textId="2D57AFA0" w:rsidR="00F348C0" w:rsidRDefault="00F348C0" w:rsidP="00C227BA">
      <w:pPr>
        <w:pStyle w:val="Odrka1-1"/>
        <w:numPr>
          <w:ilvl w:val="0"/>
          <w:numId w:val="32"/>
        </w:numPr>
      </w:pPr>
      <w:r>
        <w:t>Požadavek dodavatele na výluky (omezení provozování dráhy) pro provedení geotechnického průzkumu nebo uvedení informace, že výluky na tento průzkum nepožaduje.</w:t>
      </w:r>
    </w:p>
    <w:p w14:paraId="3B69B37A" w14:textId="77777777" w:rsidR="00482195" w:rsidRDefault="00482195" w:rsidP="00482195">
      <w:pPr>
        <w:pStyle w:val="Odrka1-1"/>
        <w:numPr>
          <w:ilvl w:val="0"/>
          <w:numId w:val="3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44AF8EF1" w14:textId="77777777" w:rsidR="00F348C0" w:rsidRDefault="00F348C0" w:rsidP="00C227BA">
      <w:pPr>
        <w:pStyle w:val="Odrka1-1"/>
        <w:numPr>
          <w:ilvl w:val="0"/>
          <w:numId w:val="32"/>
        </w:numPr>
      </w:pPr>
      <w:r>
        <w:t>Doklad o poskytnutí jistoty za nabídku.</w:t>
      </w:r>
    </w:p>
    <w:p w14:paraId="1E0B963C" w14:textId="77777777" w:rsidR="0035531B" w:rsidRDefault="00F348C0" w:rsidP="00C227BA">
      <w:pPr>
        <w:pStyle w:val="Odrka1-1"/>
        <w:numPr>
          <w:ilvl w:val="0"/>
          <w:numId w:val="3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6" w:name="_Toc106103327"/>
      <w:r>
        <w:t>POŽADAVKY NA ZPRACOVÁNÍ NABÍDKOVÉ CENY</w:t>
      </w:r>
      <w:bookmarkEnd w:id="16"/>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77777777" w:rsidR="00F348C0" w:rsidRDefault="00F348C0" w:rsidP="00F348C0">
      <w:pPr>
        <w:pStyle w:val="Text1-1"/>
      </w:pPr>
      <w:r>
        <w:t>Nabídková cena bude ve smlouvě v čl. 3.3 uvedena následujícím způsobem:</w:t>
      </w:r>
    </w:p>
    <w:p w14:paraId="30BE5789" w14:textId="77777777" w:rsidR="00F348C0" w:rsidRDefault="00F348C0" w:rsidP="00F348C0">
      <w:pPr>
        <w:pStyle w:val="Text1-1"/>
        <w:numPr>
          <w:ilvl w:val="0"/>
          <w:numId w:val="0"/>
        </w:numPr>
        <w:spacing w:after="0"/>
        <w:ind w:left="737"/>
      </w:pPr>
      <w:r>
        <w:t xml:space="preserve">Cena Díla bez DPH: </w:t>
      </w:r>
      <w:r>
        <w:tab/>
        <w:t>"[VLOŽÍ ZHOTOVITEL]" Kč</w:t>
      </w:r>
    </w:p>
    <w:p w14:paraId="1130FC76"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F51FE9B" w14:textId="5EDBD5E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032A0D">
        <w:t xml:space="preserve">souhrnnou </w:t>
      </w:r>
      <w:r>
        <w:t>Cen</w:t>
      </w:r>
      <w:r w:rsidR="00231A0D">
        <w:t>u</w:t>
      </w:r>
      <w:r>
        <w:t xml:space="preserve"> za zpracování </w:t>
      </w:r>
      <w:r w:rsidR="00032A0D">
        <w:t xml:space="preserve">tří samostatných </w:t>
      </w:r>
      <w:r w:rsidR="006670A0">
        <w:t>Dokumentac</w:t>
      </w:r>
      <w:r w:rsidR="00032A0D">
        <w:t>í</w:t>
      </w:r>
      <w:r w:rsidR="006670A0">
        <w:t xml:space="preserve"> pro územní řízní</w:t>
      </w:r>
      <w:r w:rsidR="00231A0D">
        <w:t xml:space="preserve">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7A13B94" w14:textId="77777777" w:rsidR="0035531B" w:rsidRDefault="0035531B" w:rsidP="007038DC">
      <w:pPr>
        <w:pStyle w:val="Nadpis1-1"/>
      </w:pPr>
      <w:bookmarkStart w:id="17" w:name="_Toc106103328"/>
      <w:r>
        <w:t>VARIANTY NABÍDKY</w:t>
      </w:r>
      <w:bookmarkEnd w:id="17"/>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8" w:name="_Toc106103329"/>
      <w:r>
        <w:t>OTEVÍRÁNÍ NABÍDEK</w:t>
      </w:r>
      <w:bookmarkEnd w:id="18"/>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19" w:name="_Toc106103330"/>
      <w:r>
        <w:t>POSOUZENÍ SPLNĚNÍ PODMÍNEK ÚČASTI</w:t>
      </w:r>
      <w:bookmarkEnd w:id="19"/>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0" w:name="_Toc106103331"/>
      <w:r>
        <w:lastRenderedPageBreak/>
        <w:t>HODNOCENÍ NABÍDEK</w:t>
      </w:r>
      <w:bookmarkEnd w:id="20"/>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5049B49" w14:textId="25C45CC2" w:rsidR="00804D39" w:rsidRPr="00804D39" w:rsidRDefault="00C227BA" w:rsidP="00C227BA">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E889E9B" w14:textId="77777777" w:rsidR="00804D39" w:rsidRDefault="00804D39" w:rsidP="003A2C23">
      <w:pPr>
        <w:pStyle w:val="Text1-1"/>
        <w:numPr>
          <w:ilvl w:val="0"/>
          <w:numId w:val="0"/>
        </w:numPr>
        <w:ind w:left="737"/>
      </w:pPr>
    </w:p>
    <w:p w14:paraId="0A39A0E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3A09D75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032A0D">
        <w:t xml:space="preserve">souhrnnou </w:t>
      </w:r>
      <w:r>
        <w:t>Cen</w:t>
      </w:r>
      <w:r w:rsidR="00E95FC3">
        <w:t>u</w:t>
      </w:r>
      <w:r>
        <w:t xml:space="preserve"> za zpracování </w:t>
      </w:r>
      <w:r w:rsidR="00032A0D">
        <w:t xml:space="preserve">tří samostatných </w:t>
      </w:r>
      <w:r w:rsidR="006670A0">
        <w:t>Dokumentac</w:t>
      </w:r>
      <w:r w:rsidR="00032A0D">
        <w:t>í</w:t>
      </w:r>
      <w:r w:rsidR="006670A0">
        <w:t xml:space="preserve"> pro územní řízní</w:t>
      </w:r>
      <w:r w:rsidR="00E95FC3">
        <w:t xml:space="preserve">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F2A472D" w14:textId="090993B6"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D0125EB" w14:textId="149FCAE9" w:rsidR="003A2C23" w:rsidRPr="003A2C23" w:rsidRDefault="00C227BA" w:rsidP="003A2C23">
      <w:pPr>
        <w:pStyle w:val="Text1-1"/>
        <w:rPr>
          <w:b/>
        </w:rPr>
      </w:pPr>
      <w:r>
        <w:rPr>
          <w:b/>
        </w:rPr>
        <w:t>Z</w:t>
      </w:r>
      <w:r w:rsidR="003A2C23" w:rsidRPr="003A2C23">
        <w:rPr>
          <w:b/>
        </w:rPr>
        <w:t xml:space="preserve">kušenosti vybraných členů odborného personálu dodavatele </w:t>
      </w:r>
    </w:p>
    <w:p w14:paraId="20187B8B" w14:textId="5A1A25D0" w:rsidR="003A2C23" w:rsidRDefault="003A2C23" w:rsidP="003A2C23">
      <w:pPr>
        <w:pStyle w:val="Text1-1"/>
        <w:numPr>
          <w:ilvl w:val="0"/>
          <w:numId w:val="0"/>
        </w:numPr>
        <w:ind w:left="737"/>
      </w:pPr>
      <w:r>
        <w:t xml:space="preserve">Předmětem hodnocení nabídek v rámci dílčího hodnotícího kritéria </w:t>
      </w:r>
      <w:r w:rsidR="00C227BA">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391A0C33" w14:textId="51ED523A"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1F3B31">
        <w:t>Seznamu zkušeností</w:t>
      </w:r>
      <w:r>
        <w:t xml:space="preserve"> </w:t>
      </w:r>
      <w:r w:rsidR="001F3B31">
        <w:t xml:space="preserve">hodnocených </w:t>
      </w:r>
      <w:r>
        <w:t xml:space="preserve">členů odborného personálu dodavatele </w:t>
      </w:r>
      <w:r w:rsidR="00875B00">
        <w:t xml:space="preserve">a </w:t>
      </w:r>
      <w:r>
        <w:t xml:space="preserve">předložených v nabídce ve formě obsažené v Příloze č. </w:t>
      </w:r>
      <w:r w:rsidR="001F3B31">
        <w:t>9</w:t>
      </w:r>
      <w:r>
        <w:t xml:space="preserve"> </w:t>
      </w:r>
      <w:r w:rsidR="001F3B31">
        <w:t>t</w:t>
      </w:r>
      <w:r>
        <w:t>ěchto Pokynů včetně</w:t>
      </w:r>
      <w:r w:rsidR="001F3B31" w:rsidRPr="001F3B31">
        <w:t xml:space="preserve"> </w:t>
      </w:r>
      <w:r w:rsidR="001F3B31">
        <w:t>zadavatelem požadovaných dokladů, jež mají být k tomuto seznamu přiloženy</w:t>
      </w:r>
      <w:r>
        <w:t>. Zadavatel bude hodnotit výhradně ty</w:t>
      </w:r>
      <w:r w:rsidR="001F3B31" w:rsidRPr="001F3B31">
        <w:t xml:space="preserve"> </w:t>
      </w:r>
      <w:r w:rsidR="001F3B31">
        <w:t>zkušenosti s referenčními zakázkami</w:t>
      </w:r>
      <w:r>
        <w:t xml:space="preserve">, které budou v </w:t>
      </w:r>
      <w:r w:rsidR="001F3B31">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1F3B31">
        <w:t xml:space="preserve">prokázaných </w:t>
      </w:r>
      <w:r>
        <w:t xml:space="preserve">zkušenostech </w:t>
      </w:r>
      <w:r w:rsidR="001F3B31">
        <w:t xml:space="preserve">s referenčními zakázkami </w:t>
      </w:r>
      <w:r>
        <w:t xml:space="preserve"> 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18786745" w14:textId="04D95B84" w:rsidR="00D37048" w:rsidRDefault="00D37048" w:rsidP="00941491">
      <w:pPr>
        <w:pStyle w:val="Text1-1"/>
        <w:numPr>
          <w:ilvl w:val="0"/>
          <w:numId w:val="0"/>
        </w:numPr>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644A246"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FF843D4" w14:textId="77777777" w:rsidR="00B77110" w:rsidRPr="00B77110" w:rsidRDefault="00B77110" w:rsidP="00631EAA">
            <w:pPr>
              <w:rPr>
                <w:rFonts w:cs="Arial"/>
                <w:b/>
                <w:bCs/>
              </w:rPr>
            </w:pPr>
          </w:p>
          <w:p w14:paraId="124EE0E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715C870" w14:textId="77777777" w:rsidR="00B77110" w:rsidRPr="00B77110" w:rsidRDefault="00B77110" w:rsidP="00631EAA">
            <w:pPr>
              <w:rPr>
                <w:rFonts w:cs="Arial"/>
                <w:b/>
                <w:bCs/>
              </w:rPr>
            </w:pPr>
          </w:p>
          <w:p w14:paraId="19B7737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DD4682E" w14:textId="77777777" w:rsidR="00B77110" w:rsidRPr="00B77110" w:rsidRDefault="00B77110" w:rsidP="00631EAA">
            <w:pPr>
              <w:rPr>
                <w:rFonts w:cs="Arial"/>
                <w:b/>
                <w:bCs/>
              </w:rPr>
            </w:pPr>
          </w:p>
          <w:p w14:paraId="48AD740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149A0D7" w14:textId="77777777" w:rsidR="00B77110" w:rsidRPr="00B77110" w:rsidRDefault="00B77110" w:rsidP="00631EAA">
            <w:pPr>
              <w:rPr>
                <w:rFonts w:cs="Arial"/>
                <w:b/>
                <w:bCs/>
              </w:rPr>
            </w:pPr>
          </w:p>
          <w:p w14:paraId="40AC1F96" w14:textId="7106E6EA" w:rsidR="00B77110" w:rsidRPr="00B77110" w:rsidRDefault="00B77110" w:rsidP="0090355C">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651C62C7"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1216AC" w14:textId="53903E9B" w:rsidR="00B77110" w:rsidRPr="00B77110" w:rsidRDefault="008C2789" w:rsidP="008C2789">
            <w:pPr>
              <w:rPr>
                <w:rFonts w:cs="Arial"/>
                <w:bCs/>
              </w:rPr>
            </w:pPr>
            <w:r>
              <w:rPr>
                <w:rFonts w:cs="Arial"/>
                <w:bCs/>
              </w:rPr>
              <w:t xml:space="preserve">hlavní projektant </w:t>
            </w:r>
            <w:r w:rsidR="0090355C">
              <w:rPr>
                <w:rFonts w:cs="Arial"/>
                <w:bCs/>
              </w:rPr>
              <w:t xml:space="preserve">(HIP) </w:t>
            </w:r>
          </w:p>
        </w:tc>
        <w:tc>
          <w:tcPr>
            <w:tcW w:w="3969" w:type="dxa"/>
            <w:tcBorders>
              <w:top w:val="single" w:sz="4" w:space="0" w:color="auto"/>
              <w:left w:val="nil"/>
              <w:bottom w:val="single" w:sz="4" w:space="0" w:color="auto"/>
              <w:right w:val="single" w:sz="4" w:space="0" w:color="auto"/>
            </w:tcBorders>
            <w:shd w:val="clear" w:color="auto" w:fill="auto"/>
            <w:hideMark/>
          </w:tcPr>
          <w:p w14:paraId="7AFC83A5" w14:textId="6FBCB2FE" w:rsidR="00B77110" w:rsidRPr="00B77110" w:rsidRDefault="00362DF0" w:rsidP="0037465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462EF2">
              <w:rPr>
                <w:rFonts w:cs="Arial"/>
                <w:b/>
                <w:bCs/>
              </w:rPr>
              <w:t xml:space="preserve">nejméně </w:t>
            </w:r>
            <w:r w:rsidR="00374655" w:rsidRPr="00462EF2">
              <w:rPr>
                <w:rFonts w:cs="Arial"/>
                <w:b/>
                <w:bCs/>
              </w:rPr>
              <w:t>30 mil.</w:t>
            </w:r>
            <w:r w:rsidRPr="00462EF2">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5355DD" w14:textId="0E7EB3E7" w:rsidR="00B77110" w:rsidRPr="00B77110" w:rsidRDefault="00362DF0"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C11E21D" w14:textId="0F8AE455" w:rsidR="00B77110" w:rsidRPr="00B77110" w:rsidRDefault="00362DF0" w:rsidP="0090355C">
            <w:pPr>
              <w:rPr>
                <w:rFonts w:cs="Arial"/>
                <w:bCs/>
              </w:rPr>
            </w:pPr>
            <w:r w:rsidRPr="00B77110">
              <w:rPr>
                <w:rFonts w:cs="Arial"/>
                <w:bCs/>
              </w:rPr>
              <w:t>10</w:t>
            </w:r>
          </w:p>
        </w:tc>
      </w:tr>
      <w:tr w:rsidR="00B77110" w:rsidRPr="00465F4C" w14:paraId="464C074B"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8C0EBCD" w14:textId="77777777" w:rsidR="00B77110" w:rsidRPr="00374655" w:rsidRDefault="00B77110" w:rsidP="00631EAA">
            <w:pPr>
              <w:rPr>
                <w:rFonts w:cs="Arial"/>
                <w:bCs/>
              </w:rPr>
            </w:pPr>
            <w:r w:rsidRPr="0037465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C23094B" w14:textId="67F27F97" w:rsidR="00B77110" w:rsidRPr="00374655" w:rsidRDefault="00362DF0" w:rsidP="00462EF2">
            <w:pPr>
              <w:jc w:val="both"/>
              <w:rPr>
                <w:rFonts w:cs="Arial"/>
                <w:bCs/>
              </w:rPr>
            </w:pPr>
            <w:r w:rsidRPr="00374655">
              <w:rPr>
                <w:rFonts w:cs="Arial"/>
                <w:bCs/>
              </w:rPr>
              <w:t xml:space="preserve">zkušenost se zpracováním dokumentace pro stavby železničních drah ve stupni DUR nebo DSP nebo DSP+PDPS nebo </w:t>
            </w:r>
            <w:r w:rsidRPr="00374655">
              <w:rPr>
                <w:rFonts w:cs="Calibri"/>
              </w:rPr>
              <w:t>DUSP</w:t>
            </w:r>
            <w:r w:rsidRPr="00374655">
              <w:rPr>
                <w:rFonts w:cs="Arial"/>
                <w:bCs/>
              </w:rPr>
              <w:t xml:space="preserve"> </w:t>
            </w:r>
            <w:r w:rsidRPr="00374655">
              <w:t>nebo DUSP+PDPS</w:t>
            </w:r>
            <w:r w:rsidRPr="00374655">
              <w:rPr>
                <w:rFonts w:cs="Arial"/>
                <w:bCs/>
              </w:rPr>
              <w:t xml:space="preserve"> ve svém oboru (železniční svršek a spodek) ve funkci specialisty nebo odpovědného projektanta v rámci zakázky na </w:t>
            </w:r>
            <w:r w:rsidRPr="00374655">
              <w:rPr>
                <w:rFonts w:cs="Calibri"/>
              </w:rPr>
              <w:t xml:space="preserve">projektové </w:t>
            </w:r>
            <w:r w:rsidRPr="00374655">
              <w:rPr>
                <w:rFonts w:cs="Arial"/>
                <w:bCs/>
              </w:rPr>
              <w:t xml:space="preserve">práce spočívající ve zpracování dokumentace s hodnotou zakázky ve výši </w:t>
            </w:r>
            <w:r w:rsidR="00462EF2" w:rsidRPr="00462EF2">
              <w:rPr>
                <w:rFonts w:cs="Arial"/>
                <w:b/>
                <w:bCs/>
              </w:rPr>
              <w:t>nejméně 30 mil. Kč</w:t>
            </w:r>
            <w:r w:rsidRPr="00374655">
              <w:rPr>
                <w:rFonts w:cs="Arial"/>
                <w:bCs/>
              </w:rPr>
              <w:t xml:space="preserve">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8326E" w14:textId="0F3A0634"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D1CF0" w14:textId="0843356C" w:rsidR="00B77110" w:rsidRPr="00B77110" w:rsidRDefault="00B77110" w:rsidP="00631EAA">
            <w:pPr>
              <w:rPr>
                <w:rFonts w:cs="Arial"/>
                <w:bCs/>
              </w:rPr>
            </w:pPr>
            <w:r w:rsidRPr="00B77110">
              <w:rPr>
                <w:rFonts w:cs="Arial"/>
                <w:bCs/>
              </w:rPr>
              <w:t xml:space="preserve"> </w:t>
            </w:r>
            <w:r w:rsidR="00362DF0" w:rsidRPr="00B77110">
              <w:rPr>
                <w:rFonts w:cs="Arial"/>
                <w:bCs/>
              </w:rPr>
              <w:t>5</w:t>
            </w:r>
          </w:p>
        </w:tc>
      </w:tr>
      <w:tr w:rsidR="00B77110" w:rsidRPr="00465F4C" w14:paraId="60B801B9" w14:textId="77777777" w:rsidTr="00161D52">
        <w:trPr>
          <w:trHeight w:val="687"/>
        </w:trPr>
        <w:tc>
          <w:tcPr>
            <w:tcW w:w="1843" w:type="dxa"/>
            <w:tcBorders>
              <w:top w:val="single" w:sz="4" w:space="0" w:color="auto"/>
              <w:left w:val="single" w:sz="4" w:space="0" w:color="auto"/>
              <w:right w:val="single" w:sz="4" w:space="0" w:color="auto"/>
            </w:tcBorders>
            <w:shd w:val="clear" w:color="auto" w:fill="auto"/>
            <w:hideMark/>
          </w:tcPr>
          <w:p w14:paraId="09CE20AC" w14:textId="77777777" w:rsidR="00B77110" w:rsidRPr="00B77110" w:rsidRDefault="00B77110" w:rsidP="00631EAA">
            <w:pPr>
              <w:rPr>
                <w:rFonts w:cs="Arial"/>
                <w:bCs/>
              </w:rPr>
            </w:pPr>
            <w:r w:rsidRPr="0037465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43C82905" w14:textId="43629374" w:rsidR="00B77110" w:rsidRPr="00B77110" w:rsidRDefault="00362DF0" w:rsidP="00462EF2">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(mostní a inženýrské konstrukce)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462EF2">
              <w:rPr>
                <w:rFonts w:cs="Arial"/>
                <w:b/>
                <w:bCs/>
              </w:rPr>
              <w:t xml:space="preserve">nejméně </w:t>
            </w:r>
            <w:r w:rsidR="00462EF2" w:rsidRPr="00462EF2">
              <w:rPr>
                <w:rFonts w:cs="Arial"/>
                <w:b/>
                <w:bCs/>
              </w:rPr>
              <w:t>30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70DA8A0B" w14:textId="44C07C2F" w:rsidR="00B77110" w:rsidRPr="00B77110" w:rsidRDefault="00362DF0" w:rsidP="00362DF0">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77325371" w14:textId="15B1EBF4" w:rsidR="00B77110" w:rsidRPr="00B77110" w:rsidRDefault="00362DF0" w:rsidP="00362DF0">
            <w:pPr>
              <w:rPr>
                <w:rFonts w:cs="Arial"/>
                <w:bCs/>
              </w:rPr>
            </w:pPr>
            <w:r w:rsidRPr="00B77110">
              <w:rPr>
                <w:rFonts w:cs="Arial"/>
                <w:bCs/>
              </w:rPr>
              <w:t>5</w:t>
            </w:r>
          </w:p>
        </w:tc>
      </w:tr>
      <w:tr w:rsidR="00B77110" w:rsidRPr="00465F4C" w14:paraId="2AA98E17" w14:textId="77777777" w:rsidTr="00B77110">
        <w:trPr>
          <w:trHeight w:val="565"/>
        </w:trPr>
        <w:tc>
          <w:tcPr>
            <w:tcW w:w="1843" w:type="dxa"/>
            <w:tcBorders>
              <w:top w:val="single" w:sz="4" w:space="0" w:color="auto"/>
              <w:left w:val="single" w:sz="4" w:space="0" w:color="auto"/>
              <w:right w:val="single" w:sz="4" w:space="0" w:color="auto"/>
            </w:tcBorders>
          </w:tcPr>
          <w:p w14:paraId="424D1C19" w14:textId="77777777" w:rsidR="00B77110" w:rsidRPr="0067098A" w:rsidRDefault="00B77110" w:rsidP="00631EAA">
            <w:pPr>
              <w:rPr>
                <w:rFonts w:cs="Arial"/>
                <w:bCs/>
              </w:rPr>
            </w:pPr>
            <w:r w:rsidRPr="0067098A">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233BB6D6" w14:textId="2B9FD4EA" w:rsidR="00B77110" w:rsidRPr="00B77110" w:rsidRDefault="00362DF0" w:rsidP="00462EF2">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w:t>
            </w:r>
            <w:r w:rsidRPr="00B77110">
              <w:rPr>
                <w:rFonts w:cs="Arial"/>
                <w:bCs/>
              </w:rPr>
              <w:t xml:space="preserve"> specialisty </w:t>
            </w:r>
            <w:r>
              <w:rPr>
                <w:rFonts w:cs="Arial"/>
                <w:bCs/>
              </w:rPr>
              <w:t xml:space="preserve">nebo odpovědného projektanta </w:t>
            </w:r>
            <w:r>
              <w:rPr>
                <w:rFonts w:cs="Arial"/>
                <w:bCs/>
              </w:rPr>
              <w:lastRenderedPageBreak/>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62EF2" w:rsidRPr="00462EF2">
              <w:rPr>
                <w:rFonts w:cs="Arial"/>
                <w:b/>
                <w:bCs/>
              </w:rPr>
              <w:t>30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E1FBB8" w14:textId="1D20D11F" w:rsidR="00B77110" w:rsidRPr="00B77110" w:rsidRDefault="00362DF0"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82A2BA" w14:textId="49E19AF9" w:rsidR="00B77110" w:rsidRPr="00B77110" w:rsidDel="00DA194B" w:rsidRDefault="00362DF0" w:rsidP="00631EAA">
            <w:pPr>
              <w:rPr>
                <w:rFonts w:cs="Arial"/>
                <w:bCs/>
              </w:rPr>
            </w:pPr>
            <w:r w:rsidRPr="00B77110">
              <w:rPr>
                <w:rFonts w:cs="Arial"/>
                <w:bCs/>
              </w:rPr>
              <w:t>5</w:t>
            </w:r>
          </w:p>
        </w:tc>
      </w:tr>
      <w:tr w:rsidR="00B77110" w:rsidRPr="00465F4C" w14:paraId="044C7CA0" w14:textId="77777777" w:rsidTr="00B77110">
        <w:trPr>
          <w:trHeight w:val="1210"/>
        </w:trPr>
        <w:tc>
          <w:tcPr>
            <w:tcW w:w="1843" w:type="dxa"/>
            <w:tcBorders>
              <w:top w:val="single" w:sz="4" w:space="0" w:color="auto"/>
              <w:left w:val="single" w:sz="4" w:space="0" w:color="auto"/>
              <w:right w:val="single" w:sz="4" w:space="0" w:color="auto"/>
            </w:tcBorders>
          </w:tcPr>
          <w:p w14:paraId="2B39DC6D" w14:textId="77777777" w:rsidR="00B77110" w:rsidRPr="0067098A" w:rsidRDefault="00B77110" w:rsidP="00631EAA">
            <w:pPr>
              <w:rPr>
                <w:rFonts w:cs="Arial"/>
                <w:bCs/>
              </w:rPr>
            </w:pPr>
            <w:r w:rsidRPr="0067098A">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CA06AE" w14:textId="7334CA54" w:rsidR="00B77110" w:rsidRPr="00B77110" w:rsidRDefault="00362DF0" w:rsidP="00D472F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(sdělovací zařízení) ve funkci</w:t>
            </w:r>
            <w:r w:rsidRPr="00B77110">
              <w:rPr>
                <w:rFonts w:cs="Arial"/>
                <w:bCs/>
              </w:rPr>
              <w:t xml:space="preserve"> specialisty</w:t>
            </w:r>
            <w:r>
              <w:rPr>
                <w:rFonts w:cs="Arial"/>
                <w:bCs/>
              </w:rPr>
              <w:t xml:space="preserve"> nebo odpovědného projektanta</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D472F5">
              <w:rPr>
                <w:rFonts w:cs="Arial"/>
                <w:b/>
                <w:bCs/>
              </w:rPr>
              <w:t xml:space="preserve">nejméně </w:t>
            </w:r>
            <w:r w:rsidR="00D472F5" w:rsidRPr="00D472F5">
              <w:rPr>
                <w:rFonts w:cs="Arial"/>
                <w:b/>
                <w:bCs/>
              </w:rPr>
              <w:t>30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2AC1618B" w14:textId="77777777" w:rsidR="00362DF0" w:rsidRDefault="00362DF0" w:rsidP="00631EAA">
            <w:pPr>
              <w:rPr>
                <w:rFonts w:cs="Arial"/>
                <w:bCs/>
              </w:rPr>
            </w:pPr>
          </w:p>
          <w:p w14:paraId="5DAC3D25" w14:textId="77777777" w:rsidR="00362DF0" w:rsidRDefault="00362DF0" w:rsidP="00631EAA">
            <w:pPr>
              <w:rPr>
                <w:rFonts w:cs="Arial"/>
                <w:bCs/>
              </w:rPr>
            </w:pPr>
          </w:p>
          <w:p w14:paraId="126F2D30" w14:textId="221012C1"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253419" w14:textId="18F3501B" w:rsidR="00B77110" w:rsidRPr="00B77110" w:rsidRDefault="00362DF0" w:rsidP="00631EAA">
            <w:pPr>
              <w:rPr>
                <w:rFonts w:cs="Arial"/>
                <w:bCs/>
              </w:rPr>
            </w:pPr>
            <w:r w:rsidRPr="00B77110">
              <w:rPr>
                <w:rFonts w:cs="Arial"/>
                <w:bCs/>
              </w:rPr>
              <w:t>5</w:t>
            </w:r>
          </w:p>
        </w:tc>
      </w:tr>
      <w:tr w:rsidR="00B77110" w:rsidRPr="00465F4C" w14:paraId="726D55DB" w14:textId="77777777" w:rsidTr="00B77110">
        <w:trPr>
          <w:trHeight w:val="1210"/>
        </w:trPr>
        <w:tc>
          <w:tcPr>
            <w:tcW w:w="1843" w:type="dxa"/>
            <w:tcBorders>
              <w:top w:val="single" w:sz="4" w:space="0" w:color="auto"/>
              <w:left w:val="single" w:sz="4" w:space="0" w:color="auto"/>
              <w:right w:val="single" w:sz="4" w:space="0" w:color="auto"/>
            </w:tcBorders>
          </w:tcPr>
          <w:p w14:paraId="4713FAAD" w14:textId="77777777" w:rsidR="00B77110" w:rsidRPr="0067098A" w:rsidRDefault="00B77110" w:rsidP="00631EAA">
            <w:pPr>
              <w:rPr>
                <w:rFonts w:cs="Arial"/>
                <w:bCs/>
              </w:rPr>
            </w:pPr>
            <w:r w:rsidRPr="0067098A">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484A413" w14:textId="514FA17A" w:rsidR="00B77110" w:rsidRPr="00B77110" w:rsidRDefault="00362DF0" w:rsidP="00D472F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(trakční vedení) ve funkci s</w:t>
            </w:r>
            <w:r w:rsidRPr="00B77110">
              <w:rPr>
                <w:rFonts w:cs="Arial"/>
                <w:bCs/>
              </w:rPr>
              <w:t>pecialisty</w:t>
            </w:r>
            <w:r>
              <w:rPr>
                <w:rFonts w:cs="Arial"/>
                <w:bCs/>
              </w:rPr>
              <w:t xml:space="preserve"> nebo odpovědného projektanta</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D472F5">
              <w:rPr>
                <w:rFonts w:cs="Arial"/>
                <w:b/>
                <w:bCs/>
              </w:rPr>
              <w:t xml:space="preserve">nejméně </w:t>
            </w:r>
            <w:r w:rsidR="00D472F5" w:rsidRPr="00D472F5">
              <w:rPr>
                <w:rFonts w:cs="Arial"/>
                <w:b/>
                <w:bCs/>
              </w:rPr>
              <w:t>30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58CFB3E" w14:textId="77777777" w:rsidR="00362DF0" w:rsidRDefault="00362DF0" w:rsidP="00631EAA">
            <w:pPr>
              <w:rPr>
                <w:rFonts w:cs="Arial"/>
                <w:bCs/>
              </w:rPr>
            </w:pPr>
          </w:p>
          <w:p w14:paraId="5D0D17A3" w14:textId="77777777" w:rsidR="00362DF0" w:rsidRDefault="00362DF0" w:rsidP="00631EAA">
            <w:pPr>
              <w:rPr>
                <w:rFonts w:cs="Arial"/>
                <w:bCs/>
              </w:rPr>
            </w:pPr>
          </w:p>
          <w:p w14:paraId="4F9755F4" w14:textId="2AECE4AA"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C93E70" w14:textId="78E2E71D" w:rsidR="00B77110" w:rsidRPr="00B77110" w:rsidRDefault="00362DF0" w:rsidP="00631EAA">
            <w:pPr>
              <w:rPr>
                <w:rFonts w:cs="Arial"/>
                <w:bCs/>
              </w:rPr>
            </w:pPr>
            <w:r w:rsidRPr="00B77110">
              <w:rPr>
                <w:rFonts w:cs="Arial"/>
                <w:bCs/>
              </w:rPr>
              <w:t>5</w:t>
            </w:r>
          </w:p>
        </w:tc>
      </w:tr>
      <w:tr w:rsidR="00B77110" w:rsidRPr="00465F4C" w14:paraId="525EC70C" w14:textId="77777777" w:rsidTr="00FB6926">
        <w:trPr>
          <w:trHeight w:val="687"/>
        </w:trPr>
        <w:tc>
          <w:tcPr>
            <w:tcW w:w="1843" w:type="dxa"/>
            <w:tcBorders>
              <w:top w:val="single" w:sz="4" w:space="0" w:color="auto"/>
              <w:left w:val="single" w:sz="4" w:space="0" w:color="auto"/>
              <w:right w:val="single" w:sz="4" w:space="0" w:color="auto"/>
            </w:tcBorders>
          </w:tcPr>
          <w:p w14:paraId="1237A23F" w14:textId="77777777" w:rsidR="00B77110" w:rsidRPr="0067098A" w:rsidRDefault="00B77110" w:rsidP="00631EAA">
            <w:pPr>
              <w:rPr>
                <w:rFonts w:cs="Arial"/>
                <w:bCs/>
              </w:rPr>
            </w:pPr>
            <w:r w:rsidRPr="0067098A">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B5816DC" w14:textId="359895D2" w:rsidR="00B77110" w:rsidRPr="00B77110" w:rsidRDefault="00362DF0" w:rsidP="00AE35E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(geotechnika)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AE35EA">
              <w:rPr>
                <w:rFonts w:cs="Arial"/>
                <w:b/>
                <w:bCs/>
              </w:rPr>
              <w:t xml:space="preserve">nejméně </w:t>
            </w:r>
            <w:r w:rsidR="00AE35EA" w:rsidRPr="00AE35EA">
              <w:rPr>
                <w:rFonts w:cs="Arial"/>
                <w:b/>
                <w:bCs/>
              </w:rPr>
              <w:t xml:space="preserve">30 mil. </w:t>
            </w:r>
            <w:r w:rsidRPr="00AE35EA">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9C4D2C4" w14:textId="77777777" w:rsidR="00362DF0" w:rsidRDefault="00362DF0" w:rsidP="00631EAA">
            <w:pPr>
              <w:rPr>
                <w:rFonts w:cs="Arial"/>
                <w:bCs/>
              </w:rPr>
            </w:pPr>
          </w:p>
          <w:p w14:paraId="27EE0F10" w14:textId="77777777" w:rsidR="00362DF0" w:rsidRDefault="00362DF0" w:rsidP="00631EAA">
            <w:pPr>
              <w:rPr>
                <w:rFonts w:cs="Arial"/>
                <w:bCs/>
              </w:rPr>
            </w:pPr>
          </w:p>
          <w:p w14:paraId="7D71FD2A" w14:textId="42ED62A4"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6C22DAB" w14:textId="5F3BF613" w:rsidR="00B77110" w:rsidRPr="00B77110" w:rsidRDefault="00362DF0" w:rsidP="00631EAA">
            <w:pPr>
              <w:rPr>
                <w:rFonts w:cs="Arial"/>
                <w:bCs/>
              </w:rPr>
            </w:pPr>
            <w:r w:rsidRPr="00B77110">
              <w:rPr>
                <w:rFonts w:cs="Arial"/>
                <w:bCs/>
              </w:rPr>
              <w:t>5</w:t>
            </w:r>
          </w:p>
        </w:tc>
      </w:tr>
      <w:tr w:rsidR="00B77110" w:rsidRPr="00465F4C" w14:paraId="74679B02" w14:textId="77777777" w:rsidTr="00FB6926">
        <w:trPr>
          <w:trHeight w:val="1210"/>
        </w:trPr>
        <w:tc>
          <w:tcPr>
            <w:tcW w:w="1843" w:type="dxa"/>
            <w:tcBorders>
              <w:top w:val="single" w:sz="4" w:space="0" w:color="auto"/>
              <w:left w:val="single" w:sz="4" w:space="0" w:color="auto"/>
              <w:bottom w:val="single" w:sz="4" w:space="0" w:color="auto"/>
              <w:right w:val="single" w:sz="4" w:space="0" w:color="auto"/>
            </w:tcBorders>
          </w:tcPr>
          <w:p w14:paraId="797EE1FE" w14:textId="77777777" w:rsidR="00B77110" w:rsidRPr="00B77110" w:rsidRDefault="00B77110" w:rsidP="00631EAA">
            <w:pPr>
              <w:rPr>
                <w:rFonts w:cs="Arial"/>
                <w:bCs/>
              </w:rPr>
            </w:pPr>
            <w:r w:rsidRPr="0037465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B0C9CF" w14:textId="536F738A" w:rsidR="00B77110" w:rsidRPr="00B77110" w:rsidRDefault="007B015D" w:rsidP="00AE35EA">
            <w:pPr>
              <w:jc w:val="both"/>
              <w:rPr>
                <w:rFonts w:cs="Arial"/>
                <w:bCs/>
              </w:rPr>
            </w:pPr>
            <w:r>
              <w:rPr>
                <w:rFonts w:cs="Arial"/>
                <w:bCs/>
              </w:rPr>
              <w:t xml:space="preserve">zkušenost s výkonem </w:t>
            </w:r>
            <w:r w:rsidR="00FB6926" w:rsidRPr="00B77110">
              <w:rPr>
                <w:rFonts w:cs="Arial"/>
                <w:bCs/>
              </w:rPr>
              <w:t>inženýrsk</w:t>
            </w:r>
            <w:r w:rsidR="00FB6926">
              <w:rPr>
                <w:rFonts w:cs="Arial"/>
                <w:bCs/>
              </w:rPr>
              <w:t>é</w:t>
            </w:r>
            <w:r w:rsidR="00FB6926" w:rsidRPr="00B77110">
              <w:rPr>
                <w:rFonts w:cs="Arial"/>
                <w:bCs/>
              </w:rPr>
              <w:t xml:space="preserve"> činnost</w:t>
            </w:r>
            <w:r w:rsidR="00FB6926">
              <w:rPr>
                <w:rFonts w:cs="Arial"/>
                <w:bCs/>
              </w:rPr>
              <w:t>i</w:t>
            </w:r>
            <w:r w:rsidR="00FB6926" w:rsidRPr="00B77110">
              <w:rPr>
                <w:rFonts w:cs="Arial"/>
                <w:bCs/>
              </w:rPr>
              <w:t xml:space="preserve"> </w:t>
            </w:r>
            <w:r w:rsidR="00FB6926" w:rsidRPr="00FF7CD3">
              <w:rPr>
                <w:rFonts w:cs="Arial"/>
                <w:bCs/>
              </w:rPr>
              <w:t xml:space="preserve">pro vydání územního rozhodnutí, územního souhlasu nebo společného povolení včetně majetkoprávní přípravy staveb </w:t>
            </w:r>
            <w:r w:rsidR="00FB6926">
              <w:rPr>
                <w:rFonts w:cs="Arial"/>
                <w:bCs/>
              </w:rPr>
              <w:t>v rámci</w:t>
            </w:r>
            <w:r w:rsidR="00FB6926" w:rsidRPr="00B77110">
              <w:rPr>
                <w:rFonts w:cs="Arial"/>
                <w:bCs/>
              </w:rPr>
              <w:t xml:space="preserve"> zakázky na </w:t>
            </w:r>
            <w:r w:rsidR="00FB6926" w:rsidRPr="00B77110">
              <w:rPr>
                <w:rFonts w:cs="Calibri"/>
              </w:rPr>
              <w:t xml:space="preserve">projektové </w:t>
            </w:r>
            <w:r w:rsidR="00FB6926" w:rsidRPr="00B77110">
              <w:rPr>
                <w:rFonts w:cs="Arial"/>
                <w:bCs/>
              </w:rPr>
              <w:t xml:space="preserve">práce </w:t>
            </w:r>
            <w:r w:rsidR="00FB6926">
              <w:rPr>
                <w:rFonts w:cs="Arial"/>
                <w:bCs/>
              </w:rPr>
              <w:t>spočívající ve zpracování dokumentace</w:t>
            </w:r>
            <w:r w:rsidR="00FB6926" w:rsidRPr="00B77110">
              <w:rPr>
                <w:rFonts w:cs="Arial"/>
                <w:bCs/>
              </w:rPr>
              <w:t xml:space="preserve"> pro stavby železničních drah ve stupni </w:t>
            </w:r>
            <w:r w:rsidR="00FB6926">
              <w:rPr>
                <w:rFonts w:cs="Arial"/>
                <w:bCs/>
              </w:rPr>
              <w:t xml:space="preserve">DUR nebo </w:t>
            </w:r>
            <w:r w:rsidR="00FB6926" w:rsidRPr="00B77110">
              <w:rPr>
                <w:rFonts w:cs="Arial"/>
                <w:bCs/>
              </w:rPr>
              <w:t xml:space="preserve">DSP nebo DSP+PDPS nebo </w:t>
            </w:r>
            <w:r w:rsidR="00FB6926" w:rsidRPr="00B77110">
              <w:rPr>
                <w:rFonts w:cs="Calibri"/>
              </w:rPr>
              <w:t>DUSP</w:t>
            </w:r>
            <w:r w:rsidR="00FB6926" w:rsidRPr="00B77110">
              <w:rPr>
                <w:rFonts w:cs="Arial"/>
                <w:bCs/>
              </w:rPr>
              <w:t xml:space="preserve"> </w:t>
            </w:r>
            <w:r w:rsidR="00FB6926">
              <w:t>nebo DUSP+PDPS</w:t>
            </w:r>
            <w:r w:rsidR="00FB6926" w:rsidRPr="00B77110">
              <w:rPr>
                <w:rFonts w:cs="Arial"/>
                <w:bCs/>
              </w:rPr>
              <w:t xml:space="preserve"> s hodnotou zakázky na </w:t>
            </w:r>
            <w:r w:rsidR="00FB6926" w:rsidRPr="00B77110">
              <w:rPr>
                <w:rFonts w:cs="Calibri"/>
              </w:rPr>
              <w:t xml:space="preserve">projektové </w:t>
            </w:r>
            <w:r w:rsidR="00FB6926" w:rsidRPr="00B77110">
              <w:rPr>
                <w:rFonts w:cs="Arial"/>
                <w:bCs/>
              </w:rPr>
              <w:t xml:space="preserve">práce </w:t>
            </w:r>
            <w:r w:rsidR="00FB6926">
              <w:rPr>
                <w:rFonts w:cs="Arial"/>
                <w:bCs/>
              </w:rPr>
              <w:t xml:space="preserve">ve výši </w:t>
            </w:r>
            <w:r w:rsidR="00FB6926" w:rsidRPr="00AE35EA">
              <w:rPr>
                <w:rFonts w:cs="Arial"/>
                <w:b/>
                <w:bCs/>
              </w:rPr>
              <w:t xml:space="preserve">nejméně </w:t>
            </w:r>
            <w:r w:rsidR="00AE35EA" w:rsidRPr="00AE35EA">
              <w:rPr>
                <w:rFonts w:cs="Arial"/>
                <w:b/>
                <w:bCs/>
              </w:rPr>
              <w:t>30 mil. Kč</w:t>
            </w:r>
            <w:r w:rsidR="00FB6926" w:rsidRPr="00B77110">
              <w:rPr>
                <w:rFonts w:cs="Arial"/>
                <w:bCs/>
              </w:rPr>
              <w:t xml:space="preserve"> bez DPH </w:t>
            </w:r>
            <w:r w:rsidR="00FB6926">
              <w:rPr>
                <w:rFonts w:cs="Arial"/>
                <w:bCs/>
              </w:rPr>
              <w:t xml:space="preserve">a </w:t>
            </w:r>
            <w:r w:rsidR="00FB6926"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F8207F3" w14:textId="77777777" w:rsidR="00FB6926" w:rsidRDefault="00FB6926" w:rsidP="00631EAA">
            <w:pPr>
              <w:rPr>
                <w:rFonts w:cs="Arial"/>
                <w:bCs/>
              </w:rPr>
            </w:pPr>
          </w:p>
          <w:p w14:paraId="18F0BABA" w14:textId="77777777" w:rsidR="00FB6926" w:rsidRDefault="00FB6926" w:rsidP="00631EAA">
            <w:pPr>
              <w:rPr>
                <w:rFonts w:cs="Arial"/>
                <w:bCs/>
              </w:rPr>
            </w:pPr>
          </w:p>
          <w:p w14:paraId="003AB97C" w14:textId="5B9C5EE1" w:rsidR="00B77110" w:rsidRPr="00B77110" w:rsidRDefault="00FB69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A808D5" w14:textId="6C766D6B" w:rsidR="00B77110" w:rsidRPr="00B77110" w:rsidRDefault="00FB6926" w:rsidP="00631EAA">
            <w:pPr>
              <w:rPr>
                <w:rFonts w:cs="Arial"/>
                <w:bCs/>
              </w:rPr>
            </w:pPr>
            <w:r w:rsidRPr="00B77110">
              <w:rPr>
                <w:rFonts w:cs="Arial"/>
                <w:bCs/>
              </w:rPr>
              <w:t>5</w:t>
            </w:r>
          </w:p>
        </w:tc>
      </w:tr>
    </w:tbl>
    <w:p w14:paraId="34A38DAB" w14:textId="77777777" w:rsidR="00B77110" w:rsidRDefault="00B77110" w:rsidP="00B77110">
      <w:pPr>
        <w:pStyle w:val="Odstavecseseznamem"/>
        <w:ind w:left="1418"/>
        <w:jc w:val="both"/>
        <w:rPr>
          <w:rFonts w:ascii="Calibri" w:hAnsi="Calibri" w:cs="Calibri"/>
          <w:sz w:val="20"/>
          <w:szCs w:val="20"/>
        </w:rPr>
      </w:pPr>
    </w:p>
    <w:p w14:paraId="60FB0967" w14:textId="77777777" w:rsidR="00556C7C" w:rsidRDefault="00556C7C" w:rsidP="00B77110">
      <w:pPr>
        <w:pStyle w:val="Text1-1"/>
        <w:numPr>
          <w:ilvl w:val="0"/>
          <w:numId w:val="0"/>
        </w:numPr>
        <w:ind w:left="737"/>
        <w:rPr>
          <w:b/>
        </w:rPr>
      </w:pPr>
      <w:r w:rsidRPr="00580BF5">
        <w:rPr>
          <w:b/>
        </w:rPr>
        <w:lastRenderedPageBreak/>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739BE4EF" w14:textId="77660FF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556C7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5C75898A" w14:textId="6D59074F"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556C7C">
        <w:t>v příloze č. 9 těchto Pokynů s názvem Seznam zkušeností hodnocených</w:t>
      </w:r>
      <w:r w:rsidR="00556C7C" w:rsidRPr="00F8119C">
        <w:t xml:space="preserve"> </w:t>
      </w:r>
      <w:r w:rsidR="00556C7C">
        <w:t xml:space="preserve">členů odborného personálu </w:t>
      </w:r>
      <w:r>
        <w:t xml:space="preserve">uvést, pro kterou funkci člena </w:t>
      </w:r>
      <w:r w:rsidR="00556C7C">
        <w:t xml:space="preserve">odborného personálu dodavatele </w:t>
      </w:r>
      <w:r>
        <w:t xml:space="preserve">má být tato fyzická osoba hodnocena. Nebude-li nabídka tento údaj obsahovat, </w:t>
      </w:r>
      <w:r w:rsidR="00556C7C">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556C7C">
        <w:t xml:space="preserve">či měněn </w:t>
      </w:r>
      <w:r>
        <w:t xml:space="preserve">postupem dle § 46 odst. 2 ZZVZ. </w:t>
      </w:r>
      <w:r w:rsidR="00556C7C">
        <w:t>Přílohu č. 9 těchto Pokynů s názvem Seznam zkušeností hodnocených</w:t>
      </w:r>
      <w:r w:rsidR="00556C7C" w:rsidRPr="00F8119C">
        <w:t xml:space="preserve"> </w:t>
      </w:r>
      <w:r w:rsidR="00556C7C">
        <w:t>členů odborného personálu</w:t>
      </w:r>
      <w:r w:rsidR="00556C7C" w:rsidRPr="003E611F">
        <w:t xml:space="preserve"> </w:t>
      </w:r>
      <w:r>
        <w:t xml:space="preserve">dodavatel vyplňuje za účelem hodnocení pouze </w:t>
      </w:r>
      <w:r w:rsidR="00556C7C">
        <w:t xml:space="preserve">pro ty osoby odborného personálu dodavatele a </w:t>
      </w:r>
      <w:r>
        <w:t xml:space="preserve">v těch funkcích, které mají být hodnoceny. </w:t>
      </w:r>
    </w:p>
    <w:p w14:paraId="75B741FA" w14:textId="0E272DEC" w:rsidR="00556C7C" w:rsidRDefault="00556C7C" w:rsidP="00556C7C">
      <w:pPr>
        <w:pStyle w:val="Text1-1"/>
        <w:numPr>
          <w:ilvl w:val="0"/>
          <w:numId w:val="0"/>
        </w:numPr>
        <w:ind w:left="737"/>
        <w:rPr>
          <w:rFonts w:cs="Arial"/>
          <w:bCs/>
        </w:rPr>
      </w:pPr>
      <w:r>
        <w:t>Pro odstranění pochybností zadavatel upřesňuje, že u</w:t>
      </w:r>
      <w:r>
        <w:rPr>
          <w:rFonts w:cs="Arial"/>
          <w:bCs/>
        </w:rPr>
        <w:t xml:space="preserve"> </w:t>
      </w:r>
      <w:r w:rsidR="008C2789">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26B0304" w14:textId="77777777" w:rsidR="00556C7C" w:rsidRDefault="00556C7C" w:rsidP="00556C7C">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2E5F7936" w14:textId="38463FB9" w:rsidR="00556C7C" w:rsidRDefault="00556C7C" w:rsidP="00556C7C">
      <w:pPr>
        <w:pStyle w:val="Odrka1-2-"/>
        <w:numPr>
          <w:ilvl w:val="1"/>
          <w:numId w:val="22"/>
        </w:numPr>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196C4F">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200DAA94" w14:textId="535BAD35" w:rsidR="00556C7C" w:rsidRDefault="00556C7C" w:rsidP="00556C7C">
      <w:pPr>
        <w:pStyle w:val="Odrka1-2-"/>
        <w:numPr>
          <w:ilvl w:val="1"/>
          <w:numId w:val="22"/>
        </w:numPr>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0827E37E" w14:textId="39B29038" w:rsidR="00B77110" w:rsidRDefault="00B77110" w:rsidP="00B77110">
      <w:pPr>
        <w:pStyle w:val="Text1-1"/>
        <w:numPr>
          <w:ilvl w:val="0"/>
          <w:numId w:val="0"/>
        </w:numPr>
        <w:ind w:left="737"/>
      </w:pPr>
      <w:r>
        <w:lastRenderedPageBreak/>
        <w:t xml:space="preserve">Zadavatel upozorňuje na ustanovení čl. 9.3 těchto Pokynů, v němž </w:t>
      </w:r>
      <w:r w:rsidR="00556C7C">
        <w:t>může být</w:t>
      </w:r>
      <w:r>
        <w:t xml:space="preserve"> uveden požadavek, aby uvedené významné činnosti při plnění veřejné zakázky byly plněny přímo vybraným dodavatelem. V rozsahu takto </w:t>
      </w:r>
      <w:r w:rsidR="00556C7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7D4F06DA" w14:textId="26B86F9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556C7C">
        <w:t xml:space="preserve">odpovídající zadavatelem stanovené definici hodnocené zkušenosti dokončena </w:t>
      </w:r>
      <w:r>
        <w:t xml:space="preserve">v průběhu této doby </w:t>
      </w:r>
      <w:r w:rsidR="00556C7C">
        <w:t xml:space="preserve">nebo kdykoli po zahájení zadávacího řízení až do lhůty pro podání nabídek </w:t>
      </w:r>
      <w:r w:rsidR="001D7BDB">
        <w:t xml:space="preserve">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56C7C">
        <w:t xml:space="preserve">naplňující definici hodnocené zkušenosti </w:t>
      </w:r>
      <w:r>
        <w:t xml:space="preserve">(tj.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w:t>
      </w:r>
      <w:r w:rsidR="00556C7C">
        <w:t>,</w:t>
      </w:r>
      <w:r w:rsidR="00556C7C" w:rsidRPr="00556C7C">
        <w:rPr>
          <w:rFonts w:cs="Arial"/>
          <w:bCs/>
        </w:rPr>
        <w:t xml:space="preserve"> </w:t>
      </w:r>
      <w:r w:rsidR="00556C7C">
        <w:rPr>
          <w:rFonts w:cs="Arial"/>
          <w:bCs/>
        </w:rPr>
        <w:t xml:space="preserve">je tedy </w:t>
      </w:r>
      <w:r w:rsidR="00C534C8">
        <w:rPr>
          <w:rFonts w:cs="Arial"/>
          <w:bCs/>
        </w:rPr>
        <w:t>u zkušenost</w:t>
      </w:r>
      <w:r w:rsidR="00C51EDE">
        <w:rPr>
          <w:rFonts w:cs="Arial"/>
          <w:bCs/>
        </w:rPr>
        <w:t>i</w:t>
      </w:r>
      <w:r w:rsidR="00C534C8">
        <w:rPr>
          <w:rFonts w:cs="Arial"/>
          <w:bCs/>
        </w:rPr>
        <w:t xml:space="preserve"> se zpracováním příslušného stupně dokumentace </w:t>
      </w:r>
      <w:r w:rsidR="00556C7C">
        <w:rPr>
          <w:rFonts w:cs="Arial"/>
          <w:bCs/>
        </w:rPr>
        <w:t xml:space="preserve">dokončen </w:t>
      </w:r>
      <w:r w:rsidR="00C534C8">
        <w:rPr>
          <w:rFonts w:cs="Arial"/>
          <w:bCs/>
        </w:rPr>
        <w:t xml:space="preserve">požadovaný </w:t>
      </w:r>
      <w:r w:rsidR="00556C7C">
        <w:rPr>
          <w:rFonts w:cs="Arial"/>
          <w:bCs/>
        </w:rPr>
        <w:t>stupeň dokumentace, nikoli však pouze činnost příslušného projektanta či specialisty,</w:t>
      </w:r>
      <w:r w:rsidR="00556C7C">
        <w:t xml:space="preserve"> </w:t>
      </w:r>
      <w:r>
        <w:t xml:space="preserve"> s tím, že zakázka jako celek (tj. ohledně dalších činností</w:t>
      </w:r>
      <w:r w:rsidR="00556C7C">
        <w:t xml:space="preserve"> tvořících předmět plnění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w:t>
      </w:r>
      <w:r w:rsidR="00B37789">
        <w:t xml:space="preserve">naplňující definici hodnocené zkušenosti </w:t>
      </w:r>
      <w:r w:rsidR="001D7BDB">
        <w:t xml:space="preserve">(tj. např. </w:t>
      </w:r>
      <w:r w:rsidR="00B37789">
        <w:t xml:space="preserve">zkušenost se </w:t>
      </w:r>
      <w:r w:rsidR="001D7BDB">
        <w:t>zpracování</w:t>
      </w:r>
      <w:r w:rsidR="00B37789">
        <w:t>m</w:t>
      </w:r>
      <w:r w:rsidR="001D7BDB">
        <w:t xml:space="preserve"> </w:t>
      </w:r>
      <w:r w:rsidR="00B37789">
        <w:t xml:space="preserve">příslušného stupně </w:t>
      </w:r>
      <w:r w:rsidR="001D7BDB">
        <w:t xml:space="preserve">dokumentace) </w:t>
      </w:r>
      <w:r>
        <w:t xml:space="preserve">bylo dokončeno dříve než před 8 lety. </w:t>
      </w:r>
      <w:r w:rsidR="00B37789">
        <w:t>Je-li referenční zakázka součástí rozsáhlejšího plnění pro téhož dodavatele (např. zpracování i jiných stupňů předprojektové přípravy či projektové dokumentace, např. studie proveditelnosti, záměru projektu</w:t>
      </w:r>
      <w:r w:rsidR="00DE02E6">
        <w:t xml:space="preserve"> apod.</w:t>
      </w:r>
      <w:r w:rsidR="00B37789">
        <w:t xml:space="preserve">), je pro hodnocení relevantní pouze ta jeho část, která odpovídá zadavatelem stanovené definici hodnocené zkušenosti. </w:t>
      </w:r>
      <w:r>
        <w:t xml:space="preserve">Obdobným způsobem je nutno naplnit i parametr ceny, </w:t>
      </w:r>
      <w:r w:rsidR="00B37789">
        <w:t>tak</w:t>
      </w:r>
      <w:r>
        <w:t xml:space="preserve">že pro potřeby hodnocení lze považovat za relevantní pro naplnění požadavků hodnoty zakázky i doby plnění pouze tu část plnění zakázky, která připadá na činnosti požadovaného charakteru, </w:t>
      </w:r>
      <w:r w:rsidR="00B37789">
        <w:t>resp. zpracování požadovaného stupně dokumentace</w:t>
      </w:r>
      <w:r w:rsidR="009C377D">
        <w:t>,</w:t>
      </w:r>
      <w:r w:rsidR="00B37789" w:rsidRPr="005446A9">
        <w:t xml:space="preserve"> </w:t>
      </w:r>
      <w:r w:rsidR="00B37789">
        <w:t>naplňující definici hodnocené zkušenosti a</w:t>
      </w:r>
      <w:r>
        <w:t xml:space="preserve"> nelze je směšovat s pracemi jinými. Zadavatel upozorňuje, že z předložené </w:t>
      </w:r>
      <w:r w:rsidR="00B37789">
        <w:t>Přílohy č. 9 těchto Pokynů s názvem Seznam zkušeností hodnocených</w:t>
      </w:r>
      <w:r w:rsidR="00B37789" w:rsidRPr="00F8119C">
        <w:t xml:space="preserve"> </w:t>
      </w:r>
      <w:r w:rsidR="00B37789">
        <w:t>členů odborného personálu</w:t>
      </w:r>
      <w:r w:rsidR="00B37789" w:rsidRPr="003E611F">
        <w:t xml:space="preserve"> </w:t>
      </w:r>
      <w:r>
        <w:t xml:space="preserve">musí konkrétně vyplývat, jaká byla cena té části plnění, které obsahově odpovídá zadavatelem stanovené </w:t>
      </w:r>
      <w:r w:rsidR="00B37789">
        <w:t xml:space="preserve">definici </w:t>
      </w:r>
      <w:r>
        <w:t>hodnocené zkušenosti</w:t>
      </w:r>
      <w:r w:rsidR="00B37789">
        <w:t xml:space="preserve"> (viz upřesnění </w:t>
      </w:r>
      <w:r w:rsidR="00E15FDB">
        <w:t xml:space="preserve">k ceně </w:t>
      </w:r>
      <w:r w:rsidR="00B37789">
        <w:t>níže v následujícím odstavci)</w:t>
      </w:r>
      <w:r>
        <w:t xml:space="preserve">, a v jakém časovém období byly tyto konkrétní části plnění </w:t>
      </w:r>
      <w:r w:rsidR="00B37789">
        <w:t xml:space="preserve">odpovídající zadavatelem stanovené definici hodnocené zkušenosti </w:t>
      </w:r>
      <w:r>
        <w:t>dokončeny.</w:t>
      </w:r>
    </w:p>
    <w:p w14:paraId="11ED6D23" w14:textId="77777777" w:rsidR="00B37789" w:rsidRDefault="00B37789" w:rsidP="00B37789">
      <w:pPr>
        <w:pStyle w:val="Textbezslovn"/>
      </w:pPr>
      <w:r>
        <w:t>Pro odstranění pochybností zadavatel k výše uvedenému upřesňuje, že:</w:t>
      </w:r>
    </w:p>
    <w:p w14:paraId="5C8083FF" w14:textId="77777777" w:rsidR="00B37789" w:rsidRDefault="00B37789" w:rsidP="00B37789">
      <w:pPr>
        <w:pStyle w:val="Odrka1-2-"/>
        <w:numPr>
          <w:ilvl w:val="1"/>
          <w:numId w:val="22"/>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40032C3" w14:textId="6C3EA877" w:rsidR="00B37789" w:rsidRDefault="00B37789" w:rsidP="00B37789">
      <w:pPr>
        <w:pStyle w:val="Odrka1-2-"/>
        <w:numPr>
          <w:ilvl w:val="1"/>
          <w:numId w:val="22"/>
        </w:numPr>
      </w:pPr>
      <w:r>
        <w:t xml:space="preserve">pro potřeby doložení referenčních zakázek za účelem hodnocení se zakázka na projektové práce spočívající ve zpracování </w:t>
      </w:r>
      <w:r>
        <w:rPr>
          <w:rFonts w:cs="Arial"/>
          <w:bCs/>
        </w:rPr>
        <w:t>dokumentace</w:t>
      </w:r>
      <w:r>
        <w:t xml:space="preserve"> </w:t>
      </w:r>
      <w:r w:rsidR="00F80060">
        <w:t>ve stupni DUR nebo DSP nebo DSP+PDPS nebo DUSP nebo DUSP+PDPS považuje za dokončenou definitivním předáním DUR nebo DSP nebo DSP+PDPS nebo DUSP</w:t>
      </w:r>
      <w:r w:rsidR="00F80060" w:rsidRPr="006E750A">
        <w:t xml:space="preserve"> </w:t>
      </w:r>
      <w:r w:rsidR="00F80060">
        <w:t>nebo DUSP+PDPS</w:t>
      </w:r>
      <w:r w:rsidR="008C2789" w:rsidRPr="008C2789">
        <w:t xml:space="preserve"> </w:t>
      </w:r>
      <w:r w:rsidR="008C2789">
        <w:t>včetně dokladové části</w:t>
      </w:r>
      <w:r w:rsidR="00F80060">
        <w:t>, příp. jejich aktualizace</w:t>
      </w:r>
      <w:r w:rsidR="00354757">
        <w:t>,</w:t>
      </w:r>
      <w:r w:rsidR="00F80060">
        <w:t xml:space="preserve"> objednateli po zapracování všech připomínek</w:t>
      </w:r>
      <w:r w:rsidR="00F80060" w:rsidRPr="00460F75">
        <w:t xml:space="preserve"> </w:t>
      </w:r>
      <w:r w:rsidR="00F80060">
        <w:t>a jej</w:t>
      </w:r>
      <w:r w:rsidR="00354757">
        <w:t>ím</w:t>
      </w:r>
      <w:r w:rsidR="00F80060">
        <w:t xml:space="preserve"> převzetím objednatelem, a to bez </w:t>
      </w:r>
      <w:r w:rsidR="00F80060">
        <w:lastRenderedPageBreak/>
        <w:t xml:space="preserve">případného podání žádosti </w:t>
      </w:r>
      <w:r w:rsidR="00F80060" w:rsidRPr="006A070D">
        <w:t>o územní rozhodnutí, územní souhlas</w:t>
      </w:r>
      <w:r w:rsidR="00F80060">
        <w:t>, stavební povolení nebo společné povolení, je-li součástí plnění zakázky</w:t>
      </w:r>
      <w:r>
        <w:t>.</w:t>
      </w:r>
    </w:p>
    <w:p w14:paraId="3599A9FE" w14:textId="766D728F"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0B3B4C">
        <w:t>,</w:t>
      </w:r>
      <w:r w:rsidR="000B3B4C" w:rsidRPr="000B3B4C">
        <w:t xml:space="preserve"> </w:t>
      </w:r>
      <w:r w:rsidR="000B3B4C">
        <w:t>resp. počty hodnocených referenčních zakázek</w:t>
      </w:r>
      <w:r w:rsidR="00D8086A">
        <w:t>,</w:t>
      </w:r>
      <w:r>
        <w:t xml:space="preserve"> původně hodnocené osoby, které byly nad rámec hodnoceného maxima.</w:t>
      </w:r>
    </w:p>
    <w:p w14:paraId="29E4DB24" w14:textId="33DD4EDB" w:rsidR="00B77110" w:rsidRDefault="000B3B4C"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doložit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66101915" w:rsidR="00B77110" w:rsidRDefault="00B77110" w:rsidP="00B77110">
      <w:pPr>
        <w:pStyle w:val="Text1-1"/>
        <w:numPr>
          <w:ilvl w:val="0"/>
          <w:numId w:val="0"/>
        </w:numPr>
        <w:ind w:left="737"/>
      </w:pPr>
      <w:r>
        <w:t xml:space="preserve">Přidělování bodů v rámci dílčího hodnotícího kritéria </w:t>
      </w:r>
      <w:r w:rsidR="000B3B4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0B3B4C">
        <w:t xml:space="preserve"> 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77777777" w:rsidR="00B77110" w:rsidRDefault="00B77110" w:rsidP="00B77110">
      <w:pPr>
        <w:pStyle w:val="Text1-1"/>
        <w:numPr>
          <w:ilvl w:val="0"/>
          <w:numId w:val="0"/>
        </w:numPr>
        <w:ind w:left="737"/>
        <w:jc w:val="center"/>
      </w:pPr>
      <w:r>
        <w:t>bodové hodnocení nejlepší nabídky</w:t>
      </w:r>
    </w:p>
    <w:p w14:paraId="4D126C8E" w14:textId="29872C3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DE13ED">
        <w:t>Z</w:t>
      </w:r>
      <w:r>
        <w:t>kušenosti vybraných členů odborného personálu dodavatele)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1" w:name="_Toc106103332"/>
      <w:r>
        <w:lastRenderedPageBreak/>
        <w:t>ZRUŠENÍ ZADÁVACÍHO ŘÍZENÍ</w:t>
      </w:r>
      <w:bookmarkEnd w:id="21"/>
    </w:p>
    <w:p w14:paraId="025DAE9F" w14:textId="77777777" w:rsidR="0035531B" w:rsidRDefault="0035531B" w:rsidP="0035531B">
      <w:pPr>
        <w:pStyle w:val="Text1-1"/>
      </w:pPr>
      <w:r>
        <w:t>Důvody pro zrušení zadávacího řízení této veřejné zakázky upravuje § 127 ZZVZ.</w:t>
      </w:r>
    </w:p>
    <w:p w14:paraId="5F00C8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C290AA9" w14:textId="77777777" w:rsidR="0035531B" w:rsidRDefault="0035531B" w:rsidP="007038DC">
      <w:pPr>
        <w:pStyle w:val="Nadpis1-1"/>
      </w:pPr>
      <w:bookmarkStart w:id="22" w:name="_Toc106103333"/>
      <w:r>
        <w:t>UZAVŘENÍ SMLOUVY</w:t>
      </w:r>
      <w:bookmarkEnd w:id="22"/>
    </w:p>
    <w:p w14:paraId="0D8AC8B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042EDB9" w14:textId="725DCA21"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w:t>
      </w:r>
      <w:r w:rsidR="00044ED7">
        <w:t xml:space="preserve">či pojistné </w:t>
      </w:r>
      <w:r w:rsidR="001D7BDB">
        <w:t xml:space="preserve">záruky za provedení díla) </w:t>
      </w:r>
      <w:r w:rsidRPr="00572F04">
        <w:t>a případně i v článku 18.4</w:t>
      </w:r>
      <w:r w:rsidR="008C2789">
        <w:t xml:space="preserve"> až </w:t>
      </w:r>
      <w:r w:rsidR="004E6099">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44ED7" w:rsidRPr="00274994">
        <w:rPr>
          <w:b/>
        </w:rPr>
        <w:t>či pojistné</w:t>
      </w:r>
      <w:r w:rsidR="00044ED7">
        <w:t xml:space="preserve"> </w:t>
      </w:r>
      <w:r w:rsidRPr="00A031F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44ED7" w:rsidRPr="00274994">
        <w:rPr>
          <w:b/>
        </w:rPr>
        <w:t>či pojistné</w:t>
      </w:r>
      <w:r w:rsidR="00044ED7">
        <w:t xml:space="preserve"> </w:t>
      </w:r>
      <w:r w:rsidRPr="00A031F0">
        <w:rPr>
          <w:b/>
        </w:rPr>
        <w:t>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6CDF7194" w14:textId="08E89684" w:rsidR="00572F04" w:rsidRDefault="00572F04" w:rsidP="004C4DCD">
      <w:pPr>
        <w:pStyle w:val="Odrka1-1"/>
        <w:numPr>
          <w:ilvl w:val="0"/>
          <w:numId w:val="33"/>
        </w:numPr>
      </w:pPr>
      <w:r>
        <w:t xml:space="preserve">originálu bankovní </w:t>
      </w:r>
      <w:r w:rsidR="00044ED7">
        <w:t xml:space="preserve">nebo pojistné </w:t>
      </w:r>
      <w:r>
        <w:t xml:space="preserve">záruky za provedení díla ve výši stanovené v čl. 4.1 Smlouvy o dílo a splňující požadavky stanovené v článku 11. Obchodních podmínek; bankovní </w:t>
      </w:r>
      <w:r w:rsidR="00044ED7">
        <w:t xml:space="preserve">nebo pojistnou </w:t>
      </w:r>
      <w:r>
        <w:t>záruku vybraný dodavatel předloží až po uplynutí lhůty ve smyslu § 246 ZZVZ, ve které zadavatel nesmí uzavřít smlouvu;</w:t>
      </w:r>
    </w:p>
    <w:p w14:paraId="531522B1" w14:textId="77777777" w:rsidR="00572F04" w:rsidRDefault="00572F04" w:rsidP="004C4DCD">
      <w:pPr>
        <w:pStyle w:val="Odrka1-1"/>
        <w:numPr>
          <w:ilvl w:val="0"/>
          <w:numId w:val="33"/>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E0B7BD" w14:textId="77777777" w:rsidR="00572F04" w:rsidRDefault="00572F04" w:rsidP="004C4DCD">
      <w:pPr>
        <w:pStyle w:val="Odrka1-1"/>
        <w:numPr>
          <w:ilvl w:val="0"/>
          <w:numId w:val="33"/>
        </w:numPr>
      </w:pPr>
      <w:r>
        <w:t>vybraným dodavatelem vyplněné Přílohy č. 8 Smlouvy o dílo s názvem Seznam poddodavatelů, a ve formátu umožňujícím editaci;</w:t>
      </w:r>
    </w:p>
    <w:p w14:paraId="03F5CCE4" w14:textId="5704CE86" w:rsidR="00572F04" w:rsidRDefault="00572F04" w:rsidP="004C4DCD">
      <w:pPr>
        <w:pStyle w:val="Odrka1-1"/>
        <w:numPr>
          <w:ilvl w:val="0"/>
          <w:numId w:val="33"/>
        </w:numPr>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7C20ACB" w14:textId="77777777" w:rsidR="00572F04" w:rsidRDefault="00572F04" w:rsidP="004C4DCD">
      <w:pPr>
        <w:pStyle w:val="Odrka1-1"/>
        <w:numPr>
          <w:ilvl w:val="0"/>
          <w:numId w:val="33"/>
        </w:numPr>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DA2AA10" w14:textId="77777777" w:rsidR="00572F04" w:rsidRDefault="00572F04" w:rsidP="004C4DCD">
      <w:pPr>
        <w:pStyle w:val="Odrka1-1"/>
        <w:numPr>
          <w:ilvl w:val="0"/>
          <w:numId w:val="33"/>
        </w:numPr>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462FBBB" w14:textId="77777777" w:rsidR="0035531B" w:rsidRDefault="00572F04" w:rsidP="004C4DCD">
      <w:pPr>
        <w:pStyle w:val="Odrka1-1"/>
        <w:numPr>
          <w:ilvl w:val="0"/>
          <w:numId w:val="33"/>
        </w:numPr>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61E4B160"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46EE9080" w14:textId="787E76B9" w:rsidR="008C2789" w:rsidRDefault="0010291E"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C2789">
        <w:t>.</w:t>
      </w:r>
    </w:p>
    <w:p w14:paraId="69317B84" w14:textId="42941B78"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A5C5FEE" w14:textId="75C8152C"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17E126E8" w14:textId="654FAE1E" w:rsidR="004E6099" w:rsidRDefault="004E6099"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34D8F34C" w14:textId="77777777" w:rsidR="0035531B" w:rsidRDefault="0035531B" w:rsidP="00B77C6D">
      <w:pPr>
        <w:pStyle w:val="Nadpis1-1"/>
      </w:pPr>
      <w:bookmarkStart w:id="23" w:name="_Toc106103334"/>
      <w:r>
        <w:t>OCHRANA INFORMACÍ</w:t>
      </w:r>
      <w:bookmarkEnd w:id="23"/>
    </w:p>
    <w:p w14:paraId="01FA692E"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5D2B70A" w14:textId="77777777" w:rsidR="0035531B" w:rsidRDefault="0035531B" w:rsidP="00564DDD">
      <w:pPr>
        <w:pStyle w:val="Nadpis1-1"/>
      </w:pPr>
      <w:bookmarkStart w:id="24" w:name="_Toc106103335"/>
      <w:r>
        <w:t>ZADÁVACÍ LHŮTA</w:t>
      </w:r>
      <w:r w:rsidR="00845C50">
        <w:t xml:space="preserve"> </w:t>
      </w:r>
      <w:r w:rsidR="00092CC9">
        <w:t>A</w:t>
      </w:r>
      <w:r w:rsidR="00845C50">
        <w:t> </w:t>
      </w:r>
      <w:r>
        <w:t>JISTOTA ZA NABÍDKU</w:t>
      </w:r>
      <w:bookmarkEnd w:id="24"/>
    </w:p>
    <w:p w14:paraId="2FC4F392"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1C0E21C" w14:textId="6497ABDF"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52BA0" w:rsidRPr="00D52BA0">
        <w:rPr>
          <w:b/>
        </w:rPr>
        <w:t>1 700 000,-</w:t>
      </w:r>
      <w:r w:rsidR="00D52BA0">
        <w:t xml:space="preserve"> </w:t>
      </w:r>
      <w:r w:rsidRPr="00B035B6">
        <w:rPr>
          <w:b/>
        </w:rPr>
        <w:t xml:space="preserve">Kč </w:t>
      </w:r>
      <w:r>
        <w:t xml:space="preserve">(slovy: </w:t>
      </w:r>
      <w:r w:rsidR="00D52BA0">
        <w:t>jeden milion sedmset tisíc korun českých)</w:t>
      </w:r>
      <w:r>
        <w:t>.</w:t>
      </w:r>
    </w:p>
    <w:p w14:paraId="4FAF1D3E" w14:textId="77777777" w:rsidR="0035531B" w:rsidRDefault="0035531B" w:rsidP="0035531B">
      <w:pPr>
        <w:pStyle w:val="Text1-1"/>
      </w:pPr>
      <w:r>
        <w:t>Jistota bude poskytnuta</w:t>
      </w:r>
      <w:r w:rsidR="00092CC9">
        <w:t xml:space="preserve"> v </w:t>
      </w:r>
      <w:r>
        <w:t xml:space="preserve">elektronické podobě formou: </w:t>
      </w:r>
    </w:p>
    <w:p w14:paraId="0C01C1E5" w14:textId="77777777" w:rsidR="0035531B" w:rsidRDefault="0035531B" w:rsidP="004C4DCD">
      <w:pPr>
        <w:pStyle w:val="Odrka1-1"/>
        <w:numPr>
          <w:ilvl w:val="0"/>
          <w:numId w:val="35"/>
        </w:numPr>
      </w:pPr>
      <w:r>
        <w:t xml:space="preserve">složení peněžní částky na účet zadavatele („peněžní jistota“), nebo </w:t>
      </w:r>
    </w:p>
    <w:p w14:paraId="3A783706" w14:textId="77777777" w:rsidR="0035531B" w:rsidRDefault="0035531B" w:rsidP="004C4DCD">
      <w:pPr>
        <w:pStyle w:val="Odrka1-1"/>
        <w:numPr>
          <w:ilvl w:val="0"/>
          <w:numId w:val="35"/>
        </w:numPr>
      </w:pPr>
      <w:r>
        <w:t xml:space="preserve">bankovní záruky ve prospěch zadavatele, nebo </w:t>
      </w:r>
    </w:p>
    <w:p w14:paraId="30E3A9F0" w14:textId="77777777" w:rsidR="0035531B" w:rsidRDefault="0035531B" w:rsidP="004C4DCD">
      <w:pPr>
        <w:pStyle w:val="Odrka1-1"/>
        <w:numPr>
          <w:ilvl w:val="0"/>
          <w:numId w:val="35"/>
        </w:numPr>
      </w:pPr>
      <w:r>
        <w:t>pojištění záruky ve prospěch zadavatele.</w:t>
      </w:r>
    </w:p>
    <w:p w14:paraId="28FB1DFA" w14:textId="0F793AC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8E30E7" w:rsidRPr="000B044E">
        <w:t>30007-22307011/0710, Česká národní banka se sídlem Na Příkopě 28, 115 03 Praha 1</w:t>
      </w:r>
      <w:r>
        <w:t xml:space="preserve"> variabilní symbol </w:t>
      </w:r>
      <w:r w:rsidR="008E30E7">
        <w:t>5213520031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4B9C5BA"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25E35C7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E5F30A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4DA2DF7" w14:textId="77777777" w:rsidR="00016CFE" w:rsidRDefault="00016CFE" w:rsidP="00CB61CA">
      <w:pPr>
        <w:pStyle w:val="Nadpis1-1"/>
        <w:jc w:val="both"/>
      </w:pPr>
      <w:bookmarkStart w:id="25" w:name="_Toc59538672"/>
      <w:bookmarkStart w:id="26" w:name="_Toc61510465"/>
      <w:bookmarkStart w:id="27" w:name="_Toc106103336"/>
      <w:r>
        <w:t>SOCIÁLNĚ A ENVIRO</w:t>
      </w:r>
      <w:r w:rsidR="00922C26">
        <w:t>N</w:t>
      </w:r>
      <w:r>
        <w:t>MENTÁLNĚ ODPOVĚDNÉ ZADÁVÁNÍ, INOVACE</w:t>
      </w:r>
      <w:bookmarkEnd w:id="25"/>
      <w:bookmarkEnd w:id="26"/>
      <w:bookmarkEnd w:id="27"/>
    </w:p>
    <w:p w14:paraId="01223886" w14:textId="77777777"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DF0D5A" w14:textId="77777777" w:rsidR="00016CFE" w:rsidRDefault="00016CFE" w:rsidP="00016CFE">
      <w:pPr>
        <w:pStyle w:val="Text1-1"/>
      </w:pPr>
      <w:r>
        <w:t>Zadavatel aplikuje v zadávacím řízení níže uvedené prvky odpovědného zadávání:</w:t>
      </w:r>
    </w:p>
    <w:p w14:paraId="400FF0AA" w14:textId="6EF8D574" w:rsidR="00016CFE" w:rsidRDefault="00016CFE" w:rsidP="004C4DCD">
      <w:pPr>
        <w:pStyle w:val="Odrka1-1"/>
        <w:numPr>
          <w:ilvl w:val="0"/>
          <w:numId w:val="36"/>
        </w:numPr>
      </w:pPr>
      <w:r>
        <w:t>rovnocenné platební podmínky</w:t>
      </w:r>
      <w:r w:rsidR="008C2789">
        <w:t xml:space="preserve"> v rámci dodavatelského řetězce</w:t>
      </w:r>
    </w:p>
    <w:p w14:paraId="3E908D3A" w14:textId="3C83D3A3" w:rsidR="00016CFE" w:rsidRDefault="00016CFE" w:rsidP="004C4DCD">
      <w:pPr>
        <w:pStyle w:val="Odrka1-1"/>
        <w:numPr>
          <w:ilvl w:val="0"/>
          <w:numId w:val="36"/>
        </w:numPr>
      </w:pPr>
      <w:r>
        <w:lastRenderedPageBreak/>
        <w:t xml:space="preserve">porady </w:t>
      </w:r>
      <w:r w:rsidR="00331DA6">
        <w:t xml:space="preserve">a jednání </w:t>
      </w:r>
      <w:r>
        <w:t>veden</w:t>
      </w:r>
      <w:r w:rsidR="00331DA6">
        <w:t>á</w:t>
      </w:r>
      <w:r>
        <w:t xml:space="preserve"> </w:t>
      </w:r>
      <w:r w:rsidRPr="000C3276">
        <w:t>primárně distančním způsobem</w:t>
      </w:r>
    </w:p>
    <w:p w14:paraId="4A86B599" w14:textId="25CA4A74" w:rsidR="00016CFE" w:rsidRDefault="00016CFE" w:rsidP="004C4DCD">
      <w:pPr>
        <w:pStyle w:val="Odrka1-1"/>
        <w:numPr>
          <w:ilvl w:val="0"/>
          <w:numId w:val="36"/>
        </w:numPr>
      </w:pPr>
      <w:r>
        <w:t>stude</w:t>
      </w:r>
      <w:r w:rsidR="008C2789">
        <w:t>ntské exkurze</w:t>
      </w:r>
    </w:p>
    <w:p w14:paraId="499562B3" w14:textId="49202E21" w:rsidR="0083753D" w:rsidRPr="009B5526" w:rsidRDefault="0083753D" w:rsidP="004C4DCD">
      <w:pPr>
        <w:pStyle w:val="Odrka1-1"/>
        <w:numPr>
          <w:ilvl w:val="0"/>
          <w:numId w:val="36"/>
        </w:numPr>
      </w:pPr>
      <w:r w:rsidRPr="009B5526">
        <w:t xml:space="preserve">majetkoprávní vypořádání </w:t>
      </w:r>
      <w:r w:rsidR="008C2789" w:rsidRPr="009B5526">
        <w:t>vedené v majetkoprávní aplikaci</w:t>
      </w:r>
    </w:p>
    <w:p w14:paraId="02F8406D" w14:textId="6008AD60" w:rsidR="00016CFE" w:rsidRPr="00016CFE" w:rsidRDefault="00016CFE" w:rsidP="00016CFE">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8B73F5">
        <w:t>4.</w:t>
      </w:r>
      <w:r w:rsidR="00A745D3" w:rsidRPr="008B73F5">
        <w:t>5</w:t>
      </w:r>
      <w:r w:rsidRPr="008B73F5">
        <w:t xml:space="preserve"> závazného</w:t>
      </w:r>
      <w:r>
        <w:t xml:space="preserve"> vzoru smlouvy, který je dílem 2 zadávací dokumentace.</w:t>
      </w:r>
    </w:p>
    <w:p w14:paraId="1967C723" w14:textId="4DF9D013" w:rsidR="00CB61CA" w:rsidRDefault="00CB61CA" w:rsidP="0000075E">
      <w:pPr>
        <w:pStyle w:val="Nadpis1-1"/>
        <w:jc w:val="both"/>
      </w:pPr>
      <w:bookmarkStart w:id="28" w:name="_Toc102380477"/>
      <w:bookmarkStart w:id="29" w:name="_Toc103683200"/>
      <w:bookmarkStart w:id="30" w:name="_Toc103932243"/>
      <w:bookmarkStart w:id="31" w:name="_Toc106103337"/>
      <w:r>
        <w:t xml:space="preserve">Další zadávací podmínky v návaznosti na sankce </w:t>
      </w:r>
      <w:r w:rsidRPr="00515FDB">
        <w:t>v</w:t>
      </w:r>
      <w:r>
        <w:t> souvislosti se situací na Ukrajině</w:t>
      </w:r>
      <w:bookmarkEnd w:id="28"/>
      <w:bookmarkEnd w:id="29"/>
      <w:bookmarkEnd w:id="30"/>
      <w:bookmarkEnd w:id="31"/>
    </w:p>
    <w:p w14:paraId="404FB949" w14:textId="77777777" w:rsidR="00CB61CA" w:rsidRDefault="00CB61CA" w:rsidP="00CB61C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D701B">
        <w:rPr>
          <w:b/>
          <w:i/>
        </w:rPr>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D840919" w14:textId="77777777" w:rsidR="00CB61CA" w:rsidRDefault="00CB61CA" w:rsidP="00CB61CA">
      <w:pPr>
        <w:pStyle w:val="Text1-1"/>
        <w:numPr>
          <w:ilvl w:val="0"/>
          <w:numId w:val="46"/>
        </w:numPr>
      </w:pPr>
      <w:r>
        <w:t>jakémukoli ruskému státnímu příslušníkovi, fyzické či právnické osobě nebo subjektu či orgánu se sídlem v Rusku,</w:t>
      </w:r>
    </w:p>
    <w:p w14:paraId="5D5DED48" w14:textId="77777777" w:rsidR="00CB61CA" w:rsidRDefault="00CB61CA" w:rsidP="00CB61CA">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7764BDE4" w14:textId="77777777" w:rsidR="00CB61CA" w:rsidRDefault="00CB61CA" w:rsidP="00CB61CA">
      <w:pPr>
        <w:pStyle w:val="Text1-1"/>
        <w:numPr>
          <w:ilvl w:val="0"/>
          <w:numId w:val="46"/>
        </w:numPr>
      </w:pPr>
      <w:r>
        <w:t>fyzické nebo právnické osobě, subjektu nebo orgánu, které jednají jménem nebo na pokyn některého ze subjektů uvedených v písmeni a) nebo b) tohoto odstavce,</w:t>
      </w:r>
    </w:p>
    <w:p w14:paraId="6ED5D2C1" w14:textId="77777777" w:rsidR="00CB61CA" w:rsidRDefault="00CB61CA" w:rsidP="00CB61C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1C032AEE" w14:textId="77777777" w:rsidR="00CB61CA" w:rsidRPr="00404ACA" w:rsidRDefault="00CB61CA" w:rsidP="00CB61C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092A6D5" w14:textId="77777777" w:rsidR="00CB61CA" w:rsidRDefault="00CB61CA" w:rsidP="00CB61C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5516FFF6" w14:textId="77777777" w:rsidR="00CB61CA" w:rsidRDefault="00CB61CA" w:rsidP="00CB61C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6E665E40" w14:textId="77777777" w:rsidR="00CB61CA" w:rsidRDefault="00CB61CA" w:rsidP="00CB61CA">
      <w:pPr>
        <w:pStyle w:val="Text1-1"/>
      </w:pPr>
      <w:r>
        <w:lastRenderedPageBreak/>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83AADF1" w14:textId="77777777" w:rsidR="00CB61CA" w:rsidRDefault="00CB61CA" w:rsidP="00CB61C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3B04E49" w14:textId="2E2FD796" w:rsidR="00CB61CA" w:rsidRPr="00CB61CA" w:rsidRDefault="00CB61CA" w:rsidP="00CB61CA">
      <w:pPr>
        <w:pStyle w:val="Text1-1"/>
      </w:pPr>
      <w:r w:rsidRPr="00FA4410">
        <w:t>V případě postupu účastníka v rozporu s</w:t>
      </w:r>
      <w:r>
        <w:t xml:space="preserve"> tímto článkem </w:t>
      </w:r>
      <w:r w:rsidRPr="00FA4410">
        <w:t>bude účastník vyloučen ze zadávacího řízení</w:t>
      </w:r>
      <w:r>
        <w:t>.</w:t>
      </w:r>
    </w:p>
    <w:p w14:paraId="08CC4F72" w14:textId="6BB1A730" w:rsidR="0035531B" w:rsidRDefault="0035531B" w:rsidP="00564DDD">
      <w:pPr>
        <w:pStyle w:val="Nadpis1-1"/>
      </w:pPr>
      <w:bookmarkStart w:id="32" w:name="_Toc106103338"/>
      <w:r>
        <w:t>PŘÍLOHY TĚCHTO POKYNŮ</w:t>
      </w:r>
      <w:bookmarkEnd w:id="32"/>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E5EADAE" w14:textId="77777777" w:rsidR="0035531B" w:rsidRDefault="0035531B" w:rsidP="00564DDD">
      <w:pPr>
        <w:pStyle w:val="Textbezslovn"/>
        <w:tabs>
          <w:tab w:val="left" w:pos="2127"/>
        </w:tabs>
        <w:spacing w:after="0"/>
        <w:ind w:left="2127" w:hanging="1390"/>
      </w:pPr>
      <w:r>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547CC345" w:rsidR="004C4DCD" w:rsidRDefault="004C4DC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515C208E" w14:textId="6359F5C8" w:rsidR="00CB61CA" w:rsidRDefault="00CB61CA"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30C9C58D" w14:textId="77777777" w:rsidR="0035531B" w:rsidRDefault="0035531B" w:rsidP="00564DDD">
      <w:pPr>
        <w:pStyle w:val="Textbezslovn"/>
        <w:spacing w:after="0"/>
      </w:pPr>
    </w:p>
    <w:p w14:paraId="47AC8565" w14:textId="77777777" w:rsidR="00572F04" w:rsidRDefault="00572F04" w:rsidP="00564DDD">
      <w:pPr>
        <w:pStyle w:val="Textbezslovn"/>
        <w:spacing w:after="0"/>
      </w:pPr>
    </w:p>
    <w:p w14:paraId="40863EFF" w14:textId="77777777" w:rsidR="0035531B" w:rsidRDefault="0035531B" w:rsidP="00564DDD">
      <w:pPr>
        <w:pStyle w:val="Textbezslovn"/>
        <w:spacing w:after="0"/>
      </w:pPr>
    </w:p>
    <w:p w14:paraId="792B852A" w14:textId="77777777" w:rsidR="0035531B" w:rsidRDefault="0035531B" w:rsidP="00564DDD">
      <w:pPr>
        <w:pStyle w:val="Textbezslovn"/>
        <w:spacing w:after="0"/>
      </w:pPr>
      <w:r>
        <w:t>V Praze dne ……………………</w:t>
      </w:r>
    </w:p>
    <w:p w14:paraId="15A095DF" w14:textId="77777777" w:rsidR="0035531B" w:rsidRDefault="0035531B" w:rsidP="00564DDD">
      <w:pPr>
        <w:pStyle w:val="Textbezslovn"/>
        <w:spacing w:after="0"/>
      </w:pPr>
    </w:p>
    <w:p w14:paraId="4CA237F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Default="0035531B" w:rsidP="00564DDD">
      <w:pPr>
        <w:pStyle w:val="Textbezslovn"/>
        <w:spacing w:after="0"/>
      </w:pPr>
      <w:r>
        <w:t>…………………………………………….</w:t>
      </w:r>
    </w:p>
    <w:p w14:paraId="47A14DD9" w14:textId="77777777" w:rsidR="0035531B" w:rsidRPr="008B73F5" w:rsidRDefault="0035531B" w:rsidP="00564DDD">
      <w:pPr>
        <w:pStyle w:val="Textbezslovn"/>
        <w:spacing w:after="0"/>
        <w:rPr>
          <w:b/>
        </w:rPr>
      </w:pPr>
      <w:r w:rsidRPr="008B73F5">
        <w:rPr>
          <w:b/>
        </w:rPr>
        <w:t>Ing. Mojmír Nejezchleb</w:t>
      </w:r>
    </w:p>
    <w:p w14:paraId="12346529" w14:textId="77777777" w:rsidR="0035531B" w:rsidRDefault="0035531B" w:rsidP="00564DDD">
      <w:pPr>
        <w:pStyle w:val="Textbezslovn"/>
        <w:spacing w:after="0"/>
      </w:pPr>
      <w:r>
        <w:t>náměstek generálního ředitele pro modernizaci dráhy</w:t>
      </w:r>
    </w:p>
    <w:p w14:paraId="7F199BE0" w14:textId="77777777" w:rsidR="0035531B" w:rsidRDefault="0035531B" w:rsidP="00564DDD">
      <w:pPr>
        <w:pStyle w:val="Textbezslovn"/>
        <w:spacing w:after="0"/>
      </w:pPr>
      <w:r>
        <w:t>Správa železni</w:t>
      </w:r>
      <w:r w:rsidR="00040961">
        <w:t>c</w:t>
      </w:r>
      <w:r>
        <w:t>,</w:t>
      </w:r>
      <w:r w:rsidR="00CE7DE6">
        <w:t xml:space="preserve"> </w:t>
      </w:r>
      <w:r>
        <w:t>státní organizace</w:t>
      </w:r>
    </w:p>
    <w:p w14:paraId="147DD33E" w14:textId="77777777" w:rsidR="0035531B" w:rsidRDefault="0035531B" w:rsidP="00564DDD">
      <w:pPr>
        <w:pStyle w:val="Textbezslovn"/>
      </w:pPr>
    </w:p>
    <w:p w14:paraId="3A1DB688" w14:textId="77777777" w:rsidR="00564DDD" w:rsidRDefault="00564DDD">
      <w:r>
        <w:br w:type="page"/>
      </w:r>
    </w:p>
    <w:p w14:paraId="20F06469" w14:textId="77777777" w:rsidR="0035531B" w:rsidRDefault="0035531B" w:rsidP="00FE4333">
      <w:pPr>
        <w:pStyle w:val="Nadpisbezsl1-1"/>
      </w:pPr>
      <w:r w:rsidRPr="00FE4333">
        <w:lastRenderedPageBreak/>
        <w:t>Příloha</w:t>
      </w:r>
      <w:r>
        <w:t xml:space="preserve">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4"/>
      </w:r>
      <w:r w:rsidR="004C4DCD" w:rsidRPr="00833899">
        <w:t xml:space="preserve">  </w:t>
      </w:r>
      <w:r>
        <w:t xml:space="preserve"> [</w:t>
      </w:r>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093120A3" w:rsidR="006A540D" w:rsidRDefault="006A540D" w:rsidP="006A540D">
      <w:pPr>
        <w:pStyle w:val="Textbezslovn"/>
        <w:ind w:left="0"/>
      </w:pPr>
      <w:r w:rsidRPr="006A6AF2">
        <w:t xml:space="preserve">Řádně jsme se seznámili se zněním zadávacích podmínek veřejné zakázky s názvem </w:t>
      </w:r>
      <w:r w:rsidR="008E30E7" w:rsidRPr="008E30E7">
        <w:rPr>
          <w:b/>
        </w:rPr>
        <w:t>„Modernizace traťového úseku Nymburk hl. n. (včetně) – Lysá nad Labem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7777777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45B5FB8" w14:textId="6B36ECD6" w:rsidR="008C2789" w:rsidRDefault="008C2789" w:rsidP="001E6F96">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240A370" w14:textId="2371D02E" w:rsidR="006A540D" w:rsidRDefault="006A540D" w:rsidP="001E6F96">
      <w:pPr>
        <w:pStyle w:val="Textbezslovn"/>
        <w:ind w:left="0"/>
      </w:pP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5"/>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061318">
              <w:rPr>
                <w:b/>
              </w:rPr>
              <w:t>5</w:t>
            </w:r>
            <w:r w:rsidRPr="002D5F95">
              <w:rPr>
                <w:b/>
              </w:rPr>
              <w:t xml:space="preserve"> let v Kč*** bez DPH</w:t>
            </w:r>
          </w:p>
          <w:p w14:paraId="7C734685"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77777777" w:rsidR="0035531B" w:rsidRDefault="0035531B" w:rsidP="00DA7EA1">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E5D0A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582711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7777777" w:rsidR="0035531B" w:rsidRPr="00EE3C5F" w:rsidRDefault="0035531B" w:rsidP="00FE4333">
      <w:pPr>
        <w:pStyle w:val="Nadpisbezsl1-2"/>
      </w:pPr>
      <w:r w:rsidRPr="00EE3C5F">
        <w:t>Seznam odborného personálu dodavatele</w:t>
      </w:r>
    </w:p>
    <w:p w14:paraId="5430C073" w14:textId="77777777" w:rsidR="00AB1063" w:rsidRDefault="00AB1063" w:rsidP="00EE3C5F">
      <w:pPr>
        <w:pStyle w:val="Textbezslovn"/>
      </w:pPr>
    </w:p>
    <w:p w14:paraId="6D53F083" w14:textId="4D01AD93" w:rsidR="00631EAA" w:rsidRDefault="00631EAA" w:rsidP="00631EAA">
      <w:pPr>
        <w:pStyle w:val="Textbezslovn"/>
        <w:ind w:left="0"/>
      </w:pPr>
      <w:r w:rsidRPr="00631EAA">
        <w:t>V tomto seznamu dodavatel uvádí osoby za účelem prokázání kvalifikace.</w:t>
      </w:r>
    </w:p>
    <w:p w14:paraId="483ED1A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28C53B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DF85CE4" w14:textId="77777777" w:rsidR="00FB6926" w:rsidRDefault="00EE3C5F" w:rsidP="00FB6926">
            <w:pPr>
              <w:rPr>
                <w:b/>
                <w:sz w:val="16"/>
                <w:szCs w:val="16"/>
              </w:rPr>
            </w:pPr>
            <w:r w:rsidRPr="00EE3C5F">
              <w:rPr>
                <w:b/>
                <w:sz w:val="16"/>
                <w:szCs w:val="16"/>
              </w:rPr>
              <w:t>Funkce</w:t>
            </w:r>
            <w:r w:rsidR="004C4DCD">
              <w:rPr>
                <w:b/>
                <w:sz w:val="16"/>
                <w:szCs w:val="16"/>
              </w:rPr>
              <w:t xml:space="preserve"> </w:t>
            </w:r>
          </w:p>
          <w:p w14:paraId="2CFD6AC1" w14:textId="7A30F6AF" w:rsidR="00EE3C5F" w:rsidRPr="00EE3C5F" w:rsidRDefault="00FB6926" w:rsidP="00FB6926">
            <w:pPr>
              <w:rPr>
                <w:b/>
                <w:sz w:val="16"/>
                <w:szCs w:val="16"/>
              </w:rPr>
            </w:pPr>
            <w:r>
              <w:rPr>
                <w:b/>
                <w:sz w:val="16"/>
                <w:szCs w:val="16"/>
              </w:rPr>
              <w:t>J</w:t>
            </w:r>
            <w:r w:rsidR="00EE3C5F" w:rsidRPr="00EE3C5F">
              <w:rPr>
                <w:b/>
                <w:sz w:val="16"/>
                <w:szCs w:val="16"/>
              </w:rPr>
              <w:t xml:space="preserve">méno </w:t>
            </w:r>
            <w:r w:rsidR="004C4DCD">
              <w:rPr>
                <w:b/>
                <w:sz w:val="16"/>
                <w:szCs w:val="16"/>
              </w:rPr>
              <w:t>a příjmení</w:t>
            </w:r>
          </w:p>
        </w:tc>
        <w:tc>
          <w:tcPr>
            <w:tcW w:w="1267" w:type="dxa"/>
          </w:tcPr>
          <w:p w14:paraId="10F5305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94CB60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EF0E3E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A63937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91E37BE"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4D4E4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BC2282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EC3DA1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C754A3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AACB7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FD51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3D03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CDA8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18018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A931C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BCC4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C8F8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050F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25ED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8FA7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3FEC1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F57EC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29F2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34828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3782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4D94F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143B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34AF1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D271F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E759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570A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DED94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F5836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640C7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3B981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F46A2E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3E4CE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11820F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F4353B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4EF46C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A7C36E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54507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F9F6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B60C02" w14:textId="77777777" w:rsidR="00EE3C5F" w:rsidRDefault="00EE3C5F" w:rsidP="00EE3C5F">
      <w:pPr>
        <w:pStyle w:val="Textbezslovn"/>
      </w:pPr>
    </w:p>
    <w:p w14:paraId="13F785DE" w14:textId="2A6E9A01"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4C4DCD">
        <w:t xml:space="preserve">se </w:t>
      </w:r>
      <w:r w:rsidR="007E6155" w:rsidRPr="007E6155">
        <w:t>tento sloupec proškrtne, nevyplní nebo jinak označí, že se netýká.</w:t>
      </w:r>
    </w:p>
    <w:p w14:paraId="19D740A9" w14:textId="77777777" w:rsidR="0035531B" w:rsidRDefault="0035531B" w:rsidP="00EE3C5F">
      <w:pPr>
        <w:pStyle w:val="Textbezslovn"/>
      </w:pPr>
    </w:p>
    <w:p w14:paraId="71D850E8" w14:textId="77777777" w:rsidR="00EE3C5F" w:rsidRDefault="00EE3C5F">
      <w:r>
        <w:br w:type="page"/>
      </w: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6BA5AE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7777777" w:rsidR="0035531B" w:rsidRDefault="0035531B" w:rsidP="00DA7EA1">
      <w:pPr>
        <w:pStyle w:val="Odstavec1-1a"/>
        <w:numPr>
          <w:ilvl w:val="0"/>
          <w:numId w:val="11"/>
        </w:numPr>
      </w:pPr>
      <w:r>
        <w:t>Příjmení: [</w:t>
      </w:r>
      <w:r w:rsidRPr="00DE6A35">
        <w:rPr>
          <w:b/>
          <w:highlight w:val="yellow"/>
        </w:rPr>
        <w:t>DOPLNÍ DODAVATEL</w:t>
      </w:r>
      <w:r>
        <w:t>]</w:t>
      </w:r>
    </w:p>
    <w:p w14:paraId="4B5AEDFF" w14:textId="77777777" w:rsidR="0035531B" w:rsidRDefault="0035531B" w:rsidP="00DA7EA1">
      <w:pPr>
        <w:pStyle w:val="Odstavec1-1a"/>
        <w:numPr>
          <w:ilvl w:val="0"/>
          <w:numId w:val="11"/>
        </w:numPr>
      </w:pPr>
      <w:r>
        <w:t>Jméno: [</w:t>
      </w:r>
      <w:r w:rsidRPr="00DE6A35">
        <w:rPr>
          <w:b/>
          <w:highlight w:val="yellow"/>
        </w:rPr>
        <w:t>DOPLNÍ DODAVATEL</w:t>
      </w:r>
      <w:r>
        <w:t>]</w:t>
      </w:r>
    </w:p>
    <w:p w14:paraId="7A693D54" w14:textId="77777777" w:rsidR="0035531B" w:rsidRDefault="0035531B" w:rsidP="00DA7EA1">
      <w:pPr>
        <w:pStyle w:val="Odstavec1-1a"/>
        <w:numPr>
          <w:ilvl w:val="0"/>
          <w:numId w:val="11"/>
        </w:numPr>
      </w:pPr>
      <w:r>
        <w:t>Datum narození: [</w:t>
      </w:r>
      <w:r w:rsidRPr="00833899">
        <w:rPr>
          <w:highlight w:val="yellow"/>
        </w:rPr>
        <w:t>DOPLNÍ DODAVATEL</w:t>
      </w:r>
      <w:r>
        <w:t>]</w:t>
      </w:r>
    </w:p>
    <w:p w14:paraId="3262BCB9" w14:textId="77777777" w:rsidR="0035531B" w:rsidRDefault="0035531B" w:rsidP="00DA7EA1">
      <w:pPr>
        <w:pStyle w:val="Odstavec1-1a"/>
        <w:numPr>
          <w:ilvl w:val="0"/>
          <w:numId w:val="11"/>
        </w:numPr>
      </w:pPr>
      <w:r>
        <w:t>Kontaktní pracovní adresa (včetně pracovní tel/e-mail): [</w:t>
      </w:r>
      <w:r w:rsidRPr="00833899">
        <w:rPr>
          <w:highlight w:val="yellow"/>
        </w:rPr>
        <w:t>DOPLNÍ DODAVATEL</w:t>
      </w:r>
      <w:r>
        <w:t>]</w:t>
      </w:r>
    </w:p>
    <w:p w14:paraId="10EECCC4" w14:textId="77777777" w:rsidR="0035531B" w:rsidRDefault="0035531B" w:rsidP="00DA7EA1">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6E49BFA"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AFD7DF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B40855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548F5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4357989"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9D56ABC" w14:textId="77777777" w:rsidR="00474F4D" w:rsidRPr="00833899" w:rsidRDefault="00452F69" w:rsidP="00307641">
            <w:pPr>
              <w:rPr>
                <w:sz w:val="16"/>
                <w:szCs w:val="16"/>
              </w:rPr>
            </w:pPr>
            <w:r w:rsidRPr="00833899">
              <w:rPr>
                <w:sz w:val="16"/>
                <w:szCs w:val="16"/>
              </w:rPr>
              <w:t>Délka:</w:t>
            </w:r>
          </w:p>
          <w:p w14:paraId="5B6C5C27"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718244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1E475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284554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9C7B2A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A32900"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68A36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51FF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68DE4A"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6224A2B5" w14:textId="77777777" w:rsidR="00327047" w:rsidRPr="00833899" w:rsidRDefault="00327047" w:rsidP="006B2298">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D1D5A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282F43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DEA7A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F129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FE65C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932B4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C91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FB54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D9A46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0EFD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A658B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9A599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EA66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14812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8AB2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BD00B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5A7644" w14:textId="575626D4" w:rsidR="00452F69" w:rsidRPr="00833899" w:rsidRDefault="00452F69" w:rsidP="004C4DCD">
            <w:pPr>
              <w:rPr>
                <w:b w:val="0"/>
                <w:sz w:val="16"/>
                <w:szCs w:val="16"/>
              </w:rPr>
            </w:pPr>
            <w:r w:rsidRPr="00833899">
              <w:rPr>
                <w:b w:val="0"/>
                <w:sz w:val="16"/>
                <w:szCs w:val="16"/>
              </w:rPr>
              <w:t>Popis pracovních činností/náplň praxe</w:t>
            </w:r>
            <w:r w:rsidR="00240455">
              <w:rPr>
                <w:b w:val="0"/>
                <w:sz w:val="16"/>
                <w:szCs w:val="16"/>
              </w:rPr>
              <w:t xml:space="preserve"> (u projektování uveďte </w:t>
            </w:r>
            <w:r w:rsidR="004C4DCD">
              <w:rPr>
                <w:b w:val="0"/>
                <w:sz w:val="16"/>
                <w:szCs w:val="16"/>
              </w:rPr>
              <w:t xml:space="preserve">název, </w:t>
            </w:r>
            <w:r w:rsidR="00240455">
              <w:rPr>
                <w:b w:val="0"/>
                <w:sz w:val="16"/>
                <w:szCs w:val="16"/>
              </w:rPr>
              <w:t>druh</w:t>
            </w:r>
            <w:r w:rsidR="004C4DCD">
              <w:rPr>
                <w:b w:val="0"/>
                <w:sz w:val="16"/>
                <w:szCs w:val="16"/>
              </w:rPr>
              <w:t xml:space="preserve"> a předmět</w:t>
            </w:r>
            <w:r w:rsidR="00240455">
              <w:rPr>
                <w:b w:val="0"/>
                <w:sz w:val="16"/>
                <w:szCs w:val="16"/>
              </w:rPr>
              <w:t xml:space="preserve"> projektovaných staveb, stupně dokumentací apod.)</w:t>
            </w:r>
          </w:p>
        </w:tc>
        <w:tc>
          <w:tcPr>
            <w:tcW w:w="2835" w:type="dxa"/>
            <w:tcBorders>
              <w:top w:val="single" w:sz="2" w:space="0" w:color="auto"/>
            </w:tcBorders>
            <w:shd w:val="clear" w:color="auto" w:fill="auto"/>
          </w:tcPr>
          <w:p w14:paraId="3077CB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D205C3" w14:textId="77777777" w:rsidR="00452F69" w:rsidRPr="00833899" w:rsidRDefault="00452F69" w:rsidP="00474F4D">
      <w:pPr>
        <w:pStyle w:val="Textbezslovn"/>
        <w:ind w:left="0"/>
      </w:pPr>
    </w:p>
    <w:p w14:paraId="1B33DF3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005E3A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FAF50C" w14:textId="77777777" w:rsidR="0035531B" w:rsidRPr="00833899" w:rsidRDefault="0035531B" w:rsidP="00452F69">
      <w:pPr>
        <w:pStyle w:val="Odstavec1-1a"/>
      </w:pPr>
      <w:r w:rsidRPr="00833899">
        <w:lastRenderedPageBreak/>
        <w:t>Publikace</w:t>
      </w:r>
      <w:r w:rsidR="00845C50" w:rsidRPr="00833899">
        <w:t xml:space="preserve"> a </w:t>
      </w:r>
      <w:r w:rsidRPr="00833899">
        <w:t>školení: [</w:t>
      </w:r>
      <w:r w:rsidRPr="00833899">
        <w:rPr>
          <w:highlight w:val="yellow"/>
        </w:rPr>
        <w:t>DOPLNÍ DODAVATEL</w:t>
      </w:r>
      <w:r w:rsidRPr="00833899">
        <w:t>]</w:t>
      </w:r>
    </w:p>
    <w:p w14:paraId="7297D1D4" w14:textId="07C5A853"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8C2789">
        <w:rPr>
          <w:b/>
        </w:rPr>
        <w:t>hlavního projektanta</w:t>
      </w:r>
      <w:r w:rsidRPr="00543F07">
        <w:rPr>
          <w:b/>
        </w:rPr>
        <w:t xml:space="preserve"> </w:t>
      </w:r>
      <w:r w:rsidR="004C4DCD">
        <w:rPr>
          <w:b/>
        </w:rPr>
        <w:t>(HIP)</w:t>
      </w:r>
      <w:r w:rsidR="00596B6B">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4559B79D" w14:textId="77777777" w:rsidR="00327047" w:rsidRDefault="00327047" w:rsidP="00FE2C41">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0E6F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E5D6C8"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56D7AD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B73D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C393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2DBABB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C4DCD" w:rsidRPr="00833899" w14:paraId="67B4C2C2" w14:textId="77777777" w:rsidTr="00A7563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A20BA4C" w14:textId="1CDC7A74" w:rsidR="004C4DCD" w:rsidRPr="00543F07" w:rsidRDefault="004C4DCD" w:rsidP="00FE2C41">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zkušenosti</w:t>
            </w:r>
            <w:r w:rsidRPr="001623D1">
              <w:rPr>
                <w:sz w:val="16"/>
                <w:szCs w:val="16"/>
              </w:rPr>
              <w:t xml:space="preserve">; odečtěte cenu autorského dozoru </w:t>
            </w:r>
          </w:p>
        </w:tc>
        <w:tc>
          <w:tcPr>
            <w:tcW w:w="2835" w:type="dxa"/>
            <w:tcBorders>
              <w:top w:val="single" w:sz="2" w:space="0" w:color="auto"/>
            </w:tcBorders>
            <w:shd w:val="clear" w:color="auto" w:fill="auto"/>
          </w:tcPr>
          <w:p w14:paraId="24979ED3" w14:textId="43630BB9" w:rsidR="004C4DCD" w:rsidRPr="00833899" w:rsidRDefault="004C4DCD"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54E1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8769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C7B681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BB2CA2" w:rsidRPr="00833899" w14:paraId="587D6D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5EF238" w14:textId="60024C7B" w:rsidR="00BB2CA2" w:rsidRPr="00543F07" w:rsidRDefault="00BB2CA2" w:rsidP="00307641">
            <w:pPr>
              <w:rPr>
                <w:sz w:val="16"/>
                <w:szCs w:val="16"/>
              </w:rPr>
            </w:pPr>
            <w:r>
              <w:rPr>
                <w:sz w:val="16"/>
                <w:szCs w:val="16"/>
              </w:rPr>
              <w:t>Zhotovitel zakázky (obch. firma/název, sídlo, IČO)</w:t>
            </w:r>
          </w:p>
        </w:tc>
        <w:tc>
          <w:tcPr>
            <w:tcW w:w="2835" w:type="dxa"/>
            <w:tcBorders>
              <w:top w:val="single" w:sz="2" w:space="0" w:color="auto"/>
            </w:tcBorders>
          </w:tcPr>
          <w:p w14:paraId="707F2362" w14:textId="33B34C5F" w:rsidR="00BB2CA2" w:rsidRPr="00833899" w:rsidRDefault="00BB2CA2"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CD78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6BCA9D" w14:textId="7B59D627" w:rsidR="00452F69" w:rsidRPr="00833899" w:rsidRDefault="00543F07" w:rsidP="00596B6B">
            <w:pPr>
              <w:rPr>
                <w:sz w:val="16"/>
                <w:szCs w:val="16"/>
              </w:rPr>
            </w:pPr>
            <w:r w:rsidRPr="00543F07">
              <w:rPr>
                <w:sz w:val="16"/>
                <w:szCs w:val="16"/>
              </w:rPr>
              <w:t>Termín dokončení zakázky, resp. té části plnění zakázky, kter</w:t>
            </w:r>
            <w:r w:rsidR="00BB2CA2">
              <w:rPr>
                <w:sz w:val="16"/>
                <w:szCs w:val="16"/>
              </w:rPr>
              <w:t>á</w:t>
            </w:r>
            <w:r w:rsidRPr="00543F07">
              <w:rPr>
                <w:sz w:val="16"/>
                <w:szCs w:val="16"/>
              </w:rPr>
              <w:t xml:space="preserve"> </w:t>
            </w:r>
            <w:r w:rsidR="00BB2CA2" w:rsidRPr="00543F07">
              <w:rPr>
                <w:sz w:val="16"/>
                <w:szCs w:val="16"/>
              </w:rPr>
              <w:t xml:space="preserve">v případě zakázky na více </w:t>
            </w:r>
            <w:r w:rsidR="00BB2CA2">
              <w:rPr>
                <w:sz w:val="16"/>
                <w:szCs w:val="16"/>
              </w:rPr>
              <w:t xml:space="preserve">činností či stupňů dokumentace </w:t>
            </w:r>
            <w:r w:rsidRPr="00543F07">
              <w:rPr>
                <w:sz w:val="16"/>
                <w:szCs w:val="16"/>
              </w:rPr>
              <w:t xml:space="preserve">obsahově odpovídá zadavatelem stanovené </w:t>
            </w:r>
            <w:r w:rsidR="00BB2CA2">
              <w:rPr>
                <w:sz w:val="16"/>
                <w:szCs w:val="16"/>
              </w:rPr>
              <w:t xml:space="preserve">definici </w:t>
            </w:r>
            <w:r w:rsidRPr="00543F07">
              <w:rPr>
                <w:sz w:val="16"/>
                <w:szCs w:val="16"/>
              </w:rPr>
              <w:t xml:space="preserve">požadované </w:t>
            </w:r>
            <w:r w:rsidR="00BB2CA2">
              <w:rPr>
                <w:sz w:val="16"/>
                <w:szCs w:val="16"/>
              </w:rPr>
              <w:t xml:space="preserve">zkušenosti </w:t>
            </w:r>
            <w:r w:rsidRPr="00543F07">
              <w:rPr>
                <w:sz w:val="16"/>
                <w:szCs w:val="16"/>
              </w:rPr>
              <w:t>(tj. projektových prací</w:t>
            </w:r>
            <w:r w:rsidR="001D7BDB">
              <w:rPr>
                <w:sz w:val="16"/>
                <w:szCs w:val="16"/>
              </w:rPr>
              <w:t xml:space="preserve"> spočívajících ve zpracování dokumentace</w:t>
            </w:r>
            <w:r w:rsidRPr="00543F07">
              <w:rPr>
                <w:sz w:val="16"/>
                <w:szCs w:val="16"/>
              </w:rPr>
              <w:t>)</w:t>
            </w:r>
            <w:r w:rsidR="00BB2CA2">
              <w:rPr>
                <w:sz w:val="16"/>
                <w:szCs w:val="16"/>
              </w:rPr>
              <w:t>; odečtěte dobu provádění autorského dozoru</w:t>
            </w:r>
          </w:p>
        </w:tc>
        <w:tc>
          <w:tcPr>
            <w:tcW w:w="2835" w:type="dxa"/>
            <w:tcBorders>
              <w:top w:val="single" w:sz="2" w:space="0" w:color="auto"/>
            </w:tcBorders>
          </w:tcPr>
          <w:p w14:paraId="1648C5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FE2C41" w14:paraId="4C2104F4" w14:textId="77777777" w:rsidTr="00FE2C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9568EC" w14:textId="00F2D983" w:rsidR="00452F69" w:rsidRPr="00FE2C41" w:rsidRDefault="00205E0E" w:rsidP="00205E0E">
            <w:pPr>
              <w:rPr>
                <w:b w:val="0"/>
                <w:sz w:val="16"/>
                <w:szCs w:val="16"/>
              </w:rPr>
            </w:pPr>
            <w:r w:rsidRPr="00FE2C41">
              <w:rPr>
                <w:b w:val="0"/>
                <w:sz w:val="16"/>
                <w:szCs w:val="16"/>
              </w:rPr>
              <w:t>Vykonávaná funkce/pozice a p</w:t>
            </w:r>
            <w:r w:rsidR="00543F07" w:rsidRPr="00FE2C41">
              <w:rPr>
                <w:b w:val="0"/>
                <w:sz w:val="16"/>
                <w:szCs w:val="16"/>
              </w:rPr>
              <w:t>opis pracovních činností vykonávaných členem odb</w:t>
            </w:r>
            <w:r w:rsidR="00BB2CA2" w:rsidRPr="00FE2C41">
              <w:rPr>
                <w:b w:val="0"/>
                <w:sz w:val="16"/>
                <w:szCs w:val="16"/>
              </w:rPr>
              <w:t>orného</w:t>
            </w:r>
            <w:r w:rsidR="00543F07" w:rsidRPr="00FE2C41">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FE70113" w14:textId="77777777" w:rsidR="00452F69" w:rsidRPr="00FE2C41"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E2C41">
              <w:rPr>
                <w:b w:val="0"/>
                <w:sz w:val="16"/>
                <w:szCs w:val="16"/>
                <w:highlight w:val="yellow"/>
              </w:rPr>
              <w:t>[DOPLNÍ DODAVATEL]</w:t>
            </w:r>
          </w:p>
        </w:tc>
      </w:tr>
    </w:tbl>
    <w:p w14:paraId="60B0E087" w14:textId="77777777" w:rsidR="0035531B" w:rsidRPr="00833899" w:rsidRDefault="0035531B" w:rsidP="00474F4D">
      <w:pPr>
        <w:pStyle w:val="Textbezslovn"/>
        <w:ind w:left="0"/>
      </w:pPr>
    </w:p>
    <w:p w14:paraId="7CA2843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t xml:space="preserve"> </w:t>
      </w:r>
    </w:p>
    <w:p w14:paraId="430F2D74" w14:textId="77777777" w:rsidR="0035531B" w:rsidRDefault="0035531B" w:rsidP="00452F69">
      <w:pPr>
        <w:pStyle w:val="Odstavec1-1a"/>
      </w:pPr>
      <w:r>
        <w:t>Jiné informace (dle uvážení dodavatele): [</w:t>
      </w:r>
      <w:r w:rsidRPr="00833899">
        <w:rPr>
          <w:highlight w:val="yellow"/>
        </w:rPr>
        <w:t>DOPLNÍ DODAVATEL</w:t>
      </w:r>
      <w:r>
        <w:t>]</w:t>
      </w:r>
    </w:p>
    <w:p w14:paraId="59DA5F0E" w14:textId="77777777" w:rsidR="0042061D" w:rsidRPr="00833899" w:rsidRDefault="0042061D" w:rsidP="0042061D">
      <w:pPr>
        <w:pStyle w:val="Textbezslovn"/>
        <w:ind w:left="0"/>
      </w:pPr>
    </w:p>
    <w:p w14:paraId="297D867C" w14:textId="77777777" w:rsidR="0042061D" w:rsidRDefault="000E48A0" w:rsidP="000E48A0">
      <w:pPr>
        <w:pStyle w:val="Textbezslovn"/>
        <w:rPr>
          <w:b/>
        </w:rPr>
      </w:pPr>
      <w:r w:rsidRPr="0042061D">
        <w:rPr>
          <w:b/>
        </w:rPr>
        <w:t xml:space="preserve">Přílohy: </w:t>
      </w:r>
      <w:r w:rsidRPr="0042061D">
        <w:rPr>
          <w:b/>
        </w:rPr>
        <w:tab/>
      </w:r>
    </w:p>
    <w:p w14:paraId="4F9D1A30" w14:textId="77777777" w:rsidR="000E48A0" w:rsidRPr="0042061D" w:rsidRDefault="000E48A0" w:rsidP="00DA7EA1">
      <w:pPr>
        <w:pStyle w:val="Textbezslovn"/>
        <w:numPr>
          <w:ilvl w:val="1"/>
          <w:numId w:val="16"/>
        </w:numPr>
        <w:rPr>
          <w:b/>
        </w:rPr>
      </w:pPr>
      <w:r w:rsidRPr="0042061D">
        <w:rPr>
          <w:b/>
        </w:rPr>
        <w:t>doklady o požadovaném vzdělání každého člena odborného personálu dodavatele</w:t>
      </w:r>
    </w:p>
    <w:p w14:paraId="590286CB" w14:textId="77777777" w:rsidR="000E48A0" w:rsidRPr="0042061D" w:rsidRDefault="000E48A0" w:rsidP="00DA7EA1">
      <w:pPr>
        <w:pStyle w:val="Textbezslovn"/>
        <w:numPr>
          <w:ilvl w:val="1"/>
          <w:numId w:val="16"/>
        </w:numPr>
        <w:rPr>
          <w:b/>
        </w:rPr>
      </w:pPr>
      <w:r w:rsidRPr="0042061D">
        <w:rPr>
          <w:b/>
        </w:rPr>
        <w:t>doklady o odborné způsobilosti členů odborného personálu, u kterých jsou požadovány</w:t>
      </w:r>
    </w:p>
    <w:p w14:paraId="1F2DDCBD" w14:textId="77777777" w:rsidR="0035531B" w:rsidRDefault="0035531B" w:rsidP="00474F4D">
      <w:pPr>
        <w:pStyle w:val="Textbezslovn"/>
        <w:ind w:left="0"/>
      </w:pP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2"/>
    <w:bookmarkEnd w:id="3"/>
    <w:bookmarkEnd w:id="4"/>
    <w:bookmarkEnd w:id="5"/>
    <w:p w14:paraId="40E45537" w14:textId="77777777" w:rsidR="0055120F" w:rsidRDefault="0055120F">
      <w:pPr>
        <w:rPr>
          <w:rFonts w:asciiTheme="majorHAnsi" w:hAnsiTheme="majorHAnsi"/>
          <w:b/>
          <w:caps/>
          <w:sz w:val="22"/>
        </w:rPr>
      </w:pPr>
      <w:r>
        <w:br w:type="page"/>
      </w:r>
    </w:p>
    <w:p w14:paraId="054B14F8" w14:textId="3B623051" w:rsidR="002F1956" w:rsidRDefault="002F1956" w:rsidP="002F1956">
      <w:pPr>
        <w:pStyle w:val="Nadpisbezsl1-1"/>
      </w:pPr>
      <w:r>
        <w:lastRenderedPageBreak/>
        <w:t>Příloha č. 9</w:t>
      </w:r>
    </w:p>
    <w:p w14:paraId="2C701715" w14:textId="77777777" w:rsidR="002F1956" w:rsidRPr="00BA1CFD" w:rsidRDefault="002F1956" w:rsidP="002F1956">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633241D1" w14:textId="77777777" w:rsidR="002F1956" w:rsidRDefault="002F1956" w:rsidP="002F1956">
      <w:pPr>
        <w:pStyle w:val="Textbezslovn"/>
        <w:ind w:left="0"/>
      </w:pPr>
    </w:p>
    <w:p w14:paraId="1A13C9D1" w14:textId="1CA6B311" w:rsidR="002F1956" w:rsidRDefault="0007240C" w:rsidP="002F1956">
      <w:pPr>
        <w:pStyle w:val="Textbezslovn"/>
        <w:ind w:left="0"/>
      </w:pPr>
      <w:r>
        <w:rPr>
          <w:b/>
        </w:rPr>
        <w:t>F</w:t>
      </w:r>
      <w:r w:rsidR="002F1956" w:rsidRPr="00474F4D">
        <w:rPr>
          <w:b/>
        </w:rPr>
        <w:t>unkce</w:t>
      </w:r>
      <w:r w:rsidR="002F1956">
        <w:t xml:space="preserve"> ze seznamu odborného personálu dodavatele: [</w:t>
      </w:r>
      <w:r w:rsidR="002F1956" w:rsidRPr="00DE6A35">
        <w:rPr>
          <w:b/>
          <w:highlight w:val="yellow"/>
        </w:rPr>
        <w:t>DOPLNÍ DODAVATEL</w:t>
      </w:r>
      <w:r w:rsidR="002F1956">
        <w:t>]</w:t>
      </w:r>
    </w:p>
    <w:p w14:paraId="04321712" w14:textId="77777777" w:rsidR="002F1956" w:rsidRPr="00543F07" w:rsidRDefault="002F1956" w:rsidP="002F1956">
      <w:pPr>
        <w:pStyle w:val="Doplujcdaje"/>
        <w:jc w:val="both"/>
      </w:pPr>
    </w:p>
    <w:p w14:paraId="10ABAD3D" w14:textId="77777777" w:rsidR="002F1956" w:rsidRPr="0042061D" w:rsidRDefault="002F1956" w:rsidP="002F1956">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2521AA45" w14:textId="77777777" w:rsidR="002F1956" w:rsidRPr="00543F07" w:rsidRDefault="002F1956" w:rsidP="002F1956">
      <w:pPr>
        <w:pStyle w:val="Doplujcdaje"/>
        <w:ind w:left="360"/>
        <w:jc w:val="both"/>
      </w:pPr>
    </w:p>
    <w:p w14:paraId="178DD9E2" w14:textId="77777777" w:rsidR="002F1956" w:rsidRDefault="002F1956" w:rsidP="0007240C">
      <w:pPr>
        <w:pStyle w:val="Odstavec1-1a"/>
        <w:numPr>
          <w:ilvl w:val="0"/>
          <w:numId w:val="0"/>
        </w:numPr>
      </w:pPr>
      <w:r w:rsidRPr="0090773F">
        <w:rPr>
          <w:b/>
        </w:rPr>
        <w:t>Příjmení</w:t>
      </w:r>
      <w:r>
        <w:t>: [</w:t>
      </w:r>
      <w:r w:rsidRPr="0090773F">
        <w:rPr>
          <w:b/>
          <w:highlight w:val="yellow"/>
        </w:rPr>
        <w:t>DOPLNÍ DODAVATEL</w:t>
      </w:r>
      <w:r>
        <w:t>]</w:t>
      </w:r>
    </w:p>
    <w:p w14:paraId="37EC6B26" w14:textId="77777777" w:rsidR="002F1956" w:rsidRDefault="002F1956" w:rsidP="0007240C">
      <w:pPr>
        <w:pStyle w:val="Odstavec1-1a"/>
        <w:numPr>
          <w:ilvl w:val="0"/>
          <w:numId w:val="0"/>
        </w:numPr>
      </w:pPr>
      <w:r w:rsidRPr="00D006F4">
        <w:rPr>
          <w:b/>
        </w:rPr>
        <w:t>Jméno</w:t>
      </w:r>
      <w:r>
        <w:t>: [</w:t>
      </w:r>
      <w:r w:rsidRPr="00DE6A35">
        <w:rPr>
          <w:b/>
          <w:highlight w:val="yellow"/>
        </w:rPr>
        <w:t>DOPLNÍ DODAVATEL</w:t>
      </w:r>
      <w:r>
        <w:t>]</w:t>
      </w:r>
    </w:p>
    <w:p w14:paraId="03D7658D" w14:textId="77777777" w:rsidR="002F1956" w:rsidRDefault="002F1956" w:rsidP="0007240C">
      <w:pPr>
        <w:pStyle w:val="Odstavec1-1a"/>
        <w:numPr>
          <w:ilvl w:val="0"/>
          <w:numId w:val="0"/>
        </w:numPr>
      </w:pPr>
      <w:r>
        <w:t>Datum narození: [</w:t>
      </w:r>
      <w:r w:rsidRPr="00833899">
        <w:rPr>
          <w:highlight w:val="yellow"/>
        </w:rPr>
        <w:t>DOPLNÍ DODAVATEL</w:t>
      </w:r>
      <w:r>
        <w:t>]</w:t>
      </w:r>
    </w:p>
    <w:p w14:paraId="795F9667" w14:textId="77777777" w:rsidR="002F1956" w:rsidRPr="000E48A0" w:rsidRDefault="002F1956" w:rsidP="002F1956">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6319F8DC" w14:textId="77777777" w:rsidR="002F1956" w:rsidRDefault="002F1956" w:rsidP="0090773F">
      <w:pPr>
        <w:pStyle w:val="Odstavec1-1a"/>
        <w:numPr>
          <w:ilvl w:val="0"/>
          <w:numId w:val="0"/>
        </w:numPr>
        <w:spacing w:after="0"/>
        <w:ind w:left="1077"/>
        <w:rPr>
          <w:b/>
        </w:rPr>
      </w:pPr>
    </w:p>
    <w:p w14:paraId="766CEB1B" w14:textId="77777777" w:rsidR="002F1956" w:rsidRDefault="002F1956" w:rsidP="0007240C">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B846D2F" w14:textId="77777777" w:rsidR="002F1956" w:rsidRDefault="002F1956" w:rsidP="0090773F">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2F1956" w:rsidRPr="00833899" w14:paraId="7A7BC089" w14:textId="77777777" w:rsidTr="001E3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25D8003" w14:textId="77777777" w:rsidR="002F1956" w:rsidRPr="00833899" w:rsidRDefault="002F1956" w:rsidP="001E3D2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804C80F" w14:textId="77777777" w:rsidR="002F1956" w:rsidRPr="00833899" w:rsidRDefault="002F1956" w:rsidP="001E3D2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109CB019"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89646D8" w14:textId="77777777" w:rsidR="002F1956" w:rsidRPr="00833899" w:rsidRDefault="002F1956" w:rsidP="001E3D2A">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828CF12"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46E3D721"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61C584A" w14:textId="77777777" w:rsidR="002F1956" w:rsidRPr="00543F07" w:rsidRDefault="002F1956" w:rsidP="001E3D2A">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autorského dozoru</w:t>
            </w:r>
          </w:p>
        </w:tc>
        <w:tc>
          <w:tcPr>
            <w:tcW w:w="2835" w:type="dxa"/>
            <w:tcBorders>
              <w:top w:val="single" w:sz="2" w:space="0" w:color="auto"/>
            </w:tcBorders>
          </w:tcPr>
          <w:p w14:paraId="68740B56"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4B7C693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C0F49E" w14:textId="77777777" w:rsidR="002F1956" w:rsidRPr="00833899" w:rsidRDefault="002F1956" w:rsidP="001E3D2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5E750CE4"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240D6E22"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EDD030C" w14:textId="77777777" w:rsidR="002F1956" w:rsidRPr="00543F07" w:rsidRDefault="002F1956" w:rsidP="001E3D2A">
            <w:pPr>
              <w:rPr>
                <w:sz w:val="16"/>
                <w:szCs w:val="16"/>
              </w:rPr>
            </w:pPr>
            <w:r>
              <w:rPr>
                <w:sz w:val="16"/>
                <w:szCs w:val="16"/>
              </w:rPr>
              <w:t>Zhotovitel zakázky (obch. firma/název, sídlo, IČO)</w:t>
            </w:r>
          </w:p>
        </w:tc>
        <w:tc>
          <w:tcPr>
            <w:tcW w:w="2835" w:type="dxa"/>
            <w:tcBorders>
              <w:top w:val="single" w:sz="2" w:space="0" w:color="auto"/>
            </w:tcBorders>
          </w:tcPr>
          <w:p w14:paraId="7FCAD9AB"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572AB4A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246CF51" w14:textId="77777777" w:rsidR="002F1956" w:rsidRPr="00833899" w:rsidRDefault="002F1956" w:rsidP="001E3D2A">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618C1C68"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5934216E" w14:textId="77777777" w:rsidTr="001E3D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C61093E" w14:textId="77777777" w:rsidR="002F1956" w:rsidRPr="0042061D" w:rsidRDefault="002F1956" w:rsidP="001E3D2A">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51AC4732" w14:textId="77777777" w:rsidR="002F1956" w:rsidRPr="0042061D" w:rsidRDefault="002F1956" w:rsidP="001E3D2A">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FF351C0" w14:textId="77777777" w:rsidR="002F1956" w:rsidRPr="00833899" w:rsidRDefault="002F1956" w:rsidP="002F1956">
      <w:pPr>
        <w:pStyle w:val="Textbezslovn"/>
        <w:ind w:left="0"/>
      </w:pPr>
    </w:p>
    <w:p w14:paraId="749415F4" w14:textId="77777777" w:rsidR="002F1956" w:rsidRDefault="002F1956" w:rsidP="002F1956">
      <w:pPr>
        <w:pStyle w:val="Textbezslovn"/>
        <w:ind w:left="0"/>
        <w:rPr>
          <w:b/>
        </w:rPr>
      </w:pPr>
      <w:r w:rsidRPr="0042061D">
        <w:rPr>
          <w:b/>
        </w:rPr>
        <w:t xml:space="preserve">Přílohy: </w:t>
      </w:r>
      <w:r w:rsidRPr="0042061D">
        <w:rPr>
          <w:b/>
        </w:rPr>
        <w:tab/>
      </w:r>
    </w:p>
    <w:p w14:paraId="701B1E5C" w14:textId="77777777" w:rsidR="002F1956" w:rsidRDefault="002F1956" w:rsidP="002F1956">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doložit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w:t>
      </w:r>
      <w:r>
        <w:lastRenderedPageBreak/>
        <w:t xml:space="preserve">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0249984D" w14:textId="310C45AC" w:rsidR="00CB61CA" w:rsidRDefault="00CB61CA">
      <w:r>
        <w:br w:type="page"/>
      </w:r>
    </w:p>
    <w:p w14:paraId="667ECBFD" w14:textId="77777777" w:rsidR="00CB61CA" w:rsidRDefault="00CB61CA" w:rsidP="00CB61CA">
      <w:pPr>
        <w:pStyle w:val="Nadpisbezsl1-1"/>
      </w:pPr>
      <w:r>
        <w:lastRenderedPageBreak/>
        <w:t>Příloha č. 10</w:t>
      </w:r>
    </w:p>
    <w:p w14:paraId="2964934F" w14:textId="77777777" w:rsidR="00CB61CA" w:rsidRPr="00964860" w:rsidRDefault="00CB61CA" w:rsidP="00CB61CA">
      <w:pPr>
        <w:pStyle w:val="Nadpisbezsl1-2"/>
      </w:pPr>
      <w:r w:rsidRPr="00010882">
        <w:rPr>
          <w:lang w:eastAsia="cs-CZ"/>
        </w:rPr>
        <w:t>Čestné prohlášení o splnění podmínek v souvislosti se situací na Ukrajině</w:t>
      </w:r>
    </w:p>
    <w:p w14:paraId="127414D8" w14:textId="77777777" w:rsidR="00CB61CA" w:rsidRDefault="00CB61CA" w:rsidP="00CB61CA">
      <w:pPr>
        <w:pStyle w:val="Textbezslovn"/>
        <w:ind w:left="0"/>
      </w:pPr>
    </w:p>
    <w:p w14:paraId="0A505F77" w14:textId="77777777" w:rsidR="00CB61CA" w:rsidRPr="00964860" w:rsidRDefault="00CB61CA" w:rsidP="00CB61CA">
      <w:pPr>
        <w:pStyle w:val="Textbezslovn"/>
        <w:ind w:left="0"/>
        <w:rPr>
          <w:b/>
        </w:rPr>
      </w:pPr>
      <w:r w:rsidRPr="00964860">
        <w:rPr>
          <w:b/>
        </w:rPr>
        <w:t>Čestné prohlášení</w:t>
      </w:r>
    </w:p>
    <w:p w14:paraId="486B0629" w14:textId="77777777" w:rsidR="00CB61CA" w:rsidRPr="00833899" w:rsidRDefault="00CB61CA" w:rsidP="00CB61C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CD839FF" w14:textId="77777777" w:rsidR="00CB61CA" w:rsidRPr="00833899" w:rsidRDefault="00CB61CA" w:rsidP="00CB61CA">
      <w:pPr>
        <w:pStyle w:val="Textbezslovn"/>
        <w:ind w:left="0"/>
      </w:pPr>
      <w:r w:rsidRPr="00833899">
        <w:t>se sídlem [</w:t>
      </w:r>
      <w:r w:rsidRPr="00833899">
        <w:rPr>
          <w:highlight w:val="yellow"/>
        </w:rPr>
        <w:t>DOPLNÍ DODAVATEL</w:t>
      </w:r>
      <w:r w:rsidRPr="00833899">
        <w:t>]</w:t>
      </w:r>
    </w:p>
    <w:p w14:paraId="1E35C315" w14:textId="77777777" w:rsidR="00CB61CA" w:rsidRPr="00833899" w:rsidRDefault="00CB61CA" w:rsidP="00CB61CA">
      <w:pPr>
        <w:pStyle w:val="Textbezslovn"/>
        <w:ind w:left="0"/>
      </w:pPr>
      <w:r w:rsidRPr="00833899">
        <w:t>IČO: [</w:t>
      </w:r>
      <w:r w:rsidRPr="00833899">
        <w:rPr>
          <w:highlight w:val="yellow"/>
        </w:rPr>
        <w:t>DOPLNÍ DODAVATEL</w:t>
      </w:r>
      <w:r w:rsidRPr="00833899">
        <w:t>]</w:t>
      </w:r>
    </w:p>
    <w:p w14:paraId="0F89AF22" w14:textId="77777777" w:rsidR="00CB61CA" w:rsidRPr="00833899" w:rsidRDefault="00CB61CA" w:rsidP="00CB61CA">
      <w:pPr>
        <w:pStyle w:val="Textbezslovn"/>
        <w:ind w:left="0"/>
      </w:pPr>
      <w:r w:rsidRPr="00833899">
        <w:t>společnost zapsaná v obchodním rejstříku vedeném [</w:t>
      </w:r>
      <w:r w:rsidRPr="00833899">
        <w:rPr>
          <w:highlight w:val="yellow"/>
        </w:rPr>
        <w:t>DOPLNÍ DODAVATEL</w:t>
      </w:r>
      <w:r w:rsidRPr="00833899">
        <w:t>],</w:t>
      </w:r>
    </w:p>
    <w:p w14:paraId="30106F2A" w14:textId="77777777" w:rsidR="00CB61CA" w:rsidRPr="00833899" w:rsidRDefault="00CB61CA" w:rsidP="00CB61CA">
      <w:pPr>
        <w:pStyle w:val="Textbezslovn"/>
        <w:ind w:left="0"/>
      </w:pPr>
      <w:r w:rsidRPr="00833899">
        <w:t>spisová značka [</w:t>
      </w:r>
      <w:r w:rsidRPr="00833899">
        <w:rPr>
          <w:highlight w:val="yellow"/>
        </w:rPr>
        <w:t>DOPLNÍ DODAVATEL</w:t>
      </w:r>
      <w:r w:rsidRPr="00833899">
        <w:t>]</w:t>
      </w:r>
    </w:p>
    <w:p w14:paraId="01856080" w14:textId="77777777" w:rsidR="00CB61CA" w:rsidRPr="00833899" w:rsidRDefault="00CB61CA" w:rsidP="00CB61CA">
      <w:pPr>
        <w:pStyle w:val="Textbezslovn"/>
        <w:ind w:left="0"/>
      </w:pPr>
      <w:r w:rsidRPr="00833899">
        <w:t>zastoupená [</w:t>
      </w:r>
      <w:r w:rsidRPr="00833899">
        <w:rPr>
          <w:highlight w:val="yellow"/>
        </w:rPr>
        <w:t>DOPLNÍ DODAVATEL</w:t>
      </w:r>
      <w:r w:rsidRPr="00833899">
        <w:t>]</w:t>
      </w:r>
    </w:p>
    <w:p w14:paraId="74D3B17D" w14:textId="77777777" w:rsidR="00CB61CA" w:rsidRDefault="00CB61CA" w:rsidP="00CB61CA">
      <w:pPr>
        <w:spacing w:after="0" w:line="240" w:lineRule="auto"/>
        <w:jc w:val="both"/>
        <w:rPr>
          <w:rFonts w:eastAsia="Times New Roman" w:cs="Times New Roman"/>
          <w:lang w:eastAsia="cs-CZ"/>
        </w:rPr>
      </w:pPr>
    </w:p>
    <w:p w14:paraId="784D01F1" w14:textId="68AA9BFC" w:rsidR="00CB61CA" w:rsidRDefault="00CB61CA" w:rsidP="00CB61C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235F8E">
        <w:rPr>
          <w:rFonts w:eastAsia="Times New Roman" w:cs="Times New Roman"/>
          <w:lang w:eastAsia="cs-CZ"/>
        </w:rPr>
        <w:t> </w:t>
      </w:r>
      <w:r w:rsidRPr="00DF0EC8">
        <w:rPr>
          <w:rFonts w:eastAsia="Times New Roman" w:cs="Times New Roman"/>
          <w:lang w:eastAsia="cs-CZ"/>
        </w:rPr>
        <w:t>názvem</w:t>
      </w:r>
      <w:r w:rsidR="00235F8E">
        <w:rPr>
          <w:rFonts w:eastAsia="Times New Roman" w:cs="Times New Roman"/>
          <w:lang w:eastAsia="cs-CZ"/>
        </w:rPr>
        <w:t xml:space="preserve"> </w:t>
      </w:r>
      <w:r w:rsidR="00235F8E" w:rsidRPr="008E30E7">
        <w:rPr>
          <w:b/>
        </w:rPr>
        <w:t>„Modernizace traťového úseku Nymburk hl. n. (včetně) – Lysá nad Labem (včetně)“</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D5077C2" w14:textId="77777777" w:rsidR="00CB61CA" w:rsidRDefault="00CB61CA" w:rsidP="00CB61CA">
      <w:pPr>
        <w:pStyle w:val="Odstavecseseznamem"/>
        <w:numPr>
          <w:ilvl w:val="0"/>
          <w:numId w:val="4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530F1508" w14:textId="77777777" w:rsidR="00CB61CA" w:rsidRPr="007F769F" w:rsidRDefault="00CB61CA" w:rsidP="00CB61CA">
      <w:pPr>
        <w:pStyle w:val="Odstavecseseznamem"/>
        <w:spacing w:line="240" w:lineRule="auto"/>
        <w:jc w:val="both"/>
        <w:rPr>
          <w:rFonts w:eastAsia="Calibri" w:cs="Times New Roman"/>
        </w:rPr>
      </w:pPr>
    </w:p>
    <w:p w14:paraId="04A6BFA8" w14:textId="77777777" w:rsidR="00CB61CA" w:rsidRPr="007F769F" w:rsidRDefault="00CB61CA" w:rsidP="00CB61CA">
      <w:pPr>
        <w:pStyle w:val="Odstavecseseznamem"/>
        <w:numPr>
          <w:ilvl w:val="0"/>
          <w:numId w:val="4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C134B27" w14:textId="77777777" w:rsidR="00CB61CA" w:rsidRPr="007F769F" w:rsidRDefault="00CB61CA" w:rsidP="00CB61CA">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B36D6B5" w14:textId="77777777" w:rsidR="00CB61CA" w:rsidRDefault="00CB61CA" w:rsidP="00CB61CA">
      <w:r w:rsidRPr="00A035EA">
        <w:rPr>
          <w:rFonts w:eastAsia="Times New Roman" w:cs="Times New Roman"/>
          <w:lang w:eastAsia="cs-CZ"/>
        </w:rPr>
        <w:t>Účastník si je vědom všech právních důsledků, které pro něj mohou vyplývat z nepravdivosti zde uvedených údajů a skutečností.</w:t>
      </w:r>
    </w:p>
    <w:p w14:paraId="3ED99EF7" w14:textId="77777777" w:rsidR="00307641" w:rsidRDefault="00307641"/>
    <w:sectPr w:rsidR="00307641" w:rsidSect="00D37048">
      <w:headerReference w:type="default" r:id="rId22"/>
      <w:footerReference w:type="default" r:id="rId23"/>
      <w:headerReference w:type="first" r:id="rId24"/>
      <w:footerReference w:type="first" r:id="rId25"/>
      <w:pgSz w:w="11906" w:h="16838" w:code="9"/>
      <w:pgMar w:top="1049" w:right="1134" w:bottom="1702"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09FED" w14:textId="77777777" w:rsidR="00284CE8" w:rsidRDefault="00284CE8" w:rsidP="00962258">
      <w:pPr>
        <w:spacing w:after="0" w:line="240" w:lineRule="auto"/>
      </w:pPr>
      <w:r>
        <w:separator/>
      </w:r>
    </w:p>
  </w:endnote>
  <w:endnote w:type="continuationSeparator" w:id="0">
    <w:p w14:paraId="71ACD08B" w14:textId="77777777" w:rsidR="00284CE8" w:rsidRDefault="00284C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79D4" w14:paraId="4AFCF8BF" w14:textId="77777777" w:rsidTr="00EB46E5">
      <w:tc>
        <w:tcPr>
          <w:tcW w:w="1361" w:type="dxa"/>
          <w:tcMar>
            <w:left w:w="0" w:type="dxa"/>
            <w:right w:w="0" w:type="dxa"/>
          </w:tcMar>
          <w:vAlign w:val="bottom"/>
        </w:tcPr>
        <w:p w14:paraId="743A9F63" w14:textId="30B52141" w:rsidR="005379D4" w:rsidRPr="00B8518B" w:rsidRDefault="005379D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B86">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0B86">
            <w:rPr>
              <w:rStyle w:val="slostrnky"/>
              <w:noProof/>
            </w:rPr>
            <w:t>49</w:t>
          </w:r>
          <w:r w:rsidRPr="00B8518B">
            <w:rPr>
              <w:rStyle w:val="slostrnky"/>
            </w:rPr>
            <w:fldChar w:fldCharType="end"/>
          </w:r>
        </w:p>
      </w:tc>
      <w:tc>
        <w:tcPr>
          <w:tcW w:w="284" w:type="dxa"/>
          <w:shd w:val="clear" w:color="auto" w:fill="auto"/>
          <w:tcMar>
            <w:left w:w="0" w:type="dxa"/>
            <w:right w:w="0" w:type="dxa"/>
          </w:tcMar>
        </w:tcPr>
        <w:p w14:paraId="08017E32" w14:textId="77777777" w:rsidR="005379D4" w:rsidRDefault="005379D4" w:rsidP="00B8518B">
          <w:pPr>
            <w:pStyle w:val="Zpat"/>
          </w:pPr>
        </w:p>
      </w:tc>
      <w:tc>
        <w:tcPr>
          <w:tcW w:w="425" w:type="dxa"/>
          <w:shd w:val="clear" w:color="auto" w:fill="auto"/>
          <w:tcMar>
            <w:left w:w="0" w:type="dxa"/>
            <w:right w:w="0" w:type="dxa"/>
          </w:tcMar>
        </w:tcPr>
        <w:p w14:paraId="3C5306ED" w14:textId="77777777" w:rsidR="005379D4" w:rsidRDefault="005379D4" w:rsidP="00B8518B">
          <w:pPr>
            <w:pStyle w:val="Zpat"/>
          </w:pPr>
        </w:p>
      </w:tc>
      <w:tc>
        <w:tcPr>
          <w:tcW w:w="8505" w:type="dxa"/>
        </w:tcPr>
        <w:p w14:paraId="583D85DE" w14:textId="73AC4122" w:rsidR="005379D4" w:rsidRDefault="005379D4" w:rsidP="00EB46E5">
          <w:pPr>
            <w:pStyle w:val="Zpat0"/>
          </w:pPr>
          <w:r>
            <w:t>„</w:t>
          </w:r>
          <w:r w:rsidRPr="004D34AB">
            <w:t>Modernizace traťového úseku Nymburk hl. n. (včetně) – Lysá nad Labem (včetně)</w:t>
          </w:r>
          <w:r>
            <w:t>“</w:t>
          </w:r>
        </w:p>
        <w:p w14:paraId="4B457256" w14:textId="77777777" w:rsidR="005379D4" w:rsidRDefault="005379D4" w:rsidP="00EB46E5">
          <w:pPr>
            <w:pStyle w:val="Zpat0"/>
          </w:pPr>
          <w:r>
            <w:t xml:space="preserve">Díl 1 – </w:t>
          </w:r>
          <w:r w:rsidRPr="0035531B">
            <w:rPr>
              <w:caps/>
            </w:rPr>
            <w:t>Požadavky</w:t>
          </w:r>
          <w:r>
            <w:rPr>
              <w:caps/>
            </w:rPr>
            <w:t xml:space="preserve"> a </w:t>
          </w:r>
          <w:r w:rsidRPr="0035531B">
            <w:rPr>
              <w:caps/>
            </w:rPr>
            <w:t>podmínky pro zpracování nabídky</w:t>
          </w:r>
        </w:p>
        <w:p w14:paraId="42401B2B" w14:textId="77777777" w:rsidR="005379D4" w:rsidRDefault="005379D4" w:rsidP="00392730">
          <w:pPr>
            <w:pStyle w:val="Zpat0"/>
          </w:pPr>
          <w:r>
            <w:t xml:space="preserve">Část 2 – </w:t>
          </w:r>
          <w:r w:rsidRPr="0035531B">
            <w:rPr>
              <w:caps/>
            </w:rPr>
            <w:t>Pokyny pro dodavatele</w:t>
          </w:r>
        </w:p>
        <w:p w14:paraId="305F16DD" w14:textId="77777777" w:rsidR="005379D4" w:rsidRDefault="005379D4" w:rsidP="00392730">
          <w:pPr>
            <w:pStyle w:val="Zpat0"/>
          </w:pPr>
        </w:p>
      </w:tc>
    </w:tr>
  </w:tbl>
  <w:p w14:paraId="65DF96C5" w14:textId="77777777" w:rsidR="005379D4" w:rsidRPr="00B8518B" w:rsidRDefault="005379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DA032" w14:textId="77777777" w:rsidR="005379D4" w:rsidRPr="00B8518B" w:rsidRDefault="005379D4" w:rsidP="00460660">
    <w:pPr>
      <w:pStyle w:val="Zpat"/>
      <w:rPr>
        <w:sz w:val="2"/>
        <w:szCs w:val="2"/>
      </w:rPr>
    </w:pPr>
  </w:p>
  <w:p w14:paraId="730758D5" w14:textId="77777777" w:rsidR="005379D4" w:rsidRPr="00460660" w:rsidRDefault="005379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86140" w14:textId="77777777" w:rsidR="00284CE8" w:rsidRDefault="00284CE8" w:rsidP="00962258">
      <w:pPr>
        <w:spacing w:after="0" w:line="240" w:lineRule="auto"/>
      </w:pPr>
      <w:r>
        <w:separator/>
      </w:r>
    </w:p>
  </w:footnote>
  <w:footnote w:type="continuationSeparator" w:id="0">
    <w:p w14:paraId="41ED97F9" w14:textId="77777777" w:rsidR="00284CE8" w:rsidRDefault="00284CE8" w:rsidP="00962258">
      <w:pPr>
        <w:spacing w:after="0" w:line="240" w:lineRule="auto"/>
      </w:pPr>
      <w:r>
        <w:continuationSeparator/>
      </w:r>
    </w:p>
  </w:footnote>
  <w:footnote w:id="1">
    <w:p w14:paraId="77C71B25" w14:textId="77777777" w:rsidR="005379D4" w:rsidRDefault="005379D4" w:rsidP="002C1D6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C6E5195" w14:textId="77777777" w:rsidR="005379D4" w:rsidRDefault="005379D4" w:rsidP="00CB61C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2F3CB4E5" w14:textId="77777777" w:rsidR="005379D4" w:rsidRPr="00EB54C9" w:rsidRDefault="005379D4" w:rsidP="00CB61C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47242A6" w14:textId="77777777" w:rsidR="005379D4" w:rsidRDefault="005379D4"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51FA232" w14:textId="77777777" w:rsidR="005379D4" w:rsidRDefault="005379D4"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C694F08" w14:textId="77777777" w:rsidR="005379D4" w:rsidRDefault="005379D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F09B1A8" w14:textId="77777777" w:rsidR="005379D4" w:rsidRDefault="005379D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18D4C35" w14:textId="77777777" w:rsidR="005379D4" w:rsidRDefault="005379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689ED7" w14:textId="77777777" w:rsidR="005379D4" w:rsidRDefault="005379D4" w:rsidP="002F195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61D7B8CA" w14:textId="77777777" w:rsidR="005379D4" w:rsidRDefault="005379D4" w:rsidP="00CB61C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2BD911D3" w14:textId="77777777" w:rsidR="005379D4" w:rsidRPr="00545EB9" w:rsidRDefault="005379D4" w:rsidP="00CB61C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18D8978" w14:textId="77777777" w:rsidR="005379D4" w:rsidRPr="00545EB9" w:rsidRDefault="005379D4" w:rsidP="00CB61CA">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6DDF94D0" w14:textId="77777777" w:rsidR="005379D4" w:rsidRPr="00545EB9" w:rsidRDefault="005379D4" w:rsidP="00CB61CA">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55CCFB2" w14:textId="77777777" w:rsidR="005379D4" w:rsidRPr="00545EB9" w:rsidRDefault="005379D4" w:rsidP="00CB61CA">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4498BB4D" w14:textId="77777777" w:rsidR="005379D4" w:rsidRPr="00545EB9" w:rsidRDefault="005379D4" w:rsidP="00CB61CA">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3256586F" w14:textId="77777777" w:rsidR="005379D4" w:rsidRPr="00545EB9" w:rsidRDefault="005379D4" w:rsidP="00CB61C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358B5D89" w14:textId="77777777" w:rsidR="005379D4" w:rsidRPr="00EB54C9" w:rsidRDefault="005379D4" w:rsidP="00CB61C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79D4" w14:paraId="278F36E1" w14:textId="77777777" w:rsidTr="00C02D0A">
      <w:trPr>
        <w:trHeight w:hRule="exact" w:val="454"/>
      </w:trPr>
      <w:tc>
        <w:tcPr>
          <w:tcW w:w="1361" w:type="dxa"/>
          <w:tcMar>
            <w:top w:w="57" w:type="dxa"/>
            <w:left w:w="0" w:type="dxa"/>
            <w:right w:w="0" w:type="dxa"/>
          </w:tcMar>
        </w:tcPr>
        <w:p w14:paraId="08D83DCE" w14:textId="77777777" w:rsidR="005379D4" w:rsidRPr="00B8518B" w:rsidRDefault="005379D4" w:rsidP="00523EA7">
          <w:pPr>
            <w:pStyle w:val="Zpat"/>
            <w:rPr>
              <w:rStyle w:val="slostrnky"/>
            </w:rPr>
          </w:pPr>
        </w:p>
      </w:tc>
      <w:tc>
        <w:tcPr>
          <w:tcW w:w="3458" w:type="dxa"/>
          <w:shd w:val="clear" w:color="auto" w:fill="auto"/>
          <w:tcMar>
            <w:top w:w="57" w:type="dxa"/>
            <w:left w:w="0" w:type="dxa"/>
            <w:right w:w="0" w:type="dxa"/>
          </w:tcMar>
        </w:tcPr>
        <w:p w14:paraId="6AC7C4D3" w14:textId="77777777" w:rsidR="005379D4" w:rsidRDefault="005379D4" w:rsidP="00523EA7">
          <w:pPr>
            <w:pStyle w:val="Zpat"/>
          </w:pPr>
        </w:p>
      </w:tc>
      <w:tc>
        <w:tcPr>
          <w:tcW w:w="5698" w:type="dxa"/>
          <w:shd w:val="clear" w:color="auto" w:fill="auto"/>
          <w:tcMar>
            <w:top w:w="57" w:type="dxa"/>
            <w:left w:w="0" w:type="dxa"/>
            <w:right w:w="0" w:type="dxa"/>
          </w:tcMar>
        </w:tcPr>
        <w:p w14:paraId="0CD6CD50" w14:textId="77777777" w:rsidR="005379D4" w:rsidRPr="00D6163D" w:rsidRDefault="005379D4" w:rsidP="00D6163D">
          <w:pPr>
            <w:pStyle w:val="Druhdokumentu"/>
          </w:pPr>
        </w:p>
      </w:tc>
    </w:tr>
  </w:tbl>
  <w:p w14:paraId="3C390DC9" w14:textId="77777777" w:rsidR="005379D4" w:rsidRPr="00D6163D" w:rsidRDefault="005379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79D4" w14:paraId="38F756C7" w14:textId="77777777" w:rsidTr="00B22106">
      <w:trPr>
        <w:trHeight w:hRule="exact" w:val="936"/>
      </w:trPr>
      <w:tc>
        <w:tcPr>
          <w:tcW w:w="1361" w:type="dxa"/>
          <w:tcMar>
            <w:left w:w="0" w:type="dxa"/>
            <w:right w:w="0" w:type="dxa"/>
          </w:tcMar>
        </w:tcPr>
        <w:p w14:paraId="3D360153" w14:textId="77777777" w:rsidR="005379D4" w:rsidRPr="00B8518B" w:rsidRDefault="005379D4" w:rsidP="00FC6389">
          <w:pPr>
            <w:pStyle w:val="Zpat"/>
            <w:rPr>
              <w:rStyle w:val="slostrnky"/>
            </w:rPr>
          </w:pPr>
        </w:p>
      </w:tc>
      <w:tc>
        <w:tcPr>
          <w:tcW w:w="3458" w:type="dxa"/>
          <w:shd w:val="clear" w:color="auto" w:fill="auto"/>
          <w:tcMar>
            <w:left w:w="0" w:type="dxa"/>
            <w:right w:w="0" w:type="dxa"/>
          </w:tcMar>
        </w:tcPr>
        <w:p w14:paraId="5BDD90BC" w14:textId="77777777" w:rsidR="005379D4" w:rsidRDefault="005379D4" w:rsidP="00FC6389">
          <w:pPr>
            <w:pStyle w:val="Zpat"/>
          </w:pPr>
        </w:p>
      </w:tc>
      <w:tc>
        <w:tcPr>
          <w:tcW w:w="5756" w:type="dxa"/>
          <w:shd w:val="clear" w:color="auto" w:fill="auto"/>
          <w:tcMar>
            <w:left w:w="0" w:type="dxa"/>
            <w:right w:w="0" w:type="dxa"/>
          </w:tcMar>
        </w:tcPr>
        <w:p w14:paraId="5E06765B" w14:textId="77777777" w:rsidR="005379D4" w:rsidRPr="00D6163D" w:rsidRDefault="005379D4" w:rsidP="00FC6389">
          <w:pPr>
            <w:pStyle w:val="Druhdokumentu"/>
          </w:pPr>
        </w:p>
      </w:tc>
    </w:tr>
    <w:tr w:rsidR="005379D4" w14:paraId="1B09C92E" w14:textId="77777777" w:rsidTr="00B22106">
      <w:trPr>
        <w:trHeight w:hRule="exact" w:val="936"/>
      </w:trPr>
      <w:tc>
        <w:tcPr>
          <w:tcW w:w="1361" w:type="dxa"/>
          <w:tcMar>
            <w:left w:w="0" w:type="dxa"/>
            <w:right w:w="0" w:type="dxa"/>
          </w:tcMar>
        </w:tcPr>
        <w:p w14:paraId="03C8E258" w14:textId="77777777" w:rsidR="005379D4" w:rsidRPr="00B8518B" w:rsidRDefault="005379D4" w:rsidP="00FC6389">
          <w:pPr>
            <w:pStyle w:val="Zpat"/>
            <w:rPr>
              <w:rStyle w:val="slostrnky"/>
            </w:rPr>
          </w:pPr>
        </w:p>
      </w:tc>
      <w:tc>
        <w:tcPr>
          <w:tcW w:w="3458" w:type="dxa"/>
          <w:shd w:val="clear" w:color="auto" w:fill="auto"/>
          <w:tcMar>
            <w:left w:w="0" w:type="dxa"/>
            <w:right w:w="0" w:type="dxa"/>
          </w:tcMar>
        </w:tcPr>
        <w:p w14:paraId="4C9FF979" w14:textId="77777777" w:rsidR="005379D4" w:rsidRDefault="005379D4" w:rsidP="00FC6389">
          <w:pPr>
            <w:pStyle w:val="Zpat"/>
          </w:pPr>
        </w:p>
      </w:tc>
      <w:tc>
        <w:tcPr>
          <w:tcW w:w="5756" w:type="dxa"/>
          <w:shd w:val="clear" w:color="auto" w:fill="auto"/>
          <w:tcMar>
            <w:left w:w="0" w:type="dxa"/>
            <w:right w:w="0" w:type="dxa"/>
          </w:tcMar>
        </w:tcPr>
        <w:p w14:paraId="303276F1" w14:textId="77777777" w:rsidR="005379D4" w:rsidRPr="00D6163D" w:rsidRDefault="005379D4" w:rsidP="00FC6389">
          <w:pPr>
            <w:pStyle w:val="Druhdokumentu"/>
          </w:pPr>
        </w:p>
      </w:tc>
    </w:tr>
  </w:tbl>
  <w:p w14:paraId="6177A414" w14:textId="77777777" w:rsidR="005379D4" w:rsidRPr="00D6163D" w:rsidRDefault="005379D4"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5379D4" w:rsidRPr="00460660" w:rsidRDefault="005379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F0243"/>
    <w:multiLevelType w:val="hybridMultilevel"/>
    <w:tmpl w:val="F86010EC"/>
    <w:lvl w:ilvl="0" w:tplc="0182359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1C41A99"/>
    <w:multiLevelType w:val="hybridMultilevel"/>
    <w:tmpl w:val="1572FE7E"/>
    <w:lvl w:ilvl="0" w:tplc="83EA4F5C">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3"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4"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8"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77C16"/>
    <w:multiLevelType w:val="hybridMultilevel"/>
    <w:tmpl w:val="8606F48C"/>
    <w:lvl w:ilvl="0" w:tplc="04050001">
      <w:start w:val="1"/>
      <w:numFmt w:val="bullet"/>
      <w:lvlText w:val=""/>
      <w:lvlJc w:val="left"/>
      <w:pPr>
        <w:ind w:left="1740" w:hanging="360"/>
      </w:pPr>
      <w:rPr>
        <w:rFonts w:ascii="Symbol" w:hAnsi="Symbol" w:hint="default"/>
      </w:rPr>
    </w:lvl>
    <w:lvl w:ilvl="1" w:tplc="04050003" w:tentative="1">
      <w:start w:val="1"/>
      <w:numFmt w:val="bullet"/>
      <w:lvlText w:val="o"/>
      <w:lvlJc w:val="left"/>
      <w:pPr>
        <w:ind w:left="2460" w:hanging="360"/>
      </w:pPr>
      <w:rPr>
        <w:rFonts w:ascii="Courier New" w:hAnsi="Courier New" w:cs="Courier New" w:hint="default"/>
      </w:rPr>
    </w:lvl>
    <w:lvl w:ilvl="2" w:tplc="04050005" w:tentative="1">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31"/>
  </w:num>
  <w:num w:numId="4">
    <w:abstractNumId w:val="7"/>
  </w:num>
  <w:num w:numId="5">
    <w:abstractNumId w:val="0"/>
  </w:num>
  <w:num w:numId="6">
    <w:abstractNumId w:val="13"/>
  </w:num>
  <w:num w:numId="7">
    <w:abstractNumId w:val="26"/>
  </w:num>
  <w:num w:numId="8">
    <w:abstractNumId w:val="3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0"/>
  </w:num>
  <w:num w:numId="17">
    <w:abstractNumId w:val="23"/>
  </w:num>
  <w:num w:numId="18">
    <w:abstractNumId w:val="12"/>
  </w:num>
  <w:num w:numId="19">
    <w:abstractNumId w:val="18"/>
  </w:num>
  <w:num w:numId="20">
    <w:abstractNumId w:val="22"/>
  </w:num>
  <w:num w:numId="21">
    <w:abstractNumId w:val="14"/>
  </w:num>
  <w:num w:numId="22">
    <w:abstractNumId w:val="17"/>
  </w:num>
  <w:num w:numId="23">
    <w:abstractNumId w:val="26"/>
  </w:num>
  <w:num w:numId="24">
    <w:abstractNumId w:val="26"/>
  </w:num>
  <w:num w:numId="25">
    <w:abstractNumId w:val="1"/>
  </w:num>
  <w:num w:numId="26">
    <w:abstractNumId w:val="5"/>
  </w:num>
  <w:num w:numId="27">
    <w:abstractNumId w:val="3"/>
  </w:num>
  <w:num w:numId="28">
    <w:abstractNumId w:val="6"/>
  </w:num>
  <w:num w:numId="29">
    <w:abstractNumId w:val="4"/>
  </w:num>
  <w:num w:numId="30">
    <w:abstractNumId w:val="27"/>
  </w:num>
  <w:num w:numId="31">
    <w:abstractNumId w:val="24"/>
  </w:num>
  <w:num w:numId="32">
    <w:abstractNumId w:val="15"/>
  </w:num>
  <w:num w:numId="33">
    <w:abstractNumId w:val="28"/>
  </w:num>
  <w:num w:numId="34">
    <w:abstractNumId w:val="25"/>
  </w:num>
  <w:num w:numId="35">
    <w:abstractNumId w:val="16"/>
  </w:num>
  <w:num w:numId="36">
    <w:abstractNumId w:val="2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6"/>
  </w:num>
  <w:num w:numId="42">
    <w:abstractNumId w:val="26"/>
  </w:num>
  <w:num w:numId="43">
    <w:abstractNumId w:val="10"/>
  </w:num>
  <w:num w:numId="44">
    <w:abstractNumId w:val="30"/>
  </w:num>
  <w:num w:numId="45">
    <w:abstractNumId w:val="11"/>
  </w:num>
  <w:num w:numId="46">
    <w:abstractNumId w:val="32"/>
  </w:num>
  <w:num w:numId="4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75E"/>
    <w:rsid w:val="0000374B"/>
    <w:rsid w:val="00015A78"/>
    <w:rsid w:val="00016CFE"/>
    <w:rsid w:val="000174E8"/>
    <w:rsid w:val="00017F3C"/>
    <w:rsid w:val="00020AF4"/>
    <w:rsid w:val="000259ED"/>
    <w:rsid w:val="0002621B"/>
    <w:rsid w:val="0002646A"/>
    <w:rsid w:val="00032A0D"/>
    <w:rsid w:val="000338E9"/>
    <w:rsid w:val="00036ABF"/>
    <w:rsid w:val="000407F8"/>
    <w:rsid w:val="00040961"/>
    <w:rsid w:val="00041EC8"/>
    <w:rsid w:val="00044ED7"/>
    <w:rsid w:val="000466BC"/>
    <w:rsid w:val="00052474"/>
    <w:rsid w:val="000546A6"/>
    <w:rsid w:val="00056038"/>
    <w:rsid w:val="000569E2"/>
    <w:rsid w:val="00056B6B"/>
    <w:rsid w:val="00061318"/>
    <w:rsid w:val="000630E8"/>
    <w:rsid w:val="0006499F"/>
    <w:rsid w:val="0006588D"/>
    <w:rsid w:val="00067A5E"/>
    <w:rsid w:val="00067EE3"/>
    <w:rsid w:val="00070F9A"/>
    <w:rsid w:val="000719BB"/>
    <w:rsid w:val="0007240C"/>
    <w:rsid w:val="00072A65"/>
    <w:rsid w:val="00072C1E"/>
    <w:rsid w:val="00075902"/>
    <w:rsid w:val="000839DD"/>
    <w:rsid w:val="00087825"/>
    <w:rsid w:val="0009093A"/>
    <w:rsid w:val="00092CC9"/>
    <w:rsid w:val="000A028A"/>
    <w:rsid w:val="000A08F5"/>
    <w:rsid w:val="000A7414"/>
    <w:rsid w:val="000B3B4C"/>
    <w:rsid w:val="000B4B9C"/>
    <w:rsid w:val="000B4EB8"/>
    <w:rsid w:val="000C27A2"/>
    <w:rsid w:val="000C41F2"/>
    <w:rsid w:val="000D1A44"/>
    <w:rsid w:val="000D22C4"/>
    <w:rsid w:val="000D27D1"/>
    <w:rsid w:val="000D2C31"/>
    <w:rsid w:val="000D4EB8"/>
    <w:rsid w:val="000D5E72"/>
    <w:rsid w:val="000E0150"/>
    <w:rsid w:val="000E125F"/>
    <w:rsid w:val="000E1A7F"/>
    <w:rsid w:val="000E48A0"/>
    <w:rsid w:val="000E597C"/>
    <w:rsid w:val="000E5C25"/>
    <w:rsid w:val="000E7B48"/>
    <w:rsid w:val="000F2B3E"/>
    <w:rsid w:val="0010291E"/>
    <w:rsid w:val="00106A0E"/>
    <w:rsid w:val="00112864"/>
    <w:rsid w:val="00114472"/>
    <w:rsid w:val="001144CE"/>
    <w:rsid w:val="00114988"/>
    <w:rsid w:val="00115069"/>
    <w:rsid w:val="001150F2"/>
    <w:rsid w:val="0011721C"/>
    <w:rsid w:val="0012178F"/>
    <w:rsid w:val="00137772"/>
    <w:rsid w:val="00146BCB"/>
    <w:rsid w:val="0015729B"/>
    <w:rsid w:val="00161D52"/>
    <w:rsid w:val="001623D1"/>
    <w:rsid w:val="001656A2"/>
    <w:rsid w:val="00165E72"/>
    <w:rsid w:val="00167969"/>
    <w:rsid w:val="00170EC5"/>
    <w:rsid w:val="001728E7"/>
    <w:rsid w:val="00172A33"/>
    <w:rsid w:val="001731AB"/>
    <w:rsid w:val="001747C1"/>
    <w:rsid w:val="00177D6B"/>
    <w:rsid w:val="00187E2F"/>
    <w:rsid w:val="00187E44"/>
    <w:rsid w:val="00191F90"/>
    <w:rsid w:val="00193D8F"/>
    <w:rsid w:val="001950C2"/>
    <w:rsid w:val="00195CAC"/>
    <w:rsid w:val="00196C4F"/>
    <w:rsid w:val="001A68BE"/>
    <w:rsid w:val="001B23A1"/>
    <w:rsid w:val="001B4E74"/>
    <w:rsid w:val="001B5C88"/>
    <w:rsid w:val="001C02BB"/>
    <w:rsid w:val="001C19F3"/>
    <w:rsid w:val="001C645F"/>
    <w:rsid w:val="001C67F2"/>
    <w:rsid w:val="001C761A"/>
    <w:rsid w:val="001D4EFC"/>
    <w:rsid w:val="001D6E71"/>
    <w:rsid w:val="001D7BDB"/>
    <w:rsid w:val="001E3D2A"/>
    <w:rsid w:val="001E409C"/>
    <w:rsid w:val="001E651D"/>
    <w:rsid w:val="001E678E"/>
    <w:rsid w:val="001E6F96"/>
    <w:rsid w:val="001F15F6"/>
    <w:rsid w:val="001F3B31"/>
    <w:rsid w:val="00205E0E"/>
    <w:rsid w:val="002071BB"/>
    <w:rsid w:val="00207DF5"/>
    <w:rsid w:val="002106DA"/>
    <w:rsid w:val="00210AB8"/>
    <w:rsid w:val="002119F1"/>
    <w:rsid w:val="00213708"/>
    <w:rsid w:val="002179EA"/>
    <w:rsid w:val="00226884"/>
    <w:rsid w:val="00226A14"/>
    <w:rsid w:val="002274A3"/>
    <w:rsid w:val="00231656"/>
    <w:rsid w:val="00231A0D"/>
    <w:rsid w:val="00231BA2"/>
    <w:rsid w:val="00233A53"/>
    <w:rsid w:val="00235F8E"/>
    <w:rsid w:val="00236BF7"/>
    <w:rsid w:val="00240455"/>
    <w:rsid w:val="00240B81"/>
    <w:rsid w:val="0024255A"/>
    <w:rsid w:val="00247D01"/>
    <w:rsid w:val="0025030F"/>
    <w:rsid w:val="00253196"/>
    <w:rsid w:val="0025592C"/>
    <w:rsid w:val="00261A5B"/>
    <w:rsid w:val="00262925"/>
    <w:rsid w:val="00262E5B"/>
    <w:rsid w:val="002637F8"/>
    <w:rsid w:val="0026385B"/>
    <w:rsid w:val="00273A70"/>
    <w:rsid w:val="00276AFE"/>
    <w:rsid w:val="00284CE8"/>
    <w:rsid w:val="002855BA"/>
    <w:rsid w:val="00285885"/>
    <w:rsid w:val="00286F0B"/>
    <w:rsid w:val="002924B8"/>
    <w:rsid w:val="002A30C5"/>
    <w:rsid w:val="002A3B57"/>
    <w:rsid w:val="002A5F8F"/>
    <w:rsid w:val="002B2D76"/>
    <w:rsid w:val="002C04EE"/>
    <w:rsid w:val="002C1D69"/>
    <w:rsid w:val="002C31BF"/>
    <w:rsid w:val="002C5F8A"/>
    <w:rsid w:val="002D5F95"/>
    <w:rsid w:val="002D772B"/>
    <w:rsid w:val="002D7FD6"/>
    <w:rsid w:val="002E0CD7"/>
    <w:rsid w:val="002E0CFB"/>
    <w:rsid w:val="002E1925"/>
    <w:rsid w:val="002E5C7B"/>
    <w:rsid w:val="002F1956"/>
    <w:rsid w:val="002F4333"/>
    <w:rsid w:val="00301C49"/>
    <w:rsid w:val="003038E0"/>
    <w:rsid w:val="00306677"/>
    <w:rsid w:val="00307641"/>
    <w:rsid w:val="00311F11"/>
    <w:rsid w:val="00316901"/>
    <w:rsid w:val="00326209"/>
    <w:rsid w:val="00327047"/>
    <w:rsid w:val="00327EEF"/>
    <w:rsid w:val="00331DA6"/>
    <w:rsid w:val="00331EB5"/>
    <w:rsid w:val="0033239F"/>
    <w:rsid w:val="00333C1C"/>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37D2"/>
    <w:rsid w:val="00374655"/>
    <w:rsid w:val="0037545D"/>
    <w:rsid w:val="003825E1"/>
    <w:rsid w:val="0038417D"/>
    <w:rsid w:val="00386FF1"/>
    <w:rsid w:val="00387E3F"/>
    <w:rsid w:val="00392730"/>
    <w:rsid w:val="00392EB6"/>
    <w:rsid w:val="00394D03"/>
    <w:rsid w:val="003956C6"/>
    <w:rsid w:val="003A07C7"/>
    <w:rsid w:val="003A2C23"/>
    <w:rsid w:val="003A4513"/>
    <w:rsid w:val="003A4796"/>
    <w:rsid w:val="003A52AD"/>
    <w:rsid w:val="003C33F2"/>
    <w:rsid w:val="003C6CE2"/>
    <w:rsid w:val="003D756E"/>
    <w:rsid w:val="003D7805"/>
    <w:rsid w:val="003E3CE3"/>
    <w:rsid w:val="003E420D"/>
    <w:rsid w:val="003E4C13"/>
    <w:rsid w:val="003E4CD4"/>
    <w:rsid w:val="003E79F5"/>
    <w:rsid w:val="003F0F41"/>
    <w:rsid w:val="003F67F1"/>
    <w:rsid w:val="004047E3"/>
    <w:rsid w:val="00404BA2"/>
    <w:rsid w:val="00407897"/>
    <w:rsid w:val="004078F3"/>
    <w:rsid w:val="00412259"/>
    <w:rsid w:val="004137A8"/>
    <w:rsid w:val="004139A7"/>
    <w:rsid w:val="00414D93"/>
    <w:rsid w:val="00417AAC"/>
    <w:rsid w:val="0042061D"/>
    <w:rsid w:val="00425053"/>
    <w:rsid w:val="00427794"/>
    <w:rsid w:val="00450F07"/>
    <w:rsid w:val="00451FB7"/>
    <w:rsid w:val="00452F69"/>
    <w:rsid w:val="00453CD3"/>
    <w:rsid w:val="00454716"/>
    <w:rsid w:val="00454BB9"/>
    <w:rsid w:val="00454F7F"/>
    <w:rsid w:val="00457346"/>
    <w:rsid w:val="00460660"/>
    <w:rsid w:val="00460F75"/>
    <w:rsid w:val="00462EF2"/>
    <w:rsid w:val="00464BA9"/>
    <w:rsid w:val="00465FDD"/>
    <w:rsid w:val="00467BC6"/>
    <w:rsid w:val="00470647"/>
    <w:rsid w:val="00474621"/>
    <w:rsid w:val="00474F4D"/>
    <w:rsid w:val="0048047A"/>
    <w:rsid w:val="00482195"/>
    <w:rsid w:val="00483969"/>
    <w:rsid w:val="00486107"/>
    <w:rsid w:val="00491827"/>
    <w:rsid w:val="004A12BE"/>
    <w:rsid w:val="004A5536"/>
    <w:rsid w:val="004B0ABF"/>
    <w:rsid w:val="004B224E"/>
    <w:rsid w:val="004B34E9"/>
    <w:rsid w:val="004C4399"/>
    <w:rsid w:val="004C4DCD"/>
    <w:rsid w:val="004C787C"/>
    <w:rsid w:val="004D001B"/>
    <w:rsid w:val="004D010F"/>
    <w:rsid w:val="004D34AB"/>
    <w:rsid w:val="004D3F0E"/>
    <w:rsid w:val="004D5285"/>
    <w:rsid w:val="004E6099"/>
    <w:rsid w:val="004E7A1F"/>
    <w:rsid w:val="004F1D17"/>
    <w:rsid w:val="004F3EEF"/>
    <w:rsid w:val="004F4597"/>
    <w:rsid w:val="004F4B9B"/>
    <w:rsid w:val="00501B32"/>
    <w:rsid w:val="0050666E"/>
    <w:rsid w:val="00511AB9"/>
    <w:rsid w:val="00513BE3"/>
    <w:rsid w:val="005210B3"/>
    <w:rsid w:val="00523096"/>
    <w:rsid w:val="00523BB5"/>
    <w:rsid w:val="00523EA7"/>
    <w:rsid w:val="00536884"/>
    <w:rsid w:val="005379D4"/>
    <w:rsid w:val="005406EB"/>
    <w:rsid w:val="00540C01"/>
    <w:rsid w:val="005434A6"/>
    <w:rsid w:val="00543F07"/>
    <w:rsid w:val="0054609D"/>
    <w:rsid w:val="00550D29"/>
    <w:rsid w:val="0055120F"/>
    <w:rsid w:val="00553375"/>
    <w:rsid w:val="005543C6"/>
    <w:rsid w:val="00555884"/>
    <w:rsid w:val="00556C7C"/>
    <w:rsid w:val="0056132F"/>
    <w:rsid w:val="00561A0E"/>
    <w:rsid w:val="005637C8"/>
    <w:rsid w:val="00564BCA"/>
    <w:rsid w:val="00564DDD"/>
    <w:rsid w:val="00572B6C"/>
    <w:rsid w:val="00572F04"/>
    <w:rsid w:val="005736B7"/>
    <w:rsid w:val="00575E5A"/>
    <w:rsid w:val="00577A3C"/>
    <w:rsid w:val="00580245"/>
    <w:rsid w:val="00583224"/>
    <w:rsid w:val="005855C6"/>
    <w:rsid w:val="00596B6B"/>
    <w:rsid w:val="005A06DC"/>
    <w:rsid w:val="005A1F44"/>
    <w:rsid w:val="005A2BF2"/>
    <w:rsid w:val="005A3D2F"/>
    <w:rsid w:val="005B6DDE"/>
    <w:rsid w:val="005B73B8"/>
    <w:rsid w:val="005D3C39"/>
    <w:rsid w:val="005E5D1F"/>
    <w:rsid w:val="005E6218"/>
    <w:rsid w:val="005E7367"/>
    <w:rsid w:val="005F069D"/>
    <w:rsid w:val="005F2817"/>
    <w:rsid w:val="005F2BBF"/>
    <w:rsid w:val="005F3A4F"/>
    <w:rsid w:val="005F6280"/>
    <w:rsid w:val="0060115D"/>
    <w:rsid w:val="00601777"/>
    <w:rsid w:val="00601A8C"/>
    <w:rsid w:val="00603FC9"/>
    <w:rsid w:val="0061068E"/>
    <w:rsid w:val="006115D3"/>
    <w:rsid w:val="00612D88"/>
    <w:rsid w:val="00614036"/>
    <w:rsid w:val="0062045C"/>
    <w:rsid w:val="00624EB2"/>
    <w:rsid w:val="0062741F"/>
    <w:rsid w:val="00631EAA"/>
    <w:rsid w:val="0063423F"/>
    <w:rsid w:val="00634FE4"/>
    <w:rsid w:val="00640B30"/>
    <w:rsid w:val="00652EFD"/>
    <w:rsid w:val="00654410"/>
    <w:rsid w:val="00655976"/>
    <w:rsid w:val="0065610E"/>
    <w:rsid w:val="00660AD3"/>
    <w:rsid w:val="00664669"/>
    <w:rsid w:val="006670A0"/>
    <w:rsid w:val="00667640"/>
    <w:rsid w:val="0067098A"/>
    <w:rsid w:val="00673F7D"/>
    <w:rsid w:val="00674099"/>
    <w:rsid w:val="006776B6"/>
    <w:rsid w:val="00693150"/>
    <w:rsid w:val="00694CD9"/>
    <w:rsid w:val="006960F4"/>
    <w:rsid w:val="006A070D"/>
    <w:rsid w:val="006A4BCF"/>
    <w:rsid w:val="006A540D"/>
    <w:rsid w:val="006A5570"/>
    <w:rsid w:val="006A65E7"/>
    <w:rsid w:val="006A689C"/>
    <w:rsid w:val="006B0B03"/>
    <w:rsid w:val="006B2298"/>
    <w:rsid w:val="006B3D79"/>
    <w:rsid w:val="006B4D73"/>
    <w:rsid w:val="006B54BF"/>
    <w:rsid w:val="006B6FE4"/>
    <w:rsid w:val="006C21E8"/>
    <w:rsid w:val="006C2343"/>
    <w:rsid w:val="006C442A"/>
    <w:rsid w:val="006C4639"/>
    <w:rsid w:val="006E0578"/>
    <w:rsid w:val="006E1A48"/>
    <w:rsid w:val="006E314D"/>
    <w:rsid w:val="006E5BB2"/>
    <w:rsid w:val="006E750A"/>
    <w:rsid w:val="006F439C"/>
    <w:rsid w:val="006F6B09"/>
    <w:rsid w:val="00700ACB"/>
    <w:rsid w:val="0070255F"/>
    <w:rsid w:val="007038DC"/>
    <w:rsid w:val="00704C44"/>
    <w:rsid w:val="00706F4C"/>
    <w:rsid w:val="0070752A"/>
    <w:rsid w:val="00710723"/>
    <w:rsid w:val="00711119"/>
    <w:rsid w:val="0071226D"/>
    <w:rsid w:val="007134F3"/>
    <w:rsid w:val="007158B2"/>
    <w:rsid w:val="00723ED1"/>
    <w:rsid w:val="0072659C"/>
    <w:rsid w:val="0073461B"/>
    <w:rsid w:val="007356BD"/>
    <w:rsid w:val="00737B1B"/>
    <w:rsid w:val="00740AF5"/>
    <w:rsid w:val="00741294"/>
    <w:rsid w:val="00741DC7"/>
    <w:rsid w:val="00743525"/>
    <w:rsid w:val="00744F6A"/>
    <w:rsid w:val="00745555"/>
    <w:rsid w:val="007541A2"/>
    <w:rsid w:val="00755818"/>
    <w:rsid w:val="0076241C"/>
    <w:rsid w:val="007627A2"/>
    <w:rsid w:val="0076286B"/>
    <w:rsid w:val="00763A91"/>
    <w:rsid w:val="00765AA1"/>
    <w:rsid w:val="00766846"/>
    <w:rsid w:val="00766DE3"/>
    <w:rsid w:val="00766F4A"/>
    <w:rsid w:val="0076714B"/>
    <w:rsid w:val="0076790E"/>
    <w:rsid w:val="0077382B"/>
    <w:rsid w:val="00773DC0"/>
    <w:rsid w:val="00774789"/>
    <w:rsid w:val="0077673A"/>
    <w:rsid w:val="00777A82"/>
    <w:rsid w:val="00780ACB"/>
    <w:rsid w:val="007816D1"/>
    <w:rsid w:val="00782375"/>
    <w:rsid w:val="007846E1"/>
    <w:rsid w:val="007847D6"/>
    <w:rsid w:val="00796A1B"/>
    <w:rsid w:val="00796DC1"/>
    <w:rsid w:val="007A2107"/>
    <w:rsid w:val="007A5172"/>
    <w:rsid w:val="007A67A0"/>
    <w:rsid w:val="007B015D"/>
    <w:rsid w:val="007B4813"/>
    <w:rsid w:val="007B570C"/>
    <w:rsid w:val="007C6DF7"/>
    <w:rsid w:val="007C6F69"/>
    <w:rsid w:val="007D21AB"/>
    <w:rsid w:val="007D34D5"/>
    <w:rsid w:val="007D5A8D"/>
    <w:rsid w:val="007D63FC"/>
    <w:rsid w:val="007E2234"/>
    <w:rsid w:val="007E4A6E"/>
    <w:rsid w:val="007E4D37"/>
    <w:rsid w:val="007E6155"/>
    <w:rsid w:val="007F0E76"/>
    <w:rsid w:val="007F15CE"/>
    <w:rsid w:val="007F3581"/>
    <w:rsid w:val="007F4F8F"/>
    <w:rsid w:val="007F56A7"/>
    <w:rsid w:val="00800851"/>
    <w:rsid w:val="00803601"/>
    <w:rsid w:val="00804D39"/>
    <w:rsid w:val="00807DD0"/>
    <w:rsid w:val="00815C1B"/>
    <w:rsid w:val="00821D01"/>
    <w:rsid w:val="00822B88"/>
    <w:rsid w:val="00826B7B"/>
    <w:rsid w:val="00831DE9"/>
    <w:rsid w:val="0083316B"/>
    <w:rsid w:val="00833899"/>
    <w:rsid w:val="008344CD"/>
    <w:rsid w:val="0083644F"/>
    <w:rsid w:val="0083753D"/>
    <w:rsid w:val="008438F9"/>
    <w:rsid w:val="0084500D"/>
    <w:rsid w:val="00845C50"/>
    <w:rsid w:val="00846789"/>
    <w:rsid w:val="0085774B"/>
    <w:rsid w:val="00864425"/>
    <w:rsid w:val="00871942"/>
    <w:rsid w:val="00872044"/>
    <w:rsid w:val="0087262B"/>
    <w:rsid w:val="00875B00"/>
    <w:rsid w:val="00876D73"/>
    <w:rsid w:val="00880C57"/>
    <w:rsid w:val="00887F36"/>
    <w:rsid w:val="008A1B78"/>
    <w:rsid w:val="008A3568"/>
    <w:rsid w:val="008A4646"/>
    <w:rsid w:val="008B2021"/>
    <w:rsid w:val="008B4CEC"/>
    <w:rsid w:val="008B5FB7"/>
    <w:rsid w:val="008B60F5"/>
    <w:rsid w:val="008B7166"/>
    <w:rsid w:val="008B73F5"/>
    <w:rsid w:val="008C0335"/>
    <w:rsid w:val="008C2789"/>
    <w:rsid w:val="008C50F3"/>
    <w:rsid w:val="008C65BC"/>
    <w:rsid w:val="008C7EFE"/>
    <w:rsid w:val="008D03B9"/>
    <w:rsid w:val="008D30C7"/>
    <w:rsid w:val="008D552B"/>
    <w:rsid w:val="008E1138"/>
    <w:rsid w:val="008E2939"/>
    <w:rsid w:val="008E30E7"/>
    <w:rsid w:val="008E365B"/>
    <w:rsid w:val="008E5968"/>
    <w:rsid w:val="008E5DB4"/>
    <w:rsid w:val="008E60B6"/>
    <w:rsid w:val="008F18D6"/>
    <w:rsid w:val="008F2C9B"/>
    <w:rsid w:val="008F797B"/>
    <w:rsid w:val="0090355C"/>
    <w:rsid w:val="009043E9"/>
    <w:rsid w:val="00904780"/>
    <w:rsid w:val="0090635B"/>
    <w:rsid w:val="0090773F"/>
    <w:rsid w:val="00920DEB"/>
    <w:rsid w:val="00922385"/>
    <w:rsid w:val="009223DF"/>
    <w:rsid w:val="00922C26"/>
    <w:rsid w:val="009271DF"/>
    <w:rsid w:val="00927E09"/>
    <w:rsid w:val="00927FFB"/>
    <w:rsid w:val="00930B79"/>
    <w:rsid w:val="00936091"/>
    <w:rsid w:val="00940D8A"/>
    <w:rsid w:val="00941491"/>
    <w:rsid w:val="0095688C"/>
    <w:rsid w:val="00962258"/>
    <w:rsid w:val="00964860"/>
    <w:rsid w:val="00964B82"/>
    <w:rsid w:val="00965EB2"/>
    <w:rsid w:val="009678B7"/>
    <w:rsid w:val="00967DAC"/>
    <w:rsid w:val="00967FCF"/>
    <w:rsid w:val="009714CD"/>
    <w:rsid w:val="00972D12"/>
    <w:rsid w:val="009855A2"/>
    <w:rsid w:val="00992D9C"/>
    <w:rsid w:val="009959F2"/>
    <w:rsid w:val="00996CB8"/>
    <w:rsid w:val="009A27BB"/>
    <w:rsid w:val="009A620E"/>
    <w:rsid w:val="009B2E97"/>
    <w:rsid w:val="009B5146"/>
    <w:rsid w:val="009B5526"/>
    <w:rsid w:val="009C0F4D"/>
    <w:rsid w:val="009C377D"/>
    <w:rsid w:val="009C418E"/>
    <w:rsid w:val="009C442C"/>
    <w:rsid w:val="009D20A1"/>
    <w:rsid w:val="009D7939"/>
    <w:rsid w:val="009E07F4"/>
    <w:rsid w:val="009E1AEE"/>
    <w:rsid w:val="009E4DEC"/>
    <w:rsid w:val="009E7AF3"/>
    <w:rsid w:val="009F0A4C"/>
    <w:rsid w:val="009F0AC9"/>
    <w:rsid w:val="009F1474"/>
    <w:rsid w:val="009F309B"/>
    <w:rsid w:val="009F392E"/>
    <w:rsid w:val="009F53C5"/>
    <w:rsid w:val="00A031F0"/>
    <w:rsid w:val="00A03F02"/>
    <w:rsid w:val="00A066DE"/>
    <w:rsid w:val="00A0740E"/>
    <w:rsid w:val="00A12463"/>
    <w:rsid w:val="00A15641"/>
    <w:rsid w:val="00A15C00"/>
    <w:rsid w:val="00A21A6A"/>
    <w:rsid w:val="00A23FCE"/>
    <w:rsid w:val="00A4050F"/>
    <w:rsid w:val="00A40C1B"/>
    <w:rsid w:val="00A43668"/>
    <w:rsid w:val="00A50641"/>
    <w:rsid w:val="00A51062"/>
    <w:rsid w:val="00A530BF"/>
    <w:rsid w:val="00A54845"/>
    <w:rsid w:val="00A60A95"/>
    <w:rsid w:val="00A6177B"/>
    <w:rsid w:val="00A66136"/>
    <w:rsid w:val="00A71189"/>
    <w:rsid w:val="00A7364A"/>
    <w:rsid w:val="00A745D3"/>
    <w:rsid w:val="00A74AED"/>
    <w:rsid w:val="00A74DCC"/>
    <w:rsid w:val="00A753ED"/>
    <w:rsid w:val="00A75636"/>
    <w:rsid w:val="00A77512"/>
    <w:rsid w:val="00A85121"/>
    <w:rsid w:val="00A94C2F"/>
    <w:rsid w:val="00A95C0A"/>
    <w:rsid w:val="00AA2FA0"/>
    <w:rsid w:val="00AA31E6"/>
    <w:rsid w:val="00AA3E17"/>
    <w:rsid w:val="00AA4CBB"/>
    <w:rsid w:val="00AA65FA"/>
    <w:rsid w:val="00AA7351"/>
    <w:rsid w:val="00AB1063"/>
    <w:rsid w:val="00AB4C0E"/>
    <w:rsid w:val="00AC16A9"/>
    <w:rsid w:val="00AC571C"/>
    <w:rsid w:val="00AD056F"/>
    <w:rsid w:val="00AD0C7B"/>
    <w:rsid w:val="00AD1771"/>
    <w:rsid w:val="00AD1786"/>
    <w:rsid w:val="00AD237E"/>
    <w:rsid w:val="00AD3565"/>
    <w:rsid w:val="00AD5F1A"/>
    <w:rsid w:val="00AD6731"/>
    <w:rsid w:val="00AD6DF6"/>
    <w:rsid w:val="00AD792A"/>
    <w:rsid w:val="00AE1D4A"/>
    <w:rsid w:val="00AE35EA"/>
    <w:rsid w:val="00AE3BB4"/>
    <w:rsid w:val="00AE51DA"/>
    <w:rsid w:val="00AE784B"/>
    <w:rsid w:val="00AF4831"/>
    <w:rsid w:val="00AF6A00"/>
    <w:rsid w:val="00B008D5"/>
    <w:rsid w:val="00B02F73"/>
    <w:rsid w:val="00B035B6"/>
    <w:rsid w:val="00B0619F"/>
    <w:rsid w:val="00B13A26"/>
    <w:rsid w:val="00B15D0D"/>
    <w:rsid w:val="00B176EA"/>
    <w:rsid w:val="00B22106"/>
    <w:rsid w:val="00B2309B"/>
    <w:rsid w:val="00B26E43"/>
    <w:rsid w:val="00B319E1"/>
    <w:rsid w:val="00B37789"/>
    <w:rsid w:val="00B429CF"/>
    <w:rsid w:val="00B448FF"/>
    <w:rsid w:val="00B52A86"/>
    <w:rsid w:val="00B53917"/>
    <w:rsid w:val="00B542BB"/>
    <w:rsid w:val="00B5431A"/>
    <w:rsid w:val="00B60046"/>
    <w:rsid w:val="00B61530"/>
    <w:rsid w:val="00B641FF"/>
    <w:rsid w:val="00B645BC"/>
    <w:rsid w:val="00B6665C"/>
    <w:rsid w:val="00B70267"/>
    <w:rsid w:val="00B75EE1"/>
    <w:rsid w:val="00B77110"/>
    <w:rsid w:val="00B77481"/>
    <w:rsid w:val="00B77C6D"/>
    <w:rsid w:val="00B80E53"/>
    <w:rsid w:val="00B82A36"/>
    <w:rsid w:val="00B85163"/>
    <w:rsid w:val="00B8518B"/>
    <w:rsid w:val="00B9216C"/>
    <w:rsid w:val="00B92D38"/>
    <w:rsid w:val="00B945D6"/>
    <w:rsid w:val="00B97CC3"/>
    <w:rsid w:val="00BA76BA"/>
    <w:rsid w:val="00BA79C8"/>
    <w:rsid w:val="00BB0BAD"/>
    <w:rsid w:val="00BB2CA2"/>
    <w:rsid w:val="00BB4AF2"/>
    <w:rsid w:val="00BB5B27"/>
    <w:rsid w:val="00BB6877"/>
    <w:rsid w:val="00BC06C4"/>
    <w:rsid w:val="00BC07B7"/>
    <w:rsid w:val="00BC3CDD"/>
    <w:rsid w:val="00BC663E"/>
    <w:rsid w:val="00BC6D2B"/>
    <w:rsid w:val="00BC7A4B"/>
    <w:rsid w:val="00BD0F18"/>
    <w:rsid w:val="00BD5A0E"/>
    <w:rsid w:val="00BD5F97"/>
    <w:rsid w:val="00BD7891"/>
    <w:rsid w:val="00BD7E91"/>
    <w:rsid w:val="00BD7F0D"/>
    <w:rsid w:val="00BE2CDF"/>
    <w:rsid w:val="00BE49F4"/>
    <w:rsid w:val="00BF2230"/>
    <w:rsid w:val="00C00691"/>
    <w:rsid w:val="00C02D0A"/>
    <w:rsid w:val="00C03A6E"/>
    <w:rsid w:val="00C04001"/>
    <w:rsid w:val="00C05F99"/>
    <w:rsid w:val="00C141B9"/>
    <w:rsid w:val="00C226C0"/>
    <w:rsid w:val="00C227BA"/>
    <w:rsid w:val="00C24ADF"/>
    <w:rsid w:val="00C2510F"/>
    <w:rsid w:val="00C26B03"/>
    <w:rsid w:val="00C2710A"/>
    <w:rsid w:val="00C303E1"/>
    <w:rsid w:val="00C313F2"/>
    <w:rsid w:val="00C34C97"/>
    <w:rsid w:val="00C4196F"/>
    <w:rsid w:val="00C42FE6"/>
    <w:rsid w:val="00C43555"/>
    <w:rsid w:val="00C44F6A"/>
    <w:rsid w:val="00C51EDE"/>
    <w:rsid w:val="00C534C8"/>
    <w:rsid w:val="00C53875"/>
    <w:rsid w:val="00C56641"/>
    <w:rsid w:val="00C57268"/>
    <w:rsid w:val="00C60746"/>
    <w:rsid w:val="00C6198E"/>
    <w:rsid w:val="00C65ADA"/>
    <w:rsid w:val="00C708EA"/>
    <w:rsid w:val="00C713DC"/>
    <w:rsid w:val="00C7216F"/>
    <w:rsid w:val="00C776E5"/>
    <w:rsid w:val="00C778A5"/>
    <w:rsid w:val="00C95162"/>
    <w:rsid w:val="00C97C85"/>
    <w:rsid w:val="00CA2B04"/>
    <w:rsid w:val="00CA46DA"/>
    <w:rsid w:val="00CB0422"/>
    <w:rsid w:val="00CB2B9A"/>
    <w:rsid w:val="00CB3151"/>
    <w:rsid w:val="00CB369E"/>
    <w:rsid w:val="00CB51FD"/>
    <w:rsid w:val="00CB5C9A"/>
    <w:rsid w:val="00CB61CA"/>
    <w:rsid w:val="00CB6A37"/>
    <w:rsid w:val="00CB7684"/>
    <w:rsid w:val="00CC16CC"/>
    <w:rsid w:val="00CC3331"/>
    <w:rsid w:val="00CC413F"/>
    <w:rsid w:val="00CC4380"/>
    <w:rsid w:val="00CC7C8F"/>
    <w:rsid w:val="00CD0FA5"/>
    <w:rsid w:val="00CD1688"/>
    <w:rsid w:val="00CD1C73"/>
    <w:rsid w:val="00CD1FC4"/>
    <w:rsid w:val="00CE22D6"/>
    <w:rsid w:val="00CE6181"/>
    <w:rsid w:val="00CE64B3"/>
    <w:rsid w:val="00CE7DE6"/>
    <w:rsid w:val="00CF06BF"/>
    <w:rsid w:val="00CF4237"/>
    <w:rsid w:val="00CF45CD"/>
    <w:rsid w:val="00CF7647"/>
    <w:rsid w:val="00D034A0"/>
    <w:rsid w:val="00D04678"/>
    <w:rsid w:val="00D05C58"/>
    <w:rsid w:val="00D10973"/>
    <w:rsid w:val="00D10A2D"/>
    <w:rsid w:val="00D13110"/>
    <w:rsid w:val="00D139AC"/>
    <w:rsid w:val="00D145E1"/>
    <w:rsid w:val="00D17943"/>
    <w:rsid w:val="00D21061"/>
    <w:rsid w:val="00D21732"/>
    <w:rsid w:val="00D22913"/>
    <w:rsid w:val="00D22D38"/>
    <w:rsid w:val="00D25FC2"/>
    <w:rsid w:val="00D2648E"/>
    <w:rsid w:val="00D33B40"/>
    <w:rsid w:val="00D37048"/>
    <w:rsid w:val="00D37B14"/>
    <w:rsid w:val="00D4108E"/>
    <w:rsid w:val="00D45749"/>
    <w:rsid w:val="00D472F5"/>
    <w:rsid w:val="00D474A0"/>
    <w:rsid w:val="00D47E35"/>
    <w:rsid w:val="00D52BA0"/>
    <w:rsid w:val="00D538C7"/>
    <w:rsid w:val="00D57BFB"/>
    <w:rsid w:val="00D60A5B"/>
    <w:rsid w:val="00D6163D"/>
    <w:rsid w:val="00D6259C"/>
    <w:rsid w:val="00D700A1"/>
    <w:rsid w:val="00D7779E"/>
    <w:rsid w:val="00D8031A"/>
    <w:rsid w:val="00D8086A"/>
    <w:rsid w:val="00D831A3"/>
    <w:rsid w:val="00D841BD"/>
    <w:rsid w:val="00D8743E"/>
    <w:rsid w:val="00D87E1D"/>
    <w:rsid w:val="00D952D0"/>
    <w:rsid w:val="00D9603F"/>
    <w:rsid w:val="00D97B37"/>
    <w:rsid w:val="00D97BE3"/>
    <w:rsid w:val="00DA3711"/>
    <w:rsid w:val="00DA7EA1"/>
    <w:rsid w:val="00DB0889"/>
    <w:rsid w:val="00DB619A"/>
    <w:rsid w:val="00DB6551"/>
    <w:rsid w:val="00DC7E96"/>
    <w:rsid w:val="00DD0D05"/>
    <w:rsid w:val="00DD375A"/>
    <w:rsid w:val="00DD46F3"/>
    <w:rsid w:val="00DE02E6"/>
    <w:rsid w:val="00DE13ED"/>
    <w:rsid w:val="00DE51A5"/>
    <w:rsid w:val="00DE56F2"/>
    <w:rsid w:val="00DE5A68"/>
    <w:rsid w:val="00DE6A35"/>
    <w:rsid w:val="00DE7B46"/>
    <w:rsid w:val="00DE7EB3"/>
    <w:rsid w:val="00DF116D"/>
    <w:rsid w:val="00DF26D5"/>
    <w:rsid w:val="00DF4E3A"/>
    <w:rsid w:val="00E009D2"/>
    <w:rsid w:val="00E01EA1"/>
    <w:rsid w:val="00E04588"/>
    <w:rsid w:val="00E04A35"/>
    <w:rsid w:val="00E056ED"/>
    <w:rsid w:val="00E069E0"/>
    <w:rsid w:val="00E15FDB"/>
    <w:rsid w:val="00E16FF7"/>
    <w:rsid w:val="00E22C30"/>
    <w:rsid w:val="00E24758"/>
    <w:rsid w:val="00E26D68"/>
    <w:rsid w:val="00E4226A"/>
    <w:rsid w:val="00E437B0"/>
    <w:rsid w:val="00E44045"/>
    <w:rsid w:val="00E4437C"/>
    <w:rsid w:val="00E4520D"/>
    <w:rsid w:val="00E530DF"/>
    <w:rsid w:val="00E618C4"/>
    <w:rsid w:val="00E7218A"/>
    <w:rsid w:val="00E73DCD"/>
    <w:rsid w:val="00E7434E"/>
    <w:rsid w:val="00E75BAE"/>
    <w:rsid w:val="00E878EE"/>
    <w:rsid w:val="00E95FC3"/>
    <w:rsid w:val="00EA6EC7"/>
    <w:rsid w:val="00EB0647"/>
    <w:rsid w:val="00EB104F"/>
    <w:rsid w:val="00EB138E"/>
    <w:rsid w:val="00EB282B"/>
    <w:rsid w:val="00EB46E5"/>
    <w:rsid w:val="00EB5D4D"/>
    <w:rsid w:val="00EC10AE"/>
    <w:rsid w:val="00EC1DDA"/>
    <w:rsid w:val="00EC1EF0"/>
    <w:rsid w:val="00EC62B6"/>
    <w:rsid w:val="00EC7872"/>
    <w:rsid w:val="00ED0703"/>
    <w:rsid w:val="00ED116C"/>
    <w:rsid w:val="00ED14BD"/>
    <w:rsid w:val="00ED5387"/>
    <w:rsid w:val="00ED6360"/>
    <w:rsid w:val="00ED6EAE"/>
    <w:rsid w:val="00EE2244"/>
    <w:rsid w:val="00EE3C5F"/>
    <w:rsid w:val="00EE7882"/>
    <w:rsid w:val="00EF360F"/>
    <w:rsid w:val="00F016C7"/>
    <w:rsid w:val="00F063DF"/>
    <w:rsid w:val="00F12B4F"/>
    <w:rsid w:val="00F12DEC"/>
    <w:rsid w:val="00F13FD2"/>
    <w:rsid w:val="00F1715C"/>
    <w:rsid w:val="00F17C45"/>
    <w:rsid w:val="00F17E8A"/>
    <w:rsid w:val="00F27019"/>
    <w:rsid w:val="00F310F8"/>
    <w:rsid w:val="00F31DDC"/>
    <w:rsid w:val="00F348C0"/>
    <w:rsid w:val="00F35939"/>
    <w:rsid w:val="00F42892"/>
    <w:rsid w:val="00F45607"/>
    <w:rsid w:val="00F46000"/>
    <w:rsid w:val="00F4722B"/>
    <w:rsid w:val="00F50092"/>
    <w:rsid w:val="00F50B86"/>
    <w:rsid w:val="00F54432"/>
    <w:rsid w:val="00F569C6"/>
    <w:rsid w:val="00F659EB"/>
    <w:rsid w:val="00F74866"/>
    <w:rsid w:val="00F80060"/>
    <w:rsid w:val="00F86BA6"/>
    <w:rsid w:val="00F93E20"/>
    <w:rsid w:val="00F952D5"/>
    <w:rsid w:val="00F96AF8"/>
    <w:rsid w:val="00FA02FB"/>
    <w:rsid w:val="00FA40A9"/>
    <w:rsid w:val="00FB6342"/>
    <w:rsid w:val="00FB6926"/>
    <w:rsid w:val="00FB6A6C"/>
    <w:rsid w:val="00FC3100"/>
    <w:rsid w:val="00FC6389"/>
    <w:rsid w:val="00FC757D"/>
    <w:rsid w:val="00FD199D"/>
    <w:rsid w:val="00FD3BE2"/>
    <w:rsid w:val="00FE0677"/>
    <w:rsid w:val="00FE2C41"/>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94203601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B8EA24-04AE-4910-A61D-850248BB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201</TotalTime>
  <Pages>1</Pages>
  <Words>20432</Words>
  <Characters>120549</Characters>
  <Application>Microsoft Office Word</Application>
  <DocSecurity>0</DocSecurity>
  <Lines>1004</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20</cp:revision>
  <cp:lastPrinted>2022-06-22T11:20:00Z</cp:lastPrinted>
  <dcterms:created xsi:type="dcterms:W3CDTF">2022-06-14T07:38:00Z</dcterms:created>
  <dcterms:modified xsi:type="dcterms:W3CDTF">2022-06-22T11:20:00Z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