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B0B512" w14:textId="77777777" w:rsidTr="00F862D6">
        <w:tc>
          <w:tcPr>
            <w:tcW w:w="1020" w:type="dxa"/>
          </w:tcPr>
          <w:p w14:paraId="2A543EE8" w14:textId="77777777" w:rsidR="00F64786" w:rsidRDefault="00F64786" w:rsidP="0077673A"/>
        </w:tc>
        <w:tc>
          <w:tcPr>
            <w:tcW w:w="2552" w:type="dxa"/>
          </w:tcPr>
          <w:p w14:paraId="7CFE0565" w14:textId="77777777" w:rsidR="00F64786" w:rsidRDefault="00F64786" w:rsidP="0077673A"/>
        </w:tc>
        <w:tc>
          <w:tcPr>
            <w:tcW w:w="823" w:type="dxa"/>
          </w:tcPr>
          <w:p w14:paraId="3821FFF5" w14:textId="77777777" w:rsidR="00F64786" w:rsidRDefault="00F64786" w:rsidP="0077673A"/>
        </w:tc>
        <w:tc>
          <w:tcPr>
            <w:tcW w:w="3685" w:type="dxa"/>
          </w:tcPr>
          <w:p w14:paraId="0B65350C" w14:textId="77777777" w:rsidR="00F64786" w:rsidRDefault="00F64786" w:rsidP="0077673A"/>
        </w:tc>
      </w:tr>
      <w:tr w:rsidR="00F862D6" w14:paraId="3937E4E5" w14:textId="77777777" w:rsidTr="00AC1D3F">
        <w:trPr>
          <w:trHeight w:val="197"/>
        </w:trPr>
        <w:tc>
          <w:tcPr>
            <w:tcW w:w="1020" w:type="dxa"/>
          </w:tcPr>
          <w:p w14:paraId="4A1F57B8" w14:textId="77777777" w:rsidR="00F862D6" w:rsidRDefault="00F862D6" w:rsidP="0077673A"/>
        </w:tc>
        <w:tc>
          <w:tcPr>
            <w:tcW w:w="2552" w:type="dxa"/>
          </w:tcPr>
          <w:p w14:paraId="2F750211" w14:textId="77777777" w:rsidR="00F862D6" w:rsidRDefault="00F862D6" w:rsidP="00764595"/>
        </w:tc>
        <w:tc>
          <w:tcPr>
            <w:tcW w:w="823" w:type="dxa"/>
          </w:tcPr>
          <w:p w14:paraId="36DCFFF2" w14:textId="77777777" w:rsidR="00F862D6" w:rsidRDefault="00F862D6" w:rsidP="0077673A"/>
        </w:tc>
        <w:tc>
          <w:tcPr>
            <w:tcW w:w="3685" w:type="dxa"/>
            <w:vMerge w:val="restart"/>
          </w:tcPr>
          <w:p w14:paraId="5753C27A" w14:textId="77777777" w:rsidR="00596C7E" w:rsidRDefault="00596C7E" w:rsidP="00596C7E">
            <w:pPr>
              <w:rPr>
                <w:rStyle w:val="Potovnadresa"/>
              </w:rPr>
            </w:pPr>
          </w:p>
          <w:p w14:paraId="43589AD0" w14:textId="77777777" w:rsidR="00F862D6" w:rsidRPr="00AC1D3F" w:rsidRDefault="00AC1D3F" w:rsidP="00AC1D3F">
            <w:pPr>
              <w:ind w:left="850"/>
              <w:rPr>
                <w:rStyle w:val="Potovnadresa"/>
                <w:b/>
              </w:rPr>
            </w:pPr>
            <w:r w:rsidRPr="00AC1D3F">
              <w:rPr>
                <w:rStyle w:val="Potovnadresa"/>
                <w:b/>
              </w:rPr>
              <w:t>Prostřednictvím E-ZAK</w:t>
            </w:r>
          </w:p>
        </w:tc>
      </w:tr>
      <w:tr w:rsidR="00F862D6" w14:paraId="64331578" w14:textId="77777777" w:rsidTr="00F862D6">
        <w:tc>
          <w:tcPr>
            <w:tcW w:w="1020" w:type="dxa"/>
          </w:tcPr>
          <w:p w14:paraId="3054FC0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755ACC0" w14:textId="4B44FD4B" w:rsidR="00F862D6" w:rsidRPr="00AC1D3F" w:rsidRDefault="00066A9D" w:rsidP="0037111D">
            <w:pPr>
              <w:rPr>
                <w:highlight w:val="cyan"/>
              </w:rPr>
            </w:pPr>
            <w:r w:rsidRPr="00066A9D">
              <w:rPr>
                <w:rFonts w:ascii="Helvetica" w:hAnsi="Helvetica"/>
              </w:rPr>
              <w:t>8919/2022-SŽ-SSV-Ú3</w:t>
            </w:r>
          </w:p>
        </w:tc>
        <w:tc>
          <w:tcPr>
            <w:tcW w:w="823" w:type="dxa"/>
          </w:tcPr>
          <w:p w14:paraId="3CD12687" w14:textId="77777777" w:rsidR="00F862D6" w:rsidRDefault="00F862D6" w:rsidP="0077673A"/>
        </w:tc>
        <w:tc>
          <w:tcPr>
            <w:tcW w:w="3685" w:type="dxa"/>
            <w:vMerge/>
          </w:tcPr>
          <w:p w14:paraId="3EBFEEA5" w14:textId="77777777" w:rsidR="00F862D6" w:rsidRDefault="00F862D6" w:rsidP="0077673A"/>
        </w:tc>
      </w:tr>
      <w:tr w:rsidR="00F862D6" w14:paraId="280BA891" w14:textId="77777777" w:rsidTr="00F862D6">
        <w:tc>
          <w:tcPr>
            <w:tcW w:w="1020" w:type="dxa"/>
          </w:tcPr>
          <w:p w14:paraId="16CB7B28" w14:textId="77777777" w:rsidR="00F862D6" w:rsidRPr="00874CE2" w:rsidRDefault="00F862D6" w:rsidP="0077673A">
            <w:r w:rsidRPr="00874CE2">
              <w:t>Listů/příloh</w:t>
            </w:r>
          </w:p>
        </w:tc>
        <w:tc>
          <w:tcPr>
            <w:tcW w:w="2552" w:type="dxa"/>
          </w:tcPr>
          <w:p w14:paraId="174069DA" w14:textId="6F41C1E8" w:rsidR="00F862D6" w:rsidRPr="00874CE2" w:rsidRDefault="007B0A69" w:rsidP="00CC1E2B">
            <w:r>
              <w:t>3</w:t>
            </w:r>
            <w:r w:rsidR="00874CE2" w:rsidRPr="00874CE2">
              <w:t>/3</w:t>
            </w:r>
          </w:p>
        </w:tc>
        <w:tc>
          <w:tcPr>
            <w:tcW w:w="823" w:type="dxa"/>
          </w:tcPr>
          <w:p w14:paraId="1D298C24" w14:textId="77777777" w:rsidR="00F862D6" w:rsidRDefault="00F862D6" w:rsidP="0077673A"/>
        </w:tc>
        <w:tc>
          <w:tcPr>
            <w:tcW w:w="3685" w:type="dxa"/>
            <w:vMerge/>
          </w:tcPr>
          <w:p w14:paraId="5DF2008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1E842C6" w14:textId="77777777" w:rsidTr="00B23CA3">
        <w:trPr>
          <w:trHeight w:val="77"/>
        </w:trPr>
        <w:tc>
          <w:tcPr>
            <w:tcW w:w="1020" w:type="dxa"/>
          </w:tcPr>
          <w:p w14:paraId="624E94DF" w14:textId="77777777" w:rsidR="00F862D6" w:rsidRDefault="00F862D6" w:rsidP="0077673A"/>
        </w:tc>
        <w:tc>
          <w:tcPr>
            <w:tcW w:w="2552" w:type="dxa"/>
          </w:tcPr>
          <w:p w14:paraId="7BB212D0" w14:textId="77777777" w:rsidR="00F862D6" w:rsidRPr="003E6B9A" w:rsidRDefault="00F862D6" w:rsidP="0077673A"/>
        </w:tc>
        <w:tc>
          <w:tcPr>
            <w:tcW w:w="823" w:type="dxa"/>
          </w:tcPr>
          <w:p w14:paraId="7988B3AA" w14:textId="77777777" w:rsidR="00F862D6" w:rsidRDefault="00F862D6" w:rsidP="0077673A"/>
        </w:tc>
        <w:tc>
          <w:tcPr>
            <w:tcW w:w="3685" w:type="dxa"/>
            <w:vMerge/>
          </w:tcPr>
          <w:p w14:paraId="0C617593" w14:textId="77777777" w:rsidR="00F862D6" w:rsidRDefault="00F862D6" w:rsidP="0077673A"/>
        </w:tc>
      </w:tr>
      <w:tr w:rsidR="00F862D6" w14:paraId="5602ABB2" w14:textId="77777777" w:rsidTr="00F862D6">
        <w:tc>
          <w:tcPr>
            <w:tcW w:w="1020" w:type="dxa"/>
          </w:tcPr>
          <w:p w14:paraId="16566C8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C8DBB7A" w14:textId="77777777" w:rsidR="00F862D6" w:rsidRPr="003E6B9A" w:rsidRDefault="00AC1D3F" w:rsidP="00FE3455">
            <w:r>
              <w:t>Ing. Kamila Přerovská</w:t>
            </w:r>
          </w:p>
        </w:tc>
        <w:tc>
          <w:tcPr>
            <w:tcW w:w="823" w:type="dxa"/>
          </w:tcPr>
          <w:p w14:paraId="345E01A6" w14:textId="77777777" w:rsidR="00F862D6" w:rsidRDefault="00F862D6" w:rsidP="0077673A"/>
        </w:tc>
        <w:tc>
          <w:tcPr>
            <w:tcW w:w="3685" w:type="dxa"/>
            <w:vMerge/>
          </w:tcPr>
          <w:p w14:paraId="15721E57" w14:textId="77777777" w:rsidR="00F862D6" w:rsidRDefault="00F862D6" w:rsidP="0077673A"/>
        </w:tc>
      </w:tr>
      <w:tr w:rsidR="009A7568" w14:paraId="20C949A2" w14:textId="77777777" w:rsidTr="00F862D6">
        <w:tc>
          <w:tcPr>
            <w:tcW w:w="1020" w:type="dxa"/>
          </w:tcPr>
          <w:p w14:paraId="3F81BF6E" w14:textId="77777777" w:rsidR="009A7568" w:rsidRDefault="009A7568" w:rsidP="009A7568"/>
        </w:tc>
        <w:tc>
          <w:tcPr>
            <w:tcW w:w="2552" w:type="dxa"/>
          </w:tcPr>
          <w:p w14:paraId="6F99AAC9" w14:textId="77777777" w:rsidR="009A7568" w:rsidRPr="003E6B9A" w:rsidRDefault="009A7568" w:rsidP="009A7568"/>
        </w:tc>
        <w:tc>
          <w:tcPr>
            <w:tcW w:w="823" w:type="dxa"/>
          </w:tcPr>
          <w:p w14:paraId="7539DA53" w14:textId="77777777" w:rsidR="009A7568" w:rsidRDefault="009A7568" w:rsidP="009A7568"/>
        </w:tc>
        <w:tc>
          <w:tcPr>
            <w:tcW w:w="3685" w:type="dxa"/>
            <w:vMerge/>
          </w:tcPr>
          <w:p w14:paraId="4779A55A" w14:textId="77777777" w:rsidR="009A7568" w:rsidRDefault="009A7568" w:rsidP="009A7568"/>
        </w:tc>
      </w:tr>
      <w:tr w:rsidR="009A7568" w14:paraId="5B891C4A" w14:textId="77777777" w:rsidTr="00F862D6">
        <w:tc>
          <w:tcPr>
            <w:tcW w:w="1020" w:type="dxa"/>
          </w:tcPr>
          <w:p w14:paraId="651AA0D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9987161" w14:textId="77777777" w:rsidR="009A7568" w:rsidRPr="003E6B9A" w:rsidRDefault="00AC1D3F" w:rsidP="009A7568">
            <w:r>
              <w:t>702 164 086</w:t>
            </w:r>
          </w:p>
        </w:tc>
        <w:tc>
          <w:tcPr>
            <w:tcW w:w="823" w:type="dxa"/>
          </w:tcPr>
          <w:p w14:paraId="78426EF3" w14:textId="77777777" w:rsidR="009A7568" w:rsidRDefault="009A7568" w:rsidP="009A7568"/>
        </w:tc>
        <w:tc>
          <w:tcPr>
            <w:tcW w:w="3685" w:type="dxa"/>
            <w:vMerge/>
          </w:tcPr>
          <w:p w14:paraId="27A762E1" w14:textId="77777777" w:rsidR="009A7568" w:rsidRDefault="009A7568" w:rsidP="009A7568"/>
        </w:tc>
      </w:tr>
      <w:tr w:rsidR="009A7568" w14:paraId="5874B79A" w14:textId="77777777" w:rsidTr="00F862D6">
        <w:tc>
          <w:tcPr>
            <w:tcW w:w="1020" w:type="dxa"/>
          </w:tcPr>
          <w:p w14:paraId="360F38D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103A663" w14:textId="77777777" w:rsidR="009A7568" w:rsidRPr="003E6B9A" w:rsidRDefault="00C57554" w:rsidP="006104F6">
            <w:hyperlink r:id="rId11" w:history="1">
              <w:r w:rsidR="00AC1D3F" w:rsidRPr="00632B57">
                <w:rPr>
                  <w:rStyle w:val="Hypertextovodkaz"/>
                </w:rPr>
                <w:t>Prerovska@spravazeleznic.cz</w:t>
              </w:r>
            </w:hyperlink>
            <w:r w:rsidR="00AC1D3F">
              <w:t xml:space="preserve"> </w:t>
            </w:r>
          </w:p>
        </w:tc>
        <w:tc>
          <w:tcPr>
            <w:tcW w:w="823" w:type="dxa"/>
          </w:tcPr>
          <w:p w14:paraId="0412CC21" w14:textId="77777777" w:rsidR="009A7568" w:rsidRDefault="009A7568" w:rsidP="009A7568"/>
        </w:tc>
        <w:tc>
          <w:tcPr>
            <w:tcW w:w="3685" w:type="dxa"/>
            <w:vMerge/>
          </w:tcPr>
          <w:p w14:paraId="602DCF40" w14:textId="77777777" w:rsidR="009A7568" w:rsidRDefault="009A7568" w:rsidP="009A7568"/>
        </w:tc>
      </w:tr>
      <w:tr w:rsidR="009A7568" w14:paraId="1218966C" w14:textId="77777777" w:rsidTr="00F862D6">
        <w:tc>
          <w:tcPr>
            <w:tcW w:w="1020" w:type="dxa"/>
          </w:tcPr>
          <w:p w14:paraId="10B4785F" w14:textId="77777777" w:rsidR="009A7568" w:rsidRDefault="009A7568" w:rsidP="009A7568"/>
        </w:tc>
        <w:tc>
          <w:tcPr>
            <w:tcW w:w="2552" w:type="dxa"/>
          </w:tcPr>
          <w:p w14:paraId="767A9DCA" w14:textId="77777777" w:rsidR="009A7568" w:rsidRPr="003E6B9A" w:rsidRDefault="009A7568" w:rsidP="009A7568"/>
        </w:tc>
        <w:tc>
          <w:tcPr>
            <w:tcW w:w="823" w:type="dxa"/>
          </w:tcPr>
          <w:p w14:paraId="590440F2" w14:textId="77777777" w:rsidR="009A7568" w:rsidRDefault="009A7568" w:rsidP="009A7568"/>
        </w:tc>
        <w:tc>
          <w:tcPr>
            <w:tcW w:w="3685" w:type="dxa"/>
          </w:tcPr>
          <w:p w14:paraId="133C79C8" w14:textId="77777777" w:rsidR="009A7568" w:rsidRDefault="009A7568" w:rsidP="009A7568"/>
        </w:tc>
      </w:tr>
      <w:tr w:rsidR="009A7568" w14:paraId="6A7AD0F0" w14:textId="77777777" w:rsidTr="00F862D6">
        <w:tc>
          <w:tcPr>
            <w:tcW w:w="1020" w:type="dxa"/>
          </w:tcPr>
          <w:p w14:paraId="544F598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32A0435" w14:textId="6AC7A9D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57554">
              <w:rPr>
                <w:noProof/>
              </w:rPr>
              <w:t>15.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DF02444" w14:textId="77777777" w:rsidR="009A7568" w:rsidRDefault="009A7568" w:rsidP="009A7568"/>
        </w:tc>
        <w:tc>
          <w:tcPr>
            <w:tcW w:w="3685" w:type="dxa"/>
          </w:tcPr>
          <w:p w14:paraId="00AC3BB2" w14:textId="77777777" w:rsidR="009A7568" w:rsidRDefault="009A7568" w:rsidP="009A7568"/>
        </w:tc>
      </w:tr>
      <w:tr w:rsidR="00F64786" w14:paraId="51D65E1C" w14:textId="77777777" w:rsidTr="00F862D6">
        <w:tc>
          <w:tcPr>
            <w:tcW w:w="1020" w:type="dxa"/>
          </w:tcPr>
          <w:p w14:paraId="04AE66A7" w14:textId="77777777" w:rsidR="00F64786" w:rsidRDefault="00F64786" w:rsidP="0077673A"/>
        </w:tc>
        <w:tc>
          <w:tcPr>
            <w:tcW w:w="2552" w:type="dxa"/>
          </w:tcPr>
          <w:p w14:paraId="31A4BCF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F2B863" w14:textId="77777777" w:rsidR="00F64786" w:rsidRDefault="00F64786" w:rsidP="0077673A"/>
        </w:tc>
        <w:tc>
          <w:tcPr>
            <w:tcW w:w="3685" w:type="dxa"/>
          </w:tcPr>
          <w:p w14:paraId="55986137" w14:textId="77777777" w:rsidR="00F64786" w:rsidRDefault="00F64786" w:rsidP="0077673A"/>
        </w:tc>
      </w:tr>
      <w:tr w:rsidR="00F862D6" w14:paraId="11571BD2" w14:textId="77777777" w:rsidTr="00B45E9E">
        <w:trPr>
          <w:trHeight w:val="794"/>
        </w:trPr>
        <w:tc>
          <w:tcPr>
            <w:tcW w:w="1020" w:type="dxa"/>
          </w:tcPr>
          <w:p w14:paraId="27E53DED" w14:textId="77777777" w:rsidR="00F862D6" w:rsidRDefault="00F862D6" w:rsidP="0077673A"/>
        </w:tc>
        <w:tc>
          <w:tcPr>
            <w:tcW w:w="2552" w:type="dxa"/>
          </w:tcPr>
          <w:p w14:paraId="20857A33" w14:textId="77777777" w:rsidR="00F862D6" w:rsidRDefault="00F862D6" w:rsidP="00F310F8"/>
        </w:tc>
        <w:tc>
          <w:tcPr>
            <w:tcW w:w="823" w:type="dxa"/>
          </w:tcPr>
          <w:p w14:paraId="3BADCCD8" w14:textId="77777777" w:rsidR="00F862D6" w:rsidRDefault="00F862D6" w:rsidP="0077673A"/>
        </w:tc>
        <w:tc>
          <w:tcPr>
            <w:tcW w:w="3685" w:type="dxa"/>
          </w:tcPr>
          <w:p w14:paraId="15985DE7" w14:textId="77777777" w:rsidR="00F862D6" w:rsidRDefault="00F862D6" w:rsidP="0077673A"/>
        </w:tc>
      </w:tr>
    </w:tbl>
    <w:p w14:paraId="55D303E8" w14:textId="77777777" w:rsidR="00AC1D3F" w:rsidRDefault="00CB7B5A" w:rsidP="00AC1D3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C1D3F">
        <w:rPr>
          <w:rFonts w:eastAsia="Calibri" w:cs="Times New Roman"/>
          <w:b/>
          <w:lang w:eastAsia="cs-CZ"/>
        </w:rPr>
        <w:t>Rekonstrukce výpravní budovy v žst. Ostružná</w:t>
      </w:r>
    </w:p>
    <w:p w14:paraId="1B49B31A" w14:textId="77777777" w:rsidR="00AC1D3F" w:rsidRDefault="00AC1D3F" w:rsidP="00AC1D3F">
      <w:pPr>
        <w:spacing w:after="0" w:line="240" w:lineRule="auto"/>
        <w:rPr>
          <w:rFonts w:eastAsia="Calibri" w:cs="Times New Roman"/>
          <w:lang w:eastAsia="cs-CZ"/>
        </w:rPr>
      </w:pPr>
    </w:p>
    <w:p w14:paraId="75689B6C" w14:textId="77777777" w:rsidR="00CB7B5A" w:rsidRDefault="00AC1D3F" w:rsidP="00AC1D3F">
      <w:pPr>
        <w:spacing w:after="0" w:line="240" w:lineRule="auto"/>
        <w:rPr>
          <w:rFonts w:eastAsia="Calibri" w:cs="Times New Roman"/>
          <w:lang w:eastAsia="cs-CZ"/>
        </w:rPr>
      </w:pPr>
      <w:r w:rsidRPr="004B574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5</w:t>
      </w:r>
    </w:p>
    <w:p w14:paraId="491F7A2A" w14:textId="77777777" w:rsidR="00AC1D3F" w:rsidRPr="00CB7B5A" w:rsidRDefault="00AC1D3F" w:rsidP="00AC1D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CFAEC8" w14:textId="70D593A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C5F2A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1:</w:t>
      </w:r>
    </w:p>
    <w:p w14:paraId="4C8EFBEF" w14:textId="3A23C232" w:rsidR="00914F0D" w:rsidRDefault="00914F0D" w:rsidP="00914F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41397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Zjistili jsme, že se nesedí počet oken a dveří ve VVZ a Výpisem výplní otvorů. Ve Výpisu je uváděn jiný počet než ve výkazu výměr a u dveří Dv 1 je uváděna i jiná šířka dveří než je ve výkazu. Prosíme o upřesnění, čím se řídit.</w:t>
      </w:r>
    </w:p>
    <w:p w14:paraId="08DDBEFA" w14:textId="77777777" w:rsidR="00914F0D" w:rsidRPr="00CB7B5A" w:rsidRDefault="00914F0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712C02" w14:textId="3FD9475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1B24496" w14:textId="458ED4B1" w:rsidR="00CB7B5A" w:rsidRPr="00CB5A77" w:rsidRDefault="00CB5A77" w:rsidP="00CB5A7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5A77">
        <w:rPr>
          <w:rFonts w:eastAsia="Calibri" w:cs="Times New Roman"/>
          <w:lang w:eastAsia="cs-CZ"/>
        </w:rPr>
        <w:t>Do přiloženého aktualizovaného soupisu prací byla vložena nová položka číslo 219 pro prvek DV/5.</w:t>
      </w:r>
    </w:p>
    <w:p w14:paraId="708085C0" w14:textId="77777777" w:rsidR="00914F0D" w:rsidRDefault="00914F0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FDEBB5" w14:textId="6E633F4E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C5F2A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2:</w:t>
      </w:r>
    </w:p>
    <w:p w14:paraId="6E4867F3" w14:textId="39C770B6" w:rsidR="00CB7B5A" w:rsidRPr="00914F0D" w:rsidRDefault="00914F0D" w:rsidP="00CB7B5A">
      <w:pPr>
        <w:spacing w:after="0" w:line="240" w:lineRule="auto"/>
        <w:rPr>
          <w:rFonts w:eastAsia="Calibri" w:cs="Times New Roman"/>
          <w:lang w:eastAsia="cs-CZ"/>
        </w:rPr>
      </w:pPr>
      <w:r w:rsidRPr="00914F0D">
        <w:rPr>
          <w:rFonts w:eastAsia="Calibri" w:cs="Times New Roman"/>
          <w:lang w:eastAsia="cs-CZ"/>
        </w:rPr>
        <w:t>Výměra – žlabů a svodů.</w:t>
      </w:r>
    </w:p>
    <w:p w14:paraId="333BD1AE" w14:textId="77777777" w:rsidR="00914F0D" w:rsidRDefault="00914F0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092114" w14:textId="77777777" w:rsidR="00914F0D" w:rsidRPr="00914F0D" w:rsidRDefault="00914F0D" w:rsidP="00914F0D">
      <w:pPr>
        <w:rPr>
          <w:bCs/>
        </w:rPr>
      </w:pPr>
      <w:r w:rsidRPr="00914F0D">
        <w:rPr>
          <w:bCs/>
        </w:rPr>
        <w:t>Při naceňování jsme zjistili, že nesedí výměra žlabů a svodů. Prosíme o kontrolu.</w:t>
      </w:r>
    </w:p>
    <w:p w14:paraId="3946D907" w14:textId="77777777" w:rsidR="00914F0D" w:rsidRDefault="00914F0D" w:rsidP="00914F0D">
      <w:r>
        <w:t>Rozpočet: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7"/>
        <w:gridCol w:w="25"/>
        <w:gridCol w:w="1016"/>
        <w:gridCol w:w="366"/>
        <w:gridCol w:w="3187"/>
        <w:gridCol w:w="422"/>
        <w:gridCol w:w="472"/>
        <w:gridCol w:w="313"/>
        <w:gridCol w:w="199"/>
        <w:gridCol w:w="685"/>
        <w:gridCol w:w="261"/>
        <w:gridCol w:w="996"/>
        <w:gridCol w:w="68"/>
        <w:gridCol w:w="790"/>
      </w:tblGrid>
      <w:tr w:rsidR="00914F0D" w:rsidRPr="000A5B28" w14:paraId="75BA0E66" w14:textId="77777777" w:rsidTr="00C57554">
        <w:trPr>
          <w:gridAfter w:val="2"/>
          <w:wAfter w:w="858" w:type="dxa"/>
          <w:trHeight w:val="345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00B66F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171</w:t>
            </w:r>
          </w:p>
        </w:tc>
        <w:tc>
          <w:tcPr>
            <w:tcW w:w="32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63B8CF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041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B5BA0A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764511601</w:t>
            </w:r>
          </w:p>
        </w:tc>
        <w:tc>
          <w:tcPr>
            <w:tcW w:w="3553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AEC722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Žlab podokapní z pozinkovaného plechu s povrchovou úpravou včetně háků a čel půlkruhový do rš 280 mm</w:t>
            </w:r>
          </w:p>
        </w:tc>
        <w:tc>
          <w:tcPr>
            <w:tcW w:w="42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1A315A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785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E426E8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46,000</w:t>
            </w:r>
          </w:p>
        </w:tc>
        <w:tc>
          <w:tcPr>
            <w:tcW w:w="884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38B56A9F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C83586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0,00</w:t>
            </w:r>
          </w:p>
        </w:tc>
      </w:tr>
      <w:tr w:rsidR="00914F0D" w:rsidRPr="000A5B28" w14:paraId="134B36CB" w14:textId="77777777" w:rsidTr="00C57554">
        <w:trPr>
          <w:gridAfter w:val="2"/>
          <w:wAfter w:w="858" w:type="dxa"/>
          <w:trHeight w:val="20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4C26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39A0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97A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2A40E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Žlab podokapní z pozinkovaného plechu s povrchovou úpravou včetně háků a čel půlkruhový do rš 280 mm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8461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482B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65A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5F55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704A4E7B" w14:textId="77777777" w:rsidTr="00C57554">
        <w:trPr>
          <w:gridAfter w:val="2"/>
          <w:wAfter w:w="858" w:type="dxa"/>
          <w:trHeight w:val="11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C756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13EB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E0ADE" w14:textId="77777777" w:rsidR="00914F0D" w:rsidRPr="000A5B28" w:rsidRDefault="00C57554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2" w:history="1">
              <w:r w:rsidR="00914F0D" w:rsidRPr="000A5B28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https://podminky.urs.cz/item/CS_URS_2022_01/764511601</w:t>
              </w:r>
            </w:hyperlink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C115" w14:textId="77777777" w:rsidR="00914F0D" w:rsidRPr="000A5B28" w:rsidRDefault="00914F0D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4C0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474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E768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370AE368" w14:textId="77777777" w:rsidTr="00C57554">
        <w:trPr>
          <w:gridAfter w:val="2"/>
          <w:wAfter w:w="858" w:type="dxa"/>
          <w:trHeight w:val="345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B1AC62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172</w:t>
            </w:r>
          </w:p>
        </w:tc>
        <w:tc>
          <w:tcPr>
            <w:tcW w:w="32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2F146D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041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D2F77EF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764511602</w:t>
            </w:r>
          </w:p>
        </w:tc>
        <w:tc>
          <w:tcPr>
            <w:tcW w:w="3553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18D99A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Žlab podokapní z pozinkovaného plechu s povrchovou úpravou včetně háků a čel půlkruhový rš 330 mm</w:t>
            </w:r>
          </w:p>
        </w:tc>
        <w:tc>
          <w:tcPr>
            <w:tcW w:w="42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60B141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785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7CC8F3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46,000</w:t>
            </w:r>
          </w:p>
        </w:tc>
        <w:tc>
          <w:tcPr>
            <w:tcW w:w="884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4F361747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27CDB1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0,00</w:t>
            </w:r>
          </w:p>
        </w:tc>
      </w:tr>
      <w:tr w:rsidR="00914F0D" w:rsidRPr="000A5B28" w14:paraId="63842862" w14:textId="77777777" w:rsidTr="00C57554">
        <w:trPr>
          <w:gridAfter w:val="2"/>
          <w:wAfter w:w="858" w:type="dxa"/>
          <w:trHeight w:val="20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DA08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4929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8515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052A5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Žlab podokapní z pozinkovaného plechu s povrchovou úpravou včetně háků a čel půlkruhový rš 330 mm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3984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51E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A3D3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E5F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67C5DA11" w14:textId="77777777" w:rsidTr="00C57554">
        <w:trPr>
          <w:gridAfter w:val="2"/>
          <w:wAfter w:w="858" w:type="dxa"/>
          <w:trHeight w:val="11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2871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660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0A808" w14:textId="77777777" w:rsidR="00914F0D" w:rsidRPr="000A5B28" w:rsidRDefault="00C57554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3" w:history="1">
              <w:r w:rsidR="00914F0D" w:rsidRPr="000A5B28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https://podminky.urs.cz/item/CS_URS_2022_01/764511602</w:t>
              </w:r>
            </w:hyperlink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090E" w14:textId="77777777" w:rsidR="00914F0D" w:rsidRPr="000A5B28" w:rsidRDefault="00914F0D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493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52E4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FBB3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3EB554AA" w14:textId="77777777" w:rsidTr="00C57554">
        <w:trPr>
          <w:trHeight w:val="555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4BA86D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174</w:t>
            </w:r>
          </w:p>
        </w:tc>
        <w:tc>
          <w:tcPr>
            <w:tcW w:w="35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8926CD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38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A27212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764518621</w:t>
            </w:r>
          </w:p>
        </w:tc>
        <w:tc>
          <w:tcPr>
            <w:tcW w:w="4081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FEF01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Svod z pozinkovaného plechu s upraveným povrchem včetně objímek, kolen a odskoků kruhový, průměru do 90 mm</w:t>
            </w:r>
          </w:p>
        </w:tc>
        <w:tc>
          <w:tcPr>
            <w:tcW w:w="51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4D43C6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46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2DDD38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35,000</w:t>
            </w:r>
          </w:p>
        </w:tc>
        <w:tc>
          <w:tcPr>
            <w:tcW w:w="1064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5F8C827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7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75CFE5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bookmarkStart w:id="1" w:name="_GoBack"/>
            <w:bookmarkEnd w:id="1"/>
            <w:r w:rsidRPr="000A5B28">
              <w:rPr>
                <w:rFonts w:ascii="Arial CE" w:eastAsia="Times New Roman" w:hAnsi="Arial CE" w:cs="Arial CE"/>
                <w:lang w:eastAsia="cs-CZ"/>
              </w:rPr>
              <w:t>0,00</w:t>
            </w:r>
          </w:p>
        </w:tc>
      </w:tr>
      <w:tr w:rsidR="00914F0D" w:rsidRPr="000A5B28" w14:paraId="1AED6A11" w14:textId="77777777" w:rsidTr="00C57554">
        <w:trPr>
          <w:trHeight w:val="2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DABE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94D2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286A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2222F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Svod z pozinkovaného plechu s upraveným povrchem včetně objímek, kolen a odskoků kruhový, průměru do 90 mm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16FA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4D9C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3CE1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4A19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23823A57" w14:textId="77777777" w:rsidTr="00C57554">
        <w:trPr>
          <w:trHeight w:val="1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BE82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3AC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A8496" w14:textId="77777777" w:rsidR="00914F0D" w:rsidRPr="000A5B28" w:rsidRDefault="00C57554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4" w:history="1">
              <w:r w:rsidR="00914F0D" w:rsidRPr="000A5B28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https://podminky.urs.cz/item/CS_URS_2022_01/764518621</w:t>
              </w:r>
            </w:hyperlink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5358" w14:textId="77777777" w:rsidR="00914F0D" w:rsidRPr="000A5B28" w:rsidRDefault="00914F0D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438B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E68B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1B12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79FAA690" w14:textId="77777777" w:rsidTr="00C57554">
        <w:trPr>
          <w:trHeight w:val="555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04D154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175</w:t>
            </w:r>
          </w:p>
        </w:tc>
        <w:tc>
          <w:tcPr>
            <w:tcW w:w="35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DF666D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38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690E15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764518622</w:t>
            </w:r>
          </w:p>
        </w:tc>
        <w:tc>
          <w:tcPr>
            <w:tcW w:w="4081" w:type="dxa"/>
            <w:gridSpan w:val="3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4E1518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Svod z pozinkovaného plechu s upraveným povrchem včetně objímek, kolen a odskoků kruhový, průměru 100 mm</w:t>
            </w:r>
          </w:p>
        </w:tc>
        <w:tc>
          <w:tcPr>
            <w:tcW w:w="512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8C0EE9" w14:textId="77777777" w:rsidR="00914F0D" w:rsidRPr="000A5B28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46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24EEA4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35,000</w:t>
            </w:r>
          </w:p>
        </w:tc>
        <w:tc>
          <w:tcPr>
            <w:tcW w:w="1064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38E3D5EE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7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92E8D3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lang w:eastAsia="cs-CZ"/>
              </w:rPr>
              <w:t>0,00</w:t>
            </w:r>
          </w:p>
        </w:tc>
      </w:tr>
      <w:tr w:rsidR="00914F0D" w:rsidRPr="000A5B28" w14:paraId="5AB0C5B5" w14:textId="77777777" w:rsidTr="00C57554">
        <w:trPr>
          <w:trHeight w:val="2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E032" w14:textId="77777777" w:rsidR="00914F0D" w:rsidRPr="000A5B28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97A2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07E8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B11E5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Svod z pozinkovaného plechu s upraveným povrchem včetně objímek, kolen a odskoků kruhový, průměru 100 mm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4406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7F1B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2259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8D9D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0A5B28" w14:paraId="441F69C5" w14:textId="77777777" w:rsidTr="00C57554">
        <w:trPr>
          <w:trHeight w:val="1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8C64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B7CA" w14:textId="77777777" w:rsidR="00914F0D" w:rsidRPr="000A5B28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0A5B28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A8397" w14:textId="77777777" w:rsidR="00914F0D" w:rsidRPr="000A5B28" w:rsidRDefault="00C57554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5" w:history="1">
              <w:r w:rsidR="00914F0D" w:rsidRPr="000A5B28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https://podminky.urs.cz/item/CS_URS_2022_01/764518622</w:t>
              </w:r>
            </w:hyperlink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3570" w14:textId="77777777" w:rsidR="00914F0D" w:rsidRPr="000A5B28" w:rsidRDefault="00914F0D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CDA5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297B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14F3" w14:textId="77777777" w:rsidR="00914F0D" w:rsidRPr="000A5B28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4298CF4" w14:textId="77777777" w:rsidR="00914F0D" w:rsidRDefault="00914F0D" w:rsidP="00914F0D">
      <w:r>
        <w:t>PD:</w:t>
      </w:r>
    </w:p>
    <w:p w14:paraId="49110CB6" w14:textId="77777777" w:rsidR="00914F0D" w:rsidRDefault="00914F0D" w:rsidP="00D515BD">
      <w:pPr>
        <w:ind w:left="-993"/>
        <w:jc w:val="both"/>
      </w:pPr>
      <w:r w:rsidRPr="000A5B28">
        <w:rPr>
          <w:noProof/>
          <w:lang w:eastAsia="cs-CZ"/>
        </w:rPr>
        <w:lastRenderedPageBreak/>
        <w:drawing>
          <wp:inline distT="0" distB="0" distL="0" distR="0" wp14:anchorId="391B1F40" wp14:editId="608AB36A">
            <wp:extent cx="6645910" cy="444436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4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17211" w14:textId="77777777" w:rsidR="00914F0D" w:rsidRDefault="00914F0D" w:rsidP="00914F0D">
      <w:r>
        <w:t>Což je:</w:t>
      </w:r>
    </w:p>
    <w:p w14:paraId="5421C8BF" w14:textId="77777777" w:rsidR="00914F0D" w:rsidRDefault="00914F0D" w:rsidP="00914F0D">
      <w:r>
        <w:t>Žlab 330 – (16,3+4,98+0,3+0,3+5,5+2+2+5,4+5,01+0,3+0,3) = 42,39 mb</w:t>
      </w:r>
    </w:p>
    <w:p w14:paraId="2F1F27AC" w14:textId="77777777" w:rsidR="00914F0D" w:rsidRDefault="00914F0D" w:rsidP="00914F0D">
      <w:r>
        <w:t>Žlab 250 – (2,1+5,19+3,1+2,15+6,85+2,15) = 21,54 mb</w:t>
      </w:r>
    </w:p>
    <w:p w14:paraId="5941B49E" w14:textId="77777777" w:rsidR="00914F0D" w:rsidRDefault="00914F0D" w:rsidP="00914F0D">
      <w:r>
        <w:t>Svod 100 – 4*8,6 = 34,4 mb</w:t>
      </w:r>
    </w:p>
    <w:p w14:paraId="48BB0802" w14:textId="77777777" w:rsidR="00914F0D" w:rsidRDefault="00914F0D" w:rsidP="00914F0D">
      <w:r>
        <w:t>Svod 90 – 2*3,04 = 6,08 mb</w:t>
      </w:r>
    </w:p>
    <w:p w14:paraId="4A2F232C" w14:textId="77777777" w:rsidR="00914F0D" w:rsidRPr="00914F0D" w:rsidRDefault="00914F0D" w:rsidP="00914F0D">
      <w:pPr>
        <w:rPr>
          <w:bCs/>
        </w:rPr>
      </w:pPr>
      <w:r w:rsidRPr="00914F0D">
        <w:rPr>
          <w:bCs/>
        </w:rPr>
        <w:t>Položka:</w:t>
      </w:r>
    </w:p>
    <w:tbl>
      <w:tblPr>
        <w:tblW w:w="9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441"/>
        <w:gridCol w:w="327"/>
        <w:gridCol w:w="1144"/>
        <w:gridCol w:w="3553"/>
        <w:gridCol w:w="505"/>
        <w:gridCol w:w="936"/>
        <w:gridCol w:w="1055"/>
        <w:gridCol w:w="1501"/>
      </w:tblGrid>
      <w:tr w:rsidR="00914F0D" w:rsidRPr="00343C4B" w14:paraId="665AF2E3" w14:textId="77777777" w:rsidTr="00B46398">
        <w:trPr>
          <w:trHeight w:val="365"/>
        </w:trPr>
        <w:tc>
          <w:tcPr>
            <w:tcW w:w="1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1EC9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5AC9A7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164</w:t>
            </w:r>
          </w:p>
        </w:tc>
        <w:tc>
          <w:tcPr>
            <w:tcW w:w="29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F6F431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4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102E49F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764304112</w:t>
            </w:r>
          </w:p>
        </w:tc>
        <w:tc>
          <w:tcPr>
            <w:tcW w:w="329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09AC63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Montáž lemování střešních prostupů bez lišty, střech s krytinou skládanou nebo z plechu</w:t>
            </w:r>
          </w:p>
        </w:tc>
        <w:tc>
          <w:tcPr>
            <w:tcW w:w="50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2718EB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3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F3F01A" w14:textId="77777777" w:rsidR="00914F0D" w:rsidRPr="00343C4B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1,000</w:t>
            </w:r>
          </w:p>
        </w:tc>
        <w:tc>
          <w:tcPr>
            <w:tcW w:w="10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784ECB2A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D51388" w14:textId="77777777" w:rsidR="00914F0D" w:rsidRPr="00343C4B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lang w:eastAsia="cs-CZ"/>
              </w:rPr>
              <w:t>0,00</w:t>
            </w:r>
          </w:p>
        </w:tc>
      </w:tr>
      <w:tr w:rsidR="00914F0D" w:rsidRPr="00343C4B" w14:paraId="2891FBBB" w14:textId="77777777" w:rsidTr="00B46398">
        <w:trPr>
          <w:trHeight w:val="294"/>
        </w:trPr>
        <w:tc>
          <w:tcPr>
            <w:tcW w:w="1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EE4B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9F72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96FB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E85D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1EEB6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Montáž lemování střešních prostupů bez lišty, střech s krytinou skládanou nebo z plechu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7510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C274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953D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085E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343C4B" w14:paraId="376AAEC8" w14:textId="77777777" w:rsidTr="00B46398">
        <w:trPr>
          <w:trHeight w:val="170"/>
        </w:trPr>
        <w:tc>
          <w:tcPr>
            <w:tcW w:w="1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F8E6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395D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8C44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DBA55" w14:textId="77777777" w:rsidR="00914F0D" w:rsidRPr="00343C4B" w:rsidRDefault="00C57554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7" w:history="1">
              <w:r w:rsidR="00914F0D" w:rsidRPr="00343C4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https://podminky.urs.cz/item/CS_URS_2022_01/764304112</w:t>
              </w:r>
            </w:hyperlink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4078" w14:textId="77777777" w:rsidR="00914F0D" w:rsidRPr="00343C4B" w:rsidRDefault="00914F0D" w:rsidP="00B4639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2385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7CC3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F758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14F0D" w:rsidRPr="00343C4B" w14:paraId="07948BD8" w14:textId="77777777" w:rsidTr="00B46398">
        <w:trPr>
          <w:trHeight w:val="328"/>
        </w:trPr>
        <w:tc>
          <w:tcPr>
            <w:tcW w:w="1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F0E5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894A8B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165</w:t>
            </w:r>
          </w:p>
        </w:tc>
        <w:tc>
          <w:tcPr>
            <w:tcW w:w="29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FDB007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14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056EE36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13814185</w:t>
            </w:r>
          </w:p>
        </w:tc>
        <w:tc>
          <w:tcPr>
            <w:tcW w:w="329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FD5639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plech hladký Pz jakost EN 10143 tl 0,6mm tabule</w:t>
            </w:r>
          </w:p>
        </w:tc>
        <w:tc>
          <w:tcPr>
            <w:tcW w:w="50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E1A2EC" w14:textId="77777777" w:rsidR="00914F0D" w:rsidRPr="00343C4B" w:rsidRDefault="00914F0D" w:rsidP="00B4639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t</w:t>
            </w:r>
          </w:p>
        </w:tc>
        <w:tc>
          <w:tcPr>
            <w:tcW w:w="93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3405E3" w14:textId="77777777" w:rsidR="00914F0D" w:rsidRPr="00343C4B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1,000</w:t>
            </w:r>
          </w:p>
        </w:tc>
        <w:tc>
          <w:tcPr>
            <w:tcW w:w="10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CC"/>
            <w:noWrap/>
            <w:vAlign w:val="center"/>
            <w:hideMark/>
          </w:tcPr>
          <w:p w14:paraId="63D29A3F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74595A" w14:textId="77777777" w:rsidR="00914F0D" w:rsidRPr="00343C4B" w:rsidRDefault="00914F0D" w:rsidP="00B4639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0,00</w:t>
            </w:r>
          </w:p>
        </w:tc>
      </w:tr>
      <w:tr w:rsidR="00914F0D" w:rsidRPr="00343C4B" w14:paraId="5D71623B" w14:textId="77777777" w:rsidTr="00B46398">
        <w:trPr>
          <w:trHeight w:val="170"/>
        </w:trPr>
        <w:tc>
          <w:tcPr>
            <w:tcW w:w="13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8F25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68B0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1781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9B89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FB15B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343C4B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plech hladký Pz jakost EN 10143 tl 0,6mm tabule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E10E" w14:textId="77777777" w:rsidR="00914F0D" w:rsidRPr="00343C4B" w:rsidRDefault="00914F0D" w:rsidP="00B46398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8643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B0AD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ABE6" w14:textId="77777777" w:rsidR="00914F0D" w:rsidRPr="00343C4B" w:rsidRDefault="00914F0D" w:rsidP="00B4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61D25CCE" w14:textId="77777777" w:rsidR="00914F0D" w:rsidRDefault="00914F0D" w:rsidP="00914F0D">
      <w:pPr>
        <w:rPr>
          <w:b/>
          <w:bCs/>
        </w:rPr>
      </w:pPr>
    </w:p>
    <w:p w14:paraId="14180097" w14:textId="5E3F2FD6" w:rsidR="00914F0D" w:rsidRPr="00914F0D" w:rsidRDefault="00914F0D" w:rsidP="00914F0D">
      <w:pPr>
        <w:spacing w:after="0" w:line="240" w:lineRule="auto"/>
        <w:rPr>
          <w:rFonts w:eastAsia="Calibri" w:cs="Times New Roman"/>
          <w:lang w:eastAsia="cs-CZ"/>
        </w:rPr>
      </w:pPr>
      <w:r w:rsidRPr="00914F0D">
        <w:rPr>
          <w:bCs/>
        </w:rPr>
        <w:t>Na 1 m2 prostupů není potřeba 1 tuna plechu.</w:t>
      </w:r>
    </w:p>
    <w:p w14:paraId="6945E36C" w14:textId="77777777" w:rsidR="00914F0D" w:rsidRPr="00CB7B5A" w:rsidRDefault="00914F0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C8D660" w14:textId="38106B37" w:rsidR="00CB7B5A" w:rsidRDefault="00914F0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35D51FE1" w14:textId="64DC6DE1" w:rsidR="00CB7B5A" w:rsidRDefault="00CB5A77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V přiložené aktualizaci soupisu prací byly opraveny výměry položek číslo 171,172,175,175,164 a 165. Zároveň byl opraven výpis klempířských prvků.</w:t>
      </w:r>
    </w:p>
    <w:p w14:paraId="71D71A05" w14:textId="3BCB793C" w:rsidR="000F4910" w:rsidRDefault="000F491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F6D3D5" w14:textId="3557F1B6" w:rsidR="00B716F2" w:rsidRDefault="00B716F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9E0A95D" w14:textId="77777777" w:rsidR="00B716F2" w:rsidRDefault="00B716F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58A944" w14:textId="3363F505" w:rsidR="000F4910" w:rsidRPr="00B716F2" w:rsidRDefault="000F491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716F2">
        <w:rPr>
          <w:rFonts w:eastAsia="Times New Roman" w:cs="Times New Roman"/>
          <w:b/>
          <w:lang w:eastAsia="cs-CZ"/>
        </w:rPr>
        <w:lastRenderedPageBreak/>
        <w:t>Dotaz č.43:</w:t>
      </w:r>
    </w:p>
    <w:p w14:paraId="1CBB9470" w14:textId="12CA3FFB" w:rsidR="000F4910" w:rsidRDefault="000F4910" w:rsidP="00CB7B5A">
      <w:pPr>
        <w:spacing w:after="0" w:line="240" w:lineRule="auto"/>
        <w:rPr>
          <w:bCs/>
        </w:rPr>
      </w:pPr>
      <w:r w:rsidRPr="000F4910">
        <w:rPr>
          <w:bCs/>
        </w:rPr>
        <w:t>S ohledem na doplnění zadávací dokumentace o Směrnici SŽ 011, žádáme o doplnění výkazu výměr o konkrétní položky upřesňující požadované doklady (konkrétně P9.4.3).</w:t>
      </w:r>
    </w:p>
    <w:p w14:paraId="7405298B" w14:textId="5F67852F" w:rsidR="000F4910" w:rsidRDefault="000F4910" w:rsidP="00CB7B5A">
      <w:pPr>
        <w:spacing w:after="0" w:line="240" w:lineRule="auto"/>
        <w:rPr>
          <w:bCs/>
        </w:rPr>
      </w:pPr>
    </w:p>
    <w:p w14:paraId="216D5024" w14:textId="547819B2" w:rsidR="000F4910" w:rsidRDefault="000F4910" w:rsidP="00CB7B5A">
      <w:pPr>
        <w:spacing w:after="0" w:line="240" w:lineRule="auto"/>
        <w:rPr>
          <w:b/>
          <w:bCs/>
        </w:rPr>
      </w:pPr>
      <w:r w:rsidRPr="000F4910">
        <w:rPr>
          <w:b/>
          <w:bCs/>
        </w:rPr>
        <w:t>Odpověď:</w:t>
      </w:r>
    </w:p>
    <w:p w14:paraId="6003404D" w14:textId="7EB2A3DA" w:rsidR="003333AF" w:rsidRDefault="00CB5A77" w:rsidP="00CB7B5A">
      <w:pPr>
        <w:spacing w:after="0" w:line="240" w:lineRule="auto"/>
        <w:rPr>
          <w:b/>
          <w:bCs/>
        </w:rPr>
      </w:pPr>
      <w:r w:rsidRPr="008B52B5">
        <w:rPr>
          <w:bCs/>
        </w:rPr>
        <w:t>Doklady dle přílohy P94.3</w:t>
      </w:r>
      <w:r>
        <w:rPr>
          <w:bCs/>
        </w:rPr>
        <w:t xml:space="preserve"> jsou součástí položek soupisu prací v SO 01-032,SO 01-05, SO 98-98, případně mají být rozpuštěny v souladu s bodem 2.1.3 Komentáře soupisu prací v jednotlivých SO.</w:t>
      </w:r>
    </w:p>
    <w:p w14:paraId="119EAEA2" w14:textId="618D8A88" w:rsidR="003333AF" w:rsidRDefault="003333AF" w:rsidP="00CB7B5A">
      <w:pPr>
        <w:spacing w:after="0" w:line="240" w:lineRule="auto"/>
        <w:rPr>
          <w:b/>
          <w:bCs/>
        </w:rPr>
      </w:pPr>
    </w:p>
    <w:p w14:paraId="0E0872FA" w14:textId="77777777" w:rsidR="00CB5A77" w:rsidRDefault="00CB5A77" w:rsidP="00CB7B5A">
      <w:pPr>
        <w:spacing w:after="0" w:line="240" w:lineRule="auto"/>
        <w:rPr>
          <w:b/>
          <w:bCs/>
        </w:rPr>
      </w:pPr>
    </w:p>
    <w:p w14:paraId="13BBB03E" w14:textId="77777777" w:rsidR="00874CE2" w:rsidRPr="00ED05BE" w:rsidRDefault="00874CE2" w:rsidP="00874C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D633C">
        <w:rPr>
          <w:rFonts w:eastAsia="Times New Roman" w:cs="Times New Roman"/>
          <w:b/>
          <w:lang w:eastAsia="cs-CZ"/>
        </w:rPr>
        <w:t xml:space="preserve">Zadavatel </w:t>
      </w:r>
      <w:r w:rsidRPr="001D633C">
        <w:rPr>
          <w:rFonts w:eastAsia="Calibri" w:cs="Times New Roman"/>
          <w:b/>
          <w:lang w:eastAsia="cs-CZ"/>
        </w:rPr>
        <w:t>tímto dále provádí změnu zadávací dokumentace k výše uvedené veřejné zakázce</w:t>
      </w:r>
      <w:r w:rsidRPr="001D633C"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>bez předchozí žádosti. Ve</w:t>
      </w:r>
      <w:r w:rsidRPr="002A54B6">
        <w:rPr>
          <w:rFonts w:eastAsia="Calibri" w:cs="Times New Roman"/>
          <w:b/>
          <w:lang w:eastAsia="cs-CZ"/>
        </w:rPr>
        <w:t> Výzv</w:t>
      </w:r>
      <w:r>
        <w:rPr>
          <w:rFonts w:eastAsia="Calibri" w:cs="Times New Roman"/>
          <w:b/>
          <w:lang w:eastAsia="cs-CZ"/>
        </w:rPr>
        <w:t>ě k podání nabídky</w:t>
      </w:r>
      <w:r w:rsidRPr="002A54B6">
        <w:rPr>
          <w:rFonts w:eastAsia="Calibri" w:cs="Times New Roman"/>
          <w:b/>
          <w:lang w:eastAsia="cs-CZ"/>
        </w:rPr>
        <w:t xml:space="preserve"> č.j. 6537/2022-SŽ-SSV-Ú3 se </w:t>
      </w:r>
      <w:r>
        <w:rPr>
          <w:rFonts w:eastAsia="Calibri" w:cs="Times New Roman"/>
          <w:b/>
          <w:lang w:eastAsia="cs-CZ"/>
        </w:rPr>
        <w:t xml:space="preserve">provádí </w:t>
      </w:r>
      <w:r w:rsidRPr="002A54B6">
        <w:rPr>
          <w:rFonts w:eastAsia="Calibri" w:cs="Times New Roman"/>
          <w:b/>
          <w:lang w:eastAsia="cs-CZ"/>
        </w:rPr>
        <w:t>následující</w:t>
      </w:r>
      <w:r>
        <w:rPr>
          <w:rFonts w:eastAsia="Calibri" w:cs="Times New Roman"/>
          <w:b/>
          <w:lang w:eastAsia="cs-CZ"/>
        </w:rPr>
        <w:t xml:space="preserve"> změny </w:t>
      </w:r>
      <w:r w:rsidRPr="002A54B6">
        <w:rPr>
          <w:rFonts w:eastAsia="Calibri" w:cs="Times New Roman"/>
          <w:b/>
          <w:lang w:eastAsia="cs-CZ"/>
        </w:rPr>
        <w:t>:</w:t>
      </w:r>
    </w:p>
    <w:p w14:paraId="2264F9D7" w14:textId="77777777" w:rsidR="00874CE2" w:rsidRPr="00930B79" w:rsidRDefault="00874CE2" w:rsidP="00874CE2">
      <w:pPr>
        <w:pStyle w:val="Text1-1"/>
        <w:numPr>
          <w:ilvl w:val="0"/>
          <w:numId w:val="0"/>
        </w:numPr>
        <w:ind w:left="737"/>
        <w:rPr>
          <w:rStyle w:val="Tun9b"/>
        </w:rPr>
      </w:pPr>
    </w:p>
    <w:p w14:paraId="16D1733E" w14:textId="77777777" w:rsidR="00874CE2" w:rsidRPr="002A54B6" w:rsidRDefault="00874CE2" w:rsidP="00874CE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A54B6">
        <w:rPr>
          <w:rFonts w:eastAsia="Calibri" w:cs="Times New Roman"/>
          <w:b/>
          <w:lang w:eastAsia="cs-CZ"/>
        </w:rPr>
        <w:t>Z článku 8.5 Technická kvalifikace – seznam odborného personálu se vypouští následující text:</w:t>
      </w:r>
    </w:p>
    <w:p w14:paraId="7C3EC598" w14:textId="77777777" w:rsidR="00874CE2" w:rsidRPr="002A54B6" w:rsidRDefault="00874CE2" w:rsidP="00874CE2">
      <w:pPr>
        <w:pStyle w:val="Odstavecseseznamem"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F2F61A4" w14:textId="77777777" w:rsidR="00874CE2" w:rsidRDefault="00874CE2" w:rsidP="00874CE2">
      <w:pPr>
        <w:pStyle w:val="Odstavecseseznamem"/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A54B6">
        <w:rPr>
          <w:rFonts w:eastAsia="Calibri" w:cs="Times New Roman"/>
          <w:i/>
          <w:lang w:eastAsia="cs-CZ"/>
        </w:rPr>
        <w:t>„Další požadavky týkající se způsobilosti dodavatele podle předpisu SŽDC Zam1 – Předpis o odborné způsobilosti a znalosti osob při provozování dráhy a drážní dopravy, v platném znění, jsou pro některé členy odborného personálu dodavatele uvedeny v čl. 8.6 této Výzvy.“</w:t>
      </w:r>
    </w:p>
    <w:p w14:paraId="27C18927" w14:textId="77777777" w:rsidR="00874CE2" w:rsidRDefault="00874CE2" w:rsidP="00874CE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14:paraId="46B755F7" w14:textId="77777777" w:rsidR="00874CE2" w:rsidRDefault="00874CE2" w:rsidP="00874C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69B26F" w14:textId="77777777" w:rsidR="00874CE2" w:rsidRPr="002A54B6" w:rsidRDefault="00874CE2" w:rsidP="00874CE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A54B6">
        <w:rPr>
          <w:rFonts w:eastAsia="Calibri" w:cs="Times New Roman"/>
          <w:b/>
          <w:lang w:eastAsia="cs-CZ"/>
        </w:rPr>
        <w:t>Článek 8.6 Technická kvalifikace – další požadavky týkající se způsobilosti dodavatele</w:t>
      </w:r>
      <w:r>
        <w:rPr>
          <w:rFonts w:eastAsia="Calibri" w:cs="Times New Roman"/>
          <w:b/>
          <w:lang w:eastAsia="cs-CZ"/>
        </w:rPr>
        <w:t xml:space="preserve"> se vypouští celý bez náhrady.</w:t>
      </w:r>
    </w:p>
    <w:p w14:paraId="2BEF0DAA" w14:textId="77777777" w:rsidR="00874CE2" w:rsidRDefault="00874CE2" w:rsidP="00874CE2">
      <w:pPr>
        <w:pStyle w:val="Odstavecseseznamem"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CEBF53A" w14:textId="77777777" w:rsidR="00874CE2" w:rsidRDefault="00874CE2" w:rsidP="00874C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2B5A9B" w14:textId="77777777" w:rsidR="00874CE2" w:rsidRPr="002A54B6" w:rsidRDefault="00874CE2" w:rsidP="00874CE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>V č</w:t>
      </w:r>
      <w:r w:rsidRPr="002A54B6">
        <w:rPr>
          <w:rFonts w:eastAsia="Calibri" w:cs="Times New Roman"/>
          <w:b/>
          <w:lang w:eastAsia="cs-CZ"/>
        </w:rPr>
        <w:t>lánk</w:t>
      </w:r>
      <w:r>
        <w:rPr>
          <w:rFonts w:eastAsia="Calibri" w:cs="Times New Roman"/>
          <w:b/>
          <w:lang w:eastAsia="cs-CZ"/>
        </w:rPr>
        <w:t>u</w:t>
      </w:r>
      <w:r w:rsidRPr="002A54B6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>12.3</w:t>
      </w:r>
      <w:r w:rsidRPr="002A54B6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>se vypouští u sedmé odrážky konec poslední věty v tomto znění:</w:t>
      </w:r>
    </w:p>
    <w:p w14:paraId="413FD06A" w14:textId="77777777" w:rsidR="00874CE2" w:rsidRDefault="00874CE2" w:rsidP="00874C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2B3FC2" w14:textId="77777777" w:rsidR="00874CE2" w:rsidRDefault="00874CE2" w:rsidP="00874CE2">
      <w:pPr>
        <w:spacing w:after="0" w:line="240" w:lineRule="auto"/>
        <w:ind w:left="708"/>
        <w:jc w:val="both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„…</w:t>
      </w:r>
      <w:r w:rsidRPr="00ED05BE">
        <w:rPr>
          <w:rFonts w:eastAsia="Times New Roman" w:cs="Times New Roman"/>
          <w:i/>
          <w:lang w:eastAsia="cs-CZ"/>
        </w:rPr>
        <w:t>a doklady týkající se způsobilosti dodavatele dle čl. 8.6 této Výzvy.</w:t>
      </w:r>
      <w:r>
        <w:rPr>
          <w:rFonts w:eastAsia="Times New Roman" w:cs="Times New Roman"/>
          <w:i/>
          <w:lang w:eastAsia="cs-CZ"/>
        </w:rPr>
        <w:t>“</w:t>
      </w:r>
    </w:p>
    <w:p w14:paraId="3E39D9BB" w14:textId="77777777" w:rsidR="00874CE2" w:rsidRDefault="00874CE2" w:rsidP="00874CE2">
      <w:pPr>
        <w:spacing w:after="0" w:line="240" w:lineRule="auto"/>
        <w:ind w:left="708"/>
        <w:jc w:val="both"/>
        <w:rPr>
          <w:rFonts w:eastAsia="Times New Roman" w:cs="Times New Roman"/>
          <w:i/>
          <w:lang w:eastAsia="cs-CZ"/>
        </w:rPr>
      </w:pPr>
    </w:p>
    <w:p w14:paraId="4C62B61F" w14:textId="77777777" w:rsidR="00874CE2" w:rsidRPr="00ED05BE" w:rsidRDefault="00874CE2" w:rsidP="00874CE2">
      <w:pPr>
        <w:spacing w:after="0" w:line="240" w:lineRule="auto"/>
        <w:ind w:left="708"/>
        <w:jc w:val="both"/>
        <w:rPr>
          <w:rFonts w:eastAsia="Times New Roman" w:cs="Times New Roman"/>
          <w:i/>
          <w:lang w:eastAsia="cs-CZ"/>
        </w:rPr>
      </w:pPr>
    </w:p>
    <w:p w14:paraId="01F19F47" w14:textId="77777777" w:rsidR="00874CE2" w:rsidRPr="00ED05BE" w:rsidRDefault="00874CE2" w:rsidP="00874CE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V </w:t>
      </w:r>
      <w:r w:rsidRPr="00ED05BE">
        <w:rPr>
          <w:rFonts w:eastAsia="Calibri" w:cs="Times New Roman"/>
          <w:b/>
          <w:lang w:eastAsia="cs-CZ"/>
        </w:rPr>
        <w:t>PŘÍLO</w:t>
      </w:r>
      <w:r>
        <w:rPr>
          <w:rFonts w:eastAsia="Calibri" w:cs="Times New Roman"/>
          <w:b/>
          <w:lang w:eastAsia="cs-CZ"/>
        </w:rPr>
        <w:t>ZE</w:t>
      </w:r>
      <w:r w:rsidRPr="00ED05BE">
        <w:rPr>
          <w:rFonts w:eastAsia="Calibri" w:cs="Times New Roman"/>
          <w:b/>
          <w:lang w:eastAsia="cs-CZ"/>
        </w:rPr>
        <w:t xml:space="preserve"> Č. 6</w:t>
      </w:r>
      <w:r>
        <w:rPr>
          <w:rFonts w:eastAsia="Calibri" w:cs="Times New Roman"/>
          <w:b/>
          <w:lang w:eastAsia="cs-CZ"/>
        </w:rPr>
        <w:t xml:space="preserve"> </w:t>
      </w:r>
      <w:r w:rsidRPr="00ED05BE">
        <w:rPr>
          <w:rFonts w:eastAsia="Calibri" w:cs="Times New Roman"/>
          <w:b/>
          <w:lang w:eastAsia="cs-CZ"/>
        </w:rPr>
        <w:t>Vzor profesního životopisu</w:t>
      </w:r>
      <w:r>
        <w:rPr>
          <w:rFonts w:eastAsia="Calibri" w:cs="Times New Roman"/>
          <w:b/>
          <w:lang w:eastAsia="cs-CZ"/>
        </w:rPr>
        <w:t xml:space="preserve"> </w:t>
      </w:r>
      <w:r w:rsidRPr="00ED05BE">
        <w:rPr>
          <w:rFonts w:eastAsia="Calibri" w:cs="Times New Roman"/>
          <w:b/>
          <w:lang w:eastAsia="cs-CZ"/>
        </w:rPr>
        <w:t xml:space="preserve">se vypouští </w:t>
      </w:r>
      <w:r>
        <w:rPr>
          <w:rFonts w:eastAsia="Calibri" w:cs="Times New Roman"/>
          <w:b/>
          <w:lang w:eastAsia="cs-CZ"/>
        </w:rPr>
        <w:t>odstavec p) a následující odstavec q) se mění na p).</w:t>
      </w:r>
    </w:p>
    <w:p w14:paraId="2D781C5E" w14:textId="77777777" w:rsidR="00874CE2" w:rsidRDefault="00874CE2" w:rsidP="00874CE2">
      <w:pPr>
        <w:spacing w:after="0" w:line="240" w:lineRule="auto"/>
        <w:ind w:left="360"/>
        <w:jc w:val="both"/>
        <w:rPr>
          <w:rFonts w:eastAsia="Calibri" w:cs="Times New Roman"/>
          <w:lang w:eastAsia="cs-CZ"/>
        </w:rPr>
      </w:pPr>
    </w:p>
    <w:p w14:paraId="73E5171E" w14:textId="77777777" w:rsidR="00874CE2" w:rsidRDefault="00874CE2" w:rsidP="00874CE2">
      <w:pPr>
        <w:spacing w:after="0" w:line="240" w:lineRule="auto"/>
        <w:ind w:left="360"/>
        <w:jc w:val="both"/>
        <w:rPr>
          <w:rFonts w:eastAsia="Calibri" w:cs="Times New Roman"/>
          <w:lang w:eastAsia="cs-CZ"/>
        </w:rPr>
      </w:pPr>
    </w:p>
    <w:p w14:paraId="36B4C9FE" w14:textId="77777777" w:rsidR="00874CE2" w:rsidRPr="00AD08CB" w:rsidRDefault="00874CE2" w:rsidP="00874CE2">
      <w:pPr>
        <w:spacing w:after="0" w:line="240" w:lineRule="auto"/>
        <w:ind w:left="360"/>
        <w:jc w:val="both"/>
        <w:rPr>
          <w:rFonts w:eastAsia="Calibri" w:cs="Times New Roman"/>
          <w:b/>
          <w:lang w:eastAsia="cs-CZ"/>
        </w:rPr>
      </w:pPr>
      <w:r w:rsidRPr="00AD08CB">
        <w:rPr>
          <w:rFonts w:eastAsia="Calibri" w:cs="Times New Roman"/>
          <w:b/>
          <w:lang w:eastAsia="cs-CZ"/>
        </w:rPr>
        <w:t>Výzvu s proveden</w:t>
      </w:r>
      <w:r>
        <w:rPr>
          <w:rFonts w:eastAsia="Calibri" w:cs="Times New Roman"/>
          <w:b/>
          <w:lang w:eastAsia="cs-CZ"/>
        </w:rPr>
        <w:t>ými</w:t>
      </w:r>
      <w:r w:rsidRPr="00AD08CB">
        <w:rPr>
          <w:rFonts w:eastAsia="Calibri" w:cs="Times New Roman"/>
          <w:b/>
          <w:lang w:eastAsia="cs-CZ"/>
        </w:rPr>
        <w:t xml:space="preserve"> změn</w:t>
      </w:r>
      <w:r>
        <w:rPr>
          <w:rFonts w:eastAsia="Calibri" w:cs="Times New Roman"/>
          <w:b/>
          <w:lang w:eastAsia="cs-CZ"/>
        </w:rPr>
        <w:t>ami</w:t>
      </w:r>
      <w:r w:rsidRPr="00AD08CB">
        <w:rPr>
          <w:rFonts w:eastAsia="Calibri" w:cs="Times New Roman"/>
          <w:b/>
          <w:lang w:eastAsia="cs-CZ"/>
        </w:rPr>
        <w:t xml:space="preserve"> přikládáme v příloze.</w:t>
      </w:r>
    </w:p>
    <w:p w14:paraId="50B5E4EC" w14:textId="77777777" w:rsidR="00874CE2" w:rsidRPr="00CB7B5A" w:rsidRDefault="00874CE2" w:rsidP="00874C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D1C0ECB" w14:textId="77777777" w:rsidR="00874CE2" w:rsidRPr="001F7F03" w:rsidRDefault="00874CE2" w:rsidP="00874CE2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C792C0D" w14:textId="52B823EC" w:rsidR="00CB7B5A" w:rsidRPr="00874CE2" w:rsidRDefault="00874CE2" w:rsidP="00874C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F7F0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F7F03">
        <w:rPr>
          <w:rFonts w:eastAsia="Times New Roman" w:cs="Times New Roman"/>
          <w:b/>
          <w:lang w:eastAsia="cs-CZ"/>
        </w:rPr>
        <w:t>změny/doplnění zadávací dokumentace</w:t>
      </w:r>
      <w:r w:rsidRPr="001F7F03">
        <w:rPr>
          <w:rFonts w:eastAsia="Times New Roman" w:cs="Times New Roman"/>
          <w:lang w:eastAsia="cs-CZ"/>
        </w:rPr>
        <w:t xml:space="preserve">, prodlužuje zadavatel lhůtu pro podání nabídek o celou zadávací lhůtu, tzn. ze dne 17. 6. 2022 na den 7. </w:t>
      </w:r>
      <w:r>
        <w:rPr>
          <w:rFonts w:eastAsia="Times New Roman" w:cs="Times New Roman"/>
          <w:lang w:eastAsia="cs-CZ"/>
        </w:rPr>
        <w:t>7</w:t>
      </w:r>
      <w:r w:rsidRPr="001F7F03">
        <w:rPr>
          <w:rFonts w:eastAsia="Times New Roman" w:cs="Times New Roman"/>
          <w:lang w:eastAsia="cs-CZ"/>
        </w:rPr>
        <w:t>. 2022.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642F60EF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78A98C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14F0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8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2D22714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E93E6A6" w14:textId="1953BD5B" w:rsidR="00D77A34" w:rsidRPr="00D77A34" w:rsidRDefault="00D77A3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7A34">
        <w:rPr>
          <w:rFonts w:eastAsia="Calibri" w:cs="Times New Roman"/>
          <w:b/>
          <w:bCs/>
          <w:lang w:eastAsia="cs-CZ"/>
        </w:rPr>
        <w:t>Přílohy</w:t>
      </w:r>
      <w:r w:rsidR="00CB7B5A" w:rsidRPr="00D77A34">
        <w:rPr>
          <w:rFonts w:eastAsia="Calibri" w:cs="Times New Roman"/>
          <w:b/>
          <w:bCs/>
          <w:lang w:eastAsia="cs-CZ"/>
        </w:rPr>
        <w:t xml:space="preserve">: </w:t>
      </w:r>
    </w:p>
    <w:p w14:paraId="1332066E" w14:textId="493698E2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7A3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77A34">
        <w:rPr>
          <w:rFonts w:eastAsia="Calibri" w:cs="Times New Roman"/>
          <w:bCs/>
          <w:lang w:eastAsia="cs-CZ"/>
        </w:rPr>
        <w:instrText xml:space="preserve"> FORMTEXT </w:instrText>
      </w:r>
      <w:r w:rsidRPr="00D77A34">
        <w:rPr>
          <w:rFonts w:eastAsia="Calibri" w:cs="Times New Roman"/>
          <w:bCs/>
          <w:lang w:eastAsia="cs-CZ"/>
        </w:rPr>
      </w:r>
      <w:r w:rsidRPr="00D77A34">
        <w:rPr>
          <w:rFonts w:eastAsia="Calibri" w:cs="Times New Roman"/>
          <w:bCs/>
          <w:lang w:eastAsia="cs-CZ"/>
        </w:rPr>
        <w:fldChar w:fldCharType="separate"/>
      </w:r>
      <w:r w:rsidRPr="00D77A34">
        <w:rPr>
          <w:rFonts w:eastAsia="Calibri" w:cs="Times New Roman"/>
          <w:bCs/>
          <w:lang w:eastAsia="cs-CZ"/>
        </w:rPr>
        <w:t> </w:t>
      </w:r>
      <w:r w:rsidRPr="00D77A34">
        <w:rPr>
          <w:rFonts w:eastAsia="Calibri" w:cs="Times New Roman"/>
          <w:bCs/>
          <w:lang w:eastAsia="cs-CZ"/>
        </w:rPr>
        <w:t> </w:t>
      </w:r>
      <w:r w:rsidRPr="00D77A34">
        <w:rPr>
          <w:rFonts w:eastAsia="Calibri" w:cs="Times New Roman"/>
          <w:bCs/>
          <w:lang w:eastAsia="cs-CZ"/>
        </w:rPr>
        <w:t> </w:t>
      </w:r>
      <w:r w:rsidRPr="00D77A34">
        <w:rPr>
          <w:rFonts w:eastAsia="Calibri" w:cs="Times New Roman"/>
          <w:bCs/>
          <w:lang w:eastAsia="cs-CZ"/>
        </w:rPr>
        <w:t> </w:t>
      </w:r>
      <w:r w:rsidRPr="00D77A34">
        <w:rPr>
          <w:rFonts w:eastAsia="Calibri" w:cs="Times New Roman"/>
          <w:bCs/>
          <w:lang w:eastAsia="cs-CZ"/>
        </w:rPr>
        <w:t> </w:t>
      </w:r>
      <w:r w:rsidRPr="00D77A34">
        <w:rPr>
          <w:rFonts w:eastAsia="Calibri" w:cs="Times New Roman"/>
          <w:bCs/>
          <w:lang w:eastAsia="cs-CZ"/>
        </w:rPr>
        <w:fldChar w:fldCharType="end"/>
      </w:r>
    </w:p>
    <w:p w14:paraId="012D6D7A" w14:textId="30F4C947" w:rsidR="00CB7B5A" w:rsidRPr="00D77A34" w:rsidRDefault="00D77A34" w:rsidP="00D77A3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D77A34">
        <w:rPr>
          <w:rFonts w:eastAsia="Calibri" w:cs="Times New Roman"/>
          <w:lang w:eastAsia="cs-CZ"/>
        </w:rPr>
        <w:t>VVZ_D3- Rekonstrukce výpravní budovy v žst. Ostružná [zadání]</w:t>
      </w:r>
    </w:p>
    <w:p w14:paraId="39DA875A" w14:textId="557E2F93" w:rsidR="00D77A34" w:rsidRPr="00D77A34" w:rsidRDefault="00D77A34" w:rsidP="00D77A3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D77A34">
        <w:rPr>
          <w:rFonts w:eastAsia="Calibri" w:cs="Times New Roman"/>
          <w:lang w:eastAsia="cs-CZ"/>
        </w:rPr>
        <w:t>výpis prvků - žlaby svody</w:t>
      </w:r>
    </w:p>
    <w:p w14:paraId="095134E0" w14:textId="0682DB02" w:rsidR="00914F0D" w:rsidRPr="00874CE2" w:rsidRDefault="008704F1" w:rsidP="00CB7B5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D77A34">
        <w:rPr>
          <w:rFonts w:eastAsia="Calibri" w:cs="Times New Roman"/>
          <w:lang w:eastAsia="cs-CZ"/>
        </w:rPr>
        <w:t>Výzva_podlimitní_R_žst. Ostružná_změna 1</w:t>
      </w:r>
    </w:p>
    <w:p w14:paraId="3C5A747B" w14:textId="77777777" w:rsidR="00D77A34" w:rsidRDefault="00D77A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DB1E6A" w14:textId="00BF0CC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22AA5A5" w14:textId="79228841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81745C" w14:textId="065A930D" w:rsidR="00914F0D" w:rsidRPr="00CB7B5A" w:rsidRDefault="00914F0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217C50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4AAECF2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50B84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FB9AC9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11F1D49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1B339BC" w14:textId="77777777" w:rsidR="00CC1E2B" w:rsidRDefault="00CC1E2B" w:rsidP="00CB7B5A"/>
    <w:sectPr w:rsidR="00CC1E2B" w:rsidSect="00FC638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2C5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9BCB8D7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4947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4F136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B5A5DF" w14:textId="737AE3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5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55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9017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AA784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D4BC78" w14:textId="77777777" w:rsidR="00F1715C" w:rsidRDefault="00F1715C" w:rsidP="00D831A3">
          <w:pPr>
            <w:pStyle w:val="Zpat"/>
          </w:pPr>
        </w:p>
      </w:tc>
    </w:tr>
  </w:tbl>
  <w:p w14:paraId="2CA8E92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A13F18" wp14:editId="0FFE65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FA1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896513" wp14:editId="0AF767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289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DD808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D3052D" w14:textId="211F758A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5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55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7A622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013F44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8EB1D7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49567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98777DB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D0DE5A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92FEA0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E319E0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0894990" w14:textId="77777777" w:rsidR="00490C88" w:rsidRDefault="00490C88" w:rsidP="00331004">
          <w:pPr>
            <w:pStyle w:val="Zpat"/>
          </w:pPr>
        </w:p>
      </w:tc>
    </w:tr>
  </w:tbl>
  <w:p w14:paraId="43C28C7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56124C4" wp14:editId="7ACC2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403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05C69A" wp14:editId="26A0AD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BB56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992C6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E5880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3D01F9F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43E2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F38E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A9B59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A750C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D379C6" w14:textId="77777777" w:rsidR="00F1715C" w:rsidRPr="00D6163D" w:rsidRDefault="00F1715C" w:rsidP="00D6163D">
          <w:pPr>
            <w:pStyle w:val="Druhdokumentu"/>
          </w:pPr>
        </w:p>
      </w:tc>
    </w:tr>
  </w:tbl>
  <w:p w14:paraId="47B64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13A1F3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9604D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0585A95" wp14:editId="6897E30A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44F15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EA8D44" w14:textId="77777777" w:rsidR="00F3199A" w:rsidRPr="00D6163D" w:rsidRDefault="00F3199A" w:rsidP="00FC6389">
          <w:pPr>
            <w:pStyle w:val="Druhdokumentu"/>
          </w:pPr>
        </w:p>
      </w:tc>
    </w:tr>
    <w:tr w:rsidR="00F3199A" w14:paraId="6A52835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CBDBE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EDD977" wp14:editId="30BC741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BFA28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C9FF44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A8627F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BF33C2" wp14:editId="6A316E4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CE81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7B88D9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3181148"/>
    <w:multiLevelType w:val="hybridMultilevel"/>
    <w:tmpl w:val="75B2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173D5E"/>
    <w:multiLevelType w:val="hybridMultilevel"/>
    <w:tmpl w:val="16A87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6A"/>
    <w:rsid w:val="00066A9D"/>
    <w:rsid w:val="00072C1E"/>
    <w:rsid w:val="000B1153"/>
    <w:rsid w:val="000B6C7E"/>
    <w:rsid w:val="000B7907"/>
    <w:rsid w:val="000C0429"/>
    <w:rsid w:val="000C45E8"/>
    <w:rsid w:val="000F4910"/>
    <w:rsid w:val="00114472"/>
    <w:rsid w:val="00170EC5"/>
    <w:rsid w:val="001747C1"/>
    <w:rsid w:val="0018596A"/>
    <w:rsid w:val="001B69C2"/>
    <w:rsid w:val="001C4DA0"/>
    <w:rsid w:val="001F7F03"/>
    <w:rsid w:val="00207DF5"/>
    <w:rsid w:val="00267369"/>
    <w:rsid w:val="0026785D"/>
    <w:rsid w:val="002B3E3C"/>
    <w:rsid w:val="002C31BF"/>
    <w:rsid w:val="002E0CD7"/>
    <w:rsid w:val="002F026B"/>
    <w:rsid w:val="003333AF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660F7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0A69"/>
    <w:rsid w:val="007B570C"/>
    <w:rsid w:val="007D330E"/>
    <w:rsid w:val="007E4A6E"/>
    <w:rsid w:val="007F56A7"/>
    <w:rsid w:val="00807DD0"/>
    <w:rsid w:val="00813F11"/>
    <w:rsid w:val="008704F1"/>
    <w:rsid w:val="00874CE2"/>
    <w:rsid w:val="00891334"/>
    <w:rsid w:val="008A14C0"/>
    <w:rsid w:val="008A3568"/>
    <w:rsid w:val="008D03B9"/>
    <w:rsid w:val="008F18D6"/>
    <w:rsid w:val="00904780"/>
    <w:rsid w:val="009113A8"/>
    <w:rsid w:val="00914F0D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C1D3F"/>
    <w:rsid w:val="00AC5F2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16F2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554"/>
    <w:rsid w:val="00C727E5"/>
    <w:rsid w:val="00C8207D"/>
    <w:rsid w:val="00CB5A77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15BD"/>
    <w:rsid w:val="00D6163D"/>
    <w:rsid w:val="00D63009"/>
    <w:rsid w:val="00D77A34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D3287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502CCF6"/>
  <w14:defaultImageDpi w14:val="32767"/>
  <w15:docId w15:val="{BFC70A1A-9956-44F0-89DC-0966409F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874CE2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874CE2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874CE2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874CE2"/>
  </w:style>
  <w:style w:type="character" w:customStyle="1" w:styleId="Tun9b">
    <w:name w:val="_Tučně 9b"/>
    <w:basedOn w:val="Standardnpsmoodstavce"/>
    <w:uiPriority w:val="1"/>
    <w:qFormat/>
    <w:rsid w:val="00874CE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dminky.urs.cz/item/CS_URS_2022_01/764511602" TargetMode="External"/><Relationship Id="rId18" Type="http://schemas.openxmlformats.org/officeDocument/2006/relationships/hyperlink" Target="https://zakazky.szdc.cz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odminky.urs.cz/item/CS_URS_2022_01/764511601" TargetMode="External"/><Relationship Id="rId17" Type="http://schemas.openxmlformats.org/officeDocument/2006/relationships/hyperlink" Target="https://podminky.urs.cz/item/CS_URS_2022_01/764304112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podminky.urs.cz/item/CS_URS_2022_01/764518622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odminky.urs.cz/item/CS_URS_2022_01/764518621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AC4FC5-2935-41D4-9FCD-A41D0FE8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44</TotalTime>
  <Pages>3</Pages>
  <Words>806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20</cp:revision>
  <cp:lastPrinted>2019-02-22T13:28:00Z</cp:lastPrinted>
  <dcterms:created xsi:type="dcterms:W3CDTF">2020-01-24T12:53:00Z</dcterms:created>
  <dcterms:modified xsi:type="dcterms:W3CDTF">2022-06-15T12:35:00Z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