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3804D7E3"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99050C" w:rsidRPr="0099050C">
        <w:rPr>
          <w:rFonts w:eastAsia="Times New Roman" w:cs="Times New Roman"/>
          <w:lang w:eastAsia="cs-CZ"/>
        </w:rPr>
        <w:t>3</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503B7A" w:rsidRDefault="00503B7A" w:rsidP="00503B7A">
      <w:pPr>
        <w:rPr>
          <w:b/>
          <w:highlight w:val="yellow"/>
        </w:rPr>
      </w:pPr>
      <w:r w:rsidRPr="00503B7A">
        <w:rPr>
          <w:b/>
          <w:highlight w:val="yellow"/>
        </w:rPr>
        <w:t>Číslo smlouvy objednatele ………………</w:t>
      </w:r>
    </w:p>
    <w:p w14:paraId="36590FA2" w14:textId="74C27EA0" w:rsidR="00503B7A" w:rsidRPr="005C7D6F" w:rsidRDefault="00503B7A" w:rsidP="00503B7A">
      <w:pPr>
        <w:rPr>
          <w:highlight w:val="green"/>
        </w:rPr>
      </w:pPr>
      <w:bookmarkStart w:id="0" w:name="_GoBack"/>
      <w:bookmarkEnd w:id="0"/>
      <w:r w:rsidRPr="005C7D6F">
        <w:rPr>
          <w:b/>
          <w:highlight w:val="green"/>
        </w:rPr>
        <w:t xml:space="preserve">Číslo smlouvy </w:t>
      </w:r>
      <w:r w:rsidR="004E7B39" w:rsidRPr="005C7D6F">
        <w:rPr>
          <w:b/>
          <w:highlight w:val="green"/>
        </w:rPr>
        <w:t>Poskytovatel</w:t>
      </w:r>
      <w:r w:rsidRPr="005C7D6F">
        <w:rPr>
          <w:b/>
          <w:highlight w:val="green"/>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0FCF8855" w:rsidR="004E1498" w:rsidRPr="0099050C" w:rsidRDefault="004E1498" w:rsidP="0099050C">
      <w:pPr>
        <w:overflowPunct w:val="0"/>
        <w:autoSpaceDE w:val="0"/>
        <w:autoSpaceDN w:val="0"/>
        <w:adjustRightInd w:val="0"/>
        <w:spacing w:after="0" w:line="240" w:lineRule="auto"/>
        <w:ind w:left="1413"/>
        <w:textAlignment w:val="baseline"/>
        <w:rPr>
          <w:rFonts w:ascii="Verdana" w:eastAsia="Times New Roman" w:hAnsi="Verdana" w:cs="Times New Roman"/>
          <w:lang w:eastAsia="cs-CZ"/>
        </w:rPr>
      </w:pPr>
      <w:r w:rsidRPr="00F076A0">
        <w:rPr>
          <w:rFonts w:eastAsia="Times New Roman" w:cs="Times New Roman"/>
          <w:lang w:eastAsia="cs-CZ"/>
        </w:rPr>
        <w:t xml:space="preserve">zastoupená </w:t>
      </w:r>
      <w:r w:rsidR="0099050C" w:rsidRPr="0099050C">
        <w:rPr>
          <w:rFonts w:ascii="Verdana" w:hAnsi="Verdana"/>
          <w:b/>
        </w:rPr>
        <w:t xml:space="preserve">Ing. Liborem Vavrečkou, </w:t>
      </w:r>
      <w:r w:rsidR="0099050C" w:rsidRPr="0099050C">
        <w:rPr>
          <w:rFonts w:ascii="Verdana" w:hAnsi="Verdana"/>
        </w:rPr>
        <w:t>ředitelem organizační jednotky Správa železniční geodézie</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99050C" w:rsidRDefault="00E73DA0"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9050C">
        <w:rPr>
          <w:rFonts w:eastAsia="Times New Roman" w:cs="Times New Roman"/>
          <w:b/>
          <w:highlight w:val="green"/>
          <w:lang w:eastAsia="cs-CZ"/>
        </w:rPr>
        <w:t>Poskytovatel</w:t>
      </w:r>
      <w:r w:rsidR="008E1E86" w:rsidRPr="0099050C">
        <w:rPr>
          <w:rFonts w:eastAsia="Times New Roman" w:cs="Times New Roman"/>
          <w:b/>
          <w:highlight w:val="green"/>
          <w:lang w:eastAsia="cs-CZ"/>
        </w:rPr>
        <w:t>:</w:t>
      </w:r>
      <w:r w:rsidR="008E1E86" w:rsidRPr="0099050C">
        <w:rPr>
          <w:rFonts w:eastAsia="Times New Roman" w:cs="Times New Roman"/>
          <w:highlight w:val="green"/>
          <w:lang w:eastAsia="cs-CZ"/>
        </w:rPr>
        <w:tab/>
      </w:r>
      <w:r w:rsidR="008E1E86" w:rsidRPr="0099050C">
        <w:rPr>
          <w:rFonts w:eastAsia="Times New Roman" w:cs="Times New Roman"/>
          <w:i/>
          <w:highlight w:val="green"/>
          <w:lang w:eastAsia="cs-CZ"/>
        </w:rPr>
        <w:t>jméno osoby/název firmy</w:t>
      </w:r>
    </w:p>
    <w:p w14:paraId="19E73E8B" w14:textId="77777777" w:rsidR="008E1E86" w:rsidRPr="0099050C"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99050C">
        <w:rPr>
          <w:rFonts w:eastAsia="Times New Roman" w:cs="Times New Roman"/>
          <w:highlight w:val="green"/>
          <w:lang w:eastAsia="cs-CZ"/>
        </w:rPr>
        <w:tab/>
      </w:r>
      <w:r w:rsidRPr="0099050C">
        <w:rPr>
          <w:rFonts w:eastAsia="Times New Roman" w:cs="Times New Roman"/>
          <w:highlight w:val="green"/>
          <w:lang w:eastAsia="cs-CZ"/>
        </w:rPr>
        <w:tab/>
      </w:r>
      <w:r w:rsidRPr="0099050C">
        <w:rPr>
          <w:rFonts w:eastAsia="Times New Roman" w:cs="Times New Roman"/>
          <w:i/>
          <w:highlight w:val="green"/>
          <w:lang w:eastAsia="cs-CZ"/>
        </w:rPr>
        <w:t>údaje o zápisu v evidenci</w:t>
      </w:r>
    </w:p>
    <w:p w14:paraId="57570FFE" w14:textId="77777777" w:rsidR="008E1E86" w:rsidRPr="0099050C"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99050C">
        <w:rPr>
          <w:rFonts w:eastAsia="Times New Roman" w:cs="Times New Roman"/>
          <w:highlight w:val="green"/>
          <w:lang w:eastAsia="cs-CZ"/>
        </w:rPr>
        <w:tab/>
      </w:r>
      <w:r w:rsidRPr="0099050C">
        <w:rPr>
          <w:rFonts w:eastAsia="Times New Roman" w:cs="Times New Roman"/>
          <w:highlight w:val="green"/>
          <w:lang w:eastAsia="cs-CZ"/>
        </w:rPr>
        <w:tab/>
      </w:r>
      <w:r w:rsidRPr="0099050C">
        <w:rPr>
          <w:rFonts w:eastAsia="Times New Roman" w:cs="Times New Roman"/>
          <w:i/>
          <w:highlight w:val="green"/>
          <w:lang w:eastAsia="cs-CZ"/>
        </w:rPr>
        <w:t>Sídlo:</w:t>
      </w:r>
    </w:p>
    <w:p w14:paraId="420D77A3" w14:textId="77777777" w:rsidR="008E1E86" w:rsidRPr="0099050C"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9050C">
        <w:rPr>
          <w:rFonts w:eastAsia="Times New Roman" w:cs="Times New Roman"/>
          <w:highlight w:val="green"/>
          <w:lang w:eastAsia="cs-CZ"/>
        </w:rPr>
        <w:tab/>
      </w:r>
      <w:r w:rsidRPr="0099050C">
        <w:rPr>
          <w:rFonts w:eastAsia="Times New Roman" w:cs="Times New Roman"/>
          <w:highlight w:val="green"/>
          <w:lang w:eastAsia="cs-CZ"/>
        </w:rPr>
        <w:tab/>
        <w:t>IČO ……………………, DIČ …………………</w:t>
      </w:r>
    </w:p>
    <w:p w14:paraId="19B3856E" w14:textId="77777777" w:rsidR="008E1E86" w:rsidRPr="0099050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9050C">
        <w:rPr>
          <w:rFonts w:eastAsia="Times New Roman" w:cs="Times New Roman"/>
          <w:highlight w:val="green"/>
          <w:lang w:eastAsia="cs-CZ"/>
        </w:rPr>
        <w:t>Bankovní spojení:……………………..</w:t>
      </w:r>
    </w:p>
    <w:p w14:paraId="17127EF1" w14:textId="77777777" w:rsidR="008E1E86" w:rsidRPr="0099050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9050C">
        <w:rPr>
          <w:rFonts w:eastAsia="Times New Roman" w:cs="Times New Roman"/>
          <w:highlight w:val="green"/>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9050C">
        <w:rPr>
          <w:rFonts w:eastAsia="Times New Roman" w:cs="Times New Roman"/>
          <w:highlight w:val="green"/>
          <w:lang w:eastAsia="cs-CZ"/>
        </w:rPr>
        <w:tab/>
      </w:r>
      <w:r w:rsidRPr="0099050C">
        <w:rPr>
          <w:rFonts w:eastAsia="Times New Roman" w:cs="Times New Roman"/>
          <w:highlight w:val="green"/>
          <w:lang w:eastAsia="cs-CZ"/>
        </w:rPr>
        <w:tab/>
      </w:r>
      <w:r w:rsidRPr="0099050C">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79F74A90" w:rsidR="006062F9" w:rsidRP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w:t>
      </w:r>
      <w:r w:rsidR="00AE74AE" w:rsidRPr="0099050C">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6062F9">
        <w:rPr>
          <w:rFonts w:eastAsia="Times New Roman" w:cs="Times New Roman"/>
          <w:b/>
          <w:lang w:eastAsia="cs-CZ"/>
        </w:rPr>
        <w:t>„</w:t>
      </w:r>
      <w:r w:rsidR="0099050C">
        <w:rPr>
          <w:rFonts w:eastAsia="Times New Roman" w:cs="Times New Roman"/>
          <w:b/>
          <w:lang w:eastAsia="cs-CZ"/>
        </w:rPr>
        <w:t>28. MEZINÁRODNÍ SPORTOVNÍ HRY SŽG</w:t>
      </w:r>
      <w:r w:rsidR="006062F9" w:rsidRPr="006062F9">
        <w:rPr>
          <w:rFonts w:eastAsia="Times New Roman" w:cs="Times New Roman"/>
          <w:lang w:eastAsia="cs-CZ"/>
        </w:rPr>
        <w:t xml:space="preserve">“, č. j. veřejné zakázky: </w:t>
      </w:r>
      <w:r w:rsidR="0099050C" w:rsidRPr="0099050C">
        <w:rPr>
          <w:rFonts w:eastAsia="Times New Roman" w:cs="Times New Roman"/>
          <w:lang w:eastAsia="cs-CZ"/>
        </w:rPr>
        <w:t>1318/2022-SŽ-SŽG</w:t>
      </w:r>
      <w:r w:rsidR="006062F9" w:rsidRPr="006062F9">
        <w:rPr>
          <w:rFonts w:eastAsia="Times New Roman" w:cs="Times New Roman"/>
          <w:lang w:eastAsia="cs-CZ"/>
        </w:rPr>
        <w:t xml:space="preserve"> (dále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veřejné zakázky. </w:t>
      </w: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03F039C6" w14:textId="1963A0AB" w:rsidR="004E1498" w:rsidRPr="006062F9" w:rsidRDefault="004E1498" w:rsidP="00592757">
      <w:pPr>
        <w:pStyle w:val="Nadpis2"/>
        <w:jc w:val="left"/>
      </w:pPr>
      <w:r w:rsidRPr="006062F9">
        <w:t xml:space="preserve">Předmětem </w:t>
      </w:r>
      <w:r w:rsidR="00E73DA0" w:rsidRPr="006062F9">
        <w:t>služeb</w:t>
      </w:r>
      <w:r w:rsidRPr="006062F9">
        <w:t xml:space="preserve"> </w:t>
      </w:r>
      <w:r w:rsidRPr="0099050C">
        <w:t xml:space="preserve">je </w:t>
      </w:r>
      <w:r w:rsidR="0099050C" w:rsidRPr="0099050C">
        <w:t>z</w:t>
      </w:r>
      <w:r w:rsidR="0099050C">
        <w:t>ajištění ubytování, stravování a sportovišť pro 28. MEZINÁRODNÍ SPORTOVNÍ HRY SŽG.</w:t>
      </w:r>
    </w:p>
    <w:p w14:paraId="31E5226B" w14:textId="7B5094A2" w:rsidR="004E1498" w:rsidRPr="0099050C" w:rsidRDefault="004E1498" w:rsidP="00592757">
      <w:pPr>
        <w:pStyle w:val="Nadpis2"/>
        <w:jc w:val="left"/>
        <w:rPr>
          <w:rFonts w:asciiTheme="majorHAnsi" w:hAnsiTheme="majorHAnsi"/>
        </w:rPr>
      </w:pPr>
      <w:r w:rsidRPr="0099050C">
        <w:t xml:space="preserve">Předmět </w:t>
      </w:r>
      <w:r w:rsidR="00E73DA0" w:rsidRPr="0099050C">
        <w:t>služeb</w:t>
      </w:r>
      <w:r w:rsidRPr="0099050C">
        <w:t xml:space="preserve"> je blíže specifikován v</w:t>
      </w:r>
      <w:r w:rsidR="006062F9" w:rsidRPr="0099050C">
        <w:t> bližší specifikaci předmětu plnění</w:t>
      </w:r>
      <w:r w:rsidR="0086114C" w:rsidRPr="0099050C">
        <w:t>,</w:t>
      </w:r>
      <w:r w:rsidRPr="0099050C">
        <w:t xml:space="preserve"> která je přílohou </w:t>
      </w:r>
      <w:r w:rsidR="0099050C" w:rsidRPr="0099050C">
        <w:rPr>
          <w:rFonts w:asciiTheme="majorHAnsi" w:hAnsiTheme="majorHAnsi"/>
        </w:rPr>
        <w:t>č. 1</w:t>
      </w:r>
      <w:r w:rsidR="006062F9" w:rsidRPr="0099050C">
        <w:rPr>
          <w:rFonts w:asciiTheme="majorHAnsi" w:hAnsiTheme="majorHAnsi"/>
        </w:rPr>
        <w:t xml:space="preserve"> </w:t>
      </w:r>
      <w:r w:rsidRPr="0099050C">
        <w:rPr>
          <w:rFonts w:asciiTheme="majorHAnsi" w:hAnsiTheme="majorHAnsi"/>
        </w:rPr>
        <w:t>této smlouvy.</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77777777"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99050C">
        <w:rPr>
          <w:rFonts w:asciiTheme="majorHAnsi" w:hAnsiTheme="majorHAnsi"/>
          <w:highlight w:val="green"/>
        </w:rPr>
        <w:t>…………………</w:t>
      </w:r>
      <w:r w:rsidRPr="006062F9">
        <w:rPr>
          <w:rFonts w:asciiTheme="majorHAnsi" w:hAnsiTheme="majorHAnsi"/>
        </w:rPr>
        <w:t xml:space="preserve"> Kč</w:t>
      </w:r>
    </w:p>
    <w:p w14:paraId="031D87AF" w14:textId="77777777"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99050C">
        <w:rPr>
          <w:rFonts w:asciiTheme="majorHAnsi" w:hAnsiTheme="majorHAnsi"/>
          <w:highlight w:val="green"/>
        </w:rPr>
        <w:t>…………………</w:t>
      </w:r>
      <w:r w:rsidRPr="006062F9">
        <w:rPr>
          <w:rFonts w:asciiTheme="majorHAnsi" w:hAnsiTheme="majorHAnsi"/>
        </w:rPr>
        <w:t xml:space="preserve"> Kč</w:t>
      </w:r>
    </w:p>
    <w:p w14:paraId="1EEAE791" w14:textId="3BAB39EE" w:rsidR="006062F9" w:rsidRDefault="006062F9" w:rsidP="004E7B39">
      <w:pPr>
        <w:pStyle w:val="Odstavecseseznamem"/>
        <w:spacing w:after="0" w:line="240" w:lineRule="auto"/>
        <w:rPr>
          <w:rFonts w:asciiTheme="majorHAnsi" w:hAnsiTheme="majorHAnsi"/>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99050C">
        <w:rPr>
          <w:rFonts w:asciiTheme="majorHAnsi" w:hAnsiTheme="majorHAnsi"/>
          <w:highlight w:val="green"/>
        </w:rPr>
        <w:t>…………………</w:t>
      </w:r>
      <w:r w:rsidRPr="006062F9">
        <w:rPr>
          <w:rFonts w:asciiTheme="majorHAnsi" w:hAnsiTheme="majorHAnsi"/>
        </w:rPr>
        <w:t xml:space="preserve"> Kč</w:t>
      </w:r>
    </w:p>
    <w:p w14:paraId="32DA4571" w14:textId="77777777" w:rsidR="0099050C" w:rsidRDefault="0099050C" w:rsidP="004E7B39">
      <w:pPr>
        <w:pStyle w:val="Odstavecseseznamem"/>
        <w:spacing w:after="0" w:line="240" w:lineRule="auto"/>
        <w:rPr>
          <w:rFonts w:asciiTheme="majorHAnsi" w:hAnsiTheme="majorHAnsi"/>
        </w:rPr>
      </w:pPr>
    </w:p>
    <w:p w14:paraId="69AB124B" w14:textId="13A72221" w:rsidR="0099050C" w:rsidRPr="006062F9" w:rsidRDefault="0099050C" w:rsidP="0099050C">
      <w:pPr>
        <w:pStyle w:val="Odstavecseseznamem"/>
        <w:spacing w:after="0" w:line="240" w:lineRule="auto"/>
        <w:ind w:hanging="720"/>
        <w:rPr>
          <w:rFonts w:asciiTheme="majorHAnsi" w:hAnsiTheme="majorHAnsi" w:cs="Calibri"/>
          <w:b/>
        </w:rPr>
      </w:pPr>
      <w:r>
        <w:rPr>
          <w:rFonts w:asciiTheme="majorHAnsi" w:hAnsiTheme="majorHAnsi"/>
        </w:rPr>
        <w:t>3.2</w:t>
      </w:r>
      <w:r>
        <w:rPr>
          <w:rFonts w:asciiTheme="majorHAnsi" w:hAnsiTheme="majorHAnsi"/>
        </w:rPr>
        <w:tab/>
        <w:t xml:space="preserve">Dílčí ceny předmětu veřejné zakázky jsou uvedené v příloze č. 2 </w:t>
      </w:r>
      <w:proofErr w:type="gramStart"/>
      <w:r>
        <w:rPr>
          <w:rFonts w:asciiTheme="majorHAnsi" w:hAnsiTheme="majorHAnsi"/>
        </w:rPr>
        <w:t>této</w:t>
      </w:r>
      <w:proofErr w:type="gramEnd"/>
      <w:r>
        <w:rPr>
          <w:rFonts w:asciiTheme="majorHAnsi" w:hAnsiTheme="majorHAnsi"/>
        </w:rPr>
        <w:t xml:space="preserve"> Smlouvy.</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99050C">
      <w:pPr>
        <w:pStyle w:val="Odstavecseseznamem"/>
        <w:numPr>
          <w:ilvl w:val="1"/>
          <w:numId w:val="38"/>
        </w:numPr>
        <w:spacing w:after="0" w:line="240" w:lineRule="auto"/>
        <w:ind w:hanging="720"/>
        <w:rPr>
          <w:rFonts w:asciiTheme="majorHAnsi" w:hAnsiTheme="majorHAnsi"/>
          <w:b/>
        </w:rPr>
      </w:pPr>
      <w:r w:rsidRPr="006062F9">
        <w:rPr>
          <w:rFonts w:asciiTheme="majorHAnsi" w:hAnsiTheme="majorHAnsi"/>
          <w:b/>
        </w:rPr>
        <w:t xml:space="preserve">Fakturace </w:t>
      </w:r>
    </w:p>
    <w:p w14:paraId="3F22C78B" w14:textId="4AAB1C20" w:rsidR="006062F9" w:rsidRPr="0099050C" w:rsidRDefault="006062F9" w:rsidP="0099050C">
      <w:pPr>
        <w:pStyle w:val="Odstavecseseznamem"/>
        <w:numPr>
          <w:ilvl w:val="2"/>
          <w:numId w:val="38"/>
        </w:numPr>
        <w:spacing w:after="0" w:line="240" w:lineRule="auto"/>
        <w:rPr>
          <w:rFonts w:asciiTheme="majorHAnsi" w:hAnsiTheme="majorHAnsi" w:cs="Calibri"/>
          <w:b/>
        </w:rPr>
      </w:pPr>
      <w:r w:rsidRPr="0099050C">
        <w:rPr>
          <w:rFonts w:asciiTheme="majorHAnsi" w:hAnsiTheme="majorHAnsi"/>
        </w:rPr>
        <w:t xml:space="preserve">Fakturace za provedenou </w:t>
      </w:r>
      <w:r w:rsidR="004E7B39" w:rsidRPr="0099050C">
        <w:rPr>
          <w:rFonts w:asciiTheme="majorHAnsi" w:hAnsiTheme="majorHAnsi" w:cs="Calibri"/>
        </w:rPr>
        <w:t>službu</w:t>
      </w:r>
      <w:r w:rsidRPr="0099050C">
        <w:rPr>
          <w:rFonts w:asciiTheme="majorHAnsi" w:hAnsiTheme="majorHAnsi" w:cs="Calibri"/>
          <w:b/>
        </w:rPr>
        <w:t xml:space="preserve"> </w:t>
      </w:r>
      <w:r w:rsidRPr="0099050C">
        <w:rPr>
          <w:rFonts w:asciiTheme="majorHAnsi" w:hAnsiTheme="majorHAnsi"/>
        </w:rPr>
        <w:t>bude provedena na základě faktury vyst</w:t>
      </w:r>
      <w:r w:rsidR="0099050C" w:rsidRPr="0099050C">
        <w:rPr>
          <w:rFonts w:asciiTheme="majorHAnsi" w:hAnsiTheme="majorHAnsi"/>
        </w:rPr>
        <w:t xml:space="preserve">avené Poskytovatelem, </w:t>
      </w:r>
      <w:r w:rsidRPr="0099050C">
        <w:rPr>
          <w:rFonts w:asciiTheme="majorHAnsi" w:hAnsiTheme="majorHAnsi"/>
        </w:rPr>
        <w:t>na základě skutečně provedených služeb, po jejich dokončení a</w:t>
      </w:r>
      <w:r w:rsidR="0099050C" w:rsidRPr="0099050C">
        <w:rPr>
          <w:rFonts w:asciiTheme="majorHAnsi" w:hAnsiTheme="majorHAnsi"/>
        </w:rPr>
        <w:t xml:space="preserve"> převzetí ze strany Objednatele</w:t>
      </w:r>
      <w:r w:rsidRPr="0099050C">
        <w:rPr>
          <w:rFonts w:asciiTheme="majorHAnsi" w:hAnsiTheme="majorHAnsi"/>
        </w:rPr>
        <w:t xml:space="preserve">.  </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2827C25E" w:rsidR="004E1498" w:rsidRPr="006062F9" w:rsidRDefault="004E1498" w:rsidP="00592757">
      <w:pPr>
        <w:pStyle w:val="Nadpis2"/>
        <w:jc w:val="left"/>
      </w:pPr>
      <w:r w:rsidRPr="006062F9">
        <w:t>Místem plnění je</w:t>
      </w:r>
      <w:r w:rsidR="006062F9" w:rsidRPr="006062F9">
        <w:t xml:space="preserve"> </w:t>
      </w:r>
      <w:r w:rsidR="00635FBE">
        <w:t>ČR, do 100 km od Prahy, v docházkové vzdálenosti do 2 km od zastávky železniční dopravy.</w:t>
      </w:r>
    </w:p>
    <w:p w14:paraId="4AE0DFE4" w14:textId="1E2005AD" w:rsidR="004E1498" w:rsidRDefault="00635FBE" w:rsidP="00592757">
      <w:pPr>
        <w:pStyle w:val="Nadpis2"/>
        <w:jc w:val="left"/>
      </w:pPr>
      <w:r>
        <w:t xml:space="preserve">Termín zahájení plnění: </w:t>
      </w:r>
      <w:r w:rsidR="00A43FB5">
        <w:tab/>
      </w:r>
      <w:r w:rsidR="00A43FB5">
        <w:rPr>
          <w:b/>
        </w:rPr>
        <w:t>21. 09. </w:t>
      </w:r>
      <w:r w:rsidRPr="00A43FB5">
        <w:rPr>
          <w:b/>
        </w:rPr>
        <w:t>2022</w:t>
      </w:r>
    </w:p>
    <w:p w14:paraId="791DDCE8" w14:textId="041F453D" w:rsidR="00635FBE" w:rsidRPr="00A43FB5" w:rsidRDefault="00635FBE" w:rsidP="00635FBE">
      <w:pPr>
        <w:ind w:left="567" w:hanging="567"/>
        <w:rPr>
          <w:b/>
          <w:lang w:eastAsia="cs-CZ"/>
        </w:rPr>
      </w:pPr>
      <w:r>
        <w:rPr>
          <w:lang w:eastAsia="cs-CZ"/>
        </w:rPr>
        <w:t>4.3</w:t>
      </w:r>
      <w:r>
        <w:rPr>
          <w:lang w:eastAsia="cs-CZ"/>
        </w:rPr>
        <w:tab/>
        <w:t xml:space="preserve">Termín ukončení plnění: </w:t>
      </w:r>
      <w:r w:rsidR="00A43FB5">
        <w:rPr>
          <w:b/>
          <w:lang w:eastAsia="cs-CZ"/>
        </w:rPr>
        <w:t>23. 09. </w:t>
      </w:r>
      <w:r w:rsidRPr="00A43FB5">
        <w:rPr>
          <w:b/>
          <w:lang w:eastAsia="cs-CZ"/>
        </w:rPr>
        <w:t>2022</w:t>
      </w:r>
    </w:p>
    <w:p w14:paraId="700C0934" w14:textId="77777777" w:rsidR="004E1498" w:rsidRPr="006062F9" w:rsidRDefault="004E1498" w:rsidP="00592757">
      <w:pPr>
        <w:pStyle w:val="Nadpis1"/>
        <w:rPr>
          <w:rFonts w:eastAsia="Times New Roman"/>
          <w:lang w:eastAsia="cs-CZ"/>
        </w:rPr>
      </w:pPr>
      <w:r w:rsidRPr="006062F9">
        <w:rPr>
          <w:rFonts w:eastAsia="Times New Roman"/>
          <w:lang w:eastAsia="cs-CZ"/>
        </w:rPr>
        <w:t>Poddodavatelé</w:t>
      </w:r>
    </w:p>
    <w:p w14:paraId="1F8D502E" w14:textId="3C78A7AD"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 xml:space="preserve">dodavatelé uvedení v příloze </w:t>
      </w:r>
      <w:r w:rsidRPr="00635FBE">
        <w:rPr>
          <w:highlight w:val="green"/>
        </w:rPr>
        <w:t>č…</w:t>
      </w:r>
      <w:r>
        <w:t xml:space="preserve">. </w:t>
      </w:r>
      <w:proofErr w:type="gramStart"/>
      <w:r>
        <w:t>této</w:t>
      </w:r>
      <w:proofErr w:type="gramEnd"/>
      <w:r>
        <w:t xml:space="preserve"> S</w:t>
      </w:r>
      <w:r w:rsidRPr="004E1498">
        <w:t xml:space="preserve">mlouvy. </w:t>
      </w:r>
    </w:p>
    <w:p w14:paraId="0B49AA5D" w14:textId="699D53D6" w:rsidR="00B66E16" w:rsidRDefault="00B66E16" w:rsidP="00B66E16">
      <w:pPr>
        <w:spacing w:after="0" w:line="240" w:lineRule="auto"/>
        <w:ind w:left="567"/>
        <w:contextualSpacing/>
        <w:rPr>
          <w:rFonts w:eastAsia="Times New Roman" w:cs="Times New Roman"/>
          <w:lang w:eastAsia="cs-CZ"/>
        </w:rPr>
      </w:pPr>
      <w:r w:rsidRPr="00635FBE">
        <w:rPr>
          <w:rFonts w:eastAsia="Times New Roman" w:cs="Times New Roman"/>
          <w:highlight w:val="green"/>
          <w:lang w:eastAsia="cs-CZ"/>
        </w:rPr>
        <w:t xml:space="preserve">(jestliže se na provedení </w:t>
      </w:r>
      <w:r w:rsidR="00BC3B69" w:rsidRPr="00635FBE">
        <w:rPr>
          <w:rFonts w:eastAsia="Times New Roman" w:cs="Times New Roman"/>
          <w:highlight w:val="green"/>
          <w:lang w:eastAsia="cs-CZ"/>
        </w:rPr>
        <w:t>Služeb</w:t>
      </w:r>
      <w:r w:rsidRPr="00635FBE">
        <w:rPr>
          <w:rFonts w:eastAsia="Times New Roman" w:cs="Times New Roman"/>
          <w:highlight w:val="green"/>
          <w:lang w:eastAsia="cs-CZ"/>
        </w:rPr>
        <w:t xml:space="preserve"> nebudou podílet poddodavatelé, dodavatel do bodu 6.1 napíše: „Na provedení </w:t>
      </w:r>
      <w:r w:rsidR="00BC3B69" w:rsidRPr="00635FBE">
        <w:rPr>
          <w:rFonts w:eastAsia="Times New Roman" w:cs="Times New Roman"/>
          <w:highlight w:val="green"/>
          <w:lang w:eastAsia="cs-CZ"/>
        </w:rPr>
        <w:t>Služeb</w:t>
      </w:r>
      <w:r w:rsidRPr="00635FBE">
        <w:rPr>
          <w:rFonts w:eastAsia="Times New Roman" w:cs="Times New Roman"/>
          <w:highlight w:val="green"/>
          <w:lang w:eastAsia="cs-CZ"/>
        </w:rPr>
        <w:t xml:space="preserve"> se nebudou podílet poddodavatelé a vymaže tuto položku ze seznamu příloh).</w:t>
      </w:r>
    </w:p>
    <w:p w14:paraId="7D9F0963" w14:textId="42B9018C" w:rsidR="00B66E16" w:rsidRDefault="00B66E16" w:rsidP="00635FBE">
      <w:pPr>
        <w:pStyle w:val="Nadpis2"/>
        <w:numPr>
          <w:ilvl w:val="0"/>
          <w:numId w:val="0"/>
        </w:numPr>
        <w:ind w:left="576"/>
        <w:jc w:val="left"/>
        <w:rPr>
          <w:highlight w:val="yellow"/>
        </w:rPr>
      </w:pP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592757">
      <w:pPr>
        <w:pStyle w:val="Nadpis2"/>
        <w:jc w:val="left"/>
      </w:pPr>
      <w:r w:rsidRPr="006062F9">
        <w:t>Kontaktními osobami smluvních stran jsou</w:t>
      </w:r>
    </w:p>
    <w:p w14:paraId="4E7FEA6D" w14:textId="776D44A0" w:rsidR="004E1498" w:rsidRPr="006062F9" w:rsidRDefault="004E1498" w:rsidP="00592757">
      <w:pPr>
        <w:pStyle w:val="Nadpis3"/>
        <w:jc w:val="left"/>
        <w:rPr>
          <w:highlight w:val="yellow"/>
        </w:rPr>
      </w:pPr>
      <w:r w:rsidRPr="006062F9">
        <w:rPr>
          <w:highlight w:val="yellow"/>
        </w:rPr>
        <w:t>za Objednatele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p>
    <w:p w14:paraId="1C513CD4" w14:textId="01B6E89F" w:rsidR="004E1498" w:rsidRPr="00635FBE" w:rsidRDefault="004E1498" w:rsidP="00592757">
      <w:pPr>
        <w:pStyle w:val="Nadpis3"/>
        <w:jc w:val="left"/>
        <w:rPr>
          <w:highlight w:val="green"/>
        </w:rPr>
      </w:pPr>
      <w:r w:rsidRPr="00635FBE">
        <w:rPr>
          <w:highlight w:val="green"/>
        </w:rPr>
        <w:t xml:space="preserve">za </w:t>
      </w:r>
      <w:r w:rsidR="00E73DA0" w:rsidRPr="00635FBE">
        <w:rPr>
          <w:highlight w:val="green"/>
        </w:rPr>
        <w:t>Poskytovatel</w:t>
      </w:r>
      <w:r w:rsidRPr="00635FBE">
        <w:rPr>
          <w:highlight w:val="green"/>
        </w:rPr>
        <w:t>e p. ………………</w:t>
      </w:r>
      <w:r w:rsidR="0086114C" w:rsidRPr="00635FBE">
        <w:rPr>
          <w:highlight w:val="green"/>
        </w:rPr>
        <w:t>……,</w:t>
      </w:r>
      <w:r w:rsidRPr="00635FBE">
        <w:rPr>
          <w:highlight w:val="green"/>
        </w:rPr>
        <w:t xml:space="preserve"> tel. ……………</w:t>
      </w:r>
      <w:r w:rsidR="0086114C" w:rsidRPr="00635FBE">
        <w:rPr>
          <w:highlight w:val="green"/>
        </w:rPr>
        <w:t>……,</w:t>
      </w:r>
      <w:r w:rsidRPr="00635FBE">
        <w:rPr>
          <w:highlight w:val="green"/>
        </w:rPr>
        <w:t xml:space="preserve"> email ………………</w:t>
      </w:r>
      <w:r w:rsidR="0086114C" w:rsidRPr="00635FBE">
        <w:rPr>
          <w:highlight w:val="green"/>
        </w:rPr>
        <w:t>…….</w:t>
      </w:r>
    </w:p>
    <w:p w14:paraId="739753B3" w14:textId="77777777" w:rsidR="004E1498" w:rsidRPr="006062F9" w:rsidRDefault="004E1498" w:rsidP="00592757">
      <w:pPr>
        <w:pStyle w:val="Nadpis2"/>
        <w:jc w:val="left"/>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50EB61FA" w:rsidR="004E1498" w:rsidRDefault="006C7697" w:rsidP="00592757">
      <w:pPr>
        <w:pStyle w:val="Nadpis2"/>
        <w:jc w:val="left"/>
        <w:rPr>
          <w:rFonts w:eastAsia="Calibri"/>
        </w:rPr>
      </w:pPr>
      <w:r w:rsidRPr="006062F9">
        <w:rPr>
          <w:rFonts w:eastAsia="Calibri"/>
        </w:rPr>
        <w:lastRenderedPageBreak/>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711AA509" w14:textId="1BDD9FCD" w:rsidR="00BA4186" w:rsidRDefault="00BA4186" w:rsidP="00BA4186">
      <w:pPr>
        <w:rPr>
          <w:lang w:eastAsia="cs-CZ"/>
        </w:rPr>
      </w:pPr>
    </w:p>
    <w:p w14:paraId="40FC6283" w14:textId="77777777" w:rsidR="00BA4186" w:rsidRPr="0001569F" w:rsidRDefault="00BA4186" w:rsidP="00BA4186">
      <w:pPr>
        <w:pStyle w:val="Nadpis1"/>
        <w:spacing w:before="120"/>
        <w:ind w:left="432" w:hanging="432"/>
        <w:rPr>
          <w:rFonts w:eastAsia="Times New Roman"/>
          <w:lang w:eastAsia="cs-CZ"/>
        </w:rPr>
      </w:pPr>
      <w:r w:rsidRPr="0001569F">
        <w:rPr>
          <w:rFonts w:eastAsia="Times New Roman"/>
          <w:lang w:eastAsia="cs-CZ"/>
        </w:rPr>
        <w:t>Odpovědné zadávání</w:t>
      </w:r>
    </w:p>
    <w:p w14:paraId="2D5C1B6D" w14:textId="77777777" w:rsidR="00BA4186" w:rsidRPr="0033170F" w:rsidRDefault="00BA4186" w:rsidP="00BA4186">
      <w:pPr>
        <w:pStyle w:val="Nadpis2"/>
        <w:spacing w:before="120" w:after="120"/>
        <w:ind w:left="578" w:hanging="578"/>
        <w:contextualSpacing w:val="0"/>
      </w:pPr>
      <w:r w:rsidRPr="0033170F">
        <w:t>Objednatel je povinen při vytváření zadávacích podmínek, včetně pravidel pro hodnocení nabídek a výběru dodavatele zadávacího řízení, na základě kterého byla uzavřena tato Smlouva dodržovat zásady sociálně odpovědného zadávání, environmentálně odpovědného zadávání a inovací tak, jak jsou definovány v § 28 odst. 1 písm. p) až r) zákona č. 134/2016 Sb. o zadávání veřejných zakázek (dále jen „odpovědné zadávání“). Poskytovatel bere podpisem této Smlouvy výslovně na vědomí tuto povinnost Objednatele, jakož i veškeré s tím související požadavky na Poskytovatele v daném ohledu kladené, které jsou jako jednotlivé prvky odpovědného zadávání uvedeny v následujících ustanovení tohoto článku Smlouvy.</w:t>
      </w:r>
      <w:bookmarkStart w:id="1" w:name="_Toc7527227"/>
      <w:bookmarkStart w:id="2" w:name="_Toc13818469"/>
    </w:p>
    <w:p w14:paraId="4194E449" w14:textId="77777777" w:rsidR="00BA4186" w:rsidRPr="009C1763" w:rsidRDefault="00BA4186" w:rsidP="00BA4186">
      <w:pPr>
        <w:pStyle w:val="Nadpis2"/>
        <w:spacing w:before="120" w:after="120"/>
        <w:ind w:left="578" w:hanging="578"/>
        <w:contextualSpacing w:val="0"/>
      </w:pPr>
      <w:r w:rsidRPr="009C1763">
        <w:t>Poskytovatel se zavazuje ujednat si s dalšími osobami, které se na jeho straně podílejí</w:t>
      </w:r>
      <w:r w:rsidRPr="009C1763">
        <w:br/>
        <w:t>na plnění této Smlouvy, a jsou podnikateli (dále jen „smluvní partneři Poskytovatele“), stejnou nebo kratší dobu splatnosti daňových dokladů, jaká je sjednána v této Smlouvě. Poskytovatel se zavazuje na písemnou výzvu předložit Objednateli do tří pracovních dnů od doručení výzvy smluvní dokumentace (včetně jejich případných změn) se smluvními partnery Poskytovatele uvedenými ve výzvě Objednatele, ze kterých bude vyplývat splnění povinnosti Poskytovatele dle předchozí věty. Předkládaná smluvní dokumentace bude anonymizována tak, aby neobsahovala osobní údaje či obchodní tajemství dodavatele či smluvních partnerů Poskytovatele; musí z ní však vždy být zřejmé splnění povinnosti Poskytovatele dle tohoto odstavce Smlouvy.</w:t>
      </w:r>
    </w:p>
    <w:p w14:paraId="0806AD7F" w14:textId="77777777" w:rsidR="00BA4186" w:rsidRPr="009C1763" w:rsidRDefault="00BA4186" w:rsidP="00BA4186">
      <w:pPr>
        <w:pStyle w:val="Nadpis2"/>
        <w:spacing w:before="120" w:after="120"/>
        <w:ind w:left="578" w:hanging="578"/>
        <w:contextualSpacing w:val="0"/>
        <w:rPr>
          <w:rFonts w:cstheme="minorHAnsi"/>
        </w:rPr>
      </w:pPr>
      <w:r w:rsidRPr="009C1763">
        <w:t>Poskytovatel se zavazuje uhradit smluvní pokutu ve výši 1.000 Kč za každý</w:t>
      </w:r>
      <w:r>
        <w:t>,</w:t>
      </w:r>
      <w:r w:rsidRPr="009C1763">
        <w:t xml:space="preserve"> byť i započatý den prodlení se splněním povinnosti předložit smluvní dokumentaci dle předchozího odstavce Smlouvy. Poskytovatel se dále zavazuje uhradit smluvní pokutu ve výši 1.000 Kč za každý</w:t>
      </w:r>
      <w:r>
        <w:t>,</w:t>
      </w:r>
      <w:r w:rsidRPr="009C1763">
        <w:t xml:space="preserve"> byť i započatý den, po který porušil svou povinnost mít se smluvními partnery Poskytovatele stejnou nebo kratší dobu splatnosti daňových dokladů, jaká je sjednána v této Smlouvě. Smluvní sankce dle tohoto odstavce Smlouvy lze v případě postupného porušení obou povinností Poskytovatele sčítat</w:t>
      </w:r>
      <w:r w:rsidRPr="009C1763">
        <w:rPr>
          <w:rFonts w:cstheme="minorHAnsi"/>
        </w:rPr>
        <w:t>.</w:t>
      </w:r>
      <w:bookmarkEnd w:id="1"/>
      <w:bookmarkEnd w:id="2"/>
    </w:p>
    <w:p w14:paraId="7ACA4F45" w14:textId="77777777"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1F7617">
      <w:pPr>
        <w:pStyle w:val="Nadpis2"/>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1F7617">
      <w:pPr>
        <w:pStyle w:val="Nadpis2"/>
        <w:jc w:val="left"/>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3FC1BDC9" w:rsidR="00B66E16" w:rsidRDefault="00B66E16" w:rsidP="00B66E16">
      <w:pPr>
        <w:pStyle w:val="Nadpis2"/>
        <w:ind w:left="567" w:hanging="567"/>
        <w:jc w:val="left"/>
        <w:rPr>
          <w:rFonts w:eastAsia="Calibri"/>
        </w:rPr>
      </w:pPr>
      <w:r w:rsidRPr="00635FBE">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069AA097" w14:textId="77777777" w:rsidR="00BA4186" w:rsidRPr="00BA4186" w:rsidRDefault="00BA4186" w:rsidP="00BA4186">
      <w:pPr>
        <w:rPr>
          <w:lang w:eastAsia="cs-CZ"/>
        </w:rPr>
      </w:pPr>
    </w:p>
    <w:p w14:paraId="24A8BB84" w14:textId="16E347B3" w:rsidR="00B66E16" w:rsidRPr="006E6E61" w:rsidRDefault="00B66E16" w:rsidP="00635FBE">
      <w:pPr>
        <w:pStyle w:val="Nadpis2"/>
        <w:numPr>
          <w:ilvl w:val="0"/>
          <w:numId w:val="0"/>
        </w:numPr>
        <w:ind w:left="567"/>
        <w:jc w:val="left"/>
        <w:rPr>
          <w:highlight w:val="yellow"/>
        </w:rPr>
      </w:pP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1D944D0" w14:textId="5B4C9E4D" w:rsidR="00B66E16" w:rsidRPr="00BA4186" w:rsidRDefault="00635FBE"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A4186">
        <w:rPr>
          <w:rFonts w:eastAsia="Times New Roman" w:cs="Times New Roman"/>
          <w:lang w:eastAsia="cs-CZ"/>
        </w:rPr>
        <w:t>Bližší specifikace</w:t>
      </w:r>
    </w:p>
    <w:p w14:paraId="0FC10F9C" w14:textId="29A2B831" w:rsidR="00B66E16" w:rsidRPr="00BA4186" w:rsidRDefault="00635FBE" w:rsidP="00635FBE">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A4186">
        <w:rPr>
          <w:rFonts w:eastAsia="Times New Roman" w:cs="Times New Roman"/>
          <w:lang w:eastAsia="cs-CZ"/>
        </w:rPr>
        <w:t>Dílčí ceny</w:t>
      </w:r>
      <w:r w:rsidR="00BA4186" w:rsidRPr="00BA4186">
        <w:rPr>
          <w:rFonts w:eastAsia="Times New Roman" w:cs="Times New Roman"/>
          <w:lang w:eastAsia="cs-CZ"/>
        </w:rPr>
        <w:t xml:space="preserve"> předmětu veřejné zakázky</w:t>
      </w:r>
    </w:p>
    <w:p w14:paraId="7C809827" w14:textId="2B32627D" w:rsidR="00B66E16" w:rsidRPr="00635FBE"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635FBE">
        <w:rPr>
          <w:rFonts w:eastAsia="Times New Roman" w:cs="Times New Roman"/>
          <w:highlight w:val="green"/>
          <w:lang w:eastAsia="cs-CZ"/>
        </w:rPr>
        <w:t xml:space="preserve">Seznam poddodavatelů – doplní </w:t>
      </w:r>
      <w:r w:rsidR="004E7B39" w:rsidRPr="00635FBE">
        <w:rPr>
          <w:rFonts w:eastAsia="Times New Roman" w:cs="Times New Roman"/>
          <w:highlight w:val="green"/>
          <w:lang w:eastAsia="cs-CZ"/>
        </w:rPr>
        <w:t>Poskytovatel</w:t>
      </w:r>
    </w:p>
    <w:p w14:paraId="564F9CF7" w14:textId="1F2F4297" w:rsidR="00B66E16" w:rsidRPr="00635FBE" w:rsidRDefault="00B66E16" w:rsidP="00635FBE">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635FBE">
        <w:rPr>
          <w:rFonts w:eastAsia="Times New Roman" w:cs="Times New Roman"/>
          <w:highlight w:val="green"/>
          <w:lang w:eastAsia="cs-CZ"/>
        </w:rPr>
        <w:t xml:space="preserve">Plná moc (pouze v případě zastoupení </w:t>
      </w:r>
      <w:r w:rsidR="004E7B39" w:rsidRPr="00635FBE">
        <w:rPr>
          <w:rFonts w:eastAsia="Times New Roman" w:cs="Times New Roman"/>
          <w:highlight w:val="green"/>
          <w:lang w:eastAsia="cs-CZ"/>
        </w:rPr>
        <w:t>Poskytovatel</w:t>
      </w:r>
      <w:r w:rsidRPr="00635FBE">
        <w:rPr>
          <w:rFonts w:eastAsia="Times New Roman" w:cs="Times New Roman"/>
          <w:highlight w:val="green"/>
          <w:lang w:eastAsia="cs-CZ"/>
        </w:rPr>
        <w:t>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731B7242" w14:textId="4B96A573" w:rsidR="00D45DE0" w:rsidRDefault="00D45DE0"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D45DE0">
      <w:pPr>
        <w:spacing w:after="0" w:line="276" w:lineRule="auto"/>
        <w:rPr>
          <w:rFonts w:asciiTheme="majorHAnsi" w:hAnsiTheme="majorHAnsi"/>
        </w:rPr>
      </w:pPr>
    </w:p>
    <w:p w14:paraId="07132D92" w14:textId="2946D596" w:rsidR="00D45DE0" w:rsidRDefault="00D45DE0" w:rsidP="00D45DE0">
      <w:pPr>
        <w:spacing w:after="0" w:line="276" w:lineRule="auto"/>
        <w:rPr>
          <w:rFonts w:asciiTheme="majorHAnsi" w:hAnsiTheme="majorHAnsi"/>
        </w:rPr>
      </w:pPr>
    </w:p>
    <w:p w14:paraId="1D7CB63C" w14:textId="7157CEF0" w:rsidR="00797A82" w:rsidRDefault="00797A82" w:rsidP="00D45DE0">
      <w:pPr>
        <w:spacing w:after="0" w:line="276" w:lineRule="auto"/>
        <w:rPr>
          <w:rFonts w:asciiTheme="majorHAnsi" w:hAnsiTheme="majorHAnsi"/>
        </w:rPr>
      </w:pPr>
    </w:p>
    <w:p w14:paraId="50AABEB4" w14:textId="075BCBFF" w:rsidR="00797A82" w:rsidRDefault="00797A82" w:rsidP="00D45DE0">
      <w:pPr>
        <w:spacing w:after="0" w:line="276" w:lineRule="auto"/>
        <w:rPr>
          <w:rFonts w:asciiTheme="majorHAnsi" w:hAnsiTheme="majorHAnsi"/>
        </w:rPr>
      </w:pPr>
    </w:p>
    <w:p w14:paraId="67ADA750" w14:textId="5104E6DC" w:rsidR="00797A82" w:rsidRDefault="00797A82" w:rsidP="00D45DE0">
      <w:pPr>
        <w:spacing w:after="0" w:line="276" w:lineRule="auto"/>
        <w:rPr>
          <w:rFonts w:asciiTheme="majorHAnsi" w:hAnsiTheme="majorHAnsi"/>
        </w:rPr>
      </w:pPr>
    </w:p>
    <w:p w14:paraId="441968E7" w14:textId="2F74D9C0" w:rsidR="00797A82" w:rsidRDefault="00797A82" w:rsidP="00D45DE0">
      <w:pPr>
        <w:spacing w:after="0" w:line="276" w:lineRule="auto"/>
        <w:rPr>
          <w:rFonts w:asciiTheme="majorHAnsi" w:hAnsiTheme="majorHAnsi"/>
        </w:rPr>
      </w:pPr>
    </w:p>
    <w:p w14:paraId="30D2703F" w14:textId="6EC267E4" w:rsidR="00797A82" w:rsidRDefault="00797A82" w:rsidP="00D45DE0">
      <w:pPr>
        <w:spacing w:after="0" w:line="276" w:lineRule="auto"/>
        <w:rPr>
          <w:rFonts w:asciiTheme="majorHAnsi" w:hAnsiTheme="majorHAnsi"/>
        </w:rPr>
      </w:pPr>
    </w:p>
    <w:p w14:paraId="33188C24" w14:textId="78360E32" w:rsidR="00797A82" w:rsidRDefault="00797A82" w:rsidP="00D45DE0">
      <w:pPr>
        <w:spacing w:after="0" w:line="276" w:lineRule="auto"/>
        <w:rPr>
          <w:rFonts w:asciiTheme="majorHAnsi" w:hAnsiTheme="majorHAnsi"/>
        </w:rPr>
      </w:pPr>
    </w:p>
    <w:p w14:paraId="05C7E0EE" w14:textId="043B1800" w:rsidR="00D45DE0" w:rsidRDefault="00797A82" w:rsidP="00D45DE0">
      <w:pPr>
        <w:spacing w:after="0" w:line="276" w:lineRule="auto"/>
        <w:rPr>
          <w:rFonts w:asciiTheme="majorHAnsi" w:hAnsiTheme="majorHAnsi"/>
        </w:rPr>
      </w:pPr>
      <w:r>
        <w:rPr>
          <w:rFonts w:asciiTheme="majorHAnsi" w:hAnsiTheme="majorHAnsi"/>
        </w:rPr>
        <w:t>elektronicky podepsal</w:t>
      </w:r>
    </w:p>
    <w:p w14:paraId="600CC85A" w14:textId="77777777"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2C32FD3A" w:rsidR="00D45DE0" w:rsidRDefault="00C97EBE" w:rsidP="00D45DE0">
      <w:pPr>
        <w:spacing w:after="0" w:line="276" w:lineRule="auto"/>
        <w:rPr>
          <w:rFonts w:asciiTheme="majorHAnsi" w:hAnsiTheme="majorHAnsi"/>
        </w:rPr>
      </w:pPr>
      <w:r w:rsidRPr="00C97EBE">
        <w:rPr>
          <w:b/>
          <w:noProof/>
        </w:rPr>
        <w:t>Ing. Libor Vavrečka</w:t>
      </w:r>
      <w:r w:rsidR="00D45DE0" w:rsidRPr="00942380">
        <w:rPr>
          <w:rFonts w:asciiTheme="majorHAnsi" w:hAnsiTheme="majorHAnsi"/>
        </w:rPr>
        <w:tab/>
        <w:t xml:space="preserve">  </w:t>
      </w:r>
      <w:r w:rsidR="00D45DE0" w:rsidRPr="00942380">
        <w:rPr>
          <w:rFonts w:asciiTheme="majorHAnsi" w:hAnsiTheme="majorHAnsi"/>
        </w:rPr>
        <w:tab/>
      </w:r>
      <w:r w:rsidR="00D45DE0" w:rsidRPr="00942380">
        <w:rPr>
          <w:rFonts w:asciiTheme="majorHAnsi" w:hAnsiTheme="majorHAnsi"/>
        </w:rPr>
        <w:tab/>
      </w:r>
      <w:r w:rsidR="00D45DE0" w:rsidRPr="00942380">
        <w:rPr>
          <w:rFonts w:asciiTheme="majorHAnsi" w:hAnsiTheme="majorHAnsi"/>
        </w:rPr>
        <w:tab/>
      </w:r>
      <w:r w:rsidR="00D45DE0" w:rsidRPr="00942380">
        <w:rPr>
          <w:rFonts w:asciiTheme="majorHAnsi" w:hAnsiTheme="majorHAnsi"/>
        </w:rPr>
        <w:tab/>
      </w:r>
      <w:r w:rsidR="00D45DE0" w:rsidRPr="00942380">
        <w:rPr>
          <w:rFonts w:asciiTheme="majorHAnsi" w:hAnsiTheme="majorHAnsi"/>
          <w:noProof/>
          <w:highlight w:val="green"/>
        </w:rPr>
        <w:t>[</w:t>
      </w:r>
      <w:r w:rsidR="00D45DE0" w:rsidRPr="00942380">
        <w:rPr>
          <w:rFonts w:asciiTheme="majorHAnsi" w:hAnsiTheme="majorHAnsi"/>
          <w:i/>
          <w:iCs/>
          <w:noProof/>
          <w:highlight w:val="green"/>
        </w:rPr>
        <w:t>DOPLNÍ POSKYTOVATEL</w:t>
      </w:r>
      <w:r w:rsidR="00D45DE0" w:rsidRPr="00942380">
        <w:rPr>
          <w:rFonts w:asciiTheme="majorHAnsi" w:hAnsiTheme="majorHAnsi"/>
          <w:noProof/>
          <w:highlight w:val="green"/>
        </w:rPr>
        <w:t>]</w:t>
      </w:r>
      <w:r>
        <w:rPr>
          <w:rFonts w:asciiTheme="majorHAnsi" w:hAnsiTheme="majorHAnsi"/>
          <w:noProof/>
        </w:rPr>
        <w:br/>
        <w:t>ředitel organizační jednotky</w:t>
      </w:r>
      <w:r>
        <w:rPr>
          <w:rFonts w:asciiTheme="majorHAnsi" w:hAnsiTheme="majorHAnsi"/>
          <w:noProof/>
        </w:rPr>
        <w:br/>
        <w:t>Správa železniční geodézie</w:t>
      </w:r>
    </w:p>
    <w:p w14:paraId="631E6955" w14:textId="77777777" w:rsidR="00D45DE0" w:rsidRP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85F24" w14:textId="77777777" w:rsidR="000C2D37" w:rsidRDefault="000C2D37" w:rsidP="00962258">
      <w:pPr>
        <w:spacing w:after="0" w:line="240" w:lineRule="auto"/>
      </w:pPr>
      <w:r>
        <w:separator/>
      </w:r>
    </w:p>
  </w:endnote>
  <w:endnote w:type="continuationSeparator" w:id="0">
    <w:p w14:paraId="59E7BC66" w14:textId="77777777" w:rsidR="000C2D37" w:rsidRDefault="000C2D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4A2E1EF"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7D6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C7D6F">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21F501"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1AEE0A"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766301A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7D6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C7D6F">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A2458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C5A0D1"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EAF87" w14:textId="77777777" w:rsidR="000C2D37" w:rsidRDefault="000C2D37" w:rsidP="00962258">
      <w:pPr>
        <w:spacing w:after="0" w:line="240" w:lineRule="auto"/>
      </w:pPr>
      <w:r>
        <w:separator/>
      </w:r>
    </w:p>
  </w:footnote>
  <w:footnote w:type="continuationSeparator" w:id="0">
    <w:p w14:paraId="064BA774" w14:textId="77777777" w:rsidR="000C2D37" w:rsidRDefault="000C2D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B6C0D06"/>
    <w:multiLevelType w:val="multilevel"/>
    <w:tmpl w:val="BA8883B2"/>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9"/>
  </w:num>
  <w:num w:numId="5">
    <w:abstractNumId w:val="8"/>
  </w:num>
  <w:num w:numId="6">
    <w:abstractNumId w:val="0"/>
  </w:num>
  <w:num w:numId="7">
    <w:abstractNumId w:val="10"/>
  </w:num>
  <w:num w:numId="8">
    <w:abstractNumId w:val="20"/>
  </w:num>
  <w:num w:numId="9">
    <w:abstractNumId w:val="11"/>
  </w:num>
  <w:num w:numId="10">
    <w:abstractNumId w:val="6"/>
  </w:num>
  <w:num w:numId="11">
    <w:abstractNumId w:val="2"/>
  </w:num>
  <w:num w:numId="12">
    <w:abstractNumId w:val="17"/>
  </w:num>
  <w:num w:numId="13">
    <w:abstractNumId w:val="18"/>
  </w:num>
  <w:num w:numId="14">
    <w:abstractNumId w:val="4"/>
  </w:num>
  <w:num w:numId="15">
    <w:abstractNumId w:val="21"/>
  </w:num>
  <w:num w:numId="16">
    <w:abstractNumId w:val="12"/>
  </w:num>
  <w:num w:numId="17">
    <w:abstractNumId w:val="7"/>
  </w:num>
  <w:num w:numId="18">
    <w:abstractNumId w:val="9"/>
  </w:num>
  <w:num w:numId="19">
    <w:abstractNumId w:val="15"/>
  </w:num>
  <w:num w:numId="20">
    <w:abstractNumId w:val="14"/>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13"/>
  </w:num>
  <w:num w:numId="35">
    <w:abstractNumId w:val="7"/>
  </w:num>
  <w:num w:numId="36">
    <w:abstractNumId w:val="7"/>
  </w:num>
  <w:num w:numId="37">
    <w:abstractNumId w:val="7"/>
  </w:num>
  <w:num w:numId="38">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40B7E"/>
    <w:rsid w:val="00072C1E"/>
    <w:rsid w:val="00073A69"/>
    <w:rsid w:val="000838F5"/>
    <w:rsid w:val="000A1088"/>
    <w:rsid w:val="000A13BC"/>
    <w:rsid w:val="000A3F85"/>
    <w:rsid w:val="000C2D37"/>
    <w:rsid w:val="000D1A0F"/>
    <w:rsid w:val="000E23A7"/>
    <w:rsid w:val="0010693F"/>
    <w:rsid w:val="00107E5E"/>
    <w:rsid w:val="00111F39"/>
    <w:rsid w:val="00114472"/>
    <w:rsid w:val="0013379C"/>
    <w:rsid w:val="001550BC"/>
    <w:rsid w:val="001605B9"/>
    <w:rsid w:val="00170EC5"/>
    <w:rsid w:val="001747C1"/>
    <w:rsid w:val="00184743"/>
    <w:rsid w:val="001F32C9"/>
    <w:rsid w:val="001F7617"/>
    <w:rsid w:val="00207DF5"/>
    <w:rsid w:val="00280E07"/>
    <w:rsid w:val="002A6874"/>
    <w:rsid w:val="002C31BF"/>
    <w:rsid w:val="002D08B1"/>
    <w:rsid w:val="002E0CD7"/>
    <w:rsid w:val="003013FA"/>
    <w:rsid w:val="003071BD"/>
    <w:rsid w:val="00341DCF"/>
    <w:rsid w:val="003452CE"/>
    <w:rsid w:val="003557CB"/>
    <w:rsid w:val="00357BC6"/>
    <w:rsid w:val="00364455"/>
    <w:rsid w:val="003956C6"/>
    <w:rsid w:val="003A4D59"/>
    <w:rsid w:val="003B39EC"/>
    <w:rsid w:val="003D12BD"/>
    <w:rsid w:val="003D703A"/>
    <w:rsid w:val="003F20D8"/>
    <w:rsid w:val="00441430"/>
    <w:rsid w:val="00450F07"/>
    <w:rsid w:val="00453CD3"/>
    <w:rsid w:val="00460660"/>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503B7A"/>
    <w:rsid w:val="00511AB9"/>
    <w:rsid w:val="00522467"/>
    <w:rsid w:val="00523EA7"/>
    <w:rsid w:val="00527421"/>
    <w:rsid w:val="00537B7A"/>
    <w:rsid w:val="00553375"/>
    <w:rsid w:val="0056015D"/>
    <w:rsid w:val="005736B7"/>
    <w:rsid w:val="00575E5A"/>
    <w:rsid w:val="00592757"/>
    <w:rsid w:val="00597E84"/>
    <w:rsid w:val="005B76DD"/>
    <w:rsid w:val="005C7D6F"/>
    <w:rsid w:val="005D5624"/>
    <w:rsid w:val="005E7A24"/>
    <w:rsid w:val="005F1404"/>
    <w:rsid w:val="0060520C"/>
    <w:rsid w:val="006062F9"/>
    <w:rsid w:val="0061068E"/>
    <w:rsid w:val="00635FBE"/>
    <w:rsid w:val="00660AD3"/>
    <w:rsid w:val="00677B7F"/>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43525"/>
    <w:rsid w:val="00744CF6"/>
    <w:rsid w:val="007510DD"/>
    <w:rsid w:val="0076286B"/>
    <w:rsid w:val="00766846"/>
    <w:rsid w:val="0077673A"/>
    <w:rsid w:val="007846E1"/>
    <w:rsid w:val="00797A82"/>
    <w:rsid w:val="007A0C04"/>
    <w:rsid w:val="007A27FA"/>
    <w:rsid w:val="007B570C"/>
    <w:rsid w:val="007C589B"/>
    <w:rsid w:val="007E4A6E"/>
    <w:rsid w:val="007F56A7"/>
    <w:rsid w:val="00807DD0"/>
    <w:rsid w:val="00810E9B"/>
    <w:rsid w:val="008124E5"/>
    <w:rsid w:val="0086114C"/>
    <w:rsid w:val="008659F3"/>
    <w:rsid w:val="00886D4B"/>
    <w:rsid w:val="00895406"/>
    <w:rsid w:val="008A3568"/>
    <w:rsid w:val="008D03B9"/>
    <w:rsid w:val="008E1E86"/>
    <w:rsid w:val="008F18D6"/>
    <w:rsid w:val="008F3BC6"/>
    <w:rsid w:val="008F7DFE"/>
    <w:rsid w:val="00904780"/>
    <w:rsid w:val="00922385"/>
    <w:rsid w:val="009223DF"/>
    <w:rsid w:val="00936091"/>
    <w:rsid w:val="00940D8A"/>
    <w:rsid w:val="00942380"/>
    <w:rsid w:val="00950C1F"/>
    <w:rsid w:val="00962258"/>
    <w:rsid w:val="009678B7"/>
    <w:rsid w:val="009833E1"/>
    <w:rsid w:val="0099050C"/>
    <w:rsid w:val="00992D9C"/>
    <w:rsid w:val="00996CB8"/>
    <w:rsid w:val="009A0078"/>
    <w:rsid w:val="009B14A9"/>
    <w:rsid w:val="009B2E97"/>
    <w:rsid w:val="009C651E"/>
    <w:rsid w:val="009D3556"/>
    <w:rsid w:val="009E07F4"/>
    <w:rsid w:val="009F392E"/>
    <w:rsid w:val="00A02EE7"/>
    <w:rsid w:val="00A43FB5"/>
    <w:rsid w:val="00A52B36"/>
    <w:rsid w:val="00A6177B"/>
    <w:rsid w:val="00A63FD5"/>
    <w:rsid w:val="00A66136"/>
    <w:rsid w:val="00AA4CBB"/>
    <w:rsid w:val="00AA65FA"/>
    <w:rsid w:val="00AA7351"/>
    <w:rsid w:val="00AB53C9"/>
    <w:rsid w:val="00AB6759"/>
    <w:rsid w:val="00AD056F"/>
    <w:rsid w:val="00AD6731"/>
    <w:rsid w:val="00AE74AE"/>
    <w:rsid w:val="00B15D0D"/>
    <w:rsid w:val="00B354A6"/>
    <w:rsid w:val="00B66E16"/>
    <w:rsid w:val="00B75EE1"/>
    <w:rsid w:val="00B77481"/>
    <w:rsid w:val="00B8518B"/>
    <w:rsid w:val="00BA4186"/>
    <w:rsid w:val="00BB184D"/>
    <w:rsid w:val="00BB202D"/>
    <w:rsid w:val="00BC3B69"/>
    <w:rsid w:val="00BD7E91"/>
    <w:rsid w:val="00BF5E64"/>
    <w:rsid w:val="00C02D0A"/>
    <w:rsid w:val="00C03A6E"/>
    <w:rsid w:val="00C25494"/>
    <w:rsid w:val="00C44F6A"/>
    <w:rsid w:val="00C47AE3"/>
    <w:rsid w:val="00C97EBE"/>
    <w:rsid w:val="00CD1FC4"/>
    <w:rsid w:val="00CF484D"/>
    <w:rsid w:val="00D07EFE"/>
    <w:rsid w:val="00D21061"/>
    <w:rsid w:val="00D4108E"/>
    <w:rsid w:val="00D45DE0"/>
    <w:rsid w:val="00D6163D"/>
    <w:rsid w:val="00D61CD5"/>
    <w:rsid w:val="00D831A3"/>
    <w:rsid w:val="00D85C5B"/>
    <w:rsid w:val="00DB295F"/>
    <w:rsid w:val="00DC75F3"/>
    <w:rsid w:val="00DD46F3"/>
    <w:rsid w:val="00DE56F2"/>
    <w:rsid w:val="00DF116D"/>
    <w:rsid w:val="00E64568"/>
    <w:rsid w:val="00E73DA0"/>
    <w:rsid w:val="00EB104F"/>
    <w:rsid w:val="00ED14BD"/>
    <w:rsid w:val="00EF1804"/>
    <w:rsid w:val="00F0533E"/>
    <w:rsid w:val="00F076A0"/>
    <w:rsid w:val="00F1048D"/>
    <w:rsid w:val="00F12DEC"/>
    <w:rsid w:val="00F1715C"/>
    <w:rsid w:val="00F310F8"/>
    <w:rsid w:val="00F35939"/>
    <w:rsid w:val="00F45607"/>
    <w:rsid w:val="00F659EB"/>
    <w:rsid w:val="00F86BA6"/>
    <w:rsid w:val="00F969C4"/>
    <w:rsid w:val="00FB7818"/>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15:docId w15:val="{803BA0A6-2ACF-486B-9400-843AE3AA7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5F687FF-1D00-40AE-973D-482343E35C40}">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91DBB674-A66F-4AA4-8F58-C1CCC9A12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1573</Words>
  <Characters>9281</Characters>
  <Application>Microsoft Office Word</Application>
  <DocSecurity>0</DocSecurity>
  <Lines>77</Lines>
  <Paragraphs>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Sýkorová Elen</cp:lastModifiedBy>
  <cp:revision>12</cp:revision>
  <cp:lastPrinted>2017-11-28T17:18:00Z</cp:lastPrinted>
  <dcterms:created xsi:type="dcterms:W3CDTF">2022-04-20T08:37:00Z</dcterms:created>
  <dcterms:modified xsi:type="dcterms:W3CDTF">2022-04-20T10:11:00Z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