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EC646CB" w:rsidR="00F422D3" w:rsidRPr="005D6794" w:rsidRDefault="00F422D3" w:rsidP="005D6794">
      <w:pPr>
        <w:pStyle w:val="Titul1"/>
      </w:pPr>
      <w:bookmarkStart w:id="0" w:name="_GoBack"/>
      <w:bookmarkEnd w:id="0"/>
      <w:r w:rsidRPr="005D6794">
        <w:t>S</w:t>
      </w:r>
      <w:r w:rsidR="001906C2">
        <w:t>mlouva o dílo na zhotovení stavby</w:t>
      </w:r>
      <w:r w:rsidR="00FE2EF5">
        <w:t xml:space="preserve"> </w:t>
      </w:r>
    </w:p>
    <w:p w14:paraId="1F805139" w14:textId="773F1709" w:rsidR="00F422D3" w:rsidRDefault="00F422D3" w:rsidP="00B42F40">
      <w:pPr>
        <w:pStyle w:val="Titul2"/>
      </w:pPr>
      <w:r>
        <w:t>Název zakázky: „</w:t>
      </w:r>
      <w:r w:rsidR="00452263">
        <w:t>Prodloužení podchodu v ŽST Hořovice</w:t>
      </w:r>
      <w: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452263" w:rsidRDefault="00F422D3" w:rsidP="00B42F40">
      <w:pPr>
        <w:pStyle w:val="Textbezodsazen"/>
        <w:spacing w:after="0"/>
      </w:pPr>
      <w:r w:rsidRPr="00452263">
        <w:t xml:space="preserve">zastoupena: Ing. Mojmírem Nejezchlebem, náměstkem GŘ pro modernizaci dráhy </w:t>
      </w:r>
    </w:p>
    <w:p w14:paraId="3CBFA42E" w14:textId="77777777" w:rsidR="00F422D3" w:rsidRDefault="00F422D3" w:rsidP="00B42F40">
      <w:pPr>
        <w:pStyle w:val="Textbezodsazen"/>
      </w:pPr>
      <w:r w:rsidRPr="00452263">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16AA25D9" w14:textId="77777777" w:rsidR="00452263" w:rsidRDefault="00452263" w:rsidP="00452263">
      <w:pPr>
        <w:pStyle w:val="Textbezodsazen"/>
        <w:spacing w:after="0"/>
      </w:pPr>
      <w:r w:rsidRPr="0035389F">
        <w:t xml:space="preserve">Správa železnic, </w:t>
      </w:r>
      <w:r>
        <w:t>státní organizace</w:t>
      </w:r>
    </w:p>
    <w:p w14:paraId="187AC40F" w14:textId="69078D30" w:rsidR="00452263" w:rsidRDefault="00452263" w:rsidP="00452263">
      <w:pPr>
        <w:pStyle w:val="Textbezodsazen"/>
      </w:pPr>
      <w:r w:rsidRPr="00182F51">
        <w:t xml:space="preserve">Stavební správa západ, </w:t>
      </w:r>
      <w:r>
        <w:t>Ke Štvanici 656/3, 186 00 Praha 8</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589BCE68" w:rsidR="00F422D3" w:rsidRDefault="00F422D3" w:rsidP="00B42F40">
      <w:pPr>
        <w:pStyle w:val="Textbezodsazen"/>
      </w:pPr>
      <w:r w:rsidRPr="00452263">
        <w:t>ISPROFOND: 5</w:t>
      </w:r>
      <w:r w:rsidR="00452263" w:rsidRPr="00452263">
        <w:t>213520067</w:t>
      </w:r>
    </w:p>
    <w:p w14:paraId="10801A11" w14:textId="77777777" w:rsidR="00452263" w:rsidRPr="00452263" w:rsidRDefault="00452263" w:rsidP="00452263">
      <w:pPr>
        <w:spacing w:after="120" w:line="264" w:lineRule="auto"/>
        <w:jc w:val="both"/>
        <w:rPr>
          <w:rFonts w:asciiTheme="minorHAnsi" w:hAnsiTheme="minorHAnsi"/>
          <w:sz w:val="18"/>
          <w:szCs w:val="18"/>
        </w:rPr>
      </w:pPr>
      <w:r w:rsidRPr="00452263">
        <w:rPr>
          <w:rFonts w:asciiTheme="minorHAnsi" w:hAnsiTheme="minorHAnsi"/>
          <w:sz w:val="18"/>
          <w:szCs w:val="18"/>
        </w:rPr>
        <w:t xml:space="preserve">(samostatně jako </w:t>
      </w:r>
      <w:r w:rsidRPr="00452263">
        <w:rPr>
          <w:rFonts w:asciiTheme="minorHAnsi" w:hAnsiTheme="minorHAnsi"/>
          <w:b/>
          <w:sz w:val="18"/>
          <w:szCs w:val="18"/>
        </w:rPr>
        <w:t>„Objednatel č. 1“</w:t>
      </w:r>
      <w:r w:rsidRPr="00452263">
        <w:rPr>
          <w:rFonts w:asciiTheme="minorHAnsi" w:hAnsiTheme="minorHAnsi"/>
          <w:sz w:val="18"/>
          <w:szCs w:val="18"/>
        </w:rPr>
        <w:t>)</w:t>
      </w:r>
    </w:p>
    <w:p w14:paraId="5AE29F92" w14:textId="77777777" w:rsidR="00B42F40" w:rsidRDefault="00B42F40" w:rsidP="00B42F40">
      <w:pPr>
        <w:pStyle w:val="Textbezodsazen"/>
      </w:pPr>
    </w:p>
    <w:p w14:paraId="12160F6F" w14:textId="77777777" w:rsidR="00DF7C00" w:rsidRPr="00277461" w:rsidRDefault="00DF7C00" w:rsidP="00DF7C00">
      <w:pPr>
        <w:pStyle w:val="Textbezodsazen"/>
        <w:spacing w:after="0"/>
        <w:rPr>
          <w:b/>
        </w:rPr>
      </w:pPr>
      <w:r w:rsidRPr="00277461">
        <w:rPr>
          <w:b/>
        </w:rPr>
        <w:t>Město Hořovice</w:t>
      </w:r>
    </w:p>
    <w:p w14:paraId="735AC533" w14:textId="77777777" w:rsidR="00DF7C00" w:rsidRPr="00277461" w:rsidRDefault="00DF7C00" w:rsidP="00DF7C00">
      <w:pPr>
        <w:pStyle w:val="Textbezodsazen"/>
        <w:spacing w:after="0"/>
      </w:pPr>
      <w:r w:rsidRPr="00277461">
        <w:t xml:space="preserve">se sídlem: Hořovice, Palackého náměstí 2, 268 01 Hořovice </w:t>
      </w:r>
    </w:p>
    <w:p w14:paraId="7C4C3859" w14:textId="77777777" w:rsidR="00DF7C00" w:rsidRPr="00277461" w:rsidRDefault="00DF7C00" w:rsidP="00DF7C00">
      <w:pPr>
        <w:pStyle w:val="Textbezodsazen"/>
        <w:spacing w:after="0"/>
      </w:pPr>
      <w:r w:rsidRPr="00277461">
        <w:t xml:space="preserve">IČO: 00233242 DIČ: </w:t>
      </w:r>
      <w:r w:rsidRPr="00277461">
        <w:rPr>
          <w:rFonts w:cstheme="minorHAnsi"/>
        </w:rPr>
        <w:t>CZ00233242</w:t>
      </w:r>
    </w:p>
    <w:p w14:paraId="131AB43B" w14:textId="77777777" w:rsidR="00DF7C00" w:rsidRPr="00277461" w:rsidRDefault="00DF7C00" w:rsidP="00DF7C00">
      <w:pPr>
        <w:pStyle w:val="Textbezodsazen"/>
        <w:spacing w:after="0"/>
      </w:pPr>
      <w:r w:rsidRPr="00277461">
        <w:t xml:space="preserve">zastoupena: Dr. Ing. Jiřím Peřinou, starostou města  </w:t>
      </w:r>
    </w:p>
    <w:p w14:paraId="028105B1" w14:textId="77777777" w:rsidR="00DF7C00" w:rsidRPr="00277461" w:rsidRDefault="00DF7C00" w:rsidP="00DF7C00">
      <w:pPr>
        <w:pStyle w:val="Textbezodsazen"/>
      </w:pPr>
    </w:p>
    <w:p w14:paraId="6A91B438" w14:textId="64556025" w:rsidR="00CC6517" w:rsidRDefault="00CC6517" w:rsidP="00B42F40">
      <w:pPr>
        <w:pStyle w:val="Textbezodsazen"/>
      </w:pPr>
    </w:p>
    <w:p w14:paraId="7F9C648B" w14:textId="250A6748" w:rsidR="00DF7C00" w:rsidRDefault="00DF7C00" w:rsidP="00DF7C00">
      <w:pPr>
        <w:spacing w:after="120" w:line="264" w:lineRule="auto"/>
        <w:jc w:val="both"/>
        <w:rPr>
          <w:rFonts w:asciiTheme="minorHAnsi" w:hAnsiTheme="minorHAnsi"/>
          <w:sz w:val="18"/>
          <w:szCs w:val="18"/>
        </w:rPr>
      </w:pPr>
      <w:r w:rsidRPr="00452263">
        <w:rPr>
          <w:rFonts w:asciiTheme="minorHAnsi" w:hAnsiTheme="minorHAnsi"/>
          <w:sz w:val="18"/>
          <w:szCs w:val="18"/>
        </w:rPr>
        <w:t xml:space="preserve">(samostatně jako </w:t>
      </w:r>
      <w:r>
        <w:rPr>
          <w:rFonts w:asciiTheme="minorHAnsi" w:hAnsiTheme="minorHAnsi"/>
          <w:b/>
          <w:sz w:val="18"/>
          <w:szCs w:val="18"/>
        </w:rPr>
        <w:t>„Objednatel č. 2</w:t>
      </w:r>
      <w:r w:rsidRPr="00452263">
        <w:rPr>
          <w:rFonts w:asciiTheme="minorHAnsi" w:hAnsiTheme="minorHAnsi"/>
          <w:b/>
          <w:sz w:val="18"/>
          <w:szCs w:val="18"/>
        </w:rPr>
        <w:t>“</w:t>
      </w:r>
      <w:r w:rsidRPr="00452263">
        <w:rPr>
          <w:rFonts w:asciiTheme="minorHAnsi" w:hAnsiTheme="minorHAnsi"/>
          <w:sz w:val="18"/>
          <w:szCs w:val="18"/>
        </w:rPr>
        <w:t>)</w:t>
      </w:r>
    </w:p>
    <w:p w14:paraId="1B28F333" w14:textId="2D8124CA" w:rsidR="009675AA" w:rsidRDefault="009675AA" w:rsidP="00DF7C00">
      <w:pPr>
        <w:spacing w:after="120" w:line="264" w:lineRule="auto"/>
        <w:jc w:val="both"/>
        <w:rPr>
          <w:rFonts w:asciiTheme="minorHAnsi" w:hAnsiTheme="minorHAnsi"/>
          <w:sz w:val="18"/>
          <w:szCs w:val="18"/>
        </w:rPr>
      </w:pPr>
    </w:p>
    <w:p w14:paraId="2254C69E" w14:textId="2BE356ED" w:rsidR="009675AA" w:rsidRPr="00452263" w:rsidRDefault="009675AA" w:rsidP="009675AA">
      <w:pPr>
        <w:spacing w:after="120" w:line="264" w:lineRule="auto"/>
        <w:jc w:val="both"/>
        <w:rPr>
          <w:rFonts w:asciiTheme="minorHAnsi" w:hAnsiTheme="minorHAnsi"/>
          <w:sz w:val="18"/>
          <w:szCs w:val="18"/>
        </w:rPr>
      </w:pPr>
      <w:r w:rsidRPr="00461843">
        <w:rPr>
          <w:rFonts w:asciiTheme="minorHAnsi" w:hAnsiTheme="minorHAnsi"/>
          <w:sz w:val="18"/>
          <w:szCs w:val="18"/>
        </w:rPr>
        <w:t>(</w:t>
      </w:r>
      <w:r w:rsidRPr="00223A0C">
        <w:rPr>
          <w:rFonts w:asciiTheme="minorHAnsi" w:hAnsiTheme="minorHAnsi"/>
          <w:b/>
          <w:sz w:val="18"/>
          <w:szCs w:val="18"/>
        </w:rPr>
        <w:t>„</w:t>
      </w:r>
      <w:r w:rsidRPr="009675AA">
        <w:rPr>
          <w:rFonts w:asciiTheme="minorHAnsi" w:hAnsiTheme="minorHAnsi"/>
          <w:b/>
          <w:sz w:val="18"/>
          <w:szCs w:val="18"/>
        </w:rPr>
        <w:t>Objednatel č. 1</w:t>
      </w:r>
      <w:r w:rsidRPr="00461843">
        <w:rPr>
          <w:rFonts w:asciiTheme="minorHAnsi" w:hAnsiTheme="minorHAnsi"/>
          <w:b/>
          <w:sz w:val="18"/>
          <w:szCs w:val="18"/>
        </w:rPr>
        <w:t>“</w:t>
      </w:r>
      <w:r>
        <w:rPr>
          <w:rFonts w:asciiTheme="minorHAnsi" w:hAnsiTheme="minorHAnsi"/>
          <w:sz w:val="18"/>
          <w:szCs w:val="18"/>
        </w:rPr>
        <w:t xml:space="preserve"> a </w:t>
      </w:r>
      <w:r w:rsidRPr="00223A0C">
        <w:rPr>
          <w:rFonts w:asciiTheme="minorHAnsi" w:hAnsiTheme="minorHAnsi"/>
          <w:b/>
          <w:sz w:val="18"/>
          <w:szCs w:val="18"/>
        </w:rPr>
        <w:t>„</w:t>
      </w:r>
      <w:r w:rsidRPr="009675AA">
        <w:rPr>
          <w:rFonts w:asciiTheme="minorHAnsi" w:hAnsiTheme="minorHAnsi"/>
          <w:b/>
          <w:sz w:val="18"/>
          <w:szCs w:val="18"/>
        </w:rPr>
        <w:t>Objednatel č. 2</w:t>
      </w:r>
      <w:r>
        <w:rPr>
          <w:rFonts w:asciiTheme="minorHAnsi" w:hAnsiTheme="minorHAnsi"/>
          <w:b/>
          <w:sz w:val="18"/>
          <w:szCs w:val="18"/>
        </w:rPr>
        <w:t>“</w:t>
      </w:r>
      <w:r>
        <w:rPr>
          <w:rFonts w:asciiTheme="minorHAnsi" w:hAnsiTheme="minorHAnsi"/>
          <w:sz w:val="18"/>
          <w:szCs w:val="18"/>
        </w:rPr>
        <w:t xml:space="preserve"> dále společně jako </w:t>
      </w:r>
      <w:r w:rsidRPr="009675AA">
        <w:rPr>
          <w:rFonts w:asciiTheme="minorHAnsi" w:hAnsiTheme="minorHAnsi"/>
          <w:b/>
          <w:sz w:val="18"/>
          <w:szCs w:val="18"/>
        </w:rPr>
        <w:t>Objednatel</w:t>
      </w:r>
      <w:r>
        <w:rPr>
          <w:rFonts w:asciiTheme="minorHAnsi" w:hAnsiTheme="minorHAnsi"/>
          <w:sz w:val="18"/>
          <w:szCs w:val="18"/>
        </w:rPr>
        <w:t>)</w:t>
      </w:r>
    </w:p>
    <w:p w14:paraId="2CA48211" w14:textId="77777777" w:rsidR="00277461" w:rsidRDefault="00277461" w:rsidP="00B42F40">
      <w:pPr>
        <w:pStyle w:val="Textbezodsazen"/>
      </w:pPr>
    </w:p>
    <w:p w14:paraId="39AA6693" w14:textId="4F0C79AB" w:rsidR="00DF7C00" w:rsidRDefault="00DF7C00" w:rsidP="00B42F40">
      <w:pPr>
        <w:pStyle w:val="Textbezodsazen"/>
      </w:pPr>
      <w:r>
        <w:t>a</w:t>
      </w:r>
    </w:p>
    <w:p w14:paraId="73BCC528" w14:textId="77777777" w:rsidR="00DF7C00" w:rsidRPr="00B42F40" w:rsidRDefault="00DF7C00"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483C6F80" w14:textId="3342958A" w:rsidR="00F422D3" w:rsidRDefault="00F422D3" w:rsidP="00B42F40">
      <w:pPr>
        <w:pStyle w:val="Textbezodsazen"/>
      </w:pPr>
      <w:r w:rsidRPr="00B42F40">
        <w:t xml:space="preserve">Objednatel si přeje, aby Dílo </w:t>
      </w:r>
      <w:r w:rsidR="00E4302D">
        <w:t>„</w:t>
      </w:r>
      <w:r w:rsidR="00E4302D" w:rsidRPr="00E4302D">
        <w:t>Prodloužení podchodu v ŽST Hořovice</w:t>
      </w:r>
      <w:r w:rsidR="00E4302D">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00EF0CC0" w:rsidR="00F422D3" w:rsidRPr="004722B6" w:rsidRDefault="00F422D3" w:rsidP="00EA585B">
      <w:pPr>
        <w:pStyle w:val="slovanseznam"/>
        <w:rPr>
          <w:rFonts w:asciiTheme="majorHAnsi" w:hAnsiTheme="majorHAnsi"/>
          <w:sz w:val="18"/>
          <w:szCs w:val="18"/>
        </w:rPr>
      </w:pPr>
      <w:r w:rsidRPr="00C50C28">
        <w:rPr>
          <w:sz w:val="18"/>
          <w:szCs w:val="18"/>
        </w:rPr>
        <w:t>Platí, že následující dokumenty tvoří součást této Smlouvy o dílo (ve znění případných dodatků) a jako její sou</w:t>
      </w:r>
      <w:r w:rsidR="00AC41C6">
        <w:rPr>
          <w:sz w:val="18"/>
          <w:szCs w:val="18"/>
        </w:rPr>
        <w:t>část musí být čteny a vykládány</w:t>
      </w:r>
      <w:r w:rsidR="00AC41C6" w:rsidRPr="004722B6">
        <w:rPr>
          <w:sz w:val="18"/>
          <w:szCs w:val="18"/>
        </w:rPr>
        <w:t xml:space="preserve">, </w:t>
      </w:r>
      <w:r w:rsidR="00AC41C6" w:rsidRPr="004722B6">
        <w:rPr>
          <w:rFonts w:asciiTheme="majorHAnsi" w:hAnsiTheme="majorHAnsi"/>
          <w:sz w:val="18"/>
          <w:szCs w:val="18"/>
        </w:rPr>
        <w:t>a to dle pořadí závaznosti uvedeného ve Smluvních podmínkách.</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4FB27379" w14:textId="77777777" w:rsidR="00216B7D" w:rsidRPr="00216B7D" w:rsidRDefault="00F422D3" w:rsidP="00216B7D">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č.j.</w:t>
      </w:r>
      <w:r w:rsidR="00216B7D">
        <w:rPr>
          <w:sz w:val="18"/>
          <w:szCs w:val="18"/>
        </w:rPr>
        <w:t>:</w:t>
      </w:r>
      <w:r w:rsidRPr="00C50C28">
        <w:rPr>
          <w:sz w:val="18"/>
          <w:szCs w:val="18"/>
        </w:rPr>
        <w:t xml:space="preserve"> </w:t>
      </w:r>
      <w:r w:rsidR="00216B7D" w:rsidRPr="00216B7D">
        <w:rPr>
          <w:sz w:val="18"/>
          <w:szCs w:val="18"/>
        </w:rPr>
        <w:t xml:space="preserve">MD/20033/2021/520 </w:t>
      </w:r>
    </w:p>
    <w:p w14:paraId="6F5B09FC" w14:textId="1CE3FB9B" w:rsidR="00255C6D" w:rsidRPr="00C50C28" w:rsidRDefault="00F422D3" w:rsidP="00255C6D">
      <w:pPr>
        <w:pStyle w:val="slovanseznam2"/>
        <w:rPr>
          <w:sz w:val="18"/>
          <w:szCs w:val="18"/>
        </w:rPr>
      </w:pPr>
      <w:r w:rsidRPr="00C50C28">
        <w:rPr>
          <w:sz w:val="18"/>
          <w:szCs w:val="18"/>
        </w:rPr>
        <w:t>Technická specifikace</w:t>
      </w:r>
      <w:r w:rsidR="00CF5685">
        <w:rPr>
          <w:sz w:val="18"/>
          <w:szCs w:val="18"/>
        </w:rPr>
        <w:t xml:space="preserve"> (VTP/R-F/13/21 a Zvláštní technické podmínky ze dne</w:t>
      </w:r>
      <w:r w:rsidR="00C3374F">
        <w:rPr>
          <w:sz w:val="18"/>
          <w:szCs w:val="18"/>
        </w:rPr>
        <w:t xml:space="preserve"> 18.02.2022</w:t>
      </w:r>
      <w:r w:rsidR="00CF5685">
        <w:rPr>
          <w:sz w:val="18"/>
          <w:szCs w:val="18"/>
        </w:rPr>
        <w:t>)</w:t>
      </w:r>
      <w:r w:rsidR="00277461">
        <w:rPr>
          <w:sz w:val="18"/>
          <w:szCs w:val="18"/>
        </w:rPr>
        <w:t xml:space="preserve"> </w:t>
      </w:r>
      <w:r w:rsidR="00255C6D" w:rsidRPr="00277461">
        <w:rPr>
          <w:color w:val="000000" w:themeColor="text1"/>
          <w:sz w:val="18"/>
          <w:szCs w:val="18"/>
        </w:rPr>
        <w:t>a další dle Pod-článku 1.1.1.5 Smluvních podmínek)</w:t>
      </w:r>
    </w:p>
    <w:p w14:paraId="063405DA" w14:textId="1D2C1ABA" w:rsidR="00F422D3" w:rsidRPr="00C50C28" w:rsidRDefault="00F422D3" w:rsidP="00255C6D">
      <w:pPr>
        <w:pStyle w:val="slovanseznam2"/>
        <w:numPr>
          <w:ilvl w:val="0"/>
          <w:numId w:val="0"/>
        </w:numPr>
        <w:ind w:left="1134"/>
        <w:rPr>
          <w:sz w:val="18"/>
          <w:szCs w:val="18"/>
        </w:rPr>
      </w:pP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1BA9E32F" w14:textId="77777777" w:rsidR="00F422D3" w:rsidRPr="00C50C28" w:rsidRDefault="00F422D3" w:rsidP="00600ECE">
      <w:pPr>
        <w:pStyle w:val="slovanseznam3"/>
        <w:rPr>
          <w:sz w:val="18"/>
          <w:szCs w:val="18"/>
        </w:rPr>
      </w:pPr>
      <w:r w:rsidRPr="00C50C28">
        <w:rPr>
          <w:sz w:val="18"/>
          <w:szCs w:val="18"/>
        </w:rPr>
        <w:t>Soupis prací</w:t>
      </w:r>
      <w:r w:rsidRPr="00277461">
        <w:rPr>
          <w:sz w:val="18"/>
          <w:szCs w:val="18"/>
        </w:rPr>
        <w:t>,</w:t>
      </w:r>
    </w:p>
    <w:p w14:paraId="5F7D3819" w14:textId="49293278" w:rsidR="00F422D3" w:rsidRPr="00110D5C" w:rsidRDefault="009A7914" w:rsidP="00600ECE">
      <w:pPr>
        <w:pStyle w:val="slovanseznam3"/>
        <w:rPr>
          <w:sz w:val="18"/>
          <w:szCs w:val="18"/>
        </w:rPr>
      </w:pPr>
      <w:r w:rsidRPr="00110D5C">
        <w:rPr>
          <w:sz w:val="18"/>
          <w:szCs w:val="18"/>
        </w:rPr>
        <w:t xml:space="preserve">Schvalovací </w:t>
      </w:r>
      <w:r w:rsidR="00E4302D" w:rsidRPr="00110D5C">
        <w:rPr>
          <w:sz w:val="18"/>
          <w:szCs w:val="18"/>
        </w:rPr>
        <w:t>protokol projektu stavby</w:t>
      </w:r>
      <w:r w:rsidRPr="00110D5C">
        <w:rPr>
          <w:sz w:val="18"/>
          <w:szCs w:val="18"/>
        </w:rPr>
        <w:t xml:space="preserve"> v přípravě ze dne 7. 10. 2021</w:t>
      </w:r>
    </w:p>
    <w:p w14:paraId="552D09E6" w14:textId="03A74AB7" w:rsidR="00AC41C6" w:rsidRPr="004722B6" w:rsidRDefault="00900E8B" w:rsidP="00900E8B">
      <w:pPr>
        <w:pStyle w:val="slovanseznam2"/>
        <w:rPr>
          <w:sz w:val="18"/>
          <w:szCs w:val="18"/>
        </w:rPr>
      </w:pPr>
      <w:r w:rsidRPr="004722B6">
        <w:rPr>
          <w:sz w:val="18"/>
          <w:szCs w:val="18"/>
        </w:rPr>
        <w:t>Ostatní dokumenty tvořící součást Smlouvy (https://www.sfdi.cz/pravidla-metodiky-a-ceniky/metodiky/)</w:t>
      </w:r>
    </w:p>
    <w:p w14:paraId="3BE1B0FE" w14:textId="55ED0F03" w:rsidR="00AC41C6" w:rsidRPr="004722B6" w:rsidRDefault="00AC41C6" w:rsidP="00AC41C6">
      <w:pPr>
        <w:numPr>
          <w:ilvl w:val="2"/>
          <w:numId w:val="3"/>
        </w:numPr>
        <w:spacing w:before="60" w:after="60" w:line="264" w:lineRule="auto"/>
        <w:jc w:val="both"/>
        <w:rPr>
          <w:sz w:val="18"/>
          <w:szCs w:val="18"/>
        </w:rPr>
      </w:pPr>
      <w:r w:rsidRPr="004722B6">
        <w:rPr>
          <w:sz w:val="18"/>
          <w:szCs w:val="18"/>
        </w:rPr>
        <w:t>Metodika pro kvantifikaci finančních nároků při zpoždění a prodloužení – schváleno Ministerstvem dopravy dne 10.</w:t>
      </w:r>
      <w:r w:rsidR="00427568">
        <w:rPr>
          <w:sz w:val="18"/>
          <w:szCs w:val="18"/>
        </w:rPr>
        <w:t xml:space="preserve"> </w:t>
      </w:r>
      <w:r w:rsidRPr="004722B6">
        <w:rPr>
          <w:sz w:val="18"/>
          <w:szCs w:val="18"/>
        </w:rPr>
        <w:t>11.</w:t>
      </w:r>
      <w:r w:rsidR="00427568">
        <w:rPr>
          <w:sz w:val="18"/>
          <w:szCs w:val="18"/>
        </w:rPr>
        <w:t xml:space="preserve"> </w:t>
      </w:r>
      <w:r w:rsidRPr="004722B6">
        <w:rPr>
          <w:sz w:val="18"/>
          <w:szCs w:val="18"/>
        </w:rPr>
        <w:t>2020</w:t>
      </w:r>
    </w:p>
    <w:p w14:paraId="5C4FE473" w14:textId="0FA9614E" w:rsidR="00AC41C6" w:rsidRPr="004722B6" w:rsidRDefault="00AC41C6" w:rsidP="00AC41C6">
      <w:pPr>
        <w:numPr>
          <w:ilvl w:val="2"/>
          <w:numId w:val="3"/>
        </w:numPr>
        <w:spacing w:before="60" w:after="60" w:line="264" w:lineRule="auto"/>
        <w:jc w:val="both"/>
        <w:rPr>
          <w:sz w:val="18"/>
          <w:szCs w:val="18"/>
        </w:rPr>
      </w:pPr>
      <w:r w:rsidRPr="004722B6">
        <w:rPr>
          <w:sz w:val="18"/>
          <w:szCs w:val="18"/>
        </w:rPr>
        <w:t>Metodika pro časové řízení u stavebních zakázek podle Smluvních podmínek FIDIC (1.</w:t>
      </w:r>
      <w:r w:rsidR="00427568">
        <w:rPr>
          <w:sz w:val="18"/>
          <w:szCs w:val="18"/>
        </w:rPr>
        <w:t xml:space="preserve"> </w:t>
      </w:r>
      <w:r w:rsidRPr="004722B6">
        <w:rPr>
          <w:sz w:val="18"/>
          <w:szCs w:val="18"/>
        </w:rPr>
        <w:t>vydání leden 2018) schváleno Ministerstvem dopravy dne 20.</w:t>
      </w:r>
      <w:r w:rsidR="00427568">
        <w:rPr>
          <w:sz w:val="18"/>
          <w:szCs w:val="18"/>
        </w:rPr>
        <w:t xml:space="preserve"> </w:t>
      </w:r>
      <w:r w:rsidRPr="004722B6">
        <w:rPr>
          <w:sz w:val="18"/>
          <w:szCs w:val="18"/>
        </w:rPr>
        <w:t>2.</w:t>
      </w:r>
      <w:r w:rsidR="00427568">
        <w:rPr>
          <w:sz w:val="18"/>
          <w:szCs w:val="18"/>
        </w:rPr>
        <w:t xml:space="preserve"> </w:t>
      </w:r>
      <w:r w:rsidRPr="004722B6">
        <w:rPr>
          <w:sz w:val="18"/>
          <w:szCs w:val="18"/>
        </w:rPr>
        <w:t>2018</w:t>
      </w:r>
    </w:p>
    <w:p w14:paraId="7FFC0A5B" w14:textId="49D01E55" w:rsidR="00AC41C6" w:rsidRPr="004722B6" w:rsidRDefault="00AC41C6" w:rsidP="00AC41C6">
      <w:pPr>
        <w:numPr>
          <w:ilvl w:val="2"/>
          <w:numId w:val="3"/>
        </w:numPr>
        <w:spacing w:before="60" w:after="60" w:line="264" w:lineRule="auto"/>
        <w:jc w:val="both"/>
        <w:rPr>
          <w:sz w:val="18"/>
          <w:szCs w:val="18"/>
        </w:rPr>
      </w:pPr>
      <w:r w:rsidRPr="004722B6">
        <w:rPr>
          <w:sz w:val="18"/>
          <w:szCs w:val="18"/>
        </w:rPr>
        <w:t>Metodika pro správu změn díla (variací) u stavebních zakázek financovaných z rozpočtu SFDI podle smluvních podmínek FIDIC (Červené knihy) ve vztahu k úpravě zadávání veřejných zakázek – 1.</w:t>
      </w:r>
      <w:r w:rsidR="00427568">
        <w:rPr>
          <w:sz w:val="18"/>
          <w:szCs w:val="18"/>
        </w:rPr>
        <w:t xml:space="preserve"> </w:t>
      </w:r>
      <w:r w:rsidRPr="004722B6">
        <w:rPr>
          <w:sz w:val="18"/>
          <w:szCs w:val="18"/>
        </w:rPr>
        <w:t>vydání, leden 2018</w:t>
      </w:r>
    </w:p>
    <w:p w14:paraId="55783585" w14:textId="1A8C09E0" w:rsidR="001C65FE" w:rsidRPr="00C50C28" w:rsidRDefault="001C65FE" w:rsidP="00AC41C6">
      <w:pPr>
        <w:pStyle w:val="slovanseznam3"/>
        <w:numPr>
          <w:ilvl w:val="0"/>
          <w:numId w:val="0"/>
        </w:numPr>
        <w:rPr>
          <w:sz w:val="18"/>
          <w:szCs w:val="18"/>
        </w:rPr>
      </w:pPr>
    </w:p>
    <w:p w14:paraId="61DDEF7F" w14:textId="1150FA0B" w:rsidR="00F422D3"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6A953D9A" w14:textId="77777777" w:rsidR="001C65FE" w:rsidRPr="00C50C28" w:rsidRDefault="001C65FE" w:rsidP="001C65FE">
      <w:pPr>
        <w:pStyle w:val="slovanseznam"/>
        <w:numPr>
          <w:ilvl w:val="0"/>
          <w:numId w:val="0"/>
        </w:numPr>
        <w:ind w:left="567"/>
        <w:rPr>
          <w:sz w:val="18"/>
          <w:szCs w:val="18"/>
        </w:rPr>
      </w:pPr>
    </w:p>
    <w:p w14:paraId="1A39C1DE" w14:textId="2287BC82" w:rsidR="00F422D3"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4C577A41" w14:textId="517AB902" w:rsidR="001C65FE" w:rsidRPr="00C50C28" w:rsidRDefault="001C65FE" w:rsidP="001C65FE">
      <w:pPr>
        <w:pStyle w:val="slovanseznam"/>
        <w:numPr>
          <w:ilvl w:val="0"/>
          <w:numId w:val="0"/>
        </w:numPr>
        <w:rPr>
          <w:sz w:val="18"/>
          <w:szCs w:val="18"/>
        </w:rPr>
      </w:pPr>
    </w:p>
    <w:p w14:paraId="34CF1640" w14:textId="725B4B1D" w:rsidR="00F422D3" w:rsidRDefault="00F422D3" w:rsidP="00EA585B">
      <w:pPr>
        <w:pStyle w:val="slovanseznam"/>
        <w:rPr>
          <w:sz w:val="18"/>
          <w:szCs w:val="18"/>
        </w:rPr>
      </w:pPr>
      <w:r w:rsidRPr="00C50C28">
        <w:rPr>
          <w:sz w:val="18"/>
          <w:szCs w:val="18"/>
        </w:rPr>
        <w:lastRenderedPageBreak/>
        <w:t>Objednatel se tímto zavazuje zaplatit Zhotoviteli za provedení a dokončení Díla a odstranění jeho vad Smluvní cenu v době a způsobem předepsaným ve Smlouvě.</w:t>
      </w:r>
    </w:p>
    <w:p w14:paraId="335D9471" w14:textId="0F8917C7" w:rsidR="001C65FE" w:rsidRPr="00C50C28" w:rsidRDefault="001C65FE" w:rsidP="001C65FE">
      <w:pPr>
        <w:pStyle w:val="slovanseznam"/>
        <w:numPr>
          <w:ilvl w:val="0"/>
          <w:numId w:val="0"/>
        </w:numPr>
        <w:rPr>
          <w:sz w:val="18"/>
          <w:szCs w:val="18"/>
        </w:rPr>
      </w:pPr>
    </w:p>
    <w:p w14:paraId="07955C5C" w14:textId="7BA62446" w:rsidR="00F422D3" w:rsidRPr="004722B6"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XDC</w:t>
      </w:r>
      <w:r w:rsidR="00D4328E" w:rsidRPr="004722B6">
        <w:rPr>
          <w:sz w:val="18"/>
          <w:szCs w:val="18"/>
        </w:rPr>
        <w:t xml:space="preserve">, </w:t>
      </w:r>
      <w:hyperlink r:id="rId11" w:history="1">
        <w:r w:rsidR="00374BDE" w:rsidRPr="004722B6">
          <w:rPr>
            <w:rStyle w:val="Hypertextovodkaz"/>
            <w:noProof w:val="0"/>
            <w:color w:val="auto"/>
            <w:sz w:val="18"/>
            <w:szCs w:val="18"/>
          </w:rPr>
          <w:t>https://xdc.szdc.cz/</w:t>
        </w:r>
      </w:hyperlink>
      <w:r w:rsidRPr="004722B6">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76639912" w:rsidR="00D24D74" w:rsidRPr="00C50C28" w:rsidRDefault="00D24D74" w:rsidP="00D24D74">
      <w:pPr>
        <w:pStyle w:val="slovanseznam2"/>
        <w:numPr>
          <w:ilvl w:val="0"/>
          <w:numId w:val="0"/>
        </w:numPr>
        <w:ind w:left="1134"/>
        <w:rPr>
          <w:sz w:val="18"/>
          <w:szCs w:val="18"/>
        </w:rPr>
      </w:pPr>
    </w:p>
    <w:p w14:paraId="6607A06E" w14:textId="4473D6F8" w:rsidR="00F422D3" w:rsidRDefault="00F422D3" w:rsidP="00D24D74">
      <w:pPr>
        <w:pStyle w:val="slovanseznam"/>
        <w:rPr>
          <w:sz w:val="18"/>
          <w:szCs w:val="18"/>
        </w:rPr>
      </w:pPr>
      <w:r w:rsidRPr="00222886">
        <w:rPr>
          <w:sz w:val="18"/>
          <w:szCs w:val="18"/>
        </w:rPr>
        <w:t>Rekapitulace ceny je uvedena v příloze č. 1 této Smlouvy o dílo.</w:t>
      </w:r>
    </w:p>
    <w:p w14:paraId="2B0AC263" w14:textId="77777777" w:rsidR="001C65FE" w:rsidRPr="00222886" w:rsidRDefault="001C65FE" w:rsidP="001C65FE">
      <w:pPr>
        <w:pStyle w:val="slovanseznam"/>
        <w:numPr>
          <w:ilvl w:val="0"/>
          <w:numId w:val="0"/>
        </w:numPr>
        <w:ind w:left="567"/>
        <w:rPr>
          <w:sz w:val="18"/>
          <w:szCs w:val="18"/>
        </w:rPr>
      </w:pPr>
    </w:p>
    <w:p w14:paraId="6A363356" w14:textId="5E6B5E40" w:rsidR="002D7BAE" w:rsidRPr="00FA237E" w:rsidRDefault="002D7BAE" w:rsidP="002D7BAE">
      <w:pPr>
        <w:pStyle w:val="slovanseznam"/>
        <w:rPr>
          <w:i/>
          <w:color w:val="00B050"/>
          <w:sz w:val="18"/>
          <w:szCs w:val="18"/>
        </w:rPr>
      </w:pPr>
      <w:r w:rsidRPr="004722B6">
        <w:rPr>
          <w:sz w:val="18"/>
          <w:szCs w:val="18"/>
        </w:rPr>
        <w:t>Sociálně a environmentálně odpovědné zadávání</w:t>
      </w:r>
      <w:r w:rsidR="007508D0">
        <w:rPr>
          <w:sz w:val="18"/>
          <w:szCs w:val="18"/>
        </w:rPr>
        <w:t>.</w:t>
      </w:r>
    </w:p>
    <w:p w14:paraId="3A2FBEBC" w14:textId="3BF95C22" w:rsidR="00C81A30" w:rsidRPr="004722B6" w:rsidRDefault="00C81A30" w:rsidP="00C81A30">
      <w:pPr>
        <w:pStyle w:val="Text1-2"/>
        <w:numPr>
          <w:ilvl w:val="0"/>
          <w:numId w:val="0"/>
        </w:numPr>
        <w:spacing w:line="240" w:lineRule="auto"/>
        <w:ind w:left="567"/>
      </w:pPr>
      <w:r w:rsidRPr="004722B6">
        <w:t>Objednatel</w:t>
      </w:r>
      <w:r w:rsidR="00143682" w:rsidRPr="004722B6">
        <w:t xml:space="preserve"> vymezil ve Smluvních podmínkách</w:t>
      </w:r>
      <w:r w:rsidRPr="004722B6">
        <w:t xml:space="preserve"> požadavky sociálně odpovědného zadávání, environmentálně odpovědného zadávání a inovací tak, aby jejich aplikací nebyl</w:t>
      </w:r>
      <w:r w:rsidR="00C74AE9" w:rsidRPr="004722B6">
        <w:t>y</w:t>
      </w:r>
      <w:r w:rsidRPr="004722B6">
        <w:t xml:space="preserve"> porušen</w:t>
      </w:r>
      <w:r w:rsidR="00C74AE9" w:rsidRPr="004722B6">
        <w:t>y zásady</w:t>
      </w:r>
      <w:r w:rsidRPr="004722B6">
        <w:t xml:space="preserve"> </w:t>
      </w:r>
      <w:r w:rsidR="00C74AE9" w:rsidRPr="004722B6">
        <w:t>zákona č.134/2016 Sb., o zadá</w:t>
      </w:r>
      <w:r w:rsidR="009178EF" w:rsidRPr="004722B6">
        <w:t>vání veřejných zakázek (dále jen</w:t>
      </w:r>
      <w:r w:rsidR="00C74AE9" w:rsidRPr="004722B6">
        <w:t xml:space="preserve"> ZZVZ).</w:t>
      </w:r>
    </w:p>
    <w:p w14:paraId="02F68F11" w14:textId="11B879B3" w:rsidR="00C81A30" w:rsidRPr="004722B6" w:rsidRDefault="00C74AE9" w:rsidP="00C74AE9">
      <w:pPr>
        <w:pStyle w:val="Text1-2"/>
        <w:numPr>
          <w:ilvl w:val="0"/>
          <w:numId w:val="0"/>
        </w:numPr>
        <w:spacing w:line="240" w:lineRule="auto"/>
      </w:pPr>
      <w:r w:rsidRPr="004722B6">
        <w:t xml:space="preserve">         V rámci plnění Díla jde o dále uvedené požadavky:</w:t>
      </w:r>
    </w:p>
    <w:p w14:paraId="6D217E33" w14:textId="3787A854" w:rsidR="00C74AE9" w:rsidRPr="004722B6" w:rsidRDefault="00C74AE9" w:rsidP="00C74AE9">
      <w:pPr>
        <w:pStyle w:val="Text1-2"/>
        <w:numPr>
          <w:ilvl w:val="0"/>
          <w:numId w:val="18"/>
        </w:numPr>
        <w:spacing w:line="240" w:lineRule="auto"/>
      </w:pPr>
      <w:r w:rsidRPr="004722B6">
        <w:t>rovnocenné platební podmínky v rámci dodavatelského řetězce,</w:t>
      </w:r>
    </w:p>
    <w:p w14:paraId="195D119D" w14:textId="3BA3A540" w:rsidR="00C74AE9" w:rsidRPr="004722B6" w:rsidRDefault="00C74AE9" w:rsidP="00C74AE9">
      <w:pPr>
        <w:pStyle w:val="Text1-2"/>
        <w:numPr>
          <w:ilvl w:val="0"/>
          <w:numId w:val="18"/>
        </w:numPr>
        <w:spacing w:line="240" w:lineRule="auto"/>
      </w:pPr>
      <w:r w:rsidRPr="004722B6">
        <w:t>jednání vedená primárně distančním způsobem,</w:t>
      </w:r>
    </w:p>
    <w:p w14:paraId="10075475" w14:textId="3E56C6AF" w:rsidR="00C74AE9" w:rsidRPr="004722B6" w:rsidRDefault="00C74AE9" w:rsidP="00C74AE9">
      <w:pPr>
        <w:pStyle w:val="Text1-2"/>
        <w:numPr>
          <w:ilvl w:val="0"/>
          <w:numId w:val="18"/>
        </w:numPr>
        <w:spacing w:line="240" w:lineRule="auto"/>
      </w:pPr>
      <w:r w:rsidRPr="004722B6">
        <w:t>studentské exkurze,</w:t>
      </w:r>
    </w:p>
    <w:p w14:paraId="11199C0B" w14:textId="77777777" w:rsidR="007508D0" w:rsidRPr="007508D0" w:rsidRDefault="00C74AE9" w:rsidP="00C74AE9">
      <w:pPr>
        <w:pStyle w:val="Text1-2"/>
        <w:numPr>
          <w:ilvl w:val="0"/>
          <w:numId w:val="18"/>
        </w:numPr>
        <w:spacing w:line="240" w:lineRule="auto"/>
        <w:rPr>
          <w:i/>
          <w:color w:val="00B050"/>
        </w:rPr>
      </w:pPr>
      <w:r w:rsidRPr="004722B6">
        <w:t>recyklace kameniva vyzískávaného z kolejového lože</w:t>
      </w:r>
      <w:r w:rsidR="007508D0">
        <w:t>.</w:t>
      </w:r>
    </w:p>
    <w:p w14:paraId="0FBE2442" w14:textId="2A1314CE" w:rsidR="00C74AE9" w:rsidRDefault="00C74AE9" w:rsidP="00C74AE9">
      <w:pPr>
        <w:pStyle w:val="Text1-2"/>
        <w:numPr>
          <w:ilvl w:val="0"/>
          <w:numId w:val="0"/>
        </w:numPr>
        <w:spacing w:line="240" w:lineRule="auto"/>
      </w:pPr>
    </w:p>
    <w:p w14:paraId="6FE3C4BB" w14:textId="763E8B5B" w:rsidR="001B625A"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587515AC" w14:textId="77777777" w:rsidR="001C65FE" w:rsidRPr="00C50C28" w:rsidRDefault="001C65FE" w:rsidP="001C65FE">
      <w:pPr>
        <w:pStyle w:val="slovanseznam"/>
        <w:numPr>
          <w:ilvl w:val="0"/>
          <w:numId w:val="0"/>
        </w:numPr>
        <w:ind w:left="567"/>
        <w:rPr>
          <w:sz w:val="18"/>
          <w:szCs w:val="18"/>
        </w:rPr>
      </w:pPr>
    </w:p>
    <w:p w14:paraId="0FFF3D5C" w14:textId="27CF9523" w:rsidR="00F422D3"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61992971" w14:textId="7030F512" w:rsidR="001C65FE" w:rsidRPr="00C50C28" w:rsidRDefault="001C65FE" w:rsidP="001C65FE">
      <w:pPr>
        <w:pStyle w:val="slovanseznam"/>
        <w:numPr>
          <w:ilvl w:val="0"/>
          <w:numId w:val="0"/>
        </w:numPr>
        <w:rPr>
          <w:sz w:val="18"/>
          <w:szCs w:val="18"/>
        </w:rPr>
      </w:pPr>
    </w:p>
    <w:p w14:paraId="4DE1BCFA" w14:textId="23AF7549" w:rsidR="00F422D3" w:rsidRDefault="00F422D3" w:rsidP="00D24D74">
      <w:pPr>
        <w:pStyle w:val="slovanseznam"/>
        <w:rPr>
          <w:sz w:val="18"/>
          <w:szCs w:val="18"/>
        </w:rPr>
      </w:pPr>
      <w:r w:rsidRPr="002D7BAE">
        <w:rPr>
          <w:sz w:val="18"/>
          <w:szCs w:val="18"/>
        </w:rPr>
        <w:t>Strany se dohodly, že stane-li se Zhotovitel nespolehlivým plátcem ve smyslu §</w:t>
      </w:r>
      <w:r w:rsidR="002E4514" w:rsidRPr="002D7BAE">
        <w:rPr>
          <w:sz w:val="18"/>
          <w:szCs w:val="18"/>
        </w:rPr>
        <w:t> </w:t>
      </w:r>
      <w:r w:rsidRPr="002D7BAE">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1D332F43" w14:textId="3812B58F" w:rsidR="001C65FE" w:rsidRPr="002D7BAE" w:rsidRDefault="001C65FE" w:rsidP="001C65FE">
      <w:pPr>
        <w:pStyle w:val="slovanseznam"/>
        <w:numPr>
          <w:ilvl w:val="0"/>
          <w:numId w:val="0"/>
        </w:numPr>
        <w:rPr>
          <w:sz w:val="18"/>
          <w:szCs w:val="18"/>
        </w:rPr>
      </w:pPr>
    </w:p>
    <w:p w14:paraId="681B9264" w14:textId="28AAA2A8" w:rsidR="00F422D3" w:rsidRPr="007508D0" w:rsidRDefault="00F422D3" w:rsidP="00EA585B">
      <w:pPr>
        <w:pStyle w:val="slovanseznam"/>
        <w:rPr>
          <w:sz w:val="18"/>
          <w:szCs w:val="18"/>
        </w:rPr>
      </w:pPr>
      <w:r w:rsidRPr="00C50C28">
        <w:rPr>
          <w:sz w:val="18"/>
          <w:szCs w:val="18"/>
        </w:rPr>
        <w:t xml:space="preserve">V případě jakékoliv nejistoty ohledně výkladu ustanovení Smlouvy budou její ustanovení vykládána tak, aby v co nejširší míře zohledňovala účel veřejné zakázky, vyjádřený </w:t>
      </w:r>
      <w:r w:rsidRPr="007508D0">
        <w:rPr>
          <w:sz w:val="18"/>
          <w:szCs w:val="18"/>
        </w:rPr>
        <w:t>Zadávací dokumentací.</w:t>
      </w:r>
    </w:p>
    <w:p w14:paraId="352EDB1A" w14:textId="2763394D" w:rsidR="001C65FE" w:rsidRPr="007508D0" w:rsidRDefault="001C65FE" w:rsidP="001C65FE">
      <w:pPr>
        <w:pStyle w:val="slovanseznam"/>
        <w:numPr>
          <w:ilvl w:val="0"/>
          <w:numId w:val="0"/>
        </w:numPr>
        <w:rPr>
          <w:sz w:val="18"/>
          <w:szCs w:val="18"/>
        </w:rPr>
      </w:pPr>
    </w:p>
    <w:p w14:paraId="4EC8E18F" w14:textId="77777777" w:rsidR="007508D0" w:rsidRPr="007508D0" w:rsidRDefault="007508D0" w:rsidP="00EA585B">
      <w:pPr>
        <w:pStyle w:val="slovanseznam"/>
        <w:rPr>
          <w:sz w:val="18"/>
          <w:szCs w:val="18"/>
        </w:rPr>
      </w:pPr>
      <w:r w:rsidRPr="007508D0">
        <w:rPr>
          <w:sz w:val="18"/>
          <w:szCs w:val="18"/>
        </w:rPr>
        <w:lastRenderedPageBreak/>
        <w:t>NEOBSAZENO.</w:t>
      </w:r>
    </w:p>
    <w:p w14:paraId="3C5D6D66" w14:textId="77777777" w:rsidR="007508D0" w:rsidRDefault="007508D0" w:rsidP="007508D0">
      <w:pPr>
        <w:pStyle w:val="Odstavecseseznamem"/>
        <w:rPr>
          <w:sz w:val="18"/>
          <w:szCs w:val="18"/>
          <w:highlight w:val="green"/>
        </w:rPr>
      </w:pPr>
    </w:p>
    <w:p w14:paraId="2B1C4B48" w14:textId="535451C7" w:rsidR="00F422D3"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 xml:space="preserve">uvy o dílo a příloh dle </w:t>
      </w:r>
      <w:r w:rsidR="006B0FFD" w:rsidRPr="00521850">
        <w:rPr>
          <w:sz w:val="18"/>
          <w:szCs w:val="18"/>
        </w:rPr>
        <w:t xml:space="preserve">odst. </w:t>
      </w:r>
      <w:r w:rsidR="00867C35" w:rsidRPr="00D446FA">
        <w:rPr>
          <w:sz w:val="18"/>
          <w:szCs w:val="18"/>
        </w:rPr>
        <w:t>22</w:t>
      </w:r>
      <w:r w:rsidR="00867C35" w:rsidRPr="00521850">
        <w:rPr>
          <w:sz w:val="18"/>
          <w:szCs w:val="18"/>
        </w:rPr>
        <w:t xml:space="preserve"> </w:t>
      </w:r>
      <w:r w:rsidRPr="00521850">
        <w:rPr>
          <w:sz w:val="18"/>
          <w:szCs w:val="18"/>
        </w:rPr>
        <w:t xml:space="preserve">této Smlouvy </w:t>
      </w:r>
      <w:r w:rsidRPr="00C50C28">
        <w:rPr>
          <w:sz w:val="18"/>
          <w:szCs w:val="18"/>
        </w:rPr>
        <w:t>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B27599B" w14:textId="77777777" w:rsidR="001C65FE" w:rsidRPr="00C50C28" w:rsidRDefault="001C65FE" w:rsidP="001C65FE">
      <w:pPr>
        <w:pStyle w:val="slovanseznam"/>
        <w:numPr>
          <w:ilvl w:val="0"/>
          <w:numId w:val="0"/>
        </w:numPr>
        <w:ind w:left="567"/>
        <w:rPr>
          <w:sz w:val="18"/>
          <w:szCs w:val="18"/>
        </w:rPr>
      </w:pPr>
    </w:p>
    <w:p w14:paraId="7780CFA9" w14:textId="562FF1F4" w:rsidR="00F422D3"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8620B90" w14:textId="2AC481EB" w:rsidR="001C65FE" w:rsidRPr="00C50C28" w:rsidRDefault="001C65FE" w:rsidP="001C65FE">
      <w:pPr>
        <w:pStyle w:val="slovanseznam"/>
        <w:numPr>
          <w:ilvl w:val="0"/>
          <w:numId w:val="0"/>
        </w:numPr>
        <w:rPr>
          <w:sz w:val="18"/>
          <w:szCs w:val="18"/>
        </w:rPr>
      </w:pP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347898C5" w:rsidR="00F422D3" w:rsidRPr="00470D99" w:rsidRDefault="00110D5C" w:rsidP="00C41F7A">
      <w:pPr>
        <w:pStyle w:val="slovanseznam2"/>
        <w:numPr>
          <w:ilvl w:val="1"/>
          <w:numId w:val="15"/>
        </w:numPr>
        <w:tabs>
          <w:tab w:val="clear" w:pos="1277"/>
          <w:tab w:val="clear" w:pos="1361"/>
          <w:tab w:val="left" w:pos="1134"/>
        </w:tabs>
        <w:ind w:left="1134"/>
        <w:rPr>
          <w:sz w:val="18"/>
          <w:szCs w:val="18"/>
        </w:rPr>
      </w:pPr>
      <w:r>
        <w:rPr>
          <w:sz w:val="18"/>
          <w:szCs w:val="18"/>
        </w:rPr>
        <w:t>NEOBSAZENO</w:t>
      </w:r>
    </w:p>
    <w:p w14:paraId="4D5E402E" w14:textId="1CFE6723" w:rsidR="004F6BB8" w:rsidRPr="00222886" w:rsidRDefault="00110D5C" w:rsidP="00222886">
      <w:pPr>
        <w:pStyle w:val="slovanseznam2"/>
        <w:rPr>
          <w:sz w:val="18"/>
          <w:szCs w:val="18"/>
        </w:rPr>
      </w:pPr>
      <w:r>
        <w:rPr>
          <w:sz w:val="18"/>
          <w:szCs w:val="18"/>
        </w:rPr>
        <w:t>NEOBSAZENO</w:t>
      </w:r>
    </w:p>
    <w:p w14:paraId="2AD260B0" w14:textId="2F85A1BD" w:rsidR="006467C2" w:rsidRPr="00110D5C" w:rsidRDefault="00110D5C" w:rsidP="006467C2">
      <w:pPr>
        <w:pStyle w:val="slovanseznam2"/>
        <w:rPr>
          <w:sz w:val="18"/>
          <w:szCs w:val="18"/>
        </w:rPr>
      </w:pPr>
      <w:r w:rsidRPr="00110D5C">
        <w:rPr>
          <w:sz w:val="18"/>
          <w:szCs w:val="18"/>
        </w:rPr>
        <w:t>NEOBSAZENO</w:t>
      </w:r>
      <w:r w:rsidR="006467C2" w:rsidRPr="00110D5C">
        <w:rPr>
          <w:sz w:val="18"/>
          <w:szCs w:val="18"/>
        </w:rPr>
        <w:t xml:space="preserve">  </w:t>
      </w:r>
    </w:p>
    <w:p w14:paraId="32858088"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5D8AB00E" w:rsidR="00EE65E1" w:rsidRPr="00DA5988"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100 odst.1 ZZVZ ve věci měření množství každé původní měřitelné položky s jednotkovou cenou ve výkazu výměr dle čl.12 Smluvních podmínek.</w:t>
      </w:r>
    </w:p>
    <w:p w14:paraId="40FE86C6" w14:textId="5BF8E30F" w:rsidR="0015235F" w:rsidRPr="00D20BF2" w:rsidRDefault="00867C35" w:rsidP="00867C35">
      <w:pPr>
        <w:pStyle w:val="SOD1"/>
        <w:numPr>
          <w:ilvl w:val="0"/>
          <w:numId w:val="0"/>
        </w:numPr>
        <w:ind w:left="357" w:hanging="357"/>
        <w:rPr>
          <w:rFonts w:asciiTheme="minorHAnsi" w:hAnsiTheme="minorHAnsi"/>
          <w:sz w:val="18"/>
          <w:szCs w:val="18"/>
        </w:rPr>
      </w:pPr>
      <w:r w:rsidRPr="00D20BF2">
        <w:rPr>
          <w:rFonts w:asciiTheme="minorHAnsi" w:hAnsiTheme="minorHAnsi"/>
          <w:sz w:val="18"/>
          <w:szCs w:val="18"/>
        </w:rPr>
        <w:t xml:space="preserve">   </w:t>
      </w:r>
    </w:p>
    <w:p w14:paraId="6B8E1BE5" w14:textId="6035769F" w:rsidR="0015235F" w:rsidRPr="0015235F" w:rsidRDefault="0015235F" w:rsidP="00EA585B">
      <w:pPr>
        <w:pStyle w:val="slovanseznam"/>
        <w:rPr>
          <w:sz w:val="18"/>
          <w:szCs w:val="18"/>
        </w:rPr>
      </w:pPr>
      <w:r w:rsidRPr="00D20BF2">
        <w:rPr>
          <w:rFonts w:asciiTheme="minorHAnsi" w:hAnsiTheme="minorHAnsi"/>
          <w:sz w:val="18"/>
          <w:szCs w:val="18"/>
        </w:rPr>
        <w:t>Součástí dodávky na zhotovení Díla nejsou prvky mobiliáře</w:t>
      </w:r>
      <w:r w:rsidR="00D6699D">
        <w:rPr>
          <w:rStyle w:val="Odkaznakoment"/>
          <w:rFonts w:ascii="Arial" w:eastAsia="Times New Roman" w:hAnsi="Arial" w:cs="Arial"/>
          <w:lang w:eastAsia="cs-CZ"/>
        </w:rPr>
        <w:t xml:space="preserve">, </w:t>
      </w:r>
      <w:r w:rsidRPr="00D20BF2">
        <w:rPr>
          <w:rFonts w:asciiTheme="minorHAnsi" w:hAnsiTheme="minorHAnsi"/>
          <w:sz w:val="18"/>
          <w:szCs w:val="18"/>
        </w:rPr>
        <w:t>které jsou součástí SO</w:t>
      </w:r>
      <w:r>
        <w:rPr>
          <w:rFonts w:asciiTheme="minorHAnsi" w:hAnsiTheme="minorHAnsi"/>
          <w:sz w:val="18"/>
          <w:szCs w:val="18"/>
        </w:rPr>
        <w:t xml:space="preserve"> 01-79-01 Stojany na kola (B+R)</w:t>
      </w:r>
      <w:r w:rsidRPr="00D20BF2">
        <w:rPr>
          <w:rFonts w:asciiTheme="minorHAnsi" w:hAnsiTheme="minorHAnsi"/>
          <w:sz w:val="18"/>
          <w:szCs w:val="18"/>
        </w:rPr>
        <w:t xml:space="preserve"> dle technické specifikace v Soupisu prací jednotlivých položek.</w:t>
      </w:r>
    </w:p>
    <w:p w14:paraId="084AA7F8" w14:textId="77777777" w:rsidR="0015235F" w:rsidRPr="0015235F" w:rsidRDefault="0015235F" w:rsidP="0015235F">
      <w:pPr>
        <w:pStyle w:val="slovanseznam"/>
        <w:numPr>
          <w:ilvl w:val="0"/>
          <w:numId w:val="0"/>
        </w:numPr>
        <w:ind w:left="567"/>
        <w:rPr>
          <w:sz w:val="18"/>
          <w:szCs w:val="18"/>
        </w:rPr>
      </w:pPr>
    </w:p>
    <w:p w14:paraId="30D62591" w14:textId="16AFA65E" w:rsidR="00F422D3" w:rsidRDefault="00F422D3" w:rsidP="00EA585B">
      <w:pPr>
        <w:pStyle w:val="slovanseznam"/>
        <w:rPr>
          <w:sz w:val="18"/>
          <w:szCs w:val="18"/>
        </w:rPr>
      </w:pPr>
      <w:r w:rsidRPr="00C50C28">
        <w:rPr>
          <w:sz w:val="18"/>
          <w:szCs w:val="18"/>
        </w:rPr>
        <w:t xml:space="preserve">Závazky ze Smlouvy je možné měnit pouze písemnou dohodou </w:t>
      </w:r>
      <w:r w:rsidR="007E1B8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5B5CDADE" w14:textId="77777777" w:rsidR="0015235F" w:rsidRDefault="0015235F" w:rsidP="0015235F">
      <w:pPr>
        <w:pStyle w:val="slovanseznam"/>
        <w:numPr>
          <w:ilvl w:val="0"/>
          <w:numId w:val="0"/>
        </w:numPr>
        <w:ind w:left="567"/>
        <w:rPr>
          <w:sz w:val="18"/>
          <w:szCs w:val="18"/>
        </w:rPr>
      </w:pPr>
    </w:p>
    <w:p w14:paraId="3476CA29" w14:textId="3CDBE7EA"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lastRenderedPageBreak/>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Součet hodnot dle výše uvedeného písm.a) a písm.b) se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Požadované údaje, předložené formou čestného prohlášení podepsaného Zhotovitelem, jsou nezbytné pro vydání Osvědčení o řádném plnění veřejné zakázky uvedeného v příloze č</w:t>
      </w:r>
      <w:r w:rsidR="00DE1AA1" w:rsidRPr="00DA5988">
        <w:rPr>
          <w:sz w:val="18"/>
          <w:szCs w:val="18"/>
        </w:rPr>
        <w:t>.11</w:t>
      </w:r>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57A4A385"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62220C0B" w14:textId="77777777" w:rsidR="001C65FE" w:rsidRDefault="001C65FE" w:rsidP="001C65FE">
      <w:pPr>
        <w:pStyle w:val="slovanseznam"/>
        <w:numPr>
          <w:ilvl w:val="0"/>
          <w:numId w:val="0"/>
        </w:numPr>
        <w:ind w:left="567"/>
        <w:rPr>
          <w:sz w:val="18"/>
          <w:szCs w:val="18"/>
        </w:rPr>
      </w:pPr>
    </w:p>
    <w:p w14:paraId="31DC0D84" w14:textId="22C3FE0D" w:rsidR="001C65FE" w:rsidRPr="004722B6" w:rsidRDefault="001C65FE" w:rsidP="001C65FE">
      <w:pPr>
        <w:pStyle w:val="slovanseznam"/>
        <w:rPr>
          <w:sz w:val="18"/>
          <w:szCs w:val="18"/>
        </w:rPr>
      </w:pPr>
      <w:r w:rsidRPr="004722B6">
        <w:rPr>
          <w:sz w:val="18"/>
          <w:szCs w:val="18"/>
        </w:rPr>
        <w:t>Compliance doložka a etické zásady</w:t>
      </w:r>
    </w:p>
    <w:p w14:paraId="07F0A3F8" w14:textId="4F0CE275" w:rsidR="001C65FE" w:rsidRPr="004722B6" w:rsidRDefault="001C65FE" w:rsidP="001C65FE">
      <w:pPr>
        <w:pStyle w:val="slovanseznam"/>
        <w:numPr>
          <w:ilvl w:val="0"/>
          <w:numId w:val="0"/>
        </w:numPr>
        <w:ind w:left="567"/>
        <w:rPr>
          <w:sz w:val="18"/>
          <w:szCs w:val="18"/>
        </w:rPr>
      </w:pPr>
      <w:r w:rsidRPr="004722B6">
        <w:rPr>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C5889D5" w14:textId="77777777" w:rsidR="001C65FE" w:rsidRPr="001C65FE" w:rsidRDefault="001C65FE" w:rsidP="001C65FE">
      <w:pPr>
        <w:pStyle w:val="slovanseznam"/>
        <w:numPr>
          <w:ilvl w:val="0"/>
          <w:numId w:val="0"/>
        </w:numPr>
        <w:ind w:left="567"/>
        <w:rPr>
          <w:color w:val="FF0000"/>
          <w:sz w:val="18"/>
          <w:szCs w:val="18"/>
        </w:rPr>
      </w:pPr>
    </w:p>
    <w:p w14:paraId="22D9EB09" w14:textId="08989389" w:rsidR="00856D2B" w:rsidRPr="00856D2B" w:rsidRDefault="00856D2B" w:rsidP="00EA585B">
      <w:pPr>
        <w:pStyle w:val="slovanseznam"/>
        <w:rPr>
          <w:sz w:val="18"/>
          <w:szCs w:val="18"/>
        </w:rPr>
      </w:pPr>
      <w:r w:rsidRPr="00856D2B">
        <w:rPr>
          <w:sz w:val="18"/>
          <w:szCs w:val="18"/>
        </w:rPr>
        <w:t>Tato Smlouva je vyhotovena elektronicky a podepsána zaručeným elektronickým podpisem založeným na kvalifikovaném certifikátu pro elektronický podpis nebo kvalifikovaným elektronickým podpisem.</w:t>
      </w:r>
    </w:p>
    <w:p w14:paraId="71759D52" w14:textId="77777777" w:rsidR="007E1B88" w:rsidRDefault="007E1B88" w:rsidP="007E1B88">
      <w:pPr>
        <w:pStyle w:val="slovanseznam"/>
        <w:numPr>
          <w:ilvl w:val="0"/>
          <w:numId w:val="0"/>
        </w:numPr>
        <w:ind w:left="567"/>
        <w:rPr>
          <w:sz w:val="18"/>
          <w:szCs w:val="18"/>
        </w:rPr>
      </w:pPr>
    </w:p>
    <w:p w14:paraId="436384BD" w14:textId="77777777" w:rsidR="00856D2B" w:rsidRPr="00856D2B"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w:t>
      </w:r>
    </w:p>
    <w:p w14:paraId="0D5E1DCE" w14:textId="0187AA1F" w:rsidR="00856D2B" w:rsidRDefault="00856D2B" w:rsidP="002E4514">
      <w:pPr>
        <w:pStyle w:val="slovanseznam"/>
        <w:numPr>
          <w:ilvl w:val="0"/>
          <w:numId w:val="0"/>
        </w:numPr>
        <w:tabs>
          <w:tab w:val="left" w:pos="2127"/>
        </w:tabs>
        <w:ind w:left="2127" w:hanging="1560"/>
        <w:rPr>
          <w:sz w:val="18"/>
          <w:szCs w:val="18"/>
        </w:rPr>
      </w:pPr>
      <w:r>
        <w:rPr>
          <w:sz w:val="18"/>
          <w:szCs w:val="18"/>
        </w:rPr>
        <w:t>Příloha č. 1</w:t>
      </w:r>
      <w:r>
        <w:rPr>
          <w:sz w:val="18"/>
          <w:szCs w:val="18"/>
        </w:rPr>
        <w:tab/>
      </w:r>
      <w:r w:rsidRPr="00C50C28">
        <w:rPr>
          <w:sz w:val="18"/>
          <w:szCs w:val="18"/>
        </w:rPr>
        <w:t>Rekapitulace ceny dle Dopisu nabídky</w:t>
      </w:r>
    </w:p>
    <w:p w14:paraId="54F28142" w14:textId="219FDFEC"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4DC1621C"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Příloha č. 6</w:t>
      </w:r>
      <w:r w:rsidR="00856D2B">
        <w:rPr>
          <w:sz w:val="18"/>
          <w:szCs w:val="18"/>
        </w:rPr>
        <w:tab/>
      </w:r>
      <w:r w:rsidRPr="00C50C28">
        <w:rPr>
          <w:sz w:val="18"/>
          <w:szCs w:val="18"/>
        </w:rPr>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03202BB3" w14:textId="3646BA16" w:rsidR="00F465D8" w:rsidRPr="001C65FE" w:rsidRDefault="00F465D8" w:rsidP="001C65FE">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0439219C" w14:textId="3B535CCA" w:rsidR="00F422D3" w:rsidRPr="00856D2B" w:rsidRDefault="00F422D3" w:rsidP="001C65FE">
      <w:pPr>
        <w:pStyle w:val="slovanseznam"/>
        <w:numPr>
          <w:ilvl w:val="0"/>
          <w:numId w:val="0"/>
        </w:numPr>
        <w:tabs>
          <w:tab w:val="left" w:pos="2127"/>
        </w:tabs>
        <w:ind w:left="567"/>
        <w:rPr>
          <w:color w:val="000000" w:themeColor="text1"/>
          <w:sz w:val="18"/>
          <w:szCs w:val="18"/>
        </w:rPr>
      </w:pPr>
      <w:r w:rsidRPr="00856D2B">
        <w:rPr>
          <w:color w:val="000000" w:themeColor="text1"/>
          <w:sz w:val="18"/>
          <w:szCs w:val="18"/>
        </w:rPr>
        <w:t>Příloha č.</w:t>
      </w:r>
      <w:r w:rsidR="00D03546" w:rsidRPr="00856D2B">
        <w:rPr>
          <w:color w:val="000000" w:themeColor="text1"/>
          <w:sz w:val="18"/>
          <w:szCs w:val="18"/>
        </w:rPr>
        <w:t xml:space="preserve"> </w:t>
      </w:r>
      <w:r w:rsidR="00F465D8" w:rsidRPr="00856D2B">
        <w:rPr>
          <w:color w:val="000000" w:themeColor="text1"/>
          <w:sz w:val="18"/>
          <w:szCs w:val="18"/>
        </w:rPr>
        <w:t>8</w:t>
      </w:r>
      <w:r w:rsidRPr="00856D2B">
        <w:rPr>
          <w:color w:val="000000" w:themeColor="text1"/>
          <w:sz w:val="18"/>
          <w:szCs w:val="18"/>
        </w:rPr>
        <w:tab/>
      </w:r>
      <w:r w:rsidR="00274AB2" w:rsidRPr="00856D2B">
        <w:rPr>
          <w:color w:val="000000" w:themeColor="text1"/>
          <w:sz w:val="18"/>
          <w:szCs w:val="18"/>
        </w:rPr>
        <w:t>Dělení investic</w:t>
      </w:r>
    </w:p>
    <w:p w14:paraId="1ECB1E44" w14:textId="22E7308D" w:rsidR="00F422D3" w:rsidRPr="00AC2EDB" w:rsidRDefault="00F422D3" w:rsidP="002E4514">
      <w:pPr>
        <w:pStyle w:val="slovanseznam"/>
        <w:numPr>
          <w:ilvl w:val="0"/>
          <w:numId w:val="0"/>
        </w:numPr>
        <w:tabs>
          <w:tab w:val="left" w:pos="2127"/>
        </w:tabs>
        <w:ind w:left="2127" w:hanging="1560"/>
        <w:rPr>
          <w:i/>
          <w:color w:val="00B050"/>
          <w:sz w:val="18"/>
          <w:szCs w:val="18"/>
        </w:rPr>
      </w:pPr>
      <w:r w:rsidRPr="00110D5C">
        <w:rPr>
          <w:sz w:val="18"/>
          <w:szCs w:val="18"/>
        </w:rPr>
        <w:t>Příloha č.</w:t>
      </w:r>
      <w:r w:rsidR="00F465D8" w:rsidRPr="00110D5C">
        <w:rPr>
          <w:sz w:val="18"/>
          <w:szCs w:val="18"/>
        </w:rPr>
        <w:t xml:space="preserve"> 9</w:t>
      </w:r>
      <w:r w:rsidRPr="00110D5C">
        <w:rPr>
          <w:sz w:val="18"/>
          <w:szCs w:val="18"/>
        </w:rPr>
        <w:tab/>
      </w:r>
      <w:r w:rsidR="00110D5C" w:rsidRPr="00110D5C">
        <w:rPr>
          <w:sz w:val="18"/>
          <w:szCs w:val="18"/>
        </w:rPr>
        <w:t>NEOBSAZENO</w:t>
      </w:r>
    </w:p>
    <w:p w14:paraId="7BD0E540" w14:textId="30751596" w:rsidR="00B9726B" w:rsidRPr="00DA5988" w:rsidRDefault="00077CE2" w:rsidP="00DA5988">
      <w:pPr>
        <w:pStyle w:val="slovanseznam"/>
        <w:numPr>
          <w:ilvl w:val="0"/>
          <w:numId w:val="0"/>
        </w:numPr>
        <w:tabs>
          <w:tab w:val="left" w:pos="2127"/>
        </w:tabs>
        <w:ind w:left="2127" w:hanging="1560"/>
        <w:rPr>
          <w:i/>
          <w:color w:val="00B050"/>
          <w:sz w:val="18"/>
          <w:szCs w:val="18"/>
        </w:rPr>
      </w:pPr>
      <w:r w:rsidRPr="007508D0">
        <w:rPr>
          <w:sz w:val="18"/>
          <w:szCs w:val="18"/>
        </w:rPr>
        <w:t>Příloha č.</w:t>
      </w:r>
      <w:r w:rsidR="00D03546">
        <w:rPr>
          <w:sz w:val="18"/>
          <w:szCs w:val="18"/>
        </w:rPr>
        <w:t xml:space="preserve"> </w:t>
      </w:r>
      <w:r w:rsidRPr="007508D0">
        <w:rPr>
          <w:sz w:val="18"/>
          <w:szCs w:val="18"/>
        </w:rPr>
        <w:t>10</w:t>
      </w:r>
      <w:r w:rsidRPr="007508D0">
        <w:rPr>
          <w:sz w:val="18"/>
          <w:szCs w:val="18"/>
        </w:rPr>
        <w:tab/>
      </w:r>
      <w:r w:rsidR="007508D0" w:rsidRPr="007508D0">
        <w:rPr>
          <w:sz w:val="18"/>
          <w:szCs w:val="18"/>
        </w:rPr>
        <w:t>NEOBSAZENO</w:t>
      </w:r>
    </w:p>
    <w:p w14:paraId="654E98DD" w14:textId="71DEE0C8" w:rsidR="00AC2EDB" w:rsidRDefault="00DA5988" w:rsidP="00DA5988">
      <w:pPr>
        <w:pStyle w:val="slovanseznam"/>
        <w:numPr>
          <w:ilvl w:val="0"/>
          <w:numId w:val="0"/>
        </w:numPr>
        <w:tabs>
          <w:tab w:val="left" w:pos="2127"/>
        </w:tabs>
        <w:ind w:left="2127" w:hanging="1560"/>
        <w:rPr>
          <w:i/>
          <w:color w:val="00B050"/>
          <w:sz w:val="18"/>
          <w:szCs w:val="18"/>
        </w:rPr>
      </w:pPr>
      <w:r>
        <w:rPr>
          <w:sz w:val="18"/>
          <w:szCs w:val="18"/>
        </w:rPr>
        <w:t>Příloha č.</w:t>
      </w:r>
      <w:r w:rsidR="00215729">
        <w:rPr>
          <w:sz w:val="18"/>
          <w:szCs w:val="18"/>
        </w:rPr>
        <w:t xml:space="preserve"> </w:t>
      </w:r>
      <w:r>
        <w:rPr>
          <w:sz w:val="18"/>
          <w:szCs w:val="18"/>
        </w:rPr>
        <w:t>11</w:t>
      </w:r>
      <w:r w:rsidR="00856D2B">
        <w:rPr>
          <w:sz w:val="18"/>
          <w:szCs w:val="18"/>
        </w:rPr>
        <w:tab/>
      </w:r>
      <w:r w:rsidR="00077CE2" w:rsidRPr="00DA5988">
        <w:rPr>
          <w:sz w:val="18"/>
          <w:szCs w:val="18"/>
        </w:rPr>
        <w:t>Osvědčení</w:t>
      </w:r>
      <w:r>
        <w:rPr>
          <w:sz w:val="18"/>
          <w:szCs w:val="18"/>
        </w:rPr>
        <w:t xml:space="preserve"> </w:t>
      </w:r>
      <w:r w:rsidR="00740DB2">
        <w:rPr>
          <w:sz w:val="18"/>
          <w:szCs w:val="18"/>
        </w:rPr>
        <w:t>o řádném plnění veřejné zakázky</w:t>
      </w:r>
    </w:p>
    <w:p w14:paraId="6C7CE8CD" w14:textId="77777777" w:rsidR="00856D2B" w:rsidRDefault="00856D2B" w:rsidP="002E4514">
      <w:pPr>
        <w:pStyle w:val="slovanseznam"/>
        <w:numPr>
          <w:ilvl w:val="0"/>
          <w:numId w:val="0"/>
        </w:numPr>
        <w:rPr>
          <w:sz w:val="18"/>
          <w:szCs w:val="18"/>
        </w:rPr>
      </w:pPr>
    </w:p>
    <w:p w14:paraId="5DDC90E6" w14:textId="404D31D1"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07F4C20F" w14:textId="21CD1305" w:rsidR="005E280C" w:rsidRPr="00EB1B21" w:rsidRDefault="005E280C" w:rsidP="00856D2B">
      <w:pPr>
        <w:pStyle w:val="Textbezodsazen"/>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směrnice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5576398A"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77777777" w:rsidR="002038D5" w:rsidRPr="00F95FBD" w:rsidRDefault="002038D5" w:rsidP="00165977">
      <w:pPr>
        <w:pStyle w:val="Tabulka"/>
      </w:pPr>
    </w:p>
    <w:p w14:paraId="51CF9C10" w14:textId="77777777" w:rsidR="002038D5" w:rsidRPr="00F95FBD" w:rsidRDefault="002038D5" w:rsidP="00165977">
      <w:pPr>
        <w:pStyle w:val="Tabulka"/>
      </w:pPr>
    </w:p>
    <w:p w14:paraId="24A2FDDC" w14:textId="196594E3" w:rsidR="002038D5" w:rsidRPr="00F95FBD" w:rsidRDefault="00165977" w:rsidP="00165977">
      <w:pPr>
        <w:pStyle w:val="Nadpistabulky"/>
        <w:rPr>
          <w:sz w:val="18"/>
          <w:szCs w:val="18"/>
        </w:rPr>
      </w:pPr>
      <w:r w:rsidRPr="00F95FBD">
        <w:rPr>
          <w:sz w:val="18"/>
          <w:szCs w:val="18"/>
        </w:rPr>
        <w:t>Specialista (vedoucí prací</w:t>
      </w:r>
      <w:r w:rsidR="00521850">
        <w:rPr>
          <w:sz w:val="18"/>
          <w:szCs w:val="18"/>
        </w:rPr>
        <w:t>)</w:t>
      </w:r>
      <w:r w:rsidRPr="00F95FBD">
        <w:rPr>
          <w:sz w:val="18"/>
          <w:szCs w:val="18"/>
        </w:rPr>
        <w:t xml:space="preserve"> na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77777777" w:rsidR="002038D5" w:rsidRPr="00F95FBD" w:rsidRDefault="002038D5" w:rsidP="00165977">
      <w:pPr>
        <w:pStyle w:val="Tabulka"/>
      </w:pPr>
    </w:p>
    <w:p w14:paraId="766F8211" w14:textId="77777777" w:rsidR="002038D5" w:rsidRPr="00F95FBD" w:rsidRDefault="002038D5"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455CF997" w14:textId="77777777" w:rsidR="00165977" w:rsidRPr="00F95FBD" w:rsidRDefault="00165977"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1E4FBAEC" w14:textId="77777777" w:rsidR="00F95FBD" w:rsidRDefault="00F95FBD" w:rsidP="00165977">
      <w:pPr>
        <w:pStyle w:val="Tabulka"/>
      </w:pPr>
    </w:p>
    <w:p w14:paraId="73C2BC29" w14:textId="77777777" w:rsidR="00F95FBD" w:rsidRDefault="00F95FBD" w:rsidP="00165977">
      <w:pPr>
        <w:pStyle w:val="Tabulka"/>
      </w:pPr>
    </w:p>
    <w:p w14:paraId="10B9553A" w14:textId="77777777" w:rsidR="00F95FBD" w:rsidRDefault="00F95FBD" w:rsidP="00165977">
      <w:pPr>
        <w:pStyle w:val="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5EAE0504"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D27F83">
        <w:t xml:space="preserve">čl. 4 </w:t>
      </w:r>
      <w:r w:rsidR="00F22B17" w:rsidRPr="0035389F">
        <w:t>Všeobecných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4821EDCE"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 (dále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3E5A5608" w14:textId="2D3A410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D62FF0">
          <w:headerReference w:type="default" r:id="rId31"/>
          <w:footerReference w:type="even" r:id="rId32"/>
          <w:footerReference w:type="default" r:id="rId33"/>
          <w:type w:val="oddPage"/>
          <w:pgSz w:w="11906" w:h="16838" w:code="9"/>
          <w:pgMar w:top="1077" w:right="1588" w:bottom="1474" w:left="1588" w:header="595" w:footer="624" w:gutter="0"/>
          <w:pgNumType w:start="1"/>
          <w:cols w:space="708"/>
          <w:docGrid w:linePitch="360"/>
        </w:sectPr>
      </w:pPr>
    </w:p>
    <w:p w14:paraId="33F1391A" w14:textId="04DAD2B4" w:rsidR="00392910" w:rsidRDefault="00392910" w:rsidP="00392910">
      <w:pPr>
        <w:pStyle w:val="Nadpisbezsl1-1"/>
      </w:pPr>
      <w:r>
        <w:lastRenderedPageBreak/>
        <w:t xml:space="preserve">Příloha č. </w:t>
      </w:r>
      <w:r w:rsidR="00D62FF0">
        <w:t>8</w:t>
      </w:r>
    </w:p>
    <w:tbl>
      <w:tblPr>
        <w:tblStyle w:val="Mkatabulky"/>
        <w:tblW w:w="9753" w:type="dxa"/>
        <w:tblInd w:w="-289" w:type="dxa"/>
        <w:tblLook w:val="04A0" w:firstRow="1" w:lastRow="0" w:firstColumn="1" w:lastColumn="0" w:noHBand="0" w:noVBand="1"/>
      </w:tblPr>
      <w:tblGrid>
        <w:gridCol w:w="2098"/>
        <w:gridCol w:w="3969"/>
        <w:gridCol w:w="3686"/>
      </w:tblGrid>
      <w:tr w:rsidR="00AF7EE8" w14:paraId="035B5DEC" w14:textId="77777777" w:rsidTr="00740DB2">
        <w:tc>
          <w:tcPr>
            <w:tcW w:w="2098" w:type="dxa"/>
            <w:shd w:val="clear" w:color="auto" w:fill="D9D9D9" w:themeFill="background1" w:themeFillShade="D9"/>
            <w:vAlign w:val="center"/>
          </w:tcPr>
          <w:p w14:paraId="12B82263" w14:textId="700199F7" w:rsidR="00AF7EE8" w:rsidRPr="00AF7EE8" w:rsidRDefault="00AF7EE8" w:rsidP="00AF7EE8">
            <w:pPr>
              <w:jc w:val="both"/>
              <w:rPr>
                <w:rFonts w:cstheme="minorHAnsi"/>
                <w:sz w:val="18"/>
                <w:szCs w:val="18"/>
              </w:rPr>
            </w:pPr>
            <w:r>
              <w:rPr>
                <w:rFonts w:cstheme="minorHAnsi"/>
                <w:b/>
                <w:sz w:val="18"/>
                <w:szCs w:val="18"/>
              </w:rPr>
              <w:t>Č</w:t>
            </w:r>
            <w:r w:rsidRPr="00AF7EE8">
              <w:rPr>
                <w:rFonts w:cstheme="minorHAnsi"/>
                <w:b/>
                <w:sz w:val="18"/>
                <w:szCs w:val="18"/>
              </w:rPr>
              <w:t>íslo SO/PS</w:t>
            </w:r>
          </w:p>
        </w:tc>
        <w:tc>
          <w:tcPr>
            <w:tcW w:w="2098" w:type="dxa"/>
            <w:shd w:val="clear" w:color="auto" w:fill="D9D9D9" w:themeFill="background1" w:themeFillShade="D9"/>
            <w:vAlign w:val="center"/>
          </w:tcPr>
          <w:p w14:paraId="3D0BD9A0" w14:textId="1C8E978C" w:rsidR="00AF7EE8" w:rsidRPr="00AF7EE8" w:rsidRDefault="00AF7EE8" w:rsidP="00AF7EE8">
            <w:pPr>
              <w:jc w:val="both"/>
              <w:rPr>
                <w:rFonts w:cstheme="minorHAnsi"/>
                <w:sz w:val="18"/>
                <w:szCs w:val="18"/>
              </w:rPr>
            </w:pPr>
            <w:r>
              <w:rPr>
                <w:rFonts w:cstheme="minorHAnsi"/>
                <w:b/>
                <w:sz w:val="18"/>
                <w:szCs w:val="18"/>
              </w:rPr>
              <w:t>N</w:t>
            </w:r>
            <w:r w:rsidRPr="00AF7EE8">
              <w:rPr>
                <w:rFonts w:cstheme="minorHAnsi"/>
                <w:b/>
                <w:sz w:val="18"/>
                <w:szCs w:val="18"/>
              </w:rPr>
              <w:t>ázev SO/PS</w:t>
            </w:r>
          </w:p>
        </w:tc>
        <w:tc>
          <w:tcPr>
            <w:tcW w:w="2098" w:type="dxa"/>
            <w:shd w:val="clear" w:color="auto" w:fill="D9D9D9" w:themeFill="background1" w:themeFillShade="D9"/>
            <w:vAlign w:val="center"/>
          </w:tcPr>
          <w:p w14:paraId="0AA8A8AB" w14:textId="001F0D9B" w:rsidR="00AF7EE8" w:rsidRPr="00AF7EE8" w:rsidRDefault="00AF7EE8" w:rsidP="00AF7EE8">
            <w:pPr>
              <w:jc w:val="both"/>
              <w:rPr>
                <w:rFonts w:cstheme="minorHAnsi"/>
                <w:b/>
                <w:sz w:val="18"/>
                <w:szCs w:val="18"/>
              </w:rPr>
            </w:pPr>
            <w:r w:rsidRPr="00AF7EE8">
              <w:rPr>
                <w:rFonts w:cstheme="minorHAnsi"/>
                <w:b/>
                <w:sz w:val="18"/>
                <w:szCs w:val="18"/>
              </w:rPr>
              <w:t>Objednatel</w:t>
            </w:r>
          </w:p>
        </w:tc>
      </w:tr>
      <w:tr w:rsidR="00AF7EE8" w14:paraId="68D2DAD2" w14:textId="77777777" w:rsidTr="00740DB2">
        <w:tc>
          <w:tcPr>
            <w:tcW w:w="2098" w:type="dxa"/>
            <w:vAlign w:val="center"/>
          </w:tcPr>
          <w:p w14:paraId="4A736D8E" w14:textId="77777777" w:rsidR="00AF7EE8" w:rsidRPr="00AF7EE8" w:rsidRDefault="00AF7EE8" w:rsidP="00AF7EE8">
            <w:pPr>
              <w:jc w:val="both"/>
              <w:rPr>
                <w:rFonts w:cstheme="minorHAnsi"/>
                <w:sz w:val="18"/>
                <w:szCs w:val="18"/>
              </w:rPr>
            </w:pPr>
            <w:r w:rsidRPr="00AF7EE8">
              <w:rPr>
                <w:rFonts w:cstheme="minorHAnsi"/>
                <w:sz w:val="18"/>
                <w:szCs w:val="18"/>
              </w:rPr>
              <w:t>SO 01-31-01</w:t>
            </w:r>
          </w:p>
        </w:tc>
        <w:tc>
          <w:tcPr>
            <w:tcW w:w="3969" w:type="dxa"/>
            <w:vAlign w:val="center"/>
          </w:tcPr>
          <w:p w14:paraId="06859925" w14:textId="2C913483" w:rsidR="00AF7EE8" w:rsidRPr="00AF7EE8" w:rsidRDefault="00AF7EE8" w:rsidP="00AF7EE8">
            <w:pPr>
              <w:jc w:val="both"/>
              <w:rPr>
                <w:rFonts w:cstheme="minorHAnsi"/>
                <w:sz w:val="18"/>
                <w:szCs w:val="18"/>
              </w:rPr>
            </w:pPr>
            <w:r w:rsidRPr="00AF7EE8">
              <w:rPr>
                <w:rFonts w:cstheme="minorHAnsi"/>
                <w:sz w:val="18"/>
                <w:szCs w:val="18"/>
              </w:rPr>
              <w:t>Odvodnění komunikace</w:t>
            </w:r>
          </w:p>
        </w:tc>
        <w:tc>
          <w:tcPr>
            <w:tcW w:w="3686" w:type="dxa"/>
            <w:vAlign w:val="center"/>
          </w:tcPr>
          <w:p w14:paraId="6C4D340D" w14:textId="0B93C782" w:rsidR="00AF7EE8" w:rsidRPr="00AF7EE8" w:rsidRDefault="00740DB2" w:rsidP="00AF7EE8">
            <w:pPr>
              <w:jc w:val="both"/>
              <w:rPr>
                <w:rFonts w:cstheme="minorHAnsi"/>
                <w:sz w:val="18"/>
                <w:szCs w:val="18"/>
              </w:rPr>
            </w:pPr>
            <w:r>
              <w:rPr>
                <w:rFonts w:cstheme="minorHAnsi"/>
                <w:sz w:val="18"/>
                <w:szCs w:val="18"/>
              </w:rPr>
              <w:t>Objednatel č. 2</w:t>
            </w:r>
          </w:p>
        </w:tc>
      </w:tr>
      <w:tr w:rsidR="00AF7EE8" w14:paraId="13243465" w14:textId="77777777" w:rsidTr="00740DB2">
        <w:tc>
          <w:tcPr>
            <w:tcW w:w="2098" w:type="dxa"/>
            <w:vAlign w:val="center"/>
          </w:tcPr>
          <w:p w14:paraId="7C218D1E" w14:textId="77777777" w:rsidR="00AF7EE8" w:rsidRPr="00AF7EE8" w:rsidRDefault="00AF7EE8" w:rsidP="00AF7EE8">
            <w:pPr>
              <w:jc w:val="both"/>
              <w:rPr>
                <w:rFonts w:cstheme="minorHAnsi"/>
                <w:sz w:val="18"/>
                <w:szCs w:val="18"/>
              </w:rPr>
            </w:pPr>
            <w:r w:rsidRPr="00AF7EE8">
              <w:rPr>
                <w:rFonts w:cstheme="minorHAnsi"/>
                <w:sz w:val="18"/>
                <w:szCs w:val="18"/>
              </w:rPr>
              <w:t xml:space="preserve">SO 01-50-01 </w:t>
            </w:r>
          </w:p>
        </w:tc>
        <w:tc>
          <w:tcPr>
            <w:tcW w:w="3969" w:type="dxa"/>
            <w:vAlign w:val="center"/>
          </w:tcPr>
          <w:p w14:paraId="75524ACF" w14:textId="201DB855" w:rsidR="00AF7EE8" w:rsidRPr="00AF7EE8" w:rsidRDefault="00AF7EE8" w:rsidP="00AF7EE8">
            <w:pPr>
              <w:jc w:val="both"/>
              <w:rPr>
                <w:rFonts w:cstheme="minorHAnsi"/>
                <w:sz w:val="18"/>
                <w:szCs w:val="18"/>
              </w:rPr>
            </w:pPr>
            <w:r w:rsidRPr="00AF7EE8">
              <w:rPr>
                <w:rFonts w:cstheme="minorHAnsi"/>
                <w:sz w:val="18"/>
                <w:szCs w:val="18"/>
              </w:rPr>
              <w:t>Přístupová cesta a parkoviště</w:t>
            </w:r>
          </w:p>
        </w:tc>
        <w:tc>
          <w:tcPr>
            <w:tcW w:w="3686" w:type="dxa"/>
            <w:vAlign w:val="center"/>
          </w:tcPr>
          <w:p w14:paraId="0B67408E" w14:textId="208D9E88" w:rsidR="00AF7EE8" w:rsidRPr="00AF7EE8" w:rsidRDefault="00740DB2" w:rsidP="00AF7EE8">
            <w:pPr>
              <w:jc w:val="both"/>
              <w:rPr>
                <w:rFonts w:cstheme="minorHAnsi"/>
                <w:sz w:val="18"/>
                <w:szCs w:val="18"/>
              </w:rPr>
            </w:pPr>
            <w:r>
              <w:rPr>
                <w:rFonts w:cstheme="minorHAnsi"/>
                <w:sz w:val="18"/>
                <w:szCs w:val="18"/>
              </w:rPr>
              <w:t>Objednatel č. 2</w:t>
            </w:r>
          </w:p>
        </w:tc>
      </w:tr>
      <w:tr w:rsidR="00AF7EE8" w14:paraId="19B2B76F" w14:textId="77777777" w:rsidTr="00740DB2">
        <w:tc>
          <w:tcPr>
            <w:tcW w:w="2098" w:type="dxa"/>
            <w:vAlign w:val="center"/>
          </w:tcPr>
          <w:p w14:paraId="6EFAD1FE" w14:textId="77777777" w:rsidR="00AF7EE8" w:rsidRPr="00AF7EE8" w:rsidRDefault="00AF7EE8" w:rsidP="00AF7EE8">
            <w:pPr>
              <w:jc w:val="both"/>
              <w:rPr>
                <w:rFonts w:cstheme="minorHAnsi"/>
                <w:sz w:val="18"/>
                <w:szCs w:val="18"/>
              </w:rPr>
            </w:pPr>
            <w:r w:rsidRPr="00AF7EE8">
              <w:rPr>
                <w:rFonts w:cstheme="minorHAnsi"/>
                <w:sz w:val="18"/>
                <w:szCs w:val="18"/>
              </w:rPr>
              <w:t>SO 01-79-02</w:t>
            </w:r>
          </w:p>
        </w:tc>
        <w:tc>
          <w:tcPr>
            <w:tcW w:w="3969" w:type="dxa"/>
            <w:vAlign w:val="center"/>
          </w:tcPr>
          <w:p w14:paraId="4CAF00DE" w14:textId="02C5FECD" w:rsidR="00AF7EE8" w:rsidRPr="00AF7EE8" w:rsidRDefault="00AF7EE8" w:rsidP="00AF7EE8">
            <w:pPr>
              <w:jc w:val="both"/>
              <w:rPr>
                <w:rFonts w:cstheme="minorHAnsi"/>
                <w:sz w:val="18"/>
                <w:szCs w:val="18"/>
              </w:rPr>
            </w:pPr>
            <w:r w:rsidRPr="00AF7EE8">
              <w:rPr>
                <w:rFonts w:cstheme="minorHAnsi"/>
                <w:sz w:val="18"/>
                <w:szCs w:val="18"/>
              </w:rPr>
              <w:t>Oplocení</w:t>
            </w:r>
          </w:p>
        </w:tc>
        <w:tc>
          <w:tcPr>
            <w:tcW w:w="3686" w:type="dxa"/>
            <w:vAlign w:val="center"/>
          </w:tcPr>
          <w:p w14:paraId="1F72FF23" w14:textId="302ED60B" w:rsidR="00AF7EE8" w:rsidRPr="00AF7EE8" w:rsidRDefault="00740DB2" w:rsidP="00AF7EE8">
            <w:pPr>
              <w:jc w:val="both"/>
              <w:rPr>
                <w:rFonts w:cstheme="minorHAnsi"/>
                <w:sz w:val="18"/>
                <w:szCs w:val="18"/>
              </w:rPr>
            </w:pPr>
            <w:r>
              <w:rPr>
                <w:rFonts w:cstheme="minorHAnsi"/>
                <w:sz w:val="18"/>
                <w:szCs w:val="18"/>
              </w:rPr>
              <w:t>Objednatel č. 2</w:t>
            </w:r>
          </w:p>
        </w:tc>
      </w:tr>
      <w:tr w:rsidR="00AF7EE8" w14:paraId="02DA91EC" w14:textId="77777777" w:rsidTr="00740DB2">
        <w:tc>
          <w:tcPr>
            <w:tcW w:w="2098" w:type="dxa"/>
            <w:vAlign w:val="center"/>
          </w:tcPr>
          <w:p w14:paraId="7833EF5E" w14:textId="77777777" w:rsidR="00AF7EE8" w:rsidRPr="00AF7EE8" w:rsidRDefault="00AF7EE8" w:rsidP="00AF7EE8">
            <w:pPr>
              <w:jc w:val="both"/>
              <w:rPr>
                <w:rFonts w:cstheme="minorHAnsi"/>
                <w:sz w:val="18"/>
                <w:szCs w:val="18"/>
              </w:rPr>
            </w:pPr>
            <w:r w:rsidRPr="00AF7EE8">
              <w:rPr>
                <w:rFonts w:cstheme="minorHAnsi"/>
                <w:sz w:val="18"/>
                <w:szCs w:val="18"/>
              </w:rPr>
              <w:t>SO 01-86-02</w:t>
            </w:r>
          </w:p>
        </w:tc>
        <w:tc>
          <w:tcPr>
            <w:tcW w:w="3969" w:type="dxa"/>
            <w:vAlign w:val="center"/>
          </w:tcPr>
          <w:p w14:paraId="7B72E560" w14:textId="77777777" w:rsidR="00AF7EE8" w:rsidRPr="00AF7EE8" w:rsidRDefault="00AF7EE8" w:rsidP="00AF7EE8">
            <w:pPr>
              <w:rPr>
                <w:rFonts w:cstheme="minorHAnsi"/>
                <w:sz w:val="18"/>
                <w:szCs w:val="18"/>
              </w:rPr>
            </w:pPr>
            <w:r w:rsidRPr="00AF7EE8">
              <w:rPr>
                <w:rFonts w:cstheme="minorHAnsi"/>
                <w:sz w:val="18"/>
                <w:szCs w:val="18"/>
              </w:rPr>
              <w:t>Veřejné osvětlení přístupové komunikace</w:t>
            </w:r>
          </w:p>
        </w:tc>
        <w:tc>
          <w:tcPr>
            <w:tcW w:w="3686" w:type="dxa"/>
            <w:vAlign w:val="center"/>
          </w:tcPr>
          <w:p w14:paraId="40AB3344" w14:textId="13B0C061" w:rsidR="00AF7EE8" w:rsidRPr="00AF7EE8" w:rsidRDefault="00740DB2" w:rsidP="00AF7EE8">
            <w:pPr>
              <w:jc w:val="both"/>
              <w:rPr>
                <w:rFonts w:cstheme="minorHAnsi"/>
                <w:sz w:val="18"/>
                <w:szCs w:val="18"/>
              </w:rPr>
            </w:pPr>
            <w:r>
              <w:rPr>
                <w:rFonts w:cstheme="minorHAnsi"/>
                <w:sz w:val="18"/>
                <w:szCs w:val="18"/>
              </w:rPr>
              <w:t>Objednatel č. 2</w:t>
            </w:r>
          </w:p>
        </w:tc>
      </w:tr>
      <w:tr w:rsidR="00AF7EE8" w:rsidRPr="009B7BAA" w14:paraId="468F1DD7" w14:textId="77777777" w:rsidTr="00740DB2">
        <w:tc>
          <w:tcPr>
            <w:tcW w:w="2098" w:type="dxa"/>
            <w:vAlign w:val="center"/>
          </w:tcPr>
          <w:p w14:paraId="161CB286" w14:textId="77777777" w:rsidR="00AF7EE8" w:rsidRPr="00AF7EE8" w:rsidRDefault="00AF7EE8" w:rsidP="00AF7EE8">
            <w:pPr>
              <w:jc w:val="both"/>
              <w:rPr>
                <w:rFonts w:cstheme="minorHAnsi"/>
                <w:sz w:val="18"/>
                <w:szCs w:val="18"/>
                <w:highlight w:val="yellow"/>
              </w:rPr>
            </w:pPr>
            <w:r w:rsidRPr="00AF7EE8">
              <w:rPr>
                <w:rFonts w:cstheme="minorHAnsi"/>
                <w:sz w:val="18"/>
                <w:szCs w:val="18"/>
              </w:rPr>
              <w:t>PS 01-01-10</w:t>
            </w:r>
          </w:p>
        </w:tc>
        <w:tc>
          <w:tcPr>
            <w:tcW w:w="3969" w:type="dxa"/>
            <w:vAlign w:val="center"/>
          </w:tcPr>
          <w:p w14:paraId="65F98377" w14:textId="77777777" w:rsidR="00AF7EE8" w:rsidRPr="00AF7EE8" w:rsidRDefault="00AF7EE8" w:rsidP="00AF7EE8">
            <w:pPr>
              <w:jc w:val="both"/>
              <w:rPr>
                <w:rFonts w:cstheme="minorHAnsi"/>
                <w:sz w:val="18"/>
                <w:szCs w:val="18"/>
                <w:highlight w:val="yellow"/>
              </w:rPr>
            </w:pPr>
            <w:r w:rsidRPr="00AF7EE8">
              <w:rPr>
                <w:rFonts w:cstheme="minorHAnsi"/>
                <w:sz w:val="18"/>
                <w:szCs w:val="18"/>
              </w:rPr>
              <w:t>Staniční zabezpečovací zařízení</w:t>
            </w:r>
          </w:p>
        </w:tc>
        <w:tc>
          <w:tcPr>
            <w:tcW w:w="3686" w:type="dxa"/>
            <w:vAlign w:val="center"/>
          </w:tcPr>
          <w:p w14:paraId="648111A7" w14:textId="5B771601" w:rsidR="00AF7EE8" w:rsidRPr="00AF7EE8" w:rsidRDefault="00740DB2" w:rsidP="00AF7EE8">
            <w:pPr>
              <w:jc w:val="both"/>
              <w:rPr>
                <w:rFonts w:cstheme="minorHAnsi"/>
                <w:sz w:val="18"/>
                <w:szCs w:val="18"/>
              </w:rPr>
            </w:pPr>
            <w:r>
              <w:rPr>
                <w:rFonts w:cstheme="minorHAnsi"/>
                <w:sz w:val="18"/>
                <w:szCs w:val="18"/>
              </w:rPr>
              <w:t>Objednatel č. 1</w:t>
            </w:r>
          </w:p>
        </w:tc>
      </w:tr>
      <w:tr w:rsidR="00740DB2" w:rsidRPr="009B7BAA" w14:paraId="3A4702D2" w14:textId="77777777" w:rsidTr="00740DB2">
        <w:tc>
          <w:tcPr>
            <w:tcW w:w="2098" w:type="dxa"/>
            <w:vAlign w:val="center"/>
          </w:tcPr>
          <w:p w14:paraId="7B78A9B4" w14:textId="7A672F00" w:rsidR="00740DB2" w:rsidRPr="00AF7EE8" w:rsidRDefault="00740DB2" w:rsidP="00740DB2">
            <w:pPr>
              <w:rPr>
                <w:rFonts w:cstheme="minorHAnsi"/>
                <w:sz w:val="18"/>
                <w:szCs w:val="18"/>
                <w:highlight w:val="yellow"/>
              </w:rPr>
            </w:pPr>
            <w:r w:rsidRPr="00AF7EE8">
              <w:rPr>
                <w:rFonts w:cstheme="minorHAnsi"/>
                <w:sz w:val="18"/>
                <w:szCs w:val="18"/>
              </w:rPr>
              <w:t>PS 01-02-50</w:t>
            </w:r>
            <w:r>
              <w:rPr>
                <w:rFonts w:cstheme="minorHAnsi"/>
                <w:sz w:val="18"/>
                <w:szCs w:val="18"/>
              </w:rPr>
              <w:t>.1</w:t>
            </w:r>
          </w:p>
        </w:tc>
        <w:tc>
          <w:tcPr>
            <w:tcW w:w="3969" w:type="dxa"/>
            <w:vAlign w:val="center"/>
          </w:tcPr>
          <w:p w14:paraId="5F134E1B" w14:textId="77777777" w:rsidR="00740DB2" w:rsidRPr="00AF7EE8" w:rsidRDefault="00740DB2" w:rsidP="00740DB2">
            <w:pPr>
              <w:rPr>
                <w:rFonts w:cstheme="minorHAnsi"/>
                <w:sz w:val="18"/>
                <w:szCs w:val="18"/>
                <w:highlight w:val="yellow"/>
              </w:rPr>
            </w:pPr>
            <w:r w:rsidRPr="00AF7EE8">
              <w:rPr>
                <w:rFonts w:cstheme="minorHAnsi"/>
                <w:sz w:val="18"/>
                <w:szCs w:val="18"/>
              </w:rPr>
              <w:t>Úprava a doplnění sdělovacích zařízení</w:t>
            </w:r>
          </w:p>
        </w:tc>
        <w:tc>
          <w:tcPr>
            <w:tcW w:w="3686" w:type="dxa"/>
            <w:vAlign w:val="center"/>
          </w:tcPr>
          <w:p w14:paraId="036E51DB" w14:textId="07D49F69" w:rsidR="00740DB2" w:rsidRPr="00AF7EE8" w:rsidRDefault="00740DB2" w:rsidP="00740DB2">
            <w:pPr>
              <w:jc w:val="both"/>
              <w:rPr>
                <w:rFonts w:cstheme="minorHAnsi"/>
                <w:sz w:val="18"/>
                <w:szCs w:val="18"/>
              </w:rPr>
            </w:pPr>
            <w:r w:rsidRPr="00885318">
              <w:rPr>
                <w:rFonts w:cstheme="minorHAnsi"/>
                <w:sz w:val="18"/>
                <w:szCs w:val="18"/>
              </w:rPr>
              <w:t>Objednatel č. 1</w:t>
            </w:r>
          </w:p>
        </w:tc>
      </w:tr>
      <w:tr w:rsidR="00740DB2" w:rsidRPr="009B7BAA" w14:paraId="1E3D1DBA" w14:textId="77777777" w:rsidTr="00740DB2">
        <w:tc>
          <w:tcPr>
            <w:tcW w:w="2098" w:type="dxa"/>
            <w:vAlign w:val="center"/>
          </w:tcPr>
          <w:p w14:paraId="5143F7F9" w14:textId="77777777" w:rsidR="00740DB2" w:rsidRPr="00AF7EE8" w:rsidRDefault="00740DB2" w:rsidP="00740DB2">
            <w:pPr>
              <w:rPr>
                <w:rFonts w:cstheme="minorHAnsi"/>
                <w:sz w:val="18"/>
                <w:szCs w:val="18"/>
                <w:highlight w:val="yellow"/>
              </w:rPr>
            </w:pPr>
            <w:r w:rsidRPr="00AF7EE8">
              <w:rPr>
                <w:rFonts w:cstheme="minorHAnsi"/>
                <w:sz w:val="18"/>
                <w:szCs w:val="18"/>
              </w:rPr>
              <w:t>PS 01-02-70</w:t>
            </w:r>
          </w:p>
        </w:tc>
        <w:tc>
          <w:tcPr>
            <w:tcW w:w="3969" w:type="dxa"/>
            <w:vAlign w:val="center"/>
          </w:tcPr>
          <w:p w14:paraId="378CE273" w14:textId="77777777" w:rsidR="00740DB2" w:rsidRPr="00AF7EE8" w:rsidRDefault="00740DB2" w:rsidP="00740DB2">
            <w:pPr>
              <w:rPr>
                <w:rFonts w:cstheme="minorHAnsi"/>
                <w:sz w:val="18"/>
                <w:szCs w:val="18"/>
                <w:highlight w:val="yellow"/>
              </w:rPr>
            </w:pPr>
            <w:r w:rsidRPr="00AF7EE8">
              <w:rPr>
                <w:rFonts w:cstheme="minorHAnsi"/>
                <w:sz w:val="18"/>
                <w:szCs w:val="18"/>
              </w:rPr>
              <w:t>Úpravy a doplnění informačního systému</w:t>
            </w:r>
          </w:p>
        </w:tc>
        <w:tc>
          <w:tcPr>
            <w:tcW w:w="3686" w:type="dxa"/>
            <w:vAlign w:val="center"/>
          </w:tcPr>
          <w:p w14:paraId="0F612E62" w14:textId="6C01FE0C" w:rsidR="00740DB2" w:rsidRPr="00AF7EE8" w:rsidRDefault="00740DB2" w:rsidP="00740DB2">
            <w:pPr>
              <w:jc w:val="both"/>
              <w:rPr>
                <w:rFonts w:cstheme="minorHAnsi"/>
                <w:sz w:val="18"/>
                <w:szCs w:val="18"/>
              </w:rPr>
            </w:pPr>
            <w:r w:rsidRPr="00885318">
              <w:rPr>
                <w:rFonts w:cstheme="minorHAnsi"/>
                <w:sz w:val="18"/>
                <w:szCs w:val="18"/>
              </w:rPr>
              <w:t>Objednatel č. 1</w:t>
            </w:r>
          </w:p>
        </w:tc>
      </w:tr>
      <w:tr w:rsidR="00740DB2" w:rsidRPr="009B7BAA" w14:paraId="6722188E" w14:textId="77777777" w:rsidTr="00740DB2">
        <w:tc>
          <w:tcPr>
            <w:tcW w:w="2098" w:type="dxa"/>
            <w:vAlign w:val="center"/>
          </w:tcPr>
          <w:p w14:paraId="29AA1DEC" w14:textId="77777777" w:rsidR="00740DB2" w:rsidRPr="00AF7EE8" w:rsidRDefault="00740DB2" w:rsidP="00740DB2">
            <w:pPr>
              <w:rPr>
                <w:rFonts w:cstheme="minorHAnsi"/>
                <w:sz w:val="18"/>
                <w:szCs w:val="18"/>
                <w:highlight w:val="yellow"/>
              </w:rPr>
            </w:pPr>
            <w:r w:rsidRPr="00AF7EE8">
              <w:rPr>
                <w:rFonts w:cstheme="minorHAnsi"/>
                <w:sz w:val="18"/>
                <w:szCs w:val="18"/>
              </w:rPr>
              <w:t>SO 01-10-01</w:t>
            </w:r>
          </w:p>
        </w:tc>
        <w:tc>
          <w:tcPr>
            <w:tcW w:w="3969" w:type="dxa"/>
            <w:vAlign w:val="center"/>
          </w:tcPr>
          <w:p w14:paraId="7E4AA6CB" w14:textId="77777777" w:rsidR="00740DB2" w:rsidRPr="00AF7EE8" w:rsidRDefault="00740DB2" w:rsidP="00740DB2">
            <w:pPr>
              <w:rPr>
                <w:rFonts w:cstheme="minorHAnsi"/>
                <w:sz w:val="18"/>
                <w:szCs w:val="18"/>
                <w:highlight w:val="yellow"/>
              </w:rPr>
            </w:pPr>
            <w:r w:rsidRPr="00AF7EE8">
              <w:rPr>
                <w:rFonts w:cstheme="minorHAnsi"/>
                <w:sz w:val="18"/>
                <w:szCs w:val="18"/>
              </w:rPr>
              <w:t>Železniční svršek</w:t>
            </w:r>
          </w:p>
        </w:tc>
        <w:tc>
          <w:tcPr>
            <w:tcW w:w="3686" w:type="dxa"/>
            <w:vAlign w:val="center"/>
          </w:tcPr>
          <w:p w14:paraId="62B8D076" w14:textId="64DC20DE" w:rsidR="00740DB2" w:rsidRPr="00AF7EE8" w:rsidRDefault="00740DB2" w:rsidP="00740DB2">
            <w:pPr>
              <w:jc w:val="both"/>
              <w:rPr>
                <w:rFonts w:cstheme="minorHAnsi"/>
                <w:sz w:val="18"/>
                <w:szCs w:val="18"/>
              </w:rPr>
            </w:pPr>
            <w:r w:rsidRPr="00885318">
              <w:rPr>
                <w:rFonts w:cstheme="minorHAnsi"/>
                <w:sz w:val="18"/>
                <w:szCs w:val="18"/>
              </w:rPr>
              <w:t>Objednatel č. 1</w:t>
            </w:r>
          </w:p>
        </w:tc>
      </w:tr>
      <w:tr w:rsidR="00740DB2" w:rsidRPr="009B7BAA" w14:paraId="0E1A019E" w14:textId="77777777" w:rsidTr="00740DB2">
        <w:tc>
          <w:tcPr>
            <w:tcW w:w="2098" w:type="dxa"/>
            <w:vAlign w:val="center"/>
          </w:tcPr>
          <w:p w14:paraId="2214E9B0" w14:textId="77777777" w:rsidR="00740DB2" w:rsidRPr="00AF7EE8" w:rsidRDefault="00740DB2" w:rsidP="00740DB2">
            <w:pPr>
              <w:rPr>
                <w:rFonts w:cstheme="minorHAnsi"/>
                <w:sz w:val="18"/>
                <w:szCs w:val="18"/>
                <w:highlight w:val="yellow"/>
              </w:rPr>
            </w:pPr>
            <w:r w:rsidRPr="00AF7EE8">
              <w:rPr>
                <w:rFonts w:cstheme="minorHAnsi"/>
                <w:sz w:val="18"/>
                <w:szCs w:val="18"/>
              </w:rPr>
              <w:t>SO 01-11-01</w:t>
            </w:r>
          </w:p>
        </w:tc>
        <w:tc>
          <w:tcPr>
            <w:tcW w:w="3969" w:type="dxa"/>
            <w:vAlign w:val="center"/>
          </w:tcPr>
          <w:p w14:paraId="1755C035" w14:textId="77777777" w:rsidR="00740DB2" w:rsidRPr="00AF7EE8" w:rsidRDefault="00740DB2" w:rsidP="00740DB2">
            <w:pPr>
              <w:rPr>
                <w:rFonts w:cstheme="minorHAnsi"/>
                <w:sz w:val="18"/>
                <w:szCs w:val="18"/>
                <w:highlight w:val="yellow"/>
              </w:rPr>
            </w:pPr>
            <w:r w:rsidRPr="00AF7EE8">
              <w:rPr>
                <w:rFonts w:cstheme="minorHAnsi"/>
                <w:sz w:val="18"/>
                <w:szCs w:val="18"/>
              </w:rPr>
              <w:t>Železniční spodek</w:t>
            </w:r>
          </w:p>
        </w:tc>
        <w:tc>
          <w:tcPr>
            <w:tcW w:w="3686" w:type="dxa"/>
            <w:vAlign w:val="center"/>
          </w:tcPr>
          <w:p w14:paraId="114B3AC3" w14:textId="6D417419" w:rsidR="00740DB2" w:rsidRPr="00AF7EE8" w:rsidRDefault="00740DB2" w:rsidP="00740DB2">
            <w:pPr>
              <w:jc w:val="both"/>
              <w:rPr>
                <w:rFonts w:cstheme="minorHAnsi"/>
                <w:sz w:val="18"/>
                <w:szCs w:val="18"/>
              </w:rPr>
            </w:pPr>
            <w:r w:rsidRPr="00885318">
              <w:rPr>
                <w:rFonts w:cstheme="minorHAnsi"/>
                <w:sz w:val="18"/>
                <w:szCs w:val="18"/>
              </w:rPr>
              <w:t>Objednatel č. 1</w:t>
            </w:r>
          </w:p>
        </w:tc>
      </w:tr>
      <w:tr w:rsidR="00740DB2" w:rsidRPr="009B7BAA" w14:paraId="7EA4B4F3" w14:textId="77777777" w:rsidTr="00740DB2">
        <w:tc>
          <w:tcPr>
            <w:tcW w:w="2098" w:type="dxa"/>
            <w:vAlign w:val="center"/>
          </w:tcPr>
          <w:p w14:paraId="16BCB569" w14:textId="77777777" w:rsidR="00740DB2" w:rsidRPr="00AF7EE8" w:rsidRDefault="00740DB2" w:rsidP="00740DB2">
            <w:pPr>
              <w:rPr>
                <w:rFonts w:cstheme="minorHAnsi"/>
                <w:sz w:val="18"/>
                <w:szCs w:val="18"/>
                <w:highlight w:val="yellow"/>
              </w:rPr>
            </w:pPr>
            <w:r w:rsidRPr="00AF7EE8">
              <w:rPr>
                <w:rFonts w:cstheme="minorHAnsi"/>
                <w:sz w:val="18"/>
                <w:szCs w:val="18"/>
              </w:rPr>
              <w:t>SO 01-12-01</w:t>
            </w:r>
          </w:p>
        </w:tc>
        <w:tc>
          <w:tcPr>
            <w:tcW w:w="3969" w:type="dxa"/>
            <w:vAlign w:val="center"/>
          </w:tcPr>
          <w:p w14:paraId="60883AA9" w14:textId="77777777" w:rsidR="00740DB2" w:rsidRPr="00AF7EE8" w:rsidRDefault="00740DB2" w:rsidP="00740DB2">
            <w:pPr>
              <w:rPr>
                <w:rFonts w:cstheme="minorHAnsi"/>
                <w:sz w:val="18"/>
                <w:szCs w:val="18"/>
                <w:highlight w:val="yellow"/>
              </w:rPr>
            </w:pPr>
            <w:r w:rsidRPr="00AF7EE8">
              <w:rPr>
                <w:rFonts w:cstheme="minorHAnsi"/>
                <w:sz w:val="18"/>
                <w:szCs w:val="18"/>
              </w:rPr>
              <w:t>Úprava nástupiště</w:t>
            </w:r>
          </w:p>
        </w:tc>
        <w:tc>
          <w:tcPr>
            <w:tcW w:w="3686" w:type="dxa"/>
            <w:vAlign w:val="center"/>
          </w:tcPr>
          <w:p w14:paraId="5FD161E0" w14:textId="11B20EBD" w:rsidR="00740DB2" w:rsidRPr="00AF7EE8" w:rsidRDefault="00740DB2" w:rsidP="00740DB2">
            <w:pPr>
              <w:jc w:val="both"/>
              <w:rPr>
                <w:rFonts w:cstheme="minorHAnsi"/>
                <w:sz w:val="18"/>
                <w:szCs w:val="18"/>
              </w:rPr>
            </w:pPr>
            <w:r w:rsidRPr="00885318">
              <w:rPr>
                <w:rFonts w:cstheme="minorHAnsi"/>
                <w:sz w:val="18"/>
                <w:szCs w:val="18"/>
              </w:rPr>
              <w:t>Objednatel č. 1</w:t>
            </w:r>
          </w:p>
        </w:tc>
      </w:tr>
      <w:tr w:rsidR="00740DB2" w:rsidRPr="009B7BAA" w14:paraId="46EEBFE0" w14:textId="77777777" w:rsidTr="00740DB2">
        <w:tc>
          <w:tcPr>
            <w:tcW w:w="2098" w:type="dxa"/>
            <w:vAlign w:val="center"/>
          </w:tcPr>
          <w:p w14:paraId="0FBEC1AC" w14:textId="77777777" w:rsidR="00740DB2" w:rsidRPr="00AF7EE8" w:rsidRDefault="00740DB2" w:rsidP="00740DB2">
            <w:pPr>
              <w:rPr>
                <w:rFonts w:cstheme="minorHAnsi"/>
                <w:sz w:val="18"/>
                <w:szCs w:val="18"/>
                <w:highlight w:val="yellow"/>
              </w:rPr>
            </w:pPr>
            <w:r w:rsidRPr="00AF7EE8">
              <w:rPr>
                <w:rFonts w:cstheme="minorHAnsi"/>
                <w:sz w:val="18"/>
                <w:szCs w:val="18"/>
              </w:rPr>
              <w:t>SO 01-20-01</w:t>
            </w:r>
          </w:p>
        </w:tc>
        <w:tc>
          <w:tcPr>
            <w:tcW w:w="3969" w:type="dxa"/>
            <w:vAlign w:val="center"/>
          </w:tcPr>
          <w:p w14:paraId="24188C79" w14:textId="77777777" w:rsidR="00740DB2" w:rsidRPr="00AF7EE8" w:rsidRDefault="00740DB2" w:rsidP="00740DB2">
            <w:pPr>
              <w:rPr>
                <w:rFonts w:cstheme="minorHAnsi"/>
                <w:sz w:val="18"/>
                <w:szCs w:val="18"/>
                <w:highlight w:val="yellow"/>
              </w:rPr>
            </w:pPr>
            <w:r w:rsidRPr="00AF7EE8">
              <w:rPr>
                <w:rFonts w:cstheme="minorHAnsi"/>
                <w:sz w:val="18"/>
                <w:szCs w:val="18"/>
              </w:rPr>
              <w:t>Prodloužení podchodu v km 58,109</w:t>
            </w:r>
          </w:p>
        </w:tc>
        <w:tc>
          <w:tcPr>
            <w:tcW w:w="3686" w:type="dxa"/>
            <w:vAlign w:val="center"/>
          </w:tcPr>
          <w:p w14:paraId="679E8204" w14:textId="5B033342" w:rsidR="00740DB2" w:rsidRPr="00AF7EE8" w:rsidRDefault="00740DB2" w:rsidP="00740DB2">
            <w:pPr>
              <w:jc w:val="both"/>
              <w:rPr>
                <w:rFonts w:cstheme="minorHAnsi"/>
                <w:sz w:val="18"/>
                <w:szCs w:val="18"/>
              </w:rPr>
            </w:pPr>
            <w:r w:rsidRPr="00885318">
              <w:rPr>
                <w:rFonts w:cstheme="minorHAnsi"/>
                <w:sz w:val="18"/>
                <w:szCs w:val="18"/>
              </w:rPr>
              <w:t>Objednatel č. 1</w:t>
            </w:r>
          </w:p>
        </w:tc>
      </w:tr>
      <w:tr w:rsidR="00740DB2" w:rsidRPr="009B7BAA" w14:paraId="0E000AE1" w14:textId="77777777" w:rsidTr="00740DB2">
        <w:tc>
          <w:tcPr>
            <w:tcW w:w="2098" w:type="dxa"/>
            <w:vAlign w:val="center"/>
          </w:tcPr>
          <w:p w14:paraId="5043C7D8" w14:textId="77777777" w:rsidR="00740DB2" w:rsidRPr="00AF7EE8" w:rsidRDefault="00740DB2" w:rsidP="00740DB2">
            <w:pPr>
              <w:rPr>
                <w:rFonts w:cstheme="minorHAnsi"/>
                <w:sz w:val="18"/>
                <w:szCs w:val="18"/>
                <w:highlight w:val="yellow"/>
              </w:rPr>
            </w:pPr>
            <w:r w:rsidRPr="00AF7EE8">
              <w:rPr>
                <w:rFonts w:cstheme="minorHAnsi"/>
                <w:sz w:val="18"/>
                <w:szCs w:val="18"/>
              </w:rPr>
              <w:t>SO 01-74-01</w:t>
            </w:r>
          </w:p>
        </w:tc>
        <w:tc>
          <w:tcPr>
            <w:tcW w:w="3969" w:type="dxa"/>
            <w:vAlign w:val="center"/>
          </w:tcPr>
          <w:p w14:paraId="535690A5" w14:textId="77777777" w:rsidR="00740DB2" w:rsidRPr="00AF7EE8" w:rsidRDefault="00740DB2" w:rsidP="00740DB2">
            <w:pPr>
              <w:rPr>
                <w:rFonts w:cstheme="minorHAnsi"/>
                <w:sz w:val="18"/>
                <w:szCs w:val="18"/>
                <w:highlight w:val="yellow"/>
              </w:rPr>
            </w:pPr>
            <w:r w:rsidRPr="00AF7EE8">
              <w:rPr>
                <w:rFonts w:cstheme="minorHAnsi"/>
                <w:sz w:val="18"/>
                <w:szCs w:val="18"/>
              </w:rPr>
              <w:t>Zastřešení výstupu z podchodu</w:t>
            </w:r>
          </w:p>
        </w:tc>
        <w:tc>
          <w:tcPr>
            <w:tcW w:w="3686" w:type="dxa"/>
            <w:vAlign w:val="center"/>
          </w:tcPr>
          <w:p w14:paraId="46A0483C" w14:textId="35612CAA" w:rsidR="00740DB2" w:rsidRPr="00AF7EE8" w:rsidRDefault="00740DB2" w:rsidP="00740DB2">
            <w:pPr>
              <w:jc w:val="both"/>
              <w:rPr>
                <w:rFonts w:cstheme="minorHAnsi"/>
                <w:sz w:val="18"/>
                <w:szCs w:val="18"/>
              </w:rPr>
            </w:pPr>
            <w:r w:rsidRPr="00885318">
              <w:rPr>
                <w:rFonts w:cstheme="minorHAnsi"/>
                <w:sz w:val="18"/>
                <w:szCs w:val="18"/>
              </w:rPr>
              <w:t>Objednatel č. 1</w:t>
            </w:r>
          </w:p>
        </w:tc>
      </w:tr>
      <w:tr w:rsidR="00740DB2" w:rsidRPr="009B7BAA" w14:paraId="5B5F0655" w14:textId="77777777" w:rsidTr="00740DB2">
        <w:tc>
          <w:tcPr>
            <w:tcW w:w="2098" w:type="dxa"/>
            <w:vAlign w:val="center"/>
          </w:tcPr>
          <w:p w14:paraId="32AE0E7D" w14:textId="77777777" w:rsidR="00740DB2" w:rsidRPr="00AF7EE8" w:rsidRDefault="00740DB2" w:rsidP="00740DB2">
            <w:pPr>
              <w:rPr>
                <w:rFonts w:cstheme="minorHAnsi"/>
                <w:sz w:val="18"/>
                <w:szCs w:val="18"/>
                <w:highlight w:val="yellow"/>
              </w:rPr>
            </w:pPr>
            <w:r w:rsidRPr="00AF7EE8">
              <w:rPr>
                <w:rFonts w:cstheme="minorHAnsi"/>
                <w:sz w:val="18"/>
                <w:szCs w:val="18"/>
              </w:rPr>
              <w:t>SO 01-77-01</w:t>
            </w:r>
          </w:p>
        </w:tc>
        <w:tc>
          <w:tcPr>
            <w:tcW w:w="3969" w:type="dxa"/>
            <w:vAlign w:val="center"/>
          </w:tcPr>
          <w:p w14:paraId="5A6EA674" w14:textId="77777777" w:rsidR="00740DB2" w:rsidRPr="00AF7EE8" w:rsidRDefault="00740DB2" w:rsidP="00740DB2">
            <w:pPr>
              <w:rPr>
                <w:rFonts w:cstheme="minorHAnsi"/>
                <w:sz w:val="18"/>
                <w:szCs w:val="18"/>
                <w:highlight w:val="yellow"/>
              </w:rPr>
            </w:pPr>
            <w:r w:rsidRPr="00AF7EE8">
              <w:rPr>
                <w:rFonts w:cstheme="minorHAnsi"/>
                <w:sz w:val="18"/>
                <w:szCs w:val="18"/>
              </w:rPr>
              <w:t>Doplnění orientačního systému</w:t>
            </w:r>
          </w:p>
        </w:tc>
        <w:tc>
          <w:tcPr>
            <w:tcW w:w="3686" w:type="dxa"/>
            <w:vAlign w:val="center"/>
          </w:tcPr>
          <w:p w14:paraId="62CC86DF" w14:textId="1F46DF01" w:rsidR="00740DB2" w:rsidRPr="00AF7EE8" w:rsidRDefault="00740DB2" w:rsidP="00740DB2">
            <w:pPr>
              <w:jc w:val="both"/>
              <w:rPr>
                <w:rFonts w:cstheme="minorHAnsi"/>
                <w:sz w:val="18"/>
                <w:szCs w:val="18"/>
              </w:rPr>
            </w:pPr>
            <w:r w:rsidRPr="00885318">
              <w:rPr>
                <w:rFonts w:cstheme="minorHAnsi"/>
                <w:sz w:val="18"/>
                <w:szCs w:val="18"/>
              </w:rPr>
              <w:t>Objednatel č. 1</w:t>
            </w:r>
          </w:p>
        </w:tc>
      </w:tr>
      <w:tr w:rsidR="00740DB2" w:rsidRPr="009B7BAA" w14:paraId="21BF07B2" w14:textId="77777777" w:rsidTr="00740DB2">
        <w:tc>
          <w:tcPr>
            <w:tcW w:w="2098" w:type="dxa"/>
            <w:vAlign w:val="center"/>
          </w:tcPr>
          <w:p w14:paraId="6782C53E" w14:textId="77777777" w:rsidR="00740DB2" w:rsidRPr="00AF7EE8" w:rsidRDefault="00740DB2" w:rsidP="00740DB2">
            <w:pPr>
              <w:rPr>
                <w:rFonts w:cstheme="minorHAnsi"/>
                <w:sz w:val="18"/>
                <w:szCs w:val="18"/>
                <w:highlight w:val="yellow"/>
              </w:rPr>
            </w:pPr>
            <w:r w:rsidRPr="00AF7EE8">
              <w:rPr>
                <w:rFonts w:cstheme="minorHAnsi"/>
                <w:sz w:val="18"/>
                <w:szCs w:val="18"/>
              </w:rPr>
              <w:t>SO 01-79-01</w:t>
            </w:r>
          </w:p>
        </w:tc>
        <w:tc>
          <w:tcPr>
            <w:tcW w:w="3969" w:type="dxa"/>
            <w:vAlign w:val="center"/>
          </w:tcPr>
          <w:p w14:paraId="1ED5B79D" w14:textId="77777777" w:rsidR="00740DB2" w:rsidRPr="00AF7EE8" w:rsidRDefault="00740DB2" w:rsidP="00740DB2">
            <w:pPr>
              <w:rPr>
                <w:rFonts w:cstheme="minorHAnsi"/>
                <w:sz w:val="18"/>
                <w:szCs w:val="18"/>
                <w:highlight w:val="yellow"/>
              </w:rPr>
            </w:pPr>
            <w:r w:rsidRPr="00AF7EE8">
              <w:rPr>
                <w:rFonts w:cstheme="minorHAnsi"/>
                <w:sz w:val="18"/>
                <w:szCs w:val="18"/>
              </w:rPr>
              <w:t>Stojany na kola (B+R)</w:t>
            </w:r>
          </w:p>
        </w:tc>
        <w:tc>
          <w:tcPr>
            <w:tcW w:w="3686" w:type="dxa"/>
            <w:vAlign w:val="center"/>
          </w:tcPr>
          <w:p w14:paraId="20A2D480" w14:textId="1A3BEB6F" w:rsidR="00740DB2" w:rsidRPr="00AF7EE8" w:rsidRDefault="00740DB2" w:rsidP="00740DB2">
            <w:pPr>
              <w:jc w:val="both"/>
              <w:rPr>
                <w:rFonts w:cstheme="minorHAnsi"/>
                <w:sz w:val="18"/>
                <w:szCs w:val="18"/>
              </w:rPr>
            </w:pPr>
            <w:r w:rsidRPr="00885318">
              <w:rPr>
                <w:rFonts w:cstheme="minorHAnsi"/>
                <w:sz w:val="18"/>
                <w:szCs w:val="18"/>
              </w:rPr>
              <w:t>Objednatel č. 1</w:t>
            </w:r>
          </w:p>
        </w:tc>
      </w:tr>
      <w:tr w:rsidR="00740DB2" w:rsidRPr="009B7BAA" w14:paraId="1FAE632B" w14:textId="77777777" w:rsidTr="00740DB2">
        <w:tc>
          <w:tcPr>
            <w:tcW w:w="2098" w:type="dxa"/>
            <w:vAlign w:val="center"/>
          </w:tcPr>
          <w:p w14:paraId="3896FF4C" w14:textId="77777777" w:rsidR="00740DB2" w:rsidRPr="00AF7EE8" w:rsidRDefault="00740DB2" w:rsidP="00740DB2">
            <w:pPr>
              <w:rPr>
                <w:rFonts w:cstheme="minorHAnsi"/>
                <w:sz w:val="18"/>
                <w:szCs w:val="18"/>
                <w:highlight w:val="yellow"/>
              </w:rPr>
            </w:pPr>
            <w:r w:rsidRPr="00AF7EE8">
              <w:rPr>
                <w:rFonts w:cstheme="minorHAnsi"/>
                <w:sz w:val="18"/>
                <w:szCs w:val="18"/>
              </w:rPr>
              <w:t>SO 01-81-01</w:t>
            </w:r>
          </w:p>
        </w:tc>
        <w:tc>
          <w:tcPr>
            <w:tcW w:w="3969" w:type="dxa"/>
            <w:vAlign w:val="center"/>
          </w:tcPr>
          <w:p w14:paraId="13CCD2F7" w14:textId="77777777" w:rsidR="00740DB2" w:rsidRPr="00AF7EE8" w:rsidRDefault="00740DB2" w:rsidP="00740DB2">
            <w:pPr>
              <w:rPr>
                <w:rFonts w:cstheme="minorHAnsi"/>
                <w:sz w:val="18"/>
                <w:szCs w:val="18"/>
                <w:highlight w:val="yellow"/>
              </w:rPr>
            </w:pPr>
            <w:r w:rsidRPr="00AF7EE8">
              <w:rPr>
                <w:rFonts w:cstheme="minorHAnsi"/>
                <w:sz w:val="18"/>
                <w:szCs w:val="18"/>
              </w:rPr>
              <w:t>Úprava trakčního vedení</w:t>
            </w:r>
          </w:p>
        </w:tc>
        <w:tc>
          <w:tcPr>
            <w:tcW w:w="3686" w:type="dxa"/>
            <w:vAlign w:val="center"/>
          </w:tcPr>
          <w:p w14:paraId="59A81159" w14:textId="7C4653C2" w:rsidR="00740DB2" w:rsidRPr="00AF7EE8" w:rsidRDefault="00740DB2" w:rsidP="00740DB2">
            <w:pPr>
              <w:jc w:val="both"/>
              <w:rPr>
                <w:rFonts w:cstheme="minorHAnsi"/>
                <w:sz w:val="18"/>
                <w:szCs w:val="18"/>
              </w:rPr>
            </w:pPr>
            <w:r w:rsidRPr="00885318">
              <w:rPr>
                <w:rFonts w:cstheme="minorHAnsi"/>
                <w:sz w:val="18"/>
                <w:szCs w:val="18"/>
              </w:rPr>
              <w:t>Objednatel č. 1</w:t>
            </w:r>
          </w:p>
        </w:tc>
      </w:tr>
      <w:tr w:rsidR="00740DB2" w:rsidRPr="009B7BAA" w14:paraId="47700DDD" w14:textId="77777777" w:rsidTr="00740DB2">
        <w:tc>
          <w:tcPr>
            <w:tcW w:w="2098" w:type="dxa"/>
            <w:vAlign w:val="center"/>
          </w:tcPr>
          <w:p w14:paraId="522096CB" w14:textId="77777777" w:rsidR="00740DB2" w:rsidRPr="00AF7EE8" w:rsidRDefault="00740DB2" w:rsidP="00740DB2">
            <w:pPr>
              <w:rPr>
                <w:rFonts w:cstheme="minorHAnsi"/>
                <w:sz w:val="18"/>
                <w:szCs w:val="18"/>
                <w:highlight w:val="yellow"/>
              </w:rPr>
            </w:pPr>
            <w:r w:rsidRPr="00AF7EE8">
              <w:rPr>
                <w:rFonts w:cstheme="minorHAnsi"/>
                <w:sz w:val="18"/>
                <w:szCs w:val="18"/>
              </w:rPr>
              <w:t>SO 01-86-03</w:t>
            </w:r>
          </w:p>
        </w:tc>
        <w:tc>
          <w:tcPr>
            <w:tcW w:w="3969" w:type="dxa"/>
            <w:vAlign w:val="center"/>
          </w:tcPr>
          <w:p w14:paraId="4745D3C5" w14:textId="77777777" w:rsidR="00740DB2" w:rsidRPr="00AF7EE8" w:rsidRDefault="00740DB2" w:rsidP="00740DB2">
            <w:pPr>
              <w:rPr>
                <w:rFonts w:cstheme="minorHAnsi"/>
                <w:sz w:val="18"/>
                <w:szCs w:val="18"/>
                <w:highlight w:val="yellow"/>
              </w:rPr>
            </w:pPr>
            <w:r w:rsidRPr="00AF7EE8">
              <w:rPr>
                <w:rFonts w:cstheme="minorHAnsi"/>
                <w:sz w:val="18"/>
                <w:szCs w:val="18"/>
              </w:rPr>
              <w:t>Přeložky silnoproudých kabelů SEE</w:t>
            </w:r>
          </w:p>
        </w:tc>
        <w:tc>
          <w:tcPr>
            <w:tcW w:w="3686" w:type="dxa"/>
            <w:vAlign w:val="center"/>
          </w:tcPr>
          <w:p w14:paraId="405CE954" w14:textId="2406D50C" w:rsidR="00740DB2" w:rsidRPr="00AF7EE8" w:rsidRDefault="00740DB2" w:rsidP="00740DB2">
            <w:pPr>
              <w:jc w:val="both"/>
              <w:rPr>
                <w:rFonts w:cstheme="minorHAnsi"/>
                <w:sz w:val="18"/>
                <w:szCs w:val="18"/>
              </w:rPr>
            </w:pPr>
            <w:r w:rsidRPr="00885318">
              <w:rPr>
                <w:rFonts w:cstheme="minorHAnsi"/>
                <w:sz w:val="18"/>
                <w:szCs w:val="18"/>
              </w:rPr>
              <w:t>Objednatel č. 1</w:t>
            </w:r>
          </w:p>
        </w:tc>
      </w:tr>
      <w:tr w:rsidR="00740DB2" w:rsidRPr="009B7BAA" w14:paraId="3F4AFEB0" w14:textId="77777777" w:rsidTr="00740DB2">
        <w:tc>
          <w:tcPr>
            <w:tcW w:w="2098" w:type="dxa"/>
            <w:vAlign w:val="center"/>
          </w:tcPr>
          <w:p w14:paraId="30D0A2AA" w14:textId="77777777" w:rsidR="00740DB2" w:rsidRPr="00AF7EE8" w:rsidRDefault="00740DB2" w:rsidP="00740DB2">
            <w:pPr>
              <w:rPr>
                <w:rFonts w:cstheme="minorHAnsi"/>
                <w:sz w:val="18"/>
                <w:szCs w:val="18"/>
                <w:highlight w:val="yellow"/>
              </w:rPr>
            </w:pPr>
            <w:r w:rsidRPr="00AF7EE8">
              <w:rPr>
                <w:rFonts w:cstheme="minorHAnsi"/>
                <w:sz w:val="18"/>
                <w:szCs w:val="18"/>
              </w:rPr>
              <w:t>SO 01-86-04</w:t>
            </w:r>
          </w:p>
        </w:tc>
        <w:tc>
          <w:tcPr>
            <w:tcW w:w="3969" w:type="dxa"/>
            <w:vAlign w:val="center"/>
          </w:tcPr>
          <w:p w14:paraId="4EFD2342" w14:textId="77777777" w:rsidR="00740DB2" w:rsidRPr="00AF7EE8" w:rsidRDefault="00740DB2" w:rsidP="00740DB2">
            <w:pPr>
              <w:rPr>
                <w:rFonts w:cstheme="minorHAnsi"/>
                <w:sz w:val="18"/>
                <w:szCs w:val="18"/>
                <w:highlight w:val="yellow"/>
              </w:rPr>
            </w:pPr>
            <w:r w:rsidRPr="00AF7EE8">
              <w:rPr>
                <w:rFonts w:cstheme="minorHAnsi"/>
                <w:sz w:val="18"/>
                <w:szCs w:val="18"/>
              </w:rPr>
              <w:t>Osvětlení podchodu</w:t>
            </w:r>
          </w:p>
        </w:tc>
        <w:tc>
          <w:tcPr>
            <w:tcW w:w="3686" w:type="dxa"/>
            <w:vAlign w:val="center"/>
          </w:tcPr>
          <w:p w14:paraId="26B66B9C" w14:textId="566A9D98" w:rsidR="00740DB2" w:rsidRPr="00AF7EE8" w:rsidRDefault="00740DB2" w:rsidP="00740DB2">
            <w:pPr>
              <w:jc w:val="both"/>
              <w:rPr>
                <w:rFonts w:cstheme="minorHAnsi"/>
                <w:sz w:val="18"/>
                <w:szCs w:val="18"/>
              </w:rPr>
            </w:pPr>
            <w:r w:rsidRPr="00885318">
              <w:rPr>
                <w:rFonts w:cstheme="minorHAnsi"/>
                <w:sz w:val="18"/>
                <w:szCs w:val="18"/>
              </w:rPr>
              <w:t>Objednatel č. 1</w:t>
            </w:r>
          </w:p>
        </w:tc>
      </w:tr>
      <w:tr w:rsidR="00740DB2" w:rsidRPr="009B7BAA" w14:paraId="64ED3EBE" w14:textId="77777777" w:rsidTr="00740DB2">
        <w:tc>
          <w:tcPr>
            <w:tcW w:w="2098" w:type="dxa"/>
            <w:vAlign w:val="center"/>
          </w:tcPr>
          <w:p w14:paraId="3B197690" w14:textId="77777777" w:rsidR="00740DB2" w:rsidRPr="00AF7EE8" w:rsidRDefault="00740DB2" w:rsidP="00740DB2">
            <w:pPr>
              <w:rPr>
                <w:rFonts w:cstheme="minorHAnsi"/>
                <w:sz w:val="18"/>
                <w:szCs w:val="18"/>
                <w:highlight w:val="yellow"/>
              </w:rPr>
            </w:pPr>
            <w:r w:rsidRPr="00AF7EE8">
              <w:rPr>
                <w:rFonts w:cstheme="minorHAnsi"/>
                <w:sz w:val="18"/>
                <w:szCs w:val="18"/>
              </w:rPr>
              <w:t>SO 01-87-01</w:t>
            </w:r>
          </w:p>
        </w:tc>
        <w:tc>
          <w:tcPr>
            <w:tcW w:w="3969" w:type="dxa"/>
            <w:vAlign w:val="center"/>
          </w:tcPr>
          <w:p w14:paraId="5AE636DF" w14:textId="77777777" w:rsidR="00740DB2" w:rsidRPr="00AF7EE8" w:rsidRDefault="00740DB2" w:rsidP="00740DB2">
            <w:pPr>
              <w:rPr>
                <w:rFonts w:cstheme="minorHAnsi"/>
                <w:sz w:val="18"/>
                <w:szCs w:val="18"/>
                <w:highlight w:val="yellow"/>
              </w:rPr>
            </w:pPr>
            <w:r w:rsidRPr="00AF7EE8">
              <w:rPr>
                <w:rFonts w:cstheme="minorHAnsi"/>
                <w:sz w:val="18"/>
                <w:szCs w:val="18"/>
              </w:rPr>
              <w:t>Ukolejnění kovových konstrukcí</w:t>
            </w:r>
          </w:p>
        </w:tc>
        <w:tc>
          <w:tcPr>
            <w:tcW w:w="3686" w:type="dxa"/>
            <w:vAlign w:val="center"/>
          </w:tcPr>
          <w:p w14:paraId="77A736C6" w14:textId="7467E8E7" w:rsidR="00740DB2" w:rsidRPr="00AF7EE8" w:rsidRDefault="00740DB2" w:rsidP="00740DB2">
            <w:pPr>
              <w:jc w:val="both"/>
              <w:rPr>
                <w:rFonts w:cstheme="minorHAnsi"/>
                <w:sz w:val="18"/>
                <w:szCs w:val="18"/>
              </w:rPr>
            </w:pPr>
            <w:r w:rsidRPr="00885318">
              <w:rPr>
                <w:rFonts w:cstheme="minorHAnsi"/>
                <w:sz w:val="18"/>
                <w:szCs w:val="18"/>
              </w:rPr>
              <w:t>Objednatel č. 1</w:t>
            </w:r>
          </w:p>
        </w:tc>
      </w:tr>
      <w:tr w:rsidR="00740DB2" w:rsidRPr="009B7BAA" w14:paraId="2562946F" w14:textId="77777777" w:rsidTr="00740DB2">
        <w:tc>
          <w:tcPr>
            <w:tcW w:w="2098" w:type="dxa"/>
            <w:vAlign w:val="center"/>
          </w:tcPr>
          <w:p w14:paraId="554F82C6" w14:textId="77777777" w:rsidR="00740DB2" w:rsidRPr="00AF7EE8" w:rsidRDefault="00740DB2" w:rsidP="00740DB2">
            <w:pPr>
              <w:rPr>
                <w:rFonts w:cstheme="minorHAnsi"/>
                <w:sz w:val="18"/>
                <w:szCs w:val="18"/>
              </w:rPr>
            </w:pPr>
            <w:r w:rsidRPr="00AF7EE8">
              <w:rPr>
                <w:rFonts w:cstheme="minorHAnsi"/>
                <w:sz w:val="18"/>
                <w:szCs w:val="18"/>
              </w:rPr>
              <w:t>SO 98-98</w:t>
            </w:r>
          </w:p>
        </w:tc>
        <w:tc>
          <w:tcPr>
            <w:tcW w:w="3969" w:type="dxa"/>
            <w:vAlign w:val="center"/>
          </w:tcPr>
          <w:p w14:paraId="6658D545" w14:textId="77777777" w:rsidR="00740DB2" w:rsidRPr="00AF7EE8" w:rsidRDefault="00740DB2" w:rsidP="00740DB2">
            <w:pPr>
              <w:rPr>
                <w:rFonts w:cstheme="minorHAnsi"/>
                <w:sz w:val="18"/>
                <w:szCs w:val="18"/>
              </w:rPr>
            </w:pPr>
            <w:r w:rsidRPr="00AF7EE8">
              <w:rPr>
                <w:rFonts w:cstheme="minorHAnsi"/>
                <w:sz w:val="18"/>
                <w:szCs w:val="18"/>
              </w:rPr>
              <w:t>Všeobecný objekt</w:t>
            </w:r>
          </w:p>
        </w:tc>
        <w:tc>
          <w:tcPr>
            <w:tcW w:w="3686" w:type="dxa"/>
            <w:vAlign w:val="center"/>
          </w:tcPr>
          <w:p w14:paraId="29A7CCA5" w14:textId="3DD205EA" w:rsidR="00740DB2" w:rsidRPr="00AF7EE8" w:rsidRDefault="00740DB2" w:rsidP="00740DB2">
            <w:pPr>
              <w:jc w:val="both"/>
              <w:rPr>
                <w:rFonts w:cstheme="minorHAnsi"/>
                <w:sz w:val="18"/>
                <w:szCs w:val="18"/>
              </w:rPr>
            </w:pPr>
            <w:r w:rsidRPr="00885318">
              <w:rPr>
                <w:rFonts w:cstheme="minorHAnsi"/>
                <w:sz w:val="18"/>
                <w:szCs w:val="18"/>
              </w:rPr>
              <w:t>Objednatel č. 1</w:t>
            </w:r>
          </w:p>
        </w:tc>
      </w:tr>
    </w:tbl>
    <w:p w14:paraId="28067E94" w14:textId="77777777" w:rsidR="00D62FF0" w:rsidRDefault="00D62FF0" w:rsidP="00D62FF0">
      <w:pPr>
        <w:pStyle w:val="Nadpisbezsl1-1"/>
        <w:sectPr w:rsidR="00D62FF0"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22D80A6B" w14:textId="42E2A4A8" w:rsidR="00811F64" w:rsidRPr="00811F64" w:rsidRDefault="00811F64" w:rsidP="00811F64">
      <w:pPr>
        <w:pStyle w:val="Nadpis2-2"/>
        <w:numPr>
          <w:ilvl w:val="0"/>
          <w:numId w:val="0"/>
        </w:numPr>
      </w:pPr>
      <w:r>
        <w:lastRenderedPageBreak/>
        <w:t>PŘÍLOHA Č. 11</w:t>
      </w:r>
    </w:p>
    <w:p w14:paraId="2675E56C" w14:textId="77777777" w:rsidR="00AE06E4" w:rsidRDefault="00AE06E4" w:rsidP="00AE06E4">
      <w:pPr>
        <w:keepNext/>
        <w:spacing w:after="60"/>
        <w:jc w:val="center"/>
        <w:outlineLvl w:val="3"/>
        <w:rPr>
          <w:rFonts w:eastAsia="Times New Roman"/>
          <w:b/>
          <w:bCs/>
          <w:sz w:val="28"/>
          <w:szCs w:val="36"/>
        </w:rPr>
      </w:pPr>
      <w:r w:rsidRPr="009B2848">
        <w:rPr>
          <w:rFonts w:eastAsia="Times New Roman"/>
          <w:b/>
          <w:bCs/>
          <w:sz w:val="28"/>
          <w:szCs w:val="36"/>
        </w:rPr>
        <w:t>Osvědčení Správy železnic o řádném poskytnutí a dokončení stavebních prací</w:t>
      </w:r>
    </w:p>
    <w:p w14:paraId="13EF39DA" w14:textId="5E6BAE13" w:rsidR="00AE06E4" w:rsidRPr="00651F0E" w:rsidRDefault="00AE06E4" w:rsidP="00AE06E4">
      <w:pPr>
        <w:keepNext/>
        <w:spacing w:after="60"/>
        <w:outlineLvl w:val="3"/>
        <w:rPr>
          <w:rFonts w:eastAsia="Times New Roman"/>
          <w:bCs/>
        </w:rPr>
      </w:pPr>
      <w:r>
        <w:rPr>
          <w:rFonts w:eastAsia="Times New Roman"/>
          <w:bCs/>
        </w:rPr>
        <w:t>č. j. [</w:t>
      </w:r>
      <w:r w:rsidRPr="00AE06E4">
        <w:rPr>
          <w:rFonts w:eastAsia="Times New Roman"/>
          <w:bCs/>
          <w:highlight w:val="yellow"/>
        </w:rPr>
        <w:t>VLOŽÍ ZHOTOVITEL</w:t>
      </w:r>
      <w:r w:rsidRPr="00651F0E">
        <w:rPr>
          <w:rFonts w:eastAsia="Times New Roman"/>
          <w:bCs/>
        </w:rPr>
        <w:t>]</w:t>
      </w:r>
    </w:p>
    <w:tbl>
      <w:tblPr>
        <w:tblStyle w:val="Mkatabulky"/>
        <w:tblW w:w="5000" w:type="pct"/>
        <w:tblLook w:val="04A0" w:firstRow="1" w:lastRow="0" w:firstColumn="1" w:lastColumn="0" w:noHBand="0" w:noVBand="1"/>
      </w:tblPr>
      <w:tblGrid>
        <w:gridCol w:w="4570"/>
        <w:gridCol w:w="4376"/>
      </w:tblGrid>
      <w:tr w:rsidR="00AE06E4" w:rsidRPr="009B2848" w14:paraId="56FC455D" w14:textId="77777777" w:rsidTr="00E618F5">
        <w:tc>
          <w:tcPr>
            <w:tcW w:w="2554" w:type="pct"/>
            <w:shd w:val="clear" w:color="auto" w:fill="FFBFBF" w:themeFill="accent6" w:themeFillTint="33"/>
            <w:vAlign w:val="center"/>
          </w:tcPr>
          <w:p w14:paraId="5B8B1CF6" w14:textId="77777777" w:rsidR="00AE06E4" w:rsidRPr="009B2848" w:rsidRDefault="00AE06E4" w:rsidP="00E618F5">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2E2EF20" w14:textId="77777777" w:rsidR="00AE06E4" w:rsidRPr="009B2848" w:rsidRDefault="00AE06E4" w:rsidP="00E618F5">
            <w:pPr>
              <w:keepNext/>
              <w:spacing w:after="60"/>
              <w:jc w:val="center"/>
              <w:outlineLvl w:val="3"/>
              <w:rPr>
                <w:rFonts w:eastAsia="Times New Roman"/>
                <w:bCs/>
              </w:rPr>
            </w:pPr>
          </w:p>
        </w:tc>
      </w:tr>
      <w:tr w:rsidR="00AE06E4" w:rsidRPr="009B2848" w14:paraId="5F725BEF" w14:textId="77777777" w:rsidTr="00E618F5">
        <w:tc>
          <w:tcPr>
            <w:tcW w:w="2554" w:type="pct"/>
            <w:shd w:val="clear" w:color="auto" w:fill="FFBFBF" w:themeFill="accent6" w:themeFillTint="33"/>
            <w:vAlign w:val="center"/>
          </w:tcPr>
          <w:p w14:paraId="26FDD71B" w14:textId="77777777" w:rsidR="00AE06E4" w:rsidRPr="009B2848" w:rsidRDefault="00AE06E4" w:rsidP="00E618F5">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7331FAE0" w14:textId="77777777" w:rsidR="00AE06E4" w:rsidRPr="009B2848" w:rsidRDefault="00AE06E4" w:rsidP="00E618F5">
            <w:pPr>
              <w:keepNext/>
              <w:spacing w:after="60"/>
              <w:jc w:val="center"/>
              <w:outlineLvl w:val="3"/>
              <w:rPr>
                <w:rFonts w:eastAsia="Times New Roman"/>
                <w:bCs/>
              </w:rPr>
            </w:pPr>
          </w:p>
        </w:tc>
      </w:tr>
      <w:tr w:rsidR="00AE06E4" w:rsidRPr="009B2848" w14:paraId="320F42B3" w14:textId="77777777" w:rsidTr="00E618F5">
        <w:tc>
          <w:tcPr>
            <w:tcW w:w="2554" w:type="pct"/>
            <w:shd w:val="clear" w:color="auto" w:fill="FFBFBF" w:themeFill="accent6" w:themeFillTint="33"/>
            <w:vAlign w:val="center"/>
          </w:tcPr>
          <w:p w14:paraId="413DC3B4" w14:textId="77777777" w:rsidR="00AE06E4" w:rsidRPr="009B2848" w:rsidRDefault="00AE06E4" w:rsidP="00E618F5">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7989AF19" w14:textId="77777777" w:rsidR="00AE06E4" w:rsidRPr="009B2848" w:rsidRDefault="00AE06E4" w:rsidP="00E618F5">
            <w:pPr>
              <w:keepNext/>
              <w:spacing w:after="60"/>
              <w:jc w:val="center"/>
              <w:outlineLvl w:val="3"/>
              <w:rPr>
                <w:rFonts w:eastAsia="Times New Roman"/>
                <w:bCs/>
              </w:rPr>
            </w:pPr>
          </w:p>
        </w:tc>
      </w:tr>
      <w:tr w:rsidR="00AE06E4" w:rsidRPr="009B2848" w14:paraId="47331EBE" w14:textId="77777777" w:rsidTr="00E618F5">
        <w:tc>
          <w:tcPr>
            <w:tcW w:w="2554" w:type="pct"/>
            <w:shd w:val="clear" w:color="auto" w:fill="FFBFBF" w:themeFill="accent6" w:themeFillTint="33"/>
            <w:vAlign w:val="center"/>
          </w:tcPr>
          <w:p w14:paraId="0E7EA72B" w14:textId="77777777" w:rsidR="00AE06E4" w:rsidRPr="009B2848" w:rsidRDefault="00AE06E4" w:rsidP="00E618F5">
            <w:pPr>
              <w:keepNext/>
              <w:spacing w:after="60"/>
              <w:outlineLvl w:val="3"/>
              <w:rPr>
                <w:rFonts w:eastAsia="Times New Roman"/>
                <w:b/>
                <w:bCs/>
              </w:rPr>
            </w:pPr>
            <w:r w:rsidRPr="009B2848">
              <w:rPr>
                <w:rFonts w:eastAsia="Times New Roman"/>
                <w:b/>
                <w:bCs/>
              </w:rPr>
              <w:t>Datum zahájení prací:</w:t>
            </w:r>
          </w:p>
        </w:tc>
        <w:tc>
          <w:tcPr>
            <w:tcW w:w="2446" w:type="pct"/>
            <w:vAlign w:val="center"/>
          </w:tcPr>
          <w:p w14:paraId="2BDFE3CE" w14:textId="77777777" w:rsidR="00AE06E4" w:rsidRPr="009B2848" w:rsidRDefault="00AE06E4" w:rsidP="00E618F5">
            <w:pPr>
              <w:keepNext/>
              <w:spacing w:after="60"/>
              <w:jc w:val="center"/>
              <w:outlineLvl w:val="3"/>
              <w:rPr>
                <w:rFonts w:eastAsia="Times New Roman"/>
                <w:bCs/>
              </w:rPr>
            </w:pPr>
          </w:p>
        </w:tc>
      </w:tr>
      <w:tr w:rsidR="00AE06E4" w:rsidRPr="009B2848" w14:paraId="35A48428" w14:textId="77777777" w:rsidTr="00E618F5">
        <w:tc>
          <w:tcPr>
            <w:tcW w:w="2554" w:type="pct"/>
            <w:shd w:val="clear" w:color="auto" w:fill="FFBFBF" w:themeFill="accent6" w:themeFillTint="33"/>
            <w:vAlign w:val="center"/>
          </w:tcPr>
          <w:p w14:paraId="0F2F2EC0" w14:textId="77777777" w:rsidR="00AE06E4" w:rsidRPr="009B2848" w:rsidRDefault="00AE06E4" w:rsidP="00E618F5">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2021396B" w14:textId="77777777" w:rsidR="00AE06E4" w:rsidRPr="009B2848" w:rsidRDefault="00AE06E4" w:rsidP="00E618F5">
            <w:pPr>
              <w:keepNext/>
              <w:spacing w:after="60"/>
              <w:jc w:val="center"/>
              <w:outlineLvl w:val="3"/>
              <w:rPr>
                <w:rFonts w:eastAsia="Times New Roman"/>
                <w:bCs/>
              </w:rPr>
            </w:pPr>
          </w:p>
        </w:tc>
      </w:tr>
      <w:tr w:rsidR="00AE06E4" w:rsidRPr="009B2848" w14:paraId="2F1E9D3C" w14:textId="77777777" w:rsidTr="00E618F5">
        <w:tc>
          <w:tcPr>
            <w:tcW w:w="2554" w:type="pct"/>
            <w:shd w:val="clear" w:color="auto" w:fill="FFBFBF" w:themeFill="accent6" w:themeFillTint="33"/>
            <w:vAlign w:val="center"/>
          </w:tcPr>
          <w:p w14:paraId="036EB48C" w14:textId="77777777" w:rsidR="00AE06E4" w:rsidRPr="009B2848" w:rsidRDefault="00AE06E4" w:rsidP="00E618F5">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911134F" w14:textId="77777777" w:rsidR="00AE06E4" w:rsidRPr="009B2848" w:rsidRDefault="00AE06E4" w:rsidP="00E618F5">
            <w:pPr>
              <w:keepNext/>
              <w:spacing w:after="60"/>
              <w:jc w:val="center"/>
              <w:outlineLvl w:val="3"/>
              <w:rPr>
                <w:rFonts w:eastAsia="Times New Roman"/>
                <w:bCs/>
              </w:rPr>
            </w:pPr>
          </w:p>
        </w:tc>
      </w:tr>
      <w:tr w:rsidR="00AE06E4" w:rsidRPr="009B2848" w14:paraId="018FD0B6" w14:textId="77777777" w:rsidTr="00E618F5">
        <w:tc>
          <w:tcPr>
            <w:tcW w:w="2554" w:type="pct"/>
            <w:shd w:val="clear" w:color="auto" w:fill="FFBFBF" w:themeFill="accent6" w:themeFillTint="33"/>
            <w:vAlign w:val="center"/>
          </w:tcPr>
          <w:p w14:paraId="4482D0FA" w14:textId="77777777" w:rsidR="00AE06E4" w:rsidRPr="009B2848" w:rsidRDefault="00AE06E4" w:rsidP="00E618F5">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6997D9EA" w14:textId="77777777" w:rsidR="00AE06E4" w:rsidRPr="009B2848" w:rsidRDefault="00AE06E4" w:rsidP="00E618F5">
            <w:pPr>
              <w:keepNext/>
              <w:spacing w:after="60"/>
              <w:jc w:val="center"/>
              <w:outlineLvl w:val="3"/>
              <w:rPr>
                <w:rFonts w:eastAsia="Times New Roman"/>
                <w:bCs/>
              </w:rPr>
            </w:pPr>
          </w:p>
        </w:tc>
      </w:tr>
      <w:tr w:rsidR="00AE06E4" w:rsidRPr="009B2848" w14:paraId="5DCB0BF5" w14:textId="77777777" w:rsidTr="00E618F5">
        <w:tc>
          <w:tcPr>
            <w:tcW w:w="2554" w:type="pct"/>
            <w:shd w:val="clear" w:color="auto" w:fill="FFBFBF" w:themeFill="accent6" w:themeFillTint="33"/>
            <w:vAlign w:val="center"/>
          </w:tcPr>
          <w:p w14:paraId="05467C69" w14:textId="77777777" w:rsidR="00AE06E4" w:rsidRPr="009B2848" w:rsidRDefault="00AE06E4" w:rsidP="00E618F5">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7C1F74A6" w14:textId="77777777" w:rsidR="00AE06E4" w:rsidRPr="009B2848" w:rsidRDefault="00AE06E4" w:rsidP="00E618F5">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576"/>
        <w:gridCol w:w="4368"/>
      </w:tblGrid>
      <w:tr w:rsidR="00AE06E4" w:rsidRPr="009B2848" w14:paraId="4680B449" w14:textId="77777777" w:rsidTr="00E618F5">
        <w:tc>
          <w:tcPr>
            <w:tcW w:w="4576" w:type="dxa"/>
            <w:shd w:val="clear" w:color="auto" w:fill="FFBFBF" w:themeFill="accent6" w:themeFillTint="33"/>
            <w:vAlign w:val="center"/>
          </w:tcPr>
          <w:p w14:paraId="51969623" w14:textId="77777777" w:rsidR="00AE06E4" w:rsidRPr="009B2848" w:rsidRDefault="00AE06E4" w:rsidP="00E618F5">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vAlign w:val="center"/>
          </w:tcPr>
          <w:p w14:paraId="190A9848" w14:textId="77777777" w:rsidR="00AE06E4" w:rsidRPr="009B2848" w:rsidRDefault="00AE06E4" w:rsidP="00E618F5">
            <w:pPr>
              <w:keepNext/>
              <w:spacing w:after="60"/>
              <w:jc w:val="center"/>
              <w:outlineLvl w:val="3"/>
              <w:rPr>
                <w:rFonts w:eastAsia="Times New Roman"/>
                <w:bCs/>
              </w:rPr>
            </w:pPr>
          </w:p>
        </w:tc>
      </w:tr>
      <w:tr w:rsidR="00AE06E4" w:rsidRPr="009B2848" w14:paraId="55BFB41D" w14:textId="77777777" w:rsidTr="00E618F5">
        <w:tc>
          <w:tcPr>
            <w:tcW w:w="4576" w:type="dxa"/>
            <w:shd w:val="clear" w:color="auto" w:fill="FFBFBF" w:themeFill="accent6" w:themeFillTint="33"/>
            <w:vAlign w:val="center"/>
          </w:tcPr>
          <w:p w14:paraId="52911BDA" w14:textId="77777777" w:rsidR="00AE06E4" w:rsidRPr="009B2848" w:rsidRDefault="00AE06E4" w:rsidP="00E618F5">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23E6510A" w14:textId="77777777" w:rsidR="00AE06E4" w:rsidRPr="009B2848" w:rsidRDefault="00AE06E4" w:rsidP="00E618F5">
            <w:pPr>
              <w:keepNext/>
              <w:spacing w:after="60"/>
              <w:jc w:val="center"/>
              <w:outlineLvl w:val="3"/>
              <w:rPr>
                <w:rFonts w:eastAsia="Times New Roman"/>
                <w:bCs/>
              </w:rPr>
            </w:pPr>
          </w:p>
        </w:tc>
      </w:tr>
      <w:tr w:rsidR="00AE06E4" w:rsidRPr="009B2848" w14:paraId="6FACE248" w14:textId="77777777" w:rsidTr="00E618F5">
        <w:tc>
          <w:tcPr>
            <w:tcW w:w="4576" w:type="dxa"/>
            <w:shd w:val="clear" w:color="auto" w:fill="FFBFBF" w:themeFill="accent6" w:themeFillTint="33"/>
            <w:vAlign w:val="center"/>
          </w:tcPr>
          <w:p w14:paraId="366DA151" w14:textId="77777777" w:rsidR="00AE06E4" w:rsidRPr="009B2848" w:rsidRDefault="00AE06E4" w:rsidP="00E618F5">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26D25FAB" w14:textId="77777777" w:rsidR="00AE06E4" w:rsidRPr="009B2848" w:rsidRDefault="00AE06E4" w:rsidP="00E618F5">
            <w:pPr>
              <w:keepNext/>
              <w:spacing w:after="60"/>
              <w:jc w:val="center"/>
              <w:outlineLvl w:val="3"/>
              <w:rPr>
                <w:rFonts w:eastAsia="Times New Roman"/>
                <w:bCs/>
              </w:rPr>
            </w:pPr>
          </w:p>
        </w:tc>
      </w:tr>
      <w:tr w:rsidR="00AE06E4" w:rsidRPr="009B2848" w14:paraId="1AD693F7" w14:textId="77777777" w:rsidTr="00E618F5">
        <w:tc>
          <w:tcPr>
            <w:tcW w:w="4576" w:type="dxa"/>
            <w:shd w:val="clear" w:color="auto" w:fill="FFBFBF" w:themeFill="accent6" w:themeFillTint="33"/>
            <w:vAlign w:val="center"/>
          </w:tcPr>
          <w:p w14:paraId="5671E914" w14:textId="77777777" w:rsidR="00AE06E4" w:rsidRPr="009B2848" w:rsidRDefault="00AE06E4" w:rsidP="00E618F5">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6B078718" w14:textId="77777777" w:rsidR="00AE06E4" w:rsidRPr="009B2848" w:rsidRDefault="00AE06E4" w:rsidP="00E618F5">
            <w:pPr>
              <w:keepNext/>
              <w:spacing w:after="60"/>
              <w:jc w:val="center"/>
              <w:outlineLvl w:val="3"/>
              <w:rPr>
                <w:rFonts w:eastAsia="Times New Roman"/>
                <w:bCs/>
              </w:rPr>
            </w:pPr>
          </w:p>
        </w:tc>
      </w:tr>
      <w:tr w:rsidR="00AE06E4" w:rsidRPr="009B2848" w14:paraId="5600E7CD" w14:textId="77777777" w:rsidTr="00E618F5">
        <w:tc>
          <w:tcPr>
            <w:tcW w:w="4576" w:type="dxa"/>
            <w:shd w:val="clear" w:color="auto" w:fill="FFBFBF" w:themeFill="accent6" w:themeFillTint="33"/>
            <w:vAlign w:val="center"/>
          </w:tcPr>
          <w:p w14:paraId="34F7221A" w14:textId="77777777" w:rsidR="00AE06E4" w:rsidRPr="009B2848" w:rsidRDefault="00AE06E4" w:rsidP="00E618F5">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07E42234" w14:textId="77777777" w:rsidR="00AE06E4" w:rsidRPr="009B2848" w:rsidRDefault="00AE06E4" w:rsidP="00E618F5">
            <w:pPr>
              <w:keepNext/>
              <w:spacing w:after="60"/>
              <w:jc w:val="center"/>
              <w:outlineLvl w:val="3"/>
              <w:rPr>
                <w:rFonts w:eastAsia="Times New Roman"/>
                <w:bCs/>
              </w:rPr>
            </w:pPr>
          </w:p>
        </w:tc>
      </w:tr>
      <w:tr w:rsidR="00AE06E4" w:rsidRPr="009B2848" w14:paraId="121D6F49" w14:textId="77777777" w:rsidTr="00E618F5">
        <w:tc>
          <w:tcPr>
            <w:tcW w:w="4576" w:type="dxa"/>
            <w:shd w:val="clear" w:color="auto" w:fill="FFBFBF" w:themeFill="accent6" w:themeFillTint="33"/>
            <w:vAlign w:val="center"/>
          </w:tcPr>
          <w:p w14:paraId="7BC9852D" w14:textId="77777777" w:rsidR="00AE06E4" w:rsidRPr="009B2848" w:rsidRDefault="00AE06E4" w:rsidP="00E618F5">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7D070A27" w14:textId="77777777" w:rsidR="00AE06E4" w:rsidRPr="009B2848" w:rsidRDefault="00AE06E4" w:rsidP="00E618F5">
            <w:pPr>
              <w:keepNext/>
              <w:spacing w:after="60"/>
              <w:jc w:val="center"/>
              <w:outlineLvl w:val="3"/>
              <w:rPr>
                <w:rFonts w:eastAsia="Times New Roman"/>
                <w:bCs/>
              </w:rPr>
            </w:pPr>
          </w:p>
        </w:tc>
      </w:tr>
    </w:tbl>
    <w:p w14:paraId="0E42F367" w14:textId="77777777" w:rsidR="00AE06E4" w:rsidRPr="00523A61" w:rsidRDefault="00AE06E4" w:rsidP="00AE06E4">
      <w:pPr>
        <w:keepNext/>
        <w:spacing w:after="60"/>
        <w:outlineLvl w:val="3"/>
        <w:rPr>
          <w:rFonts w:eastAsia="Times New Roman"/>
          <w:b/>
          <w:bCs/>
          <w:color w:val="FF0000"/>
          <w:sz w:val="16"/>
        </w:rPr>
      </w:pPr>
    </w:p>
    <w:tbl>
      <w:tblPr>
        <w:tblStyle w:val="Mkatabulky"/>
        <w:tblpPr w:leftFromText="141" w:rightFromText="141" w:vertAnchor="text" w:horzAnchor="margin" w:tblpY="5229"/>
        <w:tblW w:w="0" w:type="auto"/>
        <w:tblLook w:val="04A0" w:firstRow="1" w:lastRow="0" w:firstColumn="1" w:lastColumn="0" w:noHBand="0" w:noVBand="1"/>
      </w:tblPr>
      <w:tblGrid>
        <w:gridCol w:w="3016"/>
        <w:gridCol w:w="2965"/>
        <w:gridCol w:w="2965"/>
      </w:tblGrid>
      <w:tr w:rsidR="00AE06E4" w:rsidRPr="00523A61" w14:paraId="3F982C2C" w14:textId="77777777" w:rsidTr="00E618F5">
        <w:tc>
          <w:tcPr>
            <w:tcW w:w="3259" w:type="dxa"/>
            <w:shd w:val="clear" w:color="auto" w:fill="FFBFBF" w:themeFill="accent6" w:themeFillTint="33"/>
          </w:tcPr>
          <w:p w14:paraId="39806C84" w14:textId="77777777" w:rsidR="00AE06E4" w:rsidRPr="009B2848" w:rsidRDefault="00AE06E4" w:rsidP="00E618F5">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3260" w:type="dxa"/>
            <w:shd w:val="clear" w:color="auto" w:fill="FFBFBF" w:themeFill="accent6" w:themeFillTint="33"/>
          </w:tcPr>
          <w:p w14:paraId="0ECFE357" w14:textId="77777777" w:rsidR="00AE06E4" w:rsidRPr="009B2848" w:rsidRDefault="00AE06E4" w:rsidP="00E618F5">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58513CD9" w14:textId="77777777" w:rsidR="00AE06E4" w:rsidRPr="009B2848" w:rsidRDefault="00AE06E4" w:rsidP="00E618F5">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AE06E4" w:rsidRPr="00523A61" w14:paraId="14CB2C81" w14:textId="77777777" w:rsidTr="00E618F5">
        <w:tc>
          <w:tcPr>
            <w:tcW w:w="3259" w:type="dxa"/>
            <w:vAlign w:val="center"/>
          </w:tcPr>
          <w:p w14:paraId="4BE35792" w14:textId="77777777" w:rsidR="00AE06E4" w:rsidRPr="00523A61" w:rsidRDefault="00AE06E4" w:rsidP="00E618F5">
            <w:pPr>
              <w:keepNext/>
              <w:spacing w:after="60"/>
              <w:jc w:val="center"/>
              <w:outlineLvl w:val="3"/>
              <w:rPr>
                <w:rFonts w:eastAsia="Times New Roman"/>
                <w:bCs/>
                <w:color w:val="FF0000"/>
              </w:rPr>
            </w:pPr>
          </w:p>
        </w:tc>
        <w:tc>
          <w:tcPr>
            <w:tcW w:w="3260" w:type="dxa"/>
            <w:vAlign w:val="center"/>
          </w:tcPr>
          <w:p w14:paraId="6BA34FBB" w14:textId="77777777" w:rsidR="00AE06E4" w:rsidRPr="00523A61" w:rsidRDefault="00AE06E4" w:rsidP="00E618F5">
            <w:pPr>
              <w:keepNext/>
              <w:spacing w:after="60"/>
              <w:jc w:val="center"/>
              <w:outlineLvl w:val="3"/>
              <w:rPr>
                <w:rFonts w:eastAsia="Times New Roman"/>
                <w:bCs/>
                <w:color w:val="FF0000"/>
              </w:rPr>
            </w:pPr>
          </w:p>
        </w:tc>
        <w:tc>
          <w:tcPr>
            <w:tcW w:w="3260" w:type="dxa"/>
            <w:vAlign w:val="center"/>
          </w:tcPr>
          <w:p w14:paraId="7336B503" w14:textId="77777777" w:rsidR="00AE06E4" w:rsidRPr="00523A61" w:rsidRDefault="00AE06E4" w:rsidP="00E618F5">
            <w:pPr>
              <w:keepNext/>
              <w:spacing w:after="60"/>
              <w:jc w:val="center"/>
              <w:outlineLvl w:val="3"/>
              <w:rPr>
                <w:rFonts w:eastAsia="Times New Roman"/>
                <w:bCs/>
                <w:color w:val="FF0000"/>
              </w:rPr>
            </w:pPr>
          </w:p>
        </w:tc>
      </w:tr>
      <w:tr w:rsidR="00AE06E4" w:rsidRPr="00523A61" w14:paraId="6518FEC1" w14:textId="77777777" w:rsidTr="00E618F5">
        <w:tc>
          <w:tcPr>
            <w:tcW w:w="3259" w:type="dxa"/>
            <w:vAlign w:val="center"/>
          </w:tcPr>
          <w:p w14:paraId="51770071" w14:textId="77777777" w:rsidR="00AE06E4" w:rsidRPr="00523A61" w:rsidRDefault="00AE06E4" w:rsidP="00E618F5">
            <w:pPr>
              <w:keepNext/>
              <w:spacing w:after="60"/>
              <w:jc w:val="center"/>
              <w:outlineLvl w:val="3"/>
              <w:rPr>
                <w:rFonts w:eastAsia="Times New Roman"/>
                <w:bCs/>
                <w:color w:val="FF0000"/>
              </w:rPr>
            </w:pPr>
          </w:p>
        </w:tc>
        <w:tc>
          <w:tcPr>
            <w:tcW w:w="3260" w:type="dxa"/>
            <w:vAlign w:val="center"/>
          </w:tcPr>
          <w:p w14:paraId="5D58D600" w14:textId="77777777" w:rsidR="00AE06E4" w:rsidRPr="00523A61" w:rsidRDefault="00AE06E4" w:rsidP="00E618F5">
            <w:pPr>
              <w:keepNext/>
              <w:spacing w:after="60"/>
              <w:jc w:val="center"/>
              <w:outlineLvl w:val="3"/>
              <w:rPr>
                <w:rFonts w:eastAsia="Times New Roman"/>
                <w:bCs/>
                <w:color w:val="FF0000"/>
              </w:rPr>
            </w:pPr>
          </w:p>
        </w:tc>
        <w:tc>
          <w:tcPr>
            <w:tcW w:w="3260" w:type="dxa"/>
            <w:vAlign w:val="center"/>
          </w:tcPr>
          <w:p w14:paraId="3416ADDE" w14:textId="77777777" w:rsidR="00AE06E4" w:rsidRPr="00523A61" w:rsidRDefault="00AE06E4" w:rsidP="00E618F5">
            <w:pPr>
              <w:keepNext/>
              <w:spacing w:after="60"/>
              <w:jc w:val="center"/>
              <w:outlineLvl w:val="3"/>
              <w:rPr>
                <w:rFonts w:eastAsia="Times New Roman"/>
                <w:bCs/>
                <w:color w:val="FF0000"/>
              </w:rPr>
            </w:pPr>
          </w:p>
        </w:tc>
      </w:tr>
      <w:tr w:rsidR="00AE06E4" w:rsidRPr="00523A61" w14:paraId="1E5B418B" w14:textId="77777777" w:rsidTr="00E618F5">
        <w:tc>
          <w:tcPr>
            <w:tcW w:w="3259" w:type="dxa"/>
            <w:vAlign w:val="center"/>
          </w:tcPr>
          <w:p w14:paraId="0AF21B8A" w14:textId="77777777" w:rsidR="00AE06E4" w:rsidRPr="00523A61" w:rsidRDefault="00AE06E4" w:rsidP="00E618F5">
            <w:pPr>
              <w:keepNext/>
              <w:spacing w:after="60"/>
              <w:jc w:val="center"/>
              <w:outlineLvl w:val="3"/>
              <w:rPr>
                <w:rFonts w:eastAsia="Times New Roman"/>
                <w:bCs/>
                <w:color w:val="FF0000"/>
              </w:rPr>
            </w:pPr>
          </w:p>
        </w:tc>
        <w:tc>
          <w:tcPr>
            <w:tcW w:w="3260" w:type="dxa"/>
            <w:vAlign w:val="center"/>
          </w:tcPr>
          <w:p w14:paraId="0517466B" w14:textId="77777777" w:rsidR="00AE06E4" w:rsidRPr="00523A61" w:rsidRDefault="00AE06E4" w:rsidP="00E618F5">
            <w:pPr>
              <w:keepNext/>
              <w:spacing w:after="60"/>
              <w:jc w:val="center"/>
              <w:outlineLvl w:val="3"/>
              <w:rPr>
                <w:rFonts w:eastAsia="Times New Roman"/>
                <w:bCs/>
                <w:color w:val="FF0000"/>
              </w:rPr>
            </w:pPr>
          </w:p>
        </w:tc>
        <w:tc>
          <w:tcPr>
            <w:tcW w:w="3260" w:type="dxa"/>
            <w:vAlign w:val="center"/>
          </w:tcPr>
          <w:p w14:paraId="68F51CB5" w14:textId="77777777" w:rsidR="00AE06E4" w:rsidRPr="00523A61" w:rsidRDefault="00AE06E4" w:rsidP="00E618F5">
            <w:pPr>
              <w:keepNext/>
              <w:spacing w:after="60"/>
              <w:jc w:val="center"/>
              <w:outlineLvl w:val="3"/>
              <w:rPr>
                <w:rFonts w:eastAsia="Times New Roman"/>
                <w:bCs/>
                <w:color w:val="FF0000"/>
              </w:rPr>
            </w:pPr>
          </w:p>
        </w:tc>
      </w:tr>
      <w:tr w:rsidR="00AE06E4" w:rsidRPr="00523A61" w14:paraId="7C37F46C" w14:textId="77777777" w:rsidTr="00E618F5">
        <w:tc>
          <w:tcPr>
            <w:tcW w:w="3259" w:type="dxa"/>
            <w:vAlign w:val="center"/>
          </w:tcPr>
          <w:p w14:paraId="2DEE39A7" w14:textId="77777777" w:rsidR="00AE06E4" w:rsidRPr="00523A61" w:rsidRDefault="00AE06E4" w:rsidP="00E618F5">
            <w:pPr>
              <w:keepNext/>
              <w:spacing w:after="60"/>
              <w:jc w:val="center"/>
              <w:outlineLvl w:val="3"/>
              <w:rPr>
                <w:rFonts w:eastAsia="Times New Roman"/>
                <w:bCs/>
                <w:color w:val="FF0000"/>
              </w:rPr>
            </w:pPr>
          </w:p>
        </w:tc>
        <w:tc>
          <w:tcPr>
            <w:tcW w:w="3260" w:type="dxa"/>
            <w:vAlign w:val="center"/>
          </w:tcPr>
          <w:p w14:paraId="27269270" w14:textId="77777777" w:rsidR="00AE06E4" w:rsidRPr="00523A61" w:rsidRDefault="00AE06E4" w:rsidP="00E618F5">
            <w:pPr>
              <w:keepNext/>
              <w:spacing w:after="60"/>
              <w:jc w:val="center"/>
              <w:outlineLvl w:val="3"/>
              <w:rPr>
                <w:rFonts w:eastAsia="Times New Roman"/>
                <w:bCs/>
                <w:color w:val="FF0000"/>
              </w:rPr>
            </w:pPr>
          </w:p>
        </w:tc>
        <w:tc>
          <w:tcPr>
            <w:tcW w:w="3260" w:type="dxa"/>
            <w:vAlign w:val="center"/>
          </w:tcPr>
          <w:p w14:paraId="0DCC9334" w14:textId="77777777" w:rsidR="00AE06E4" w:rsidRPr="00523A61" w:rsidRDefault="00AE06E4" w:rsidP="00E618F5">
            <w:pPr>
              <w:keepNext/>
              <w:spacing w:after="60"/>
              <w:jc w:val="center"/>
              <w:outlineLvl w:val="3"/>
              <w:rPr>
                <w:rFonts w:eastAsia="Times New Roman"/>
                <w:bCs/>
                <w:color w:val="FF0000"/>
              </w:rPr>
            </w:pPr>
          </w:p>
        </w:tc>
      </w:tr>
    </w:tbl>
    <w:tbl>
      <w:tblPr>
        <w:tblStyle w:val="Mkatabulky"/>
        <w:tblW w:w="0" w:type="auto"/>
        <w:tblLook w:val="04A0" w:firstRow="1" w:lastRow="0" w:firstColumn="1" w:lastColumn="0" w:noHBand="0" w:noVBand="1"/>
      </w:tblPr>
      <w:tblGrid>
        <w:gridCol w:w="5874"/>
        <w:gridCol w:w="2845"/>
      </w:tblGrid>
      <w:tr w:rsidR="00AE06E4" w:rsidRPr="00523A61" w14:paraId="548EE57F" w14:textId="77777777" w:rsidTr="00E618F5">
        <w:tc>
          <w:tcPr>
            <w:tcW w:w="5857" w:type="dxa"/>
            <w:shd w:val="clear" w:color="auto" w:fill="FFBFBF" w:themeFill="accent6" w:themeFillTint="33"/>
            <w:vAlign w:val="center"/>
          </w:tcPr>
          <w:p w14:paraId="09A8DED4" w14:textId="77777777" w:rsidR="00AE06E4" w:rsidRPr="009B2848" w:rsidRDefault="00AE06E4" w:rsidP="00E618F5">
            <w:pPr>
              <w:keepNext/>
              <w:spacing w:after="60"/>
              <w:outlineLvl w:val="3"/>
              <w:rPr>
                <w:rFonts w:eastAsia="Times New Roman"/>
                <w:b/>
                <w:bCs/>
              </w:rPr>
            </w:pPr>
            <w:r w:rsidRPr="009B2848">
              <w:rPr>
                <w:rFonts w:eastAsia="Times New Roman"/>
                <w:b/>
                <w:bCs/>
              </w:rPr>
              <w:t>Rozsah prací:</w:t>
            </w:r>
          </w:p>
          <w:p w14:paraId="2E792DC7" w14:textId="77777777" w:rsidR="00AE06E4" w:rsidRPr="009B2848" w:rsidRDefault="00AE06E4" w:rsidP="00E618F5">
            <w:pPr>
              <w:keepNext/>
              <w:spacing w:after="60"/>
              <w:outlineLvl w:val="3"/>
              <w:rPr>
                <w:rFonts w:eastAsia="Times New Roman"/>
                <w:bCs/>
              </w:rPr>
            </w:pPr>
            <w:r w:rsidRPr="009B2848">
              <w:rPr>
                <w:rFonts w:eastAsia="Times New Roman"/>
                <w:bCs/>
              </w:rPr>
              <w:t>(dle předmětu díla / předmětu plnění VZ)</w:t>
            </w:r>
          </w:p>
        </w:tc>
        <w:tc>
          <w:tcPr>
            <w:tcW w:w="2845" w:type="dxa"/>
            <w:vAlign w:val="center"/>
          </w:tcPr>
          <w:p w14:paraId="79DDFF0F" w14:textId="77777777" w:rsidR="00AE06E4" w:rsidRPr="009B2848" w:rsidRDefault="00AE06E4" w:rsidP="00E618F5">
            <w:pPr>
              <w:keepNext/>
              <w:spacing w:after="60"/>
              <w:jc w:val="center"/>
              <w:outlineLvl w:val="3"/>
              <w:rPr>
                <w:rFonts w:eastAsia="Times New Roman"/>
                <w:bCs/>
              </w:rPr>
            </w:pPr>
          </w:p>
        </w:tc>
      </w:tr>
      <w:tr w:rsidR="00AE06E4" w:rsidRPr="00523A61" w14:paraId="2D497276" w14:textId="77777777" w:rsidTr="00E618F5">
        <w:tc>
          <w:tcPr>
            <w:tcW w:w="5857" w:type="dxa"/>
            <w:shd w:val="clear" w:color="auto" w:fill="FFBFBF" w:themeFill="accent6" w:themeFillTint="33"/>
            <w:vAlign w:val="center"/>
          </w:tcPr>
          <w:p w14:paraId="09072D81" w14:textId="77777777" w:rsidR="00AE06E4" w:rsidRPr="009B2848" w:rsidRDefault="00AE06E4" w:rsidP="00E618F5">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2845" w:type="dxa"/>
            <w:vAlign w:val="center"/>
          </w:tcPr>
          <w:p w14:paraId="736964B5" w14:textId="77777777" w:rsidR="00AE06E4" w:rsidRPr="009B2848" w:rsidRDefault="00AE06E4" w:rsidP="00E618F5">
            <w:pPr>
              <w:keepNext/>
              <w:spacing w:after="60"/>
              <w:jc w:val="center"/>
              <w:outlineLvl w:val="3"/>
              <w:rPr>
                <w:rFonts w:eastAsia="Times New Roman"/>
                <w:bCs/>
              </w:rPr>
            </w:pPr>
          </w:p>
        </w:tc>
      </w:tr>
      <w:tr w:rsidR="00AE06E4" w:rsidRPr="00523A61" w14:paraId="56730D5F" w14:textId="77777777" w:rsidTr="00E618F5">
        <w:tc>
          <w:tcPr>
            <w:tcW w:w="5857" w:type="dxa"/>
            <w:shd w:val="clear" w:color="auto" w:fill="FFBFBF" w:themeFill="accent6" w:themeFillTint="33"/>
            <w:vAlign w:val="center"/>
          </w:tcPr>
          <w:p w14:paraId="75B8D256" w14:textId="77777777" w:rsidR="00AE06E4" w:rsidRPr="009B2848" w:rsidRDefault="00AE06E4" w:rsidP="00E618F5">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2845" w:type="dxa"/>
            <w:vAlign w:val="center"/>
          </w:tcPr>
          <w:p w14:paraId="4E6A134B" w14:textId="77777777" w:rsidR="00AE06E4" w:rsidRPr="009B2848" w:rsidRDefault="00AE06E4" w:rsidP="00E618F5">
            <w:pPr>
              <w:keepNext/>
              <w:spacing w:after="60"/>
              <w:jc w:val="center"/>
              <w:outlineLvl w:val="3"/>
              <w:rPr>
                <w:rFonts w:eastAsia="Times New Roman"/>
                <w:bCs/>
              </w:rPr>
            </w:pPr>
          </w:p>
        </w:tc>
      </w:tr>
      <w:tr w:rsidR="00AE06E4" w:rsidRPr="00523A61" w14:paraId="71DF4B64" w14:textId="77777777" w:rsidTr="00E618F5">
        <w:tc>
          <w:tcPr>
            <w:tcW w:w="5857" w:type="dxa"/>
            <w:shd w:val="clear" w:color="auto" w:fill="FFBFBF" w:themeFill="accent6" w:themeFillTint="33"/>
            <w:vAlign w:val="center"/>
          </w:tcPr>
          <w:p w14:paraId="16D4C949" w14:textId="77777777" w:rsidR="00AE06E4" w:rsidRPr="009B2848" w:rsidRDefault="00AE06E4" w:rsidP="00E618F5">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2845" w:type="dxa"/>
            <w:vAlign w:val="center"/>
          </w:tcPr>
          <w:p w14:paraId="7C3AABD7" w14:textId="77777777" w:rsidR="00AE06E4" w:rsidRPr="009B2848" w:rsidRDefault="00AE06E4" w:rsidP="00E618F5">
            <w:pPr>
              <w:keepNext/>
              <w:spacing w:after="60"/>
              <w:jc w:val="center"/>
              <w:outlineLvl w:val="3"/>
              <w:rPr>
                <w:rFonts w:eastAsia="Times New Roman"/>
                <w:bCs/>
              </w:rPr>
            </w:pPr>
          </w:p>
        </w:tc>
      </w:tr>
      <w:tr w:rsidR="00AE06E4" w:rsidRPr="00523A61" w14:paraId="2979B7C7" w14:textId="77777777" w:rsidTr="00E618F5">
        <w:tc>
          <w:tcPr>
            <w:tcW w:w="5857" w:type="dxa"/>
            <w:shd w:val="clear" w:color="auto" w:fill="FFBFBF" w:themeFill="accent6" w:themeFillTint="33"/>
            <w:vAlign w:val="center"/>
          </w:tcPr>
          <w:p w14:paraId="1E5C37F0" w14:textId="77777777" w:rsidR="00AE06E4" w:rsidRPr="009B2848" w:rsidRDefault="00AE06E4" w:rsidP="00E618F5">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2845" w:type="dxa"/>
            <w:vAlign w:val="center"/>
          </w:tcPr>
          <w:p w14:paraId="52DAA85C" w14:textId="77777777" w:rsidR="00AE06E4" w:rsidRPr="009B2848" w:rsidRDefault="00AE06E4" w:rsidP="00E618F5">
            <w:pPr>
              <w:keepNext/>
              <w:spacing w:after="60"/>
              <w:jc w:val="center"/>
              <w:outlineLvl w:val="3"/>
              <w:rPr>
                <w:rFonts w:eastAsia="Times New Roman"/>
                <w:bCs/>
              </w:rPr>
            </w:pPr>
          </w:p>
        </w:tc>
      </w:tr>
      <w:tr w:rsidR="00AE06E4" w:rsidRPr="00523A61" w14:paraId="265B3DC6" w14:textId="77777777" w:rsidTr="00E618F5">
        <w:tc>
          <w:tcPr>
            <w:tcW w:w="5857" w:type="dxa"/>
            <w:shd w:val="clear" w:color="auto" w:fill="FFBFBF" w:themeFill="accent6" w:themeFillTint="33"/>
            <w:vAlign w:val="center"/>
          </w:tcPr>
          <w:p w14:paraId="3D8C056A" w14:textId="77777777" w:rsidR="00AE06E4" w:rsidRPr="009B2848" w:rsidRDefault="00AE06E4" w:rsidP="00E618F5">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2845" w:type="dxa"/>
            <w:vAlign w:val="center"/>
          </w:tcPr>
          <w:p w14:paraId="3FB88F38" w14:textId="77777777" w:rsidR="00AE06E4" w:rsidRPr="009B2848" w:rsidRDefault="00AE06E4" w:rsidP="00E618F5">
            <w:pPr>
              <w:keepNext/>
              <w:spacing w:after="60"/>
              <w:jc w:val="center"/>
              <w:outlineLvl w:val="3"/>
              <w:rPr>
                <w:rFonts w:eastAsia="Times New Roman"/>
                <w:bCs/>
              </w:rPr>
            </w:pPr>
          </w:p>
        </w:tc>
      </w:tr>
      <w:tr w:rsidR="00AE06E4" w:rsidRPr="00523A61" w14:paraId="3C338B95" w14:textId="77777777" w:rsidTr="00E618F5">
        <w:tc>
          <w:tcPr>
            <w:tcW w:w="5857" w:type="dxa"/>
            <w:shd w:val="clear" w:color="auto" w:fill="FFBFBF" w:themeFill="accent6" w:themeFillTint="33"/>
            <w:vAlign w:val="center"/>
          </w:tcPr>
          <w:p w14:paraId="155D9406" w14:textId="77777777" w:rsidR="00AE06E4" w:rsidRPr="009B2848" w:rsidRDefault="00AE06E4" w:rsidP="00E618F5">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14:paraId="42045B68" w14:textId="77777777" w:rsidR="00AE06E4" w:rsidRPr="009B2848" w:rsidRDefault="00AE06E4" w:rsidP="00E618F5">
            <w:pPr>
              <w:keepNext/>
              <w:spacing w:after="60"/>
              <w:jc w:val="center"/>
              <w:outlineLvl w:val="3"/>
              <w:rPr>
                <w:rFonts w:eastAsia="Times New Roman"/>
                <w:bCs/>
              </w:rPr>
            </w:pPr>
          </w:p>
        </w:tc>
      </w:tr>
      <w:tr w:rsidR="00AE06E4" w:rsidRPr="00523A61" w14:paraId="49BA1FC9" w14:textId="77777777" w:rsidTr="00E618F5">
        <w:tc>
          <w:tcPr>
            <w:tcW w:w="5857" w:type="dxa"/>
            <w:shd w:val="clear" w:color="auto" w:fill="FFBFBF" w:themeFill="accent6" w:themeFillTint="33"/>
            <w:vAlign w:val="center"/>
          </w:tcPr>
          <w:p w14:paraId="207EB510" w14:textId="77777777" w:rsidR="00AE06E4" w:rsidRPr="009B2848" w:rsidRDefault="00AE06E4" w:rsidP="00E618F5">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2845" w:type="dxa"/>
            <w:vAlign w:val="center"/>
          </w:tcPr>
          <w:p w14:paraId="37F4E9CD" w14:textId="77777777" w:rsidR="00AE06E4" w:rsidRPr="009B2848" w:rsidRDefault="00AE06E4" w:rsidP="00E618F5">
            <w:pPr>
              <w:keepNext/>
              <w:spacing w:after="60"/>
              <w:jc w:val="center"/>
              <w:outlineLvl w:val="3"/>
              <w:rPr>
                <w:rFonts w:eastAsia="Times New Roman"/>
                <w:bCs/>
              </w:rPr>
            </w:pPr>
          </w:p>
        </w:tc>
      </w:tr>
      <w:tr w:rsidR="00AE06E4" w:rsidRPr="00523A61" w14:paraId="0D5C707F" w14:textId="77777777" w:rsidTr="00E618F5">
        <w:tc>
          <w:tcPr>
            <w:tcW w:w="5857" w:type="dxa"/>
            <w:shd w:val="clear" w:color="auto" w:fill="FFBFBF" w:themeFill="accent6" w:themeFillTint="33"/>
            <w:vAlign w:val="center"/>
          </w:tcPr>
          <w:p w14:paraId="04623259" w14:textId="77777777" w:rsidR="00AE06E4" w:rsidRPr="009B2848" w:rsidRDefault="00AE06E4" w:rsidP="00E618F5">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2845" w:type="dxa"/>
            <w:vAlign w:val="center"/>
          </w:tcPr>
          <w:p w14:paraId="46322905" w14:textId="77777777" w:rsidR="00AE06E4" w:rsidRPr="009B2848" w:rsidRDefault="00AE06E4" w:rsidP="00E618F5">
            <w:pPr>
              <w:keepNext/>
              <w:spacing w:after="60"/>
              <w:jc w:val="center"/>
              <w:outlineLvl w:val="3"/>
              <w:rPr>
                <w:rFonts w:eastAsia="Times New Roman"/>
                <w:bCs/>
              </w:rPr>
            </w:pPr>
          </w:p>
        </w:tc>
      </w:tr>
      <w:tr w:rsidR="00AE06E4" w:rsidRPr="00523A61" w14:paraId="310FBE8F" w14:textId="77777777" w:rsidTr="00E618F5">
        <w:tc>
          <w:tcPr>
            <w:tcW w:w="5857" w:type="dxa"/>
            <w:shd w:val="clear" w:color="auto" w:fill="FFBFBF" w:themeFill="accent6" w:themeFillTint="33"/>
            <w:vAlign w:val="center"/>
          </w:tcPr>
          <w:p w14:paraId="2E547D26" w14:textId="77777777" w:rsidR="00AE06E4" w:rsidRPr="009B2848" w:rsidRDefault="00AE06E4" w:rsidP="00E618F5">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2845" w:type="dxa"/>
            <w:vAlign w:val="center"/>
          </w:tcPr>
          <w:p w14:paraId="7A51D971" w14:textId="77777777" w:rsidR="00AE06E4" w:rsidRPr="009B2848" w:rsidRDefault="00AE06E4" w:rsidP="00E618F5">
            <w:pPr>
              <w:keepNext/>
              <w:spacing w:after="60"/>
              <w:jc w:val="center"/>
              <w:outlineLvl w:val="3"/>
              <w:rPr>
                <w:rFonts w:eastAsia="Times New Roman"/>
                <w:bCs/>
              </w:rPr>
            </w:pPr>
          </w:p>
        </w:tc>
      </w:tr>
      <w:tr w:rsidR="00AE06E4" w:rsidRPr="00523A61" w14:paraId="5E007359" w14:textId="77777777" w:rsidTr="00E618F5">
        <w:tc>
          <w:tcPr>
            <w:tcW w:w="5857" w:type="dxa"/>
            <w:shd w:val="clear" w:color="auto" w:fill="FFBFBF" w:themeFill="accent6" w:themeFillTint="33"/>
            <w:vAlign w:val="center"/>
          </w:tcPr>
          <w:p w14:paraId="440E4D30" w14:textId="77777777" w:rsidR="00AE06E4" w:rsidRPr="009B2848" w:rsidRDefault="00AE06E4" w:rsidP="00E618F5">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14:paraId="73B41116" w14:textId="77777777" w:rsidR="00AE06E4" w:rsidRPr="009B2848" w:rsidRDefault="00AE06E4" w:rsidP="00E618F5">
            <w:pPr>
              <w:keepNext/>
              <w:spacing w:after="60"/>
              <w:jc w:val="center"/>
              <w:outlineLvl w:val="3"/>
              <w:rPr>
                <w:rFonts w:eastAsia="Times New Roman"/>
                <w:bCs/>
              </w:rPr>
            </w:pPr>
          </w:p>
        </w:tc>
      </w:tr>
      <w:tr w:rsidR="00AE06E4" w:rsidRPr="00523A61" w14:paraId="341AA3A7" w14:textId="77777777" w:rsidTr="00E618F5">
        <w:tc>
          <w:tcPr>
            <w:tcW w:w="5857" w:type="dxa"/>
            <w:shd w:val="clear" w:color="auto" w:fill="FFBFBF" w:themeFill="accent6" w:themeFillTint="33"/>
            <w:vAlign w:val="center"/>
          </w:tcPr>
          <w:p w14:paraId="52560EFF" w14:textId="77777777" w:rsidR="00AE06E4" w:rsidRPr="009B2848" w:rsidRDefault="00AE06E4" w:rsidP="00E618F5">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2845" w:type="dxa"/>
            <w:vAlign w:val="center"/>
          </w:tcPr>
          <w:p w14:paraId="4A8A3B88" w14:textId="77777777" w:rsidR="00AE06E4" w:rsidRPr="009B2848" w:rsidRDefault="00AE06E4" w:rsidP="00E618F5">
            <w:pPr>
              <w:keepNext/>
              <w:spacing w:after="60"/>
              <w:jc w:val="center"/>
              <w:outlineLvl w:val="3"/>
              <w:rPr>
                <w:rFonts w:eastAsia="Times New Roman"/>
                <w:bCs/>
              </w:rPr>
            </w:pPr>
          </w:p>
        </w:tc>
      </w:tr>
      <w:tr w:rsidR="00AE06E4" w:rsidRPr="00523A61" w14:paraId="53653510" w14:textId="77777777" w:rsidTr="00E618F5">
        <w:tc>
          <w:tcPr>
            <w:tcW w:w="5857" w:type="dxa"/>
            <w:shd w:val="clear" w:color="auto" w:fill="FFBFBF" w:themeFill="accent6" w:themeFillTint="33"/>
            <w:vAlign w:val="center"/>
          </w:tcPr>
          <w:p w14:paraId="7D050FF0" w14:textId="77777777" w:rsidR="00AE06E4" w:rsidRPr="009B2848" w:rsidRDefault="00AE06E4" w:rsidP="00E618F5">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2845" w:type="dxa"/>
            <w:vAlign w:val="center"/>
          </w:tcPr>
          <w:p w14:paraId="464154F6" w14:textId="77777777" w:rsidR="00AE06E4" w:rsidRPr="009B2848" w:rsidRDefault="00AE06E4" w:rsidP="00E618F5">
            <w:pPr>
              <w:keepNext/>
              <w:spacing w:after="60"/>
              <w:jc w:val="center"/>
              <w:outlineLvl w:val="3"/>
              <w:rPr>
                <w:rFonts w:eastAsia="Times New Roman"/>
                <w:bCs/>
              </w:rPr>
            </w:pPr>
          </w:p>
        </w:tc>
      </w:tr>
      <w:tr w:rsidR="00AE06E4" w:rsidRPr="00523A61" w14:paraId="47A61B15" w14:textId="77777777" w:rsidTr="00E618F5">
        <w:tc>
          <w:tcPr>
            <w:tcW w:w="5857" w:type="dxa"/>
            <w:shd w:val="clear" w:color="auto" w:fill="FFBFBF" w:themeFill="accent6" w:themeFillTint="33"/>
            <w:vAlign w:val="center"/>
          </w:tcPr>
          <w:p w14:paraId="6CB17C87" w14:textId="77777777" w:rsidR="00AE06E4" w:rsidRPr="00523A61" w:rsidRDefault="00AE06E4" w:rsidP="00E618F5">
            <w:pPr>
              <w:keepNext/>
              <w:spacing w:after="60"/>
              <w:outlineLvl w:val="3"/>
              <w:rPr>
                <w:rFonts w:eastAsia="Times New Roman"/>
                <w:b/>
                <w:bCs/>
                <w:color w:val="FF0000"/>
              </w:rPr>
            </w:pPr>
            <w:r w:rsidRPr="00651F0E">
              <w:rPr>
                <w:b/>
                <w:bCs/>
              </w:rPr>
              <w:t>Stavební práce zahrnovaly práce na</w:t>
            </w:r>
            <w:r w:rsidRPr="00651F0E">
              <w:rPr>
                <w:bCs/>
              </w:rPr>
              <w:t xml:space="preserve"> </w:t>
            </w:r>
            <w:r w:rsidRPr="00651F0E">
              <w:rPr>
                <w:b/>
                <w:bCs/>
              </w:rPr>
              <w:t>pozemní stavbě</w:t>
            </w:r>
            <w:r w:rsidRPr="00651F0E">
              <w:rPr>
                <w:bCs/>
              </w:rPr>
              <w:t xml:space="preserve"> (ANO/NE, v případě ANO uvést typ objektu – budova osobního nádraží, technologická budova apod.)</w:t>
            </w:r>
          </w:p>
        </w:tc>
        <w:tc>
          <w:tcPr>
            <w:tcW w:w="2845" w:type="dxa"/>
            <w:vAlign w:val="center"/>
          </w:tcPr>
          <w:p w14:paraId="70033F73" w14:textId="77777777" w:rsidR="00AE06E4" w:rsidRPr="00523A61" w:rsidRDefault="00AE06E4" w:rsidP="00E618F5">
            <w:pPr>
              <w:keepNext/>
              <w:spacing w:after="60"/>
              <w:jc w:val="center"/>
              <w:outlineLvl w:val="3"/>
              <w:rPr>
                <w:rFonts w:eastAsia="Times New Roman"/>
                <w:bCs/>
                <w:color w:val="FF0000"/>
              </w:rPr>
            </w:pPr>
          </w:p>
        </w:tc>
      </w:tr>
      <w:tr w:rsidR="00AE06E4" w:rsidRPr="00523A61" w14:paraId="14470DDA" w14:textId="77777777" w:rsidTr="00E618F5">
        <w:tc>
          <w:tcPr>
            <w:tcW w:w="5857" w:type="dxa"/>
            <w:shd w:val="clear" w:color="auto" w:fill="FFBFBF" w:themeFill="accent6" w:themeFillTint="33"/>
            <w:vAlign w:val="center"/>
          </w:tcPr>
          <w:p w14:paraId="4A69DBA8" w14:textId="77777777" w:rsidR="00AE06E4" w:rsidRPr="009B2848" w:rsidRDefault="00AE06E4" w:rsidP="00E618F5">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2845" w:type="dxa"/>
            <w:vAlign w:val="center"/>
          </w:tcPr>
          <w:p w14:paraId="5A1C8C81" w14:textId="77777777" w:rsidR="00AE06E4" w:rsidRPr="00523A61" w:rsidRDefault="00AE06E4" w:rsidP="00E618F5">
            <w:pPr>
              <w:keepNext/>
              <w:spacing w:after="60"/>
              <w:jc w:val="center"/>
              <w:outlineLvl w:val="3"/>
              <w:rPr>
                <w:rFonts w:eastAsia="Times New Roman"/>
                <w:bCs/>
                <w:color w:val="FF0000"/>
              </w:rPr>
            </w:pPr>
          </w:p>
        </w:tc>
      </w:tr>
      <w:tr w:rsidR="00AE06E4" w:rsidRPr="00523A61" w14:paraId="08CE39A3" w14:textId="77777777" w:rsidTr="00E618F5">
        <w:tc>
          <w:tcPr>
            <w:tcW w:w="5857" w:type="dxa"/>
            <w:shd w:val="clear" w:color="auto" w:fill="FFBFBF" w:themeFill="accent6" w:themeFillTint="33"/>
            <w:vAlign w:val="center"/>
          </w:tcPr>
          <w:p w14:paraId="04EB27A2" w14:textId="77777777" w:rsidR="00AE06E4" w:rsidRPr="009B2848" w:rsidRDefault="00AE06E4" w:rsidP="00E618F5">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2845" w:type="dxa"/>
            <w:vAlign w:val="center"/>
          </w:tcPr>
          <w:p w14:paraId="4C5C379C" w14:textId="77777777" w:rsidR="00AE06E4" w:rsidRPr="00523A61" w:rsidRDefault="00AE06E4" w:rsidP="00E618F5">
            <w:pPr>
              <w:keepNext/>
              <w:spacing w:after="60"/>
              <w:jc w:val="center"/>
              <w:outlineLvl w:val="3"/>
              <w:rPr>
                <w:rFonts w:eastAsia="Times New Roman"/>
                <w:bCs/>
                <w:color w:val="FF0000"/>
              </w:rPr>
            </w:pPr>
          </w:p>
        </w:tc>
      </w:tr>
      <w:tr w:rsidR="00AE06E4" w:rsidRPr="00523A61" w14:paraId="1060DA50" w14:textId="77777777" w:rsidTr="00E618F5">
        <w:tc>
          <w:tcPr>
            <w:tcW w:w="5857" w:type="dxa"/>
            <w:shd w:val="clear" w:color="auto" w:fill="FFBFBF" w:themeFill="accent6" w:themeFillTint="33"/>
            <w:vAlign w:val="center"/>
          </w:tcPr>
          <w:p w14:paraId="6A85CD26" w14:textId="77777777" w:rsidR="00AE06E4" w:rsidRPr="009B2848" w:rsidRDefault="00AE06E4" w:rsidP="00E618F5">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2845" w:type="dxa"/>
            <w:vAlign w:val="center"/>
          </w:tcPr>
          <w:p w14:paraId="2A1C07B8" w14:textId="77777777" w:rsidR="00AE06E4" w:rsidRPr="00523A61" w:rsidRDefault="00AE06E4" w:rsidP="00E618F5">
            <w:pPr>
              <w:keepNext/>
              <w:spacing w:after="60"/>
              <w:jc w:val="center"/>
              <w:outlineLvl w:val="3"/>
              <w:rPr>
                <w:rFonts w:eastAsia="Times New Roman"/>
                <w:bCs/>
                <w:color w:val="FF0000"/>
              </w:rPr>
            </w:pPr>
          </w:p>
        </w:tc>
      </w:tr>
      <w:tr w:rsidR="00AE06E4" w:rsidRPr="00523A61" w14:paraId="35F4FA9C" w14:textId="77777777" w:rsidTr="00E618F5">
        <w:tc>
          <w:tcPr>
            <w:tcW w:w="5857" w:type="dxa"/>
            <w:shd w:val="clear" w:color="auto" w:fill="FFBFBF" w:themeFill="accent6" w:themeFillTint="33"/>
            <w:vAlign w:val="center"/>
          </w:tcPr>
          <w:p w14:paraId="6EA3F8F0" w14:textId="77777777" w:rsidR="00AE06E4" w:rsidRPr="009B2848" w:rsidRDefault="00AE06E4" w:rsidP="00E618F5">
            <w:pPr>
              <w:keepNext/>
              <w:spacing w:after="60"/>
              <w:outlineLvl w:val="3"/>
              <w:rPr>
                <w:rFonts w:eastAsia="Times New Roman"/>
                <w:b/>
                <w:bCs/>
              </w:rPr>
            </w:pPr>
            <w:r w:rsidRPr="009B2848">
              <w:rPr>
                <w:rFonts w:eastAsia="Times New Roman"/>
                <w:b/>
                <w:bCs/>
              </w:rPr>
              <w:lastRenderedPageBreak/>
              <w:t>Zhotovitel vyhrazeného plnění:</w:t>
            </w:r>
          </w:p>
        </w:tc>
        <w:tc>
          <w:tcPr>
            <w:tcW w:w="2845" w:type="dxa"/>
            <w:vAlign w:val="center"/>
          </w:tcPr>
          <w:p w14:paraId="23921323" w14:textId="77777777" w:rsidR="00AE06E4" w:rsidRPr="00523A61" w:rsidRDefault="00AE06E4" w:rsidP="00E618F5">
            <w:pPr>
              <w:keepNext/>
              <w:spacing w:after="60"/>
              <w:jc w:val="center"/>
              <w:outlineLvl w:val="3"/>
              <w:rPr>
                <w:rFonts w:eastAsia="Times New Roman"/>
                <w:bCs/>
                <w:color w:val="FF0000"/>
              </w:rPr>
            </w:pPr>
          </w:p>
        </w:tc>
      </w:tr>
      <w:tr w:rsidR="00AE06E4" w:rsidRPr="00523A61" w14:paraId="3BFA7BFE" w14:textId="77777777" w:rsidTr="00E618F5">
        <w:tc>
          <w:tcPr>
            <w:tcW w:w="5857" w:type="dxa"/>
            <w:shd w:val="clear" w:color="auto" w:fill="FFBFBF" w:themeFill="accent6" w:themeFillTint="33"/>
            <w:vAlign w:val="center"/>
          </w:tcPr>
          <w:p w14:paraId="123F04CC" w14:textId="77777777" w:rsidR="00AE06E4" w:rsidRPr="009B2848" w:rsidRDefault="00AE06E4" w:rsidP="00E618F5">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2845" w:type="dxa"/>
            <w:vAlign w:val="center"/>
          </w:tcPr>
          <w:p w14:paraId="16A7BC96" w14:textId="77777777" w:rsidR="00AE06E4" w:rsidRPr="00523A61" w:rsidRDefault="00AE06E4" w:rsidP="00E618F5">
            <w:pPr>
              <w:keepNext/>
              <w:spacing w:after="60"/>
              <w:jc w:val="center"/>
              <w:outlineLvl w:val="3"/>
              <w:rPr>
                <w:rFonts w:eastAsia="Times New Roman"/>
                <w:bCs/>
                <w:color w:val="FF0000"/>
              </w:rPr>
            </w:pPr>
          </w:p>
        </w:tc>
      </w:tr>
    </w:tbl>
    <w:p w14:paraId="13738D47" w14:textId="77777777" w:rsidR="00AE06E4" w:rsidRPr="00523A61" w:rsidRDefault="00AE06E4" w:rsidP="00AE06E4">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3058"/>
        <w:gridCol w:w="2910"/>
        <w:gridCol w:w="2978"/>
      </w:tblGrid>
      <w:tr w:rsidR="00AE06E4" w:rsidRPr="00523A61" w14:paraId="572A0E12" w14:textId="77777777" w:rsidTr="00E618F5">
        <w:tc>
          <w:tcPr>
            <w:tcW w:w="3259" w:type="dxa"/>
            <w:shd w:val="clear" w:color="auto" w:fill="FFBFBF" w:themeFill="accent6" w:themeFillTint="33"/>
          </w:tcPr>
          <w:p w14:paraId="52FF93A4" w14:textId="77777777" w:rsidR="00AE06E4" w:rsidRPr="00A24674" w:rsidRDefault="00AE06E4" w:rsidP="00E618F5">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31CFD2EB" w14:textId="77777777" w:rsidR="00AE06E4" w:rsidRPr="00A24674" w:rsidRDefault="00AE06E4" w:rsidP="00E618F5">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0CDB6122" w14:textId="77777777" w:rsidR="00AE06E4" w:rsidRPr="00A24674" w:rsidRDefault="00AE06E4" w:rsidP="00E618F5">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AE06E4" w:rsidRPr="00523A61" w14:paraId="67ADB39B" w14:textId="77777777" w:rsidTr="00E618F5">
        <w:tc>
          <w:tcPr>
            <w:tcW w:w="3259" w:type="dxa"/>
            <w:shd w:val="clear" w:color="auto" w:fill="FFBFBF" w:themeFill="accent6" w:themeFillTint="33"/>
          </w:tcPr>
          <w:p w14:paraId="036AB5A4" w14:textId="77777777" w:rsidR="00AE06E4" w:rsidRPr="00A24674" w:rsidRDefault="00AE06E4" w:rsidP="00E618F5">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2FC6F3AD" w14:textId="77777777" w:rsidR="00AE06E4" w:rsidRPr="00A24674" w:rsidRDefault="00AE06E4" w:rsidP="00E618F5">
            <w:pPr>
              <w:keepNext/>
              <w:spacing w:after="60"/>
              <w:jc w:val="center"/>
              <w:outlineLvl w:val="3"/>
              <w:rPr>
                <w:rFonts w:eastAsia="Times New Roman"/>
                <w:bCs/>
              </w:rPr>
            </w:pPr>
          </w:p>
        </w:tc>
        <w:tc>
          <w:tcPr>
            <w:tcW w:w="3260" w:type="dxa"/>
            <w:vAlign w:val="center"/>
          </w:tcPr>
          <w:p w14:paraId="7E7EF5EE" w14:textId="77777777" w:rsidR="00AE06E4" w:rsidRPr="00A24674" w:rsidRDefault="00AE06E4" w:rsidP="00E618F5">
            <w:pPr>
              <w:keepNext/>
              <w:spacing w:after="60"/>
              <w:jc w:val="center"/>
              <w:outlineLvl w:val="3"/>
              <w:rPr>
                <w:rFonts w:eastAsia="Times New Roman"/>
                <w:bCs/>
              </w:rPr>
            </w:pPr>
          </w:p>
        </w:tc>
      </w:tr>
      <w:tr w:rsidR="00AE06E4" w:rsidRPr="00523A61" w14:paraId="215457CE" w14:textId="77777777" w:rsidTr="00E618F5">
        <w:tc>
          <w:tcPr>
            <w:tcW w:w="3259" w:type="dxa"/>
            <w:shd w:val="clear" w:color="auto" w:fill="FFBFBF" w:themeFill="accent6" w:themeFillTint="33"/>
          </w:tcPr>
          <w:p w14:paraId="0DD01CCD" w14:textId="77777777" w:rsidR="00AE06E4" w:rsidRPr="00A24674" w:rsidRDefault="00AE06E4" w:rsidP="00E618F5">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03ED8FA3" w14:textId="77777777" w:rsidR="00AE06E4" w:rsidRPr="00A24674" w:rsidRDefault="00AE06E4" w:rsidP="00E618F5">
            <w:pPr>
              <w:keepNext/>
              <w:spacing w:after="60"/>
              <w:jc w:val="center"/>
              <w:outlineLvl w:val="3"/>
              <w:rPr>
                <w:rFonts w:eastAsia="Times New Roman"/>
                <w:bCs/>
              </w:rPr>
            </w:pPr>
          </w:p>
        </w:tc>
        <w:tc>
          <w:tcPr>
            <w:tcW w:w="3260" w:type="dxa"/>
            <w:vAlign w:val="center"/>
          </w:tcPr>
          <w:p w14:paraId="4BAC054E" w14:textId="77777777" w:rsidR="00AE06E4" w:rsidRPr="00A24674" w:rsidRDefault="00AE06E4" w:rsidP="00E618F5">
            <w:pPr>
              <w:keepNext/>
              <w:spacing w:after="60"/>
              <w:jc w:val="center"/>
              <w:outlineLvl w:val="3"/>
              <w:rPr>
                <w:rFonts w:eastAsia="Times New Roman"/>
                <w:bCs/>
              </w:rPr>
            </w:pPr>
          </w:p>
        </w:tc>
      </w:tr>
      <w:tr w:rsidR="00AE06E4" w:rsidRPr="00523A61" w14:paraId="50BBFDD5" w14:textId="77777777" w:rsidTr="00E618F5">
        <w:tc>
          <w:tcPr>
            <w:tcW w:w="3259" w:type="dxa"/>
            <w:shd w:val="clear" w:color="auto" w:fill="FFBFBF" w:themeFill="accent6" w:themeFillTint="33"/>
          </w:tcPr>
          <w:p w14:paraId="3BB944D7" w14:textId="77777777" w:rsidR="00AE06E4" w:rsidRPr="00A24674" w:rsidRDefault="00AE06E4" w:rsidP="00E618F5">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4D92BF20" w14:textId="77777777" w:rsidR="00AE06E4" w:rsidRPr="00A24674" w:rsidRDefault="00AE06E4" w:rsidP="00E618F5">
            <w:pPr>
              <w:keepNext/>
              <w:spacing w:after="60"/>
              <w:jc w:val="center"/>
              <w:outlineLvl w:val="3"/>
              <w:rPr>
                <w:rFonts w:eastAsia="Times New Roman"/>
                <w:bCs/>
              </w:rPr>
            </w:pPr>
          </w:p>
        </w:tc>
        <w:tc>
          <w:tcPr>
            <w:tcW w:w="3260" w:type="dxa"/>
            <w:vAlign w:val="center"/>
          </w:tcPr>
          <w:p w14:paraId="11BB125C" w14:textId="77777777" w:rsidR="00AE06E4" w:rsidRPr="00A24674" w:rsidRDefault="00AE06E4" w:rsidP="00E618F5">
            <w:pPr>
              <w:keepNext/>
              <w:spacing w:after="60"/>
              <w:jc w:val="center"/>
              <w:outlineLvl w:val="3"/>
              <w:rPr>
                <w:rFonts w:eastAsia="Times New Roman"/>
                <w:bCs/>
              </w:rPr>
            </w:pPr>
          </w:p>
        </w:tc>
      </w:tr>
      <w:tr w:rsidR="00AE06E4" w:rsidRPr="00523A61" w14:paraId="6E56AED2" w14:textId="77777777" w:rsidTr="00E618F5">
        <w:tc>
          <w:tcPr>
            <w:tcW w:w="3259" w:type="dxa"/>
            <w:shd w:val="clear" w:color="auto" w:fill="FFBFBF" w:themeFill="accent6" w:themeFillTint="33"/>
          </w:tcPr>
          <w:p w14:paraId="5705A6E0" w14:textId="77777777" w:rsidR="00AE06E4" w:rsidRPr="00A24674" w:rsidRDefault="00AE06E4" w:rsidP="00E618F5">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0EDFB8B1" w14:textId="77777777" w:rsidR="00AE06E4" w:rsidRPr="00A24674" w:rsidRDefault="00AE06E4" w:rsidP="00E618F5">
            <w:pPr>
              <w:keepNext/>
              <w:spacing w:after="60"/>
              <w:jc w:val="center"/>
              <w:outlineLvl w:val="3"/>
              <w:rPr>
                <w:rFonts w:eastAsia="Times New Roman"/>
                <w:bCs/>
              </w:rPr>
            </w:pPr>
          </w:p>
        </w:tc>
        <w:tc>
          <w:tcPr>
            <w:tcW w:w="3260" w:type="dxa"/>
            <w:vAlign w:val="center"/>
          </w:tcPr>
          <w:p w14:paraId="37BD258F" w14:textId="77777777" w:rsidR="00AE06E4" w:rsidRPr="00A24674" w:rsidRDefault="00AE06E4" w:rsidP="00E618F5">
            <w:pPr>
              <w:keepNext/>
              <w:spacing w:after="60"/>
              <w:jc w:val="center"/>
              <w:outlineLvl w:val="3"/>
              <w:rPr>
                <w:rFonts w:eastAsia="Times New Roman"/>
                <w:bCs/>
              </w:rPr>
            </w:pPr>
          </w:p>
        </w:tc>
      </w:tr>
      <w:tr w:rsidR="00AE06E4" w:rsidRPr="00523A61" w14:paraId="0470F76E" w14:textId="77777777" w:rsidTr="00E618F5">
        <w:tc>
          <w:tcPr>
            <w:tcW w:w="3259" w:type="dxa"/>
            <w:shd w:val="clear" w:color="auto" w:fill="FFBFBF" w:themeFill="accent6" w:themeFillTint="33"/>
          </w:tcPr>
          <w:p w14:paraId="0E7DA042" w14:textId="77777777" w:rsidR="00AE06E4" w:rsidRPr="00A24674" w:rsidRDefault="00AE06E4" w:rsidP="00E618F5">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0479C219" w14:textId="77777777" w:rsidR="00AE06E4" w:rsidRPr="00A24674" w:rsidRDefault="00AE06E4" w:rsidP="00E618F5">
            <w:pPr>
              <w:keepNext/>
              <w:spacing w:after="60"/>
              <w:jc w:val="center"/>
              <w:outlineLvl w:val="3"/>
              <w:rPr>
                <w:rFonts w:eastAsia="Times New Roman"/>
                <w:bCs/>
              </w:rPr>
            </w:pPr>
          </w:p>
        </w:tc>
        <w:tc>
          <w:tcPr>
            <w:tcW w:w="3260" w:type="dxa"/>
            <w:vAlign w:val="center"/>
          </w:tcPr>
          <w:p w14:paraId="4E17DC73" w14:textId="77777777" w:rsidR="00AE06E4" w:rsidRPr="00A24674" w:rsidRDefault="00AE06E4" w:rsidP="00E618F5">
            <w:pPr>
              <w:keepNext/>
              <w:spacing w:after="60"/>
              <w:jc w:val="center"/>
              <w:outlineLvl w:val="3"/>
              <w:rPr>
                <w:rFonts w:eastAsia="Times New Roman"/>
                <w:bCs/>
                <w:color w:val="FF0000"/>
              </w:rPr>
            </w:pPr>
          </w:p>
        </w:tc>
      </w:tr>
      <w:tr w:rsidR="00AE06E4" w:rsidRPr="00523A61" w14:paraId="058DA875" w14:textId="77777777" w:rsidTr="00E618F5">
        <w:tc>
          <w:tcPr>
            <w:tcW w:w="3259" w:type="dxa"/>
            <w:shd w:val="clear" w:color="auto" w:fill="FFBFBF" w:themeFill="accent6" w:themeFillTint="33"/>
          </w:tcPr>
          <w:p w14:paraId="7CD0EDA8" w14:textId="77777777" w:rsidR="00AE06E4" w:rsidRPr="00A24674" w:rsidRDefault="00AE06E4" w:rsidP="00E618F5">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63A36CC" w14:textId="77777777" w:rsidR="00AE06E4" w:rsidRPr="00A24674" w:rsidRDefault="00AE06E4" w:rsidP="00E618F5">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32551830" w14:textId="77777777" w:rsidR="00AE06E4" w:rsidRPr="00A24674" w:rsidRDefault="00AE06E4" w:rsidP="00E618F5">
            <w:pPr>
              <w:keepNext/>
              <w:spacing w:after="60"/>
              <w:jc w:val="center"/>
              <w:outlineLvl w:val="3"/>
              <w:rPr>
                <w:rFonts w:eastAsia="Times New Roman"/>
                <w:b/>
                <w:bCs/>
              </w:rPr>
            </w:pPr>
          </w:p>
        </w:tc>
      </w:tr>
    </w:tbl>
    <w:p w14:paraId="26843AC4" w14:textId="77777777" w:rsidR="00AE06E4" w:rsidRPr="00523A61" w:rsidRDefault="00AE06E4" w:rsidP="00AE06E4">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4488"/>
        <w:gridCol w:w="4458"/>
      </w:tblGrid>
      <w:tr w:rsidR="00AE06E4" w:rsidRPr="004D17B4" w14:paraId="1335E426" w14:textId="77777777" w:rsidTr="00E618F5">
        <w:tc>
          <w:tcPr>
            <w:tcW w:w="4889" w:type="dxa"/>
            <w:shd w:val="clear" w:color="auto" w:fill="FFBFBF" w:themeFill="accent6" w:themeFillTint="33"/>
            <w:vAlign w:val="center"/>
          </w:tcPr>
          <w:p w14:paraId="39CF35C3" w14:textId="77777777" w:rsidR="00AE06E4" w:rsidRPr="00A24674" w:rsidRDefault="00AE06E4" w:rsidP="00E618F5">
            <w:pPr>
              <w:keepNext/>
              <w:spacing w:after="60"/>
              <w:outlineLvl w:val="3"/>
              <w:rPr>
                <w:rFonts w:eastAsia="Times New Roman"/>
                <w:b/>
                <w:bCs/>
              </w:rPr>
            </w:pPr>
            <w:r w:rsidRPr="00A24674">
              <w:rPr>
                <w:rFonts w:eastAsia="Times New Roman"/>
                <w:b/>
                <w:bCs/>
              </w:rPr>
              <w:t>Hodnocení objednatele:</w:t>
            </w:r>
          </w:p>
          <w:p w14:paraId="5D4E5B65" w14:textId="77777777" w:rsidR="00AE06E4" w:rsidRPr="00A24674" w:rsidRDefault="00AE06E4" w:rsidP="00E618F5">
            <w:pPr>
              <w:keepNext/>
              <w:spacing w:after="60"/>
              <w:outlineLvl w:val="3"/>
              <w:rPr>
                <w:rFonts w:eastAsia="Times New Roman"/>
                <w:b/>
                <w:bCs/>
              </w:rPr>
            </w:pPr>
          </w:p>
          <w:p w14:paraId="22151E90" w14:textId="77777777" w:rsidR="00AE06E4" w:rsidRPr="00A24674" w:rsidRDefault="00AE06E4" w:rsidP="00E618F5">
            <w:pPr>
              <w:keepNext/>
              <w:spacing w:after="60"/>
              <w:outlineLvl w:val="3"/>
              <w:rPr>
                <w:rFonts w:eastAsia="Times New Roman"/>
                <w:bCs/>
              </w:rPr>
            </w:pPr>
          </w:p>
          <w:p w14:paraId="1F42513B" w14:textId="77777777" w:rsidR="00AE06E4" w:rsidRPr="00A24674" w:rsidRDefault="00AE06E4" w:rsidP="00E618F5">
            <w:pPr>
              <w:keepNext/>
              <w:spacing w:after="60"/>
              <w:outlineLvl w:val="3"/>
              <w:rPr>
                <w:rFonts w:eastAsia="Times New Roman"/>
                <w:bCs/>
              </w:rPr>
            </w:pPr>
          </w:p>
          <w:p w14:paraId="4E3312E2" w14:textId="77777777" w:rsidR="00AE06E4" w:rsidRPr="00A24674" w:rsidRDefault="00AE06E4" w:rsidP="00E618F5">
            <w:pPr>
              <w:keepNext/>
              <w:spacing w:after="60"/>
              <w:outlineLvl w:val="3"/>
              <w:rPr>
                <w:rFonts w:eastAsia="Times New Roman"/>
                <w:bCs/>
              </w:rPr>
            </w:pPr>
          </w:p>
          <w:p w14:paraId="186848C3" w14:textId="77777777" w:rsidR="00AE06E4" w:rsidRPr="00A24674" w:rsidRDefault="00AE06E4" w:rsidP="00E618F5">
            <w:pPr>
              <w:keepNext/>
              <w:spacing w:after="60"/>
              <w:outlineLvl w:val="3"/>
              <w:rPr>
                <w:rFonts w:eastAsia="Times New Roman"/>
                <w:bCs/>
              </w:rPr>
            </w:pPr>
          </w:p>
        </w:tc>
        <w:tc>
          <w:tcPr>
            <w:tcW w:w="4890" w:type="dxa"/>
            <w:vAlign w:val="center"/>
          </w:tcPr>
          <w:p w14:paraId="73BC2073" w14:textId="77777777" w:rsidR="00AE06E4" w:rsidRPr="00A24674" w:rsidRDefault="00AE06E4" w:rsidP="00E618F5">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AE06E4" w:rsidRPr="00A24674" w14:paraId="4575C59B" w14:textId="77777777" w:rsidTr="00E618F5">
        <w:tc>
          <w:tcPr>
            <w:tcW w:w="4889" w:type="dxa"/>
            <w:shd w:val="clear" w:color="auto" w:fill="FFBFBF" w:themeFill="accent6" w:themeFillTint="33"/>
          </w:tcPr>
          <w:p w14:paraId="157E4FC3" w14:textId="77777777" w:rsidR="00AE06E4" w:rsidRPr="00A24674" w:rsidRDefault="00AE06E4" w:rsidP="00E618F5">
            <w:pPr>
              <w:keepNext/>
              <w:spacing w:after="60"/>
              <w:outlineLvl w:val="3"/>
              <w:rPr>
                <w:rFonts w:eastAsia="Times New Roman"/>
                <w:b/>
                <w:bCs/>
              </w:rPr>
            </w:pPr>
            <w:r w:rsidRPr="00A24674">
              <w:rPr>
                <w:rFonts w:eastAsia="Times New Roman"/>
                <w:b/>
                <w:bCs/>
              </w:rPr>
              <w:t>Kontaktní osoba:</w:t>
            </w:r>
          </w:p>
        </w:tc>
        <w:tc>
          <w:tcPr>
            <w:tcW w:w="4890" w:type="dxa"/>
            <w:vAlign w:val="center"/>
          </w:tcPr>
          <w:p w14:paraId="29C6AA08" w14:textId="77777777" w:rsidR="00AE06E4" w:rsidRPr="00A24674" w:rsidRDefault="00AE06E4" w:rsidP="00E618F5">
            <w:pPr>
              <w:keepNext/>
              <w:spacing w:after="60"/>
              <w:jc w:val="center"/>
              <w:outlineLvl w:val="3"/>
              <w:rPr>
                <w:rFonts w:eastAsia="Times New Roman"/>
                <w:bCs/>
              </w:rPr>
            </w:pPr>
          </w:p>
        </w:tc>
      </w:tr>
    </w:tbl>
    <w:p w14:paraId="522A96D6" w14:textId="77777777" w:rsidR="00AE06E4" w:rsidRPr="00A24674" w:rsidRDefault="00AE06E4" w:rsidP="00AE06E4">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535"/>
        <w:gridCol w:w="4411"/>
      </w:tblGrid>
      <w:tr w:rsidR="00AE06E4" w:rsidRPr="00A24674" w14:paraId="326A4E9D" w14:textId="77777777" w:rsidTr="00E618F5">
        <w:tc>
          <w:tcPr>
            <w:tcW w:w="4889" w:type="dxa"/>
            <w:shd w:val="clear" w:color="auto" w:fill="FFBFBF" w:themeFill="accent6" w:themeFillTint="33"/>
            <w:vAlign w:val="center"/>
          </w:tcPr>
          <w:p w14:paraId="46E96D2D" w14:textId="77777777" w:rsidR="00AE06E4" w:rsidRPr="00A24674" w:rsidRDefault="00AE06E4" w:rsidP="00E618F5">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040E4499" w14:textId="77777777" w:rsidR="00AE06E4" w:rsidRPr="00A24674" w:rsidRDefault="00AE06E4" w:rsidP="00E618F5">
            <w:pPr>
              <w:keepNext/>
              <w:spacing w:after="60"/>
              <w:jc w:val="center"/>
              <w:outlineLvl w:val="3"/>
              <w:rPr>
                <w:rFonts w:eastAsia="Times New Roman"/>
                <w:bCs/>
              </w:rPr>
            </w:pPr>
          </w:p>
        </w:tc>
      </w:tr>
      <w:tr w:rsidR="00AE06E4" w:rsidRPr="00523A61" w14:paraId="186EAB75" w14:textId="77777777" w:rsidTr="00E618F5">
        <w:tc>
          <w:tcPr>
            <w:tcW w:w="4889" w:type="dxa"/>
            <w:shd w:val="clear" w:color="auto" w:fill="FFBFBF" w:themeFill="accent6" w:themeFillTint="33"/>
            <w:vAlign w:val="center"/>
          </w:tcPr>
          <w:p w14:paraId="3356BD3F" w14:textId="77777777" w:rsidR="00AE06E4" w:rsidRPr="00A24674" w:rsidRDefault="00AE06E4" w:rsidP="00E618F5">
            <w:pPr>
              <w:keepNext/>
              <w:spacing w:after="60"/>
              <w:outlineLvl w:val="3"/>
              <w:rPr>
                <w:rFonts w:eastAsia="Times New Roman"/>
                <w:b/>
                <w:bCs/>
              </w:rPr>
            </w:pPr>
            <w:r w:rsidRPr="00A24674">
              <w:rPr>
                <w:rFonts w:eastAsia="Times New Roman"/>
                <w:b/>
                <w:bCs/>
              </w:rPr>
              <w:t>Funkce:</w:t>
            </w:r>
          </w:p>
        </w:tc>
        <w:tc>
          <w:tcPr>
            <w:tcW w:w="4890" w:type="dxa"/>
            <w:vAlign w:val="center"/>
          </w:tcPr>
          <w:p w14:paraId="21A6D60E" w14:textId="77777777" w:rsidR="00AE06E4" w:rsidRPr="00523A61" w:rsidRDefault="00AE06E4" w:rsidP="00E618F5">
            <w:pPr>
              <w:keepNext/>
              <w:spacing w:after="60"/>
              <w:jc w:val="center"/>
              <w:outlineLvl w:val="3"/>
              <w:rPr>
                <w:rFonts w:eastAsia="Times New Roman"/>
                <w:bCs/>
                <w:color w:val="FF0000"/>
              </w:rPr>
            </w:pPr>
          </w:p>
        </w:tc>
      </w:tr>
      <w:tr w:rsidR="00AE06E4" w:rsidRPr="00523A61" w14:paraId="0424B154" w14:textId="77777777" w:rsidTr="00E618F5">
        <w:tc>
          <w:tcPr>
            <w:tcW w:w="4889" w:type="dxa"/>
            <w:shd w:val="clear" w:color="auto" w:fill="FFBFBF" w:themeFill="accent6" w:themeFillTint="33"/>
            <w:vAlign w:val="center"/>
          </w:tcPr>
          <w:p w14:paraId="68B46F35" w14:textId="77777777" w:rsidR="00AE06E4" w:rsidRPr="00A24674" w:rsidRDefault="00AE06E4" w:rsidP="00E618F5">
            <w:pPr>
              <w:keepNext/>
              <w:spacing w:after="60"/>
              <w:outlineLvl w:val="3"/>
              <w:rPr>
                <w:rFonts w:eastAsia="Times New Roman"/>
                <w:b/>
                <w:bCs/>
              </w:rPr>
            </w:pPr>
            <w:r w:rsidRPr="00A24674">
              <w:rPr>
                <w:rFonts w:eastAsia="Times New Roman"/>
                <w:b/>
                <w:bCs/>
              </w:rPr>
              <w:t>Podpis vystavitele</w:t>
            </w:r>
          </w:p>
          <w:p w14:paraId="6D1B3DEF" w14:textId="77777777" w:rsidR="00AE06E4" w:rsidRPr="00A24674" w:rsidRDefault="00AE06E4" w:rsidP="00E618F5">
            <w:pPr>
              <w:keepNext/>
              <w:spacing w:after="60"/>
              <w:outlineLvl w:val="3"/>
              <w:rPr>
                <w:rFonts w:eastAsia="Times New Roman"/>
                <w:b/>
                <w:bCs/>
              </w:rPr>
            </w:pPr>
          </w:p>
        </w:tc>
        <w:tc>
          <w:tcPr>
            <w:tcW w:w="4890" w:type="dxa"/>
            <w:vAlign w:val="center"/>
          </w:tcPr>
          <w:p w14:paraId="4923F96D" w14:textId="77777777" w:rsidR="00AE06E4" w:rsidRPr="00523A61" w:rsidRDefault="00AE06E4" w:rsidP="00E618F5">
            <w:pPr>
              <w:keepNext/>
              <w:spacing w:after="60"/>
              <w:jc w:val="center"/>
              <w:outlineLvl w:val="3"/>
              <w:rPr>
                <w:rFonts w:eastAsia="Times New Roman"/>
                <w:bCs/>
                <w:color w:val="FF0000"/>
              </w:rPr>
            </w:pPr>
          </w:p>
        </w:tc>
      </w:tr>
      <w:tr w:rsidR="00AE06E4" w:rsidRPr="00523A61" w14:paraId="0AF1D4AB" w14:textId="77777777" w:rsidTr="00E618F5">
        <w:tc>
          <w:tcPr>
            <w:tcW w:w="4889" w:type="dxa"/>
            <w:shd w:val="clear" w:color="auto" w:fill="FFBFBF" w:themeFill="accent6" w:themeFillTint="33"/>
            <w:vAlign w:val="center"/>
          </w:tcPr>
          <w:p w14:paraId="0EB3981E" w14:textId="77777777" w:rsidR="00AE06E4" w:rsidRPr="00A24674" w:rsidRDefault="00AE06E4" w:rsidP="00E618F5">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1ADF7E02" w14:textId="77777777" w:rsidR="00AE06E4" w:rsidRPr="00523A61" w:rsidRDefault="00AE06E4" w:rsidP="00E618F5">
            <w:pPr>
              <w:keepNext/>
              <w:spacing w:after="60"/>
              <w:jc w:val="center"/>
              <w:outlineLvl w:val="3"/>
              <w:rPr>
                <w:rFonts w:eastAsia="Times New Roman"/>
                <w:bCs/>
                <w:color w:val="FF0000"/>
              </w:rPr>
            </w:pPr>
          </w:p>
        </w:tc>
      </w:tr>
    </w:tbl>
    <w:p w14:paraId="7A785199" w14:textId="77777777" w:rsidR="00AE06E4" w:rsidRPr="00523A61" w:rsidRDefault="00AE06E4" w:rsidP="00AE06E4">
      <w:pPr>
        <w:keepNext/>
        <w:spacing w:after="60"/>
        <w:outlineLvl w:val="3"/>
        <w:rPr>
          <w:rFonts w:eastAsia="Times New Roman"/>
          <w:bCs/>
          <w:color w:val="FF0000"/>
          <w:sz w:val="16"/>
        </w:rPr>
      </w:pPr>
    </w:p>
    <w:p w14:paraId="74DF6499" w14:textId="77777777" w:rsidR="00AE06E4" w:rsidRPr="00A24674" w:rsidRDefault="00AE06E4" w:rsidP="00AE06E4">
      <w:pPr>
        <w:keepNext/>
        <w:spacing w:after="60"/>
        <w:jc w:val="both"/>
        <w:outlineLvl w:val="3"/>
        <w:rPr>
          <w:rFonts w:eastAsia="Times New Roman"/>
          <w:bCs/>
          <w:i/>
        </w:rPr>
      </w:pPr>
      <w:r w:rsidRPr="00A24674">
        <w:rPr>
          <w:rFonts w:eastAsia="Times New Roman"/>
          <w:bCs/>
          <w:i/>
        </w:rPr>
        <w:lastRenderedPageBreak/>
        <w:t>* Je-li vzhledem k charakteru stavby relevantní.</w:t>
      </w:r>
    </w:p>
    <w:p w14:paraId="392331E6" w14:textId="77777777" w:rsidR="00AE06E4" w:rsidRPr="00A24674" w:rsidRDefault="00AE06E4" w:rsidP="00AE06E4">
      <w:pPr>
        <w:keepNext/>
        <w:spacing w:after="60"/>
        <w:jc w:val="both"/>
        <w:outlineLvl w:val="3"/>
        <w:rPr>
          <w:rFonts w:eastAsia="Times New Roman"/>
          <w:b/>
          <w:bCs/>
          <w:i/>
        </w:rPr>
      </w:pPr>
    </w:p>
    <w:p w14:paraId="163E2930" w14:textId="77777777" w:rsidR="00AE06E4" w:rsidRPr="00A24674" w:rsidRDefault="00AE06E4" w:rsidP="00AE06E4">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9BEC7BD" w14:textId="77777777" w:rsidR="00AE06E4" w:rsidRPr="00523A61" w:rsidRDefault="00AE06E4" w:rsidP="00AE06E4">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57018B6E" w14:textId="77777777" w:rsidR="00AE06E4" w:rsidRPr="00A24674" w:rsidRDefault="00AE06E4" w:rsidP="00AE06E4">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32139F43" w14:textId="26DA798D" w:rsidR="00D62FF0" w:rsidRPr="00FF21D5" w:rsidRDefault="00D62FF0" w:rsidP="00AE06E4">
      <w:pPr>
        <w:pStyle w:val="Nadpis2-2"/>
        <w:numPr>
          <w:ilvl w:val="0"/>
          <w:numId w:val="0"/>
        </w:numPr>
        <w:rPr>
          <w:b w:val="0"/>
        </w:rPr>
      </w:pPr>
    </w:p>
    <w:sectPr w:rsidR="00D62FF0" w:rsidRPr="00FF21D5" w:rsidSect="002E4514">
      <w:footerReference w:type="default" r:id="rId3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D611C" w14:textId="77777777" w:rsidR="006D7239" w:rsidRDefault="006D7239" w:rsidP="00962258">
      <w:pPr>
        <w:spacing w:after="0" w:line="240" w:lineRule="auto"/>
      </w:pPr>
      <w:r>
        <w:separator/>
      </w:r>
    </w:p>
  </w:endnote>
  <w:endnote w:type="continuationSeparator" w:id="0">
    <w:p w14:paraId="71CC451A" w14:textId="77777777" w:rsidR="006D7239" w:rsidRDefault="006D723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18F5" w:rsidRPr="003462EB" w14:paraId="3256DAD8" w14:textId="77777777" w:rsidTr="00D453DF">
      <w:tc>
        <w:tcPr>
          <w:tcW w:w="1021" w:type="dxa"/>
          <w:vAlign w:val="bottom"/>
        </w:tcPr>
        <w:p w14:paraId="0BFD0F6D" w14:textId="64A515FA" w:rsidR="00E618F5" w:rsidRPr="00B8518B" w:rsidRDefault="00E618F5"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773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0773A">
            <w:rPr>
              <w:rStyle w:val="slostrnky"/>
              <w:noProof/>
            </w:rPr>
            <w:t>24</w:t>
          </w:r>
          <w:r w:rsidRPr="00B8518B">
            <w:rPr>
              <w:rStyle w:val="slostrnky"/>
            </w:rPr>
            <w:fldChar w:fldCharType="end"/>
          </w:r>
        </w:p>
      </w:tc>
      <w:tc>
        <w:tcPr>
          <w:tcW w:w="0" w:type="auto"/>
          <w:vAlign w:val="bottom"/>
        </w:tcPr>
        <w:p w14:paraId="0645799B" w14:textId="77777777" w:rsidR="00E618F5" w:rsidRPr="003462EB" w:rsidRDefault="00E618F5" w:rsidP="00747C0A">
          <w:pPr>
            <w:pStyle w:val="Zpatvlevo"/>
          </w:pPr>
          <w:r>
            <w:t xml:space="preserve">Smlouva o dílo na </w:t>
          </w:r>
          <w:r w:rsidRPr="000A7FDE">
            <w:t xml:space="preserve">Zhotovení stavby </w:t>
          </w:r>
        </w:p>
      </w:tc>
    </w:tr>
  </w:tbl>
  <w:p w14:paraId="49165866" w14:textId="77777777" w:rsidR="00E618F5" w:rsidRPr="00747C0A" w:rsidRDefault="00E618F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18F5" w:rsidRPr="009E09BE" w14:paraId="44232582" w14:textId="77777777" w:rsidTr="00D453DF">
      <w:tc>
        <w:tcPr>
          <w:tcW w:w="0" w:type="auto"/>
          <w:tcMar>
            <w:left w:w="0" w:type="dxa"/>
            <w:right w:w="0" w:type="dxa"/>
          </w:tcMar>
          <w:vAlign w:val="bottom"/>
        </w:tcPr>
        <w:p w14:paraId="5A7DC024" w14:textId="77777777" w:rsidR="00E618F5" w:rsidRPr="007E0D11" w:rsidRDefault="00E618F5" w:rsidP="00D453DF">
          <w:pPr>
            <w:pStyle w:val="Zpatvpravo"/>
            <w:rPr>
              <w:b/>
            </w:rPr>
          </w:pPr>
          <w:r w:rsidRPr="007E0D11">
            <w:rPr>
              <w:b/>
            </w:rPr>
            <w:t xml:space="preserve">Příloha č. </w:t>
          </w:r>
          <w:r>
            <w:rPr>
              <w:b/>
            </w:rPr>
            <w:t>4</w:t>
          </w:r>
        </w:p>
        <w:p w14:paraId="254116D2" w14:textId="77777777" w:rsidR="00E618F5" w:rsidRPr="003462EB" w:rsidRDefault="00E618F5"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75CD5791" w:rsidR="00E618F5" w:rsidRPr="009E09BE" w:rsidRDefault="00E618F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0773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773A">
            <w:rPr>
              <w:rStyle w:val="slostrnky"/>
              <w:noProof/>
            </w:rPr>
            <w:t>1</w:t>
          </w:r>
          <w:r>
            <w:rPr>
              <w:rStyle w:val="slostrnky"/>
            </w:rPr>
            <w:fldChar w:fldCharType="end"/>
          </w:r>
        </w:p>
      </w:tc>
    </w:tr>
  </w:tbl>
  <w:p w14:paraId="1362BEE0" w14:textId="77777777" w:rsidR="00E618F5" w:rsidRPr="00B8518B" w:rsidRDefault="00E618F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18F5" w:rsidRPr="003462EB" w14:paraId="07C8D330" w14:textId="77777777" w:rsidTr="00D453DF">
      <w:tc>
        <w:tcPr>
          <w:tcW w:w="1021" w:type="dxa"/>
          <w:vAlign w:val="bottom"/>
        </w:tcPr>
        <w:p w14:paraId="17F81628" w14:textId="342FA75E" w:rsidR="00E618F5" w:rsidRPr="00B8518B" w:rsidRDefault="00E618F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773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773A">
            <w:rPr>
              <w:rStyle w:val="slostrnky"/>
              <w:noProof/>
            </w:rPr>
            <w:t>2</w:t>
          </w:r>
          <w:r>
            <w:rPr>
              <w:rStyle w:val="slostrnky"/>
            </w:rPr>
            <w:fldChar w:fldCharType="end"/>
          </w:r>
        </w:p>
      </w:tc>
      <w:tc>
        <w:tcPr>
          <w:tcW w:w="0" w:type="auto"/>
          <w:vAlign w:val="bottom"/>
        </w:tcPr>
        <w:p w14:paraId="2376B7BA" w14:textId="77777777" w:rsidR="00E618F5" w:rsidRPr="007E0D11" w:rsidRDefault="00E618F5" w:rsidP="007E0D11">
          <w:pPr>
            <w:pStyle w:val="Zpatvlevo"/>
            <w:rPr>
              <w:b/>
            </w:rPr>
          </w:pPr>
          <w:r>
            <w:rPr>
              <w:b/>
            </w:rPr>
            <w:t>Příloha č. 5</w:t>
          </w:r>
        </w:p>
        <w:p w14:paraId="1C732115" w14:textId="77777777" w:rsidR="00E618F5" w:rsidRPr="003462EB" w:rsidRDefault="00E618F5" w:rsidP="007E0D11">
          <w:pPr>
            <w:pStyle w:val="Zpatvlevo"/>
          </w:pPr>
          <w:r>
            <w:t>Smlouva o dílo na Z</w:t>
          </w:r>
          <w:r w:rsidRPr="003462EB">
            <w:t xml:space="preserve">hotovení stavby </w:t>
          </w:r>
        </w:p>
      </w:tc>
    </w:tr>
  </w:tbl>
  <w:p w14:paraId="3E5A8086" w14:textId="77777777" w:rsidR="00E618F5" w:rsidRPr="00747C0A" w:rsidRDefault="00E618F5">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18F5" w:rsidRPr="009E09BE" w14:paraId="1C439ADC" w14:textId="77777777" w:rsidTr="00D453DF">
      <w:tc>
        <w:tcPr>
          <w:tcW w:w="0" w:type="auto"/>
          <w:tcMar>
            <w:left w:w="0" w:type="dxa"/>
            <w:right w:w="0" w:type="dxa"/>
          </w:tcMar>
          <w:vAlign w:val="bottom"/>
        </w:tcPr>
        <w:p w14:paraId="1FFF4A39" w14:textId="77777777" w:rsidR="00E618F5" w:rsidRPr="007E0D11" w:rsidRDefault="00E618F5" w:rsidP="00D453DF">
          <w:pPr>
            <w:pStyle w:val="Zpatvpravo"/>
            <w:rPr>
              <w:b/>
            </w:rPr>
          </w:pPr>
          <w:r w:rsidRPr="007E0D11">
            <w:rPr>
              <w:b/>
            </w:rPr>
            <w:t xml:space="preserve">Příloha č. </w:t>
          </w:r>
          <w:r>
            <w:rPr>
              <w:b/>
            </w:rPr>
            <w:t>5</w:t>
          </w:r>
        </w:p>
        <w:p w14:paraId="1FCF285A" w14:textId="77777777" w:rsidR="00E618F5" w:rsidRPr="003462EB" w:rsidRDefault="00E618F5"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5FE47C41" w:rsidR="00E618F5" w:rsidRPr="009E09BE" w:rsidRDefault="00E618F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0773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773A">
            <w:rPr>
              <w:rStyle w:val="slostrnky"/>
              <w:noProof/>
            </w:rPr>
            <w:t>2</w:t>
          </w:r>
          <w:r>
            <w:rPr>
              <w:rStyle w:val="slostrnky"/>
            </w:rPr>
            <w:fldChar w:fldCharType="end"/>
          </w:r>
        </w:p>
      </w:tc>
    </w:tr>
  </w:tbl>
  <w:p w14:paraId="6898BA9E" w14:textId="77777777" w:rsidR="00E618F5" w:rsidRPr="00B8518B" w:rsidRDefault="00E618F5"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18F5" w:rsidRPr="003462EB" w14:paraId="69E900DB" w14:textId="77777777" w:rsidTr="00D453DF">
      <w:tc>
        <w:tcPr>
          <w:tcW w:w="1021" w:type="dxa"/>
          <w:vAlign w:val="bottom"/>
        </w:tcPr>
        <w:p w14:paraId="7508F2E0" w14:textId="4B1DAB83" w:rsidR="00E618F5" w:rsidRPr="00B8518B" w:rsidRDefault="00E618F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E618F5" w:rsidRPr="007E0D11" w:rsidRDefault="00E618F5" w:rsidP="007E0D11">
          <w:pPr>
            <w:pStyle w:val="Zpatvlevo"/>
            <w:rPr>
              <w:b/>
            </w:rPr>
          </w:pPr>
          <w:r>
            <w:rPr>
              <w:b/>
            </w:rPr>
            <w:t>Příloha č. 8</w:t>
          </w:r>
        </w:p>
        <w:p w14:paraId="72380371" w14:textId="77777777" w:rsidR="00E618F5" w:rsidRPr="003462EB" w:rsidRDefault="00E618F5" w:rsidP="007E0D11">
          <w:pPr>
            <w:pStyle w:val="Zpatvlevo"/>
          </w:pPr>
          <w:r>
            <w:t>Smlouva o dílo na Z</w:t>
          </w:r>
          <w:r w:rsidRPr="003462EB">
            <w:t xml:space="preserve">hotovení stavby </w:t>
          </w:r>
        </w:p>
      </w:tc>
    </w:tr>
  </w:tbl>
  <w:p w14:paraId="2AD2C6AC" w14:textId="77777777" w:rsidR="00E618F5" w:rsidRPr="00747C0A" w:rsidRDefault="00E618F5">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E618F5" w:rsidRPr="009E09BE" w14:paraId="7D451644" w14:textId="3E161DE6" w:rsidTr="00D62FF0">
      <w:tc>
        <w:tcPr>
          <w:tcW w:w="0" w:type="auto"/>
          <w:tcMar>
            <w:left w:w="0" w:type="dxa"/>
            <w:right w:w="0" w:type="dxa"/>
          </w:tcMar>
          <w:vAlign w:val="bottom"/>
        </w:tcPr>
        <w:p w14:paraId="28FFFE2A" w14:textId="17F891CE" w:rsidR="00E618F5" w:rsidRPr="007E0D11" w:rsidRDefault="00E618F5" w:rsidP="00D453DF">
          <w:pPr>
            <w:pStyle w:val="Zpatvpravo"/>
            <w:rPr>
              <w:b/>
            </w:rPr>
          </w:pPr>
          <w:r w:rsidRPr="007E0D11">
            <w:rPr>
              <w:b/>
            </w:rPr>
            <w:t xml:space="preserve">Příloha č. </w:t>
          </w:r>
          <w:r>
            <w:rPr>
              <w:b/>
            </w:rPr>
            <w:t>7</w:t>
          </w:r>
        </w:p>
        <w:p w14:paraId="7FC64E78" w14:textId="77777777" w:rsidR="00E618F5" w:rsidRPr="003462EB" w:rsidRDefault="00E618F5"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094EE0BD" w:rsidR="00E618F5" w:rsidRPr="009E09BE" w:rsidRDefault="00E618F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0773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773A">
            <w:rPr>
              <w:rStyle w:val="slostrnky"/>
              <w:noProof/>
            </w:rPr>
            <w:t>1</w:t>
          </w:r>
          <w:r>
            <w:rPr>
              <w:rStyle w:val="slostrnky"/>
            </w:rPr>
            <w:fldChar w:fldCharType="end"/>
          </w:r>
        </w:p>
      </w:tc>
      <w:tc>
        <w:tcPr>
          <w:tcW w:w="1021" w:type="dxa"/>
        </w:tcPr>
        <w:p w14:paraId="7185C4F6" w14:textId="77777777" w:rsidR="00E618F5" w:rsidRPr="00B8518B" w:rsidRDefault="00E618F5" w:rsidP="00D453DF">
          <w:pPr>
            <w:pStyle w:val="Zpatvpravo"/>
            <w:rPr>
              <w:rStyle w:val="slostrnky"/>
            </w:rPr>
          </w:pPr>
        </w:p>
      </w:tc>
    </w:tr>
  </w:tbl>
  <w:p w14:paraId="5E742DB4" w14:textId="77777777" w:rsidR="00E618F5" w:rsidRPr="00B8518B" w:rsidRDefault="00E618F5"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18F5" w:rsidRPr="003462EB" w14:paraId="6298F5C7" w14:textId="77777777" w:rsidTr="00D453DF">
      <w:tc>
        <w:tcPr>
          <w:tcW w:w="1021" w:type="dxa"/>
          <w:vAlign w:val="bottom"/>
        </w:tcPr>
        <w:p w14:paraId="37FDBE73" w14:textId="17E62871" w:rsidR="00E618F5" w:rsidRPr="00B8518B" w:rsidRDefault="00E618F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773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773A">
            <w:rPr>
              <w:rStyle w:val="slostrnky"/>
              <w:noProof/>
            </w:rPr>
            <w:t>4</w:t>
          </w:r>
          <w:r>
            <w:rPr>
              <w:rStyle w:val="slostrnky"/>
            </w:rPr>
            <w:fldChar w:fldCharType="end"/>
          </w:r>
        </w:p>
      </w:tc>
      <w:tc>
        <w:tcPr>
          <w:tcW w:w="0" w:type="auto"/>
          <w:vAlign w:val="bottom"/>
        </w:tcPr>
        <w:p w14:paraId="1C80072A" w14:textId="0E63B038" w:rsidR="00E618F5" w:rsidRPr="007E0D11" w:rsidRDefault="00E618F5" w:rsidP="007E0D11">
          <w:pPr>
            <w:pStyle w:val="Zpatvlevo"/>
            <w:rPr>
              <w:b/>
            </w:rPr>
          </w:pPr>
          <w:r w:rsidRPr="007E0D11">
            <w:rPr>
              <w:b/>
            </w:rPr>
            <w:t>Přílo</w:t>
          </w:r>
          <w:r>
            <w:rPr>
              <w:b/>
            </w:rPr>
            <w:t>ha</w:t>
          </w:r>
          <w:r w:rsidRPr="007E0D11">
            <w:rPr>
              <w:b/>
            </w:rPr>
            <w:t xml:space="preserve"> č. </w:t>
          </w:r>
          <w:r>
            <w:rPr>
              <w:b/>
            </w:rPr>
            <w:t>11</w:t>
          </w:r>
        </w:p>
        <w:p w14:paraId="769F9160" w14:textId="77777777" w:rsidR="00E618F5" w:rsidRPr="003462EB" w:rsidRDefault="00E618F5" w:rsidP="007E0D11">
          <w:pPr>
            <w:pStyle w:val="Zpatvlevo"/>
          </w:pPr>
          <w:r>
            <w:t>Smlouva o dílo na Z</w:t>
          </w:r>
          <w:r w:rsidRPr="003462EB">
            <w:t xml:space="preserve">hotovení stavby </w:t>
          </w:r>
        </w:p>
      </w:tc>
    </w:tr>
  </w:tbl>
  <w:p w14:paraId="2119AE55" w14:textId="77777777" w:rsidR="00E618F5" w:rsidRPr="00747C0A" w:rsidRDefault="00E618F5">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18F5" w:rsidRPr="009E09BE" w14:paraId="210CE4DF" w14:textId="77777777" w:rsidTr="00D453DF">
      <w:tc>
        <w:tcPr>
          <w:tcW w:w="0" w:type="auto"/>
          <w:tcMar>
            <w:left w:w="0" w:type="dxa"/>
            <w:right w:w="0" w:type="dxa"/>
          </w:tcMar>
          <w:vAlign w:val="bottom"/>
        </w:tcPr>
        <w:p w14:paraId="7474FA9E" w14:textId="2C6A529E" w:rsidR="00E618F5" w:rsidRPr="007E0D11" w:rsidRDefault="00E618F5" w:rsidP="00D453DF">
          <w:pPr>
            <w:pStyle w:val="Zpatvpravo"/>
            <w:rPr>
              <w:b/>
            </w:rPr>
          </w:pPr>
          <w:r w:rsidRPr="007E0D11">
            <w:rPr>
              <w:b/>
            </w:rPr>
            <w:t>Přílo</w:t>
          </w:r>
          <w:r>
            <w:rPr>
              <w:b/>
            </w:rPr>
            <w:t>ha č. 8</w:t>
          </w:r>
        </w:p>
        <w:p w14:paraId="0ABB3096" w14:textId="77777777" w:rsidR="00E618F5" w:rsidRPr="003462EB" w:rsidRDefault="00E618F5"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A43AB3B" w14:textId="5C484243" w:rsidR="00E618F5" w:rsidRPr="009E09BE" w:rsidRDefault="00E618F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0773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773A">
            <w:rPr>
              <w:rStyle w:val="slostrnky"/>
              <w:noProof/>
            </w:rPr>
            <w:t>1</w:t>
          </w:r>
          <w:r>
            <w:rPr>
              <w:rStyle w:val="slostrnky"/>
            </w:rPr>
            <w:fldChar w:fldCharType="end"/>
          </w:r>
        </w:p>
      </w:tc>
    </w:tr>
  </w:tbl>
  <w:p w14:paraId="06B4FF87" w14:textId="77777777" w:rsidR="00E618F5" w:rsidRPr="00B8518B" w:rsidRDefault="00E618F5"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18F5" w:rsidRPr="009E09BE" w14:paraId="51DF6E51" w14:textId="77777777" w:rsidTr="00D453DF">
      <w:tc>
        <w:tcPr>
          <w:tcW w:w="0" w:type="auto"/>
          <w:tcMar>
            <w:left w:w="0" w:type="dxa"/>
            <w:right w:w="0" w:type="dxa"/>
          </w:tcMar>
          <w:vAlign w:val="bottom"/>
        </w:tcPr>
        <w:p w14:paraId="12463DAC" w14:textId="5446D132" w:rsidR="00E618F5" w:rsidRPr="007E0D11" w:rsidRDefault="00E618F5" w:rsidP="00D453DF">
          <w:pPr>
            <w:pStyle w:val="Zpatvpravo"/>
            <w:rPr>
              <w:b/>
            </w:rPr>
          </w:pPr>
          <w:r w:rsidRPr="007E0D11">
            <w:rPr>
              <w:b/>
            </w:rPr>
            <w:t>Přílo</w:t>
          </w:r>
          <w:r>
            <w:rPr>
              <w:b/>
            </w:rPr>
            <w:t>ha č. 11</w:t>
          </w:r>
        </w:p>
        <w:p w14:paraId="2BB8A163" w14:textId="77777777" w:rsidR="00E618F5" w:rsidRPr="003462EB" w:rsidRDefault="00E618F5"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5142BC1" w14:textId="10262840" w:rsidR="00E618F5" w:rsidRPr="009E09BE" w:rsidRDefault="00E618F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0773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773A">
            <w:rPr>
              <w:rStyle w:val="slostrnky"/>
              <w:noProof/>
            </w:rPr>
            <w:t>4</w:t>
          </w:r>
          <w:r>
            <w:rPr>
              <w:rStyle w:val="slostrnky"/>
            </w:rPr>
            <w:fldChar w:fldCharType="end"/>
          </w:r>
        </w:p>
      </w:tc>
    </w:tr>
  </w:tbl>
  <w:p w14:paraId="03980627" w14:textId="77777777" w:rsidR="00E618F5" w:rsidRPr="00B8518B" w:rsidRDefault="00E618F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18F5" w:rsidRPr="009E09BE" w14:paraId="79A390BE" w14:textId="77777777" w:rsidTr="00D453DF">
      <w:tc>
        <w:tcPr>
          <w:tcW w:w="0" w:type="auto"/>
          <w:tcMar>
            <w:left w:w="0" w:type="dxa"/>
            <w:right w:w="0" w:type="dxa"/>
          </w:tcMar>
          <w:vAlign w:val="bottom"/>
        </w:tcPr>
        <w:p w14:paraId="2D1E7C09" w14:textId="77777777" w:rsidR="00E618F5" w:rsidRPr="003462EB" w:rsidRDefault="00E618F5"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715810F7" w:rsidR="00E618F5" w:rsidRPr="009E09BE" w:rsidRDefault="00E618F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0773A">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0773A">
            <w:rPr>
              <w:rStyle w:val="slostrnky"/>
              <w:noProof/>
            </w:rPr>
            <w:t>24</w:t>
          </w:r>
          <w:r w:rsidRPr="00B8518B">
            <w:rPr>
              <w:rStyle w:val="slostrnky"/>
            </w:rPr>
            <w:fldChar w:fldCharType="end"/>
          </w:r>
        </w:p>
      </w:tc>
    </w:tr>
  </w:tbl>
  <w:p w14:paraId="12F4C149" w14:textId="77777777" w:rsidR="00E618F5" w:rsidRPr="00B8518B" w:rsidRDefault="00E618F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18F5" w:rsidRPr="003462EB" w14:paraId="10390D12" w14:textId="77777777" w:rsidTr="00D453DF">
      <w:tc>
        <w:tcPr>
          <w:tcW w:w="1021" w:type="dxa"/>
          <w:vAlign w:val="bottom"/>
        </w:tcPr>
        <w:p w14:paraId="7550AC47" w14:textId="77777777" w:rsidR="00E618F5" w:rsidRPr="00B8518B" w:rsidRDefault="00E618F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E618F5" w:rsidRPr="007E0D11" w:rsidRDefault="00E618F5" w:rsidP="007E0D11">
          <w:pPr>
            <w:pStyle w:val="Zpatvlevo"/>
            <w:rPr>
              <w:b/>
            </w:rPr>
          </w:pPr>
          <w:r w:rsidRPr="007E0D11">
            <w:rPr>
              <w:b/>
            </w:rPr>
            <w:t>Příloha č. 1</w:t>
          </w:r>
        </w:p>
        <w:p w14:paraId="751A6246" w14:textId="77777777" w:rsidR="00E618F5" w:rsidRPr="003462EB" w:rsidRDefault="00E618F5" w:rsidP="007E0D11">
          <w:pPr>
            <w:pStyle w:val="Zpatvlevo"/>
          </w:pPr>
          <w:r>
            <w:t>Smlouva o dílo na Z</w:t>
          </w:r>
          <w:r w:rsidRPr="003462EB">
            <w:t xml:space="preserve">hotovení stavby </w:t>
          </w:r>
        </w:p>
      </w:tc>
    </w:tr>
  </w:tbl>
  <w:p w14:paraId="77B725E8" w14:textId="77777777" w:rsidR="00E618F5" w:rsidRPr="00747C0A" w:rsidRDefault="00E618F5">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18F5" w:rsidRPr="009E09BE" w14:paraId="50BB4781" w14:textId="77777777" w:rsidTr="00D453DF">
      <w:tc>
        <w:tcPr>
          <w:tcW w:w="0" w:type="auto"/>
          <w:tcMar>
            <w:left w:w="0" w:type="dxa"/>
            <w:right w:w="0" w:type="dxa"/>
          </w:tcMar>
          <w:vAlign w:val="bottom"/>
        </w:tcPr>
        <w:p w14:paraId="5FCBE91B" w14:textId="77777777" w:rsidR="00E618F5" w:rsidRPr="007E0D11" w:rsidRDefault="00E618F5" w:rsidP="00D453DF">
          <w:pPr>
            <w:pStyle w:val="Zpatvpravo"/>
            <w:rPr>
              <w:b/>
            </w:rPr>
          </w:pPr>
          <w:r w:rsidRPr="007E0D11">
            <w:rPr>
              <w:b/>
            </w:rPr>
            <w:t>Příloha č. 1</w:t>
          </w:r>
        </w:p>
        <w:p w14:paraId="2CBA8913" w14:textId="77777777" w:rsidR="00E618F5" w:rsidRPr="003462EB" w:rsidRDefault="00E618F5"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12B243BA" w:rsidR="00E618F5" w:rsidRPr="009E09BE" w:rsidRDefault="00E618F5"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0773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773A">
            <w:rPr>
              <w:rStyle w:val="slostrnky"/>
              <w:noProof/>
            </w:rPr>
            <w:t>1</w:t>
          </w:r>
          <w:r>
            <w:rPr>
              <w:rStyle w:val="slostrnky"/>
            </w:rPr>
            <w:fldChar w:fldCharType="end"/>
          </w:r>
        </w:p>
      </w:tc>
    </w:tr>
  </w:tbl>
  <w:p w14:paraId="3BB30C96" w14:textId="77777777" w:rsidR="00E618F5" w:rsidRPr="00B8518B" w:rsidRDefault="00E618F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18F5" w:rsidRPr="003462EB" w14:paraId="0C1B6DCC" w14:textId="77777777" w:rsidTr="00D453DF">
      <w:tc>
        <w:tcPr>
          <w:tcW w:w="1021" w:type="dxa"/>
          <w:vAlign w:val="bottom"/>
        </w:tcPr>
        <w:p w14:paraId="56BD97A3" w14:textId="5B95A933" w:rsidR="00E618F5" w:rsidRPr="00B8518B" w:rsidRDefault="00E618F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773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773A">
            <w:rPr>
              <w:rStyle w:val="slostrnky"/>
              <w:noProof/>
            </w:rPr>
            <w:t>2</w:t>
          </w:r>
          <w:r>
            <w:rPr>
              <w:rStyle w:val="slostrnky"/>
            </w:rPr>
            <w:fldChar w:fldCharType="end"/>
          </w:r>
        </w:p>
      </w:tc>
      <w:tc>
        <w:tcPr>
          <w:tcW w:w="0" w:type="auto"/>
          <w:vAlign w:val="bottom"/>
        </w:tcPr>
        <w:p w14:paraId="426F2D12" w14:textId="77777777" w:rsidR="00E618F5" w:rsidRPr="007E0D11" w:rsidRDefault="00E618F5" w:rsidP="007E0D11">
          <w:pPr>
            <w:pStyle w:val="Zpatvlevo"/>
            <w:rPr>
              <w:b/>
            </w:rPr>
          </w:pPr>
          <w:r>
            <w:rPr>
              <w:b/>
            </w:rPr>
            <w:t>Příloha č. 2</w:t>
          </w:r>
        </w:p>
        <w:p w14:paraId="3E20D1BF" w14:textId="77777777" w:rsidR="00E618F5" w:rsidRPr="003462EB" w:rsidRDefault="00E618F5" w:rsidP="007E0D11">
          <w:pPr>
            <w:pStyle w:val="Zpatvlevo"/>
          </w:pPr>
          <w:r>
            <w:t>Smlouva o dílo na Z</w:t>
          </w:r>
          <w:r w:rsidRPr="003462EB">
            <w:t xml:space="preserve">hotovení stavby </w:t>
          </w:r>
        </w:p>
      </w:tc>
    </w:tr>
  </w:tbl>
  <w:p w14:paraId="134FE3AF" w14:textId="77777777" w:rsidR="00E618F5" w:rsidRPr="00747C0A" w:rsidRDefault="00E618F5">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18F5" w:rsidRPr="009E09BE" w14:paraId="6F275D66" w14:textId="77777777" w:rsidTr="00D453DF">
      <w:tc>
        <w:tcPr>
          <w:tcW w:w="0" w:type="auto"/>
          <w:tcMar>
            <w:left w:w="0" w:type="dxa"/>
            <w:right w:w="0" w:type="dxa"/>
          </w:tcMar>
          <w:vAlign w:val="bottom"/>
        </w:tcPr>
        <w:p w14:paraId="417D2F36" w14:textId="77777777" w:rsidR="00E618F5" w:rsidRPr="007E0D11" w:rsidRDefault="00E618F5" w:rsidP="00D453DF">
          <w:pPr>
            <w:pStyle w:val="Zpatvpravo"/>
            <w:rPr>
              <w:b/>
            </w:rPr>
          </w:pPr>
          <w:r w:rsidRPr="007E0D11">
            <w:rPr>
              <w:b/>
            </w:rPr>
            <w:t xml:space="preserve">Příloha č. </w:t>
          </w:r>
          <w:r>
            <w:rPr>
              <w:b/>
            </w:rPr>
            <w:t>2</w:t>
          </w:r>
        </w:p>
        <w:p w14:paraId="7A891264" w14:textId="77777777" w:rsidR="00E618F5" w:rsidRPr="003462EB" w:rsidRDefault="00E618F5"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35DD2502" w:rsidR="00E618F5" w:rsidRPr="009E09BE" w:rsidRDefault="00E618F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0773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773A">
            <w:rPr>
              <w:rStyle w:val="slostrnky"/>
              <w:noProof/>
            </w:rPr>
            <w:t>2</w:t>
          </w:r>
          <w:r>
            <w:rPr>
              <w:rStyle w:val="slostrnky"/>
            </w:rPr>
            <w:fldChar w:fldCharType="end"/>
          </w:r>
        </w:p>
      </w:tc>
    </w:tr>
  </w:tbl>
  <w:p w14:paraId="5436FFAD" w14:textId="77777777" w:rsidR="00E618F5" w:rsidRPr="00B8518B" w:rsidRDefault="00E618F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18F5" w:rsidRPr="003462EB" w14:paraId="37FC460C" w14:textId="77777777" w:rsidTr="00D453DF">
      <w:tc>
        <w:tcPr>
          <w:tcW w:w="1021" w:type="dxa"/>
          <w:vAlign w:val="bottom"/>
        </w:tcPr>
        <w:p w14:paraId="3A5E7146" w14:textId="77777777" w:rsidR="00E618F5" w:rsidRPr="00B8518B" w:rsidRDefault="00E618F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E618F5" w:rsidRPr="007E0D11" w:rsidRDefault="00E618F5" w:rsidP="007E0D11">
          <w:pPr>
            <w:pStyle w:val="Zpatvlevo"/>
            <w:rPr>
              <w:b/>
            </w:rPr>
          </w:pPr>
          <w:r>
            <w:rPr>
              <w:b/>
            </w:rPr>
            <w:t>Příloha č. 3</w:t>
          </w:r>
        </w:p>
        <w:p w14:paraId="449F8D4B" w14:textId="77777777" w:rsidR="00E618F5" w:rsidRPr="003462EB" w:rsidRDefault="00E618F5" w:rsidP="007E0D11">
          <w:pPr>
            <w:pStyle w:val="Zpatvlevo"/>
          </w:pPr>
          <w:r>
            <w:t>Smlouva o dílo na Z</w:t>
          </w:r>
          <w:r w:rsidRPr="003462EB">
            <w:t xml:space="preserve">hotovení stavby </w:t>
          </w:r>
        </w:p>
      </w:tc>
    </w:tr>
  </w:tbl>
  <w:p w14:paraId="6417FEFE" w14:textId="77777777" w:rsidR="00E618F5" w:rsidRPr="00747C0A" w:rsidRDefault="00E618F5">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18F5" w:rsidRPr="009E09BE" w14:paraId="5B1A25B2" w14:textId="77777777" w:rsidTr="00D453DF">
      <w:tc>
        <w:tcPr>
          <w:tcW w:w="0" w:type="auto"/>
          <w:tcMar>
            <w:left w:w="0" w:type="dxa"/>
            <w:right w:w="0" w:type="dxa"/>
          </w:tcMar>
          <w:vAlign w:val="bottom"/>
        </w:tcPr>
        <w:p w14:paraId="5CDC00DC" w14:textId="77777777" w:rsidR="00E618F5" w:rsidRPr="007E0D11" w:rsidRDefault="00E618F5" w:rsidP="00D453DF">
          <w:pPr>
            <w:pStyle w:val="Zpatvpravo"/>
            <w:rPr>
              <w:b/>
            </w:rPr>
          </w:pPr>
          <w:r w:rsidRPr="007E0D11">
            <w:rPr>
              <w:b/>
            </w:rPr>
            <w:t xml:space="preserve">Příloha č. </w:t>
          </w:r>
          <w:r>
            <w:rPr>
              <w:b/>
            </w:rPr>
            <w:t>3</w:t>
          </w:r>
        </w:p>
        <w:p w14:paraId="7F19CF36" w14:textId="77777777" w:rsidR="00E618F5" w:rsidRPr="003462EB" w:rsidRDefault="00E618F5"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6A25752C" w:rsidR="00E618F5" w:rsidRPr="009E09BE" w:rsidRDefault="00E618F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0773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773A">
            <w:rPr>
              <w:rStyle w:val="slostrnky"/>
              <w:noProof/>
            </w:rPr>
            <w:t>1</w:t>
          </w:r>
          <w:r>
            <w:rPr>
              <w:rStyle w:val="slostrnky"/>
            </w:rPr>
            <w:fldChar w:fldCharType="end"/>
          </w:r>
        </w:p>
      </w:tc>
    </w:tr>
  </w:tbl>
  <w:p w14:paraId="15250585" w14:textId="77777777" w:rsidR="00E618F5" w:rsidRPr="00B8518B" w:rsidRDefault="00E618F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18F5" w:rsidRPr="003462EB" w14:paraId="3F98EAE3" w14:textId="77777777" w:rsidTr="00D453DF">
      <w:tc>
        <w:tcPr>
          <w:tcW w:w="1021" w:type="dxa"/>
          <w:vAlign w:val="bottom"/>
        </w:tcPr>
        <w:p w14:paraId="63349817" w14:textId="77777777" w:rsidR="00E618F5" w:rsidRPr="00B8518B" w:rsidRDefault="00E618F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E618F5" w:rsidRPr="007E0D11" w:rsidRDefault="00E618F5" w:rsidP="007E0D11">
          <w:pPr>
            <w:pStyle w:val="Zpatvlevo"/>
            <w:rPr>
              <w:b/>
            </w:rPr>
          </w:pPr>
          <w:r>
            <w:rPr>
              <w:b/>
            </w:rPr>
            <w:t>Příloha č. 4</w:t>
          </w:r>
        </w:p>
        <w:p w14:paraId="7DFBCA9D" w14:textId="77777777" w:rsidR="00E618F5" w:rsidRPr="003462EB" w:rsidRDefault="00E618F5" w:rsidP="007E0D11">
          <w:pPr>
            <w:pStyle w:val="Zpatvlevo"/>
          </w:pPr>
          <w:r>
            <w:t>Smlouva o dílo na Z</w:t>
          </w:r>
          <w:r w:rsidRPr="003462EB">
            <w:t xml:space="preserve">hotovení stavby </w:t>
          </w:r>
        </w:p>
      </w:tc>
    </w:tr>
  </w:tbl>
  <w:p w14:paraId="6877D80F" w14:textId="77777777" w:rsidR="00E618F5" w:rsidRPr="00747C0A" w:rsidRDefault="00E618F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AADA5" w14:textId="77777777" w:rsidR="006D7239" w:rsidRDefault="006D7239" w:rsidP="00962258">
      <w:pPr>
        <w:spacing w:after="0" w:line="240" w:lineRule="auto"/>
      </w:pPr>
      <w:r>
        <w:separator/>
      </w:r>
    </w:p>
  </w:footnote>
  <w:footnote w:type="continuationSeparator" w:id="0">
    <w:p w14:paraId="08222B94" w14:textId="77777777" w:rsidR="006D7239" w:rsidRDefault="006D723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18F5" w14:paraId="3519503E" w14:textId="77777777" w:rsidTr="00C02D0A">
      <w:trPr>
        <w:trHeight w:hRule="exact" w:val="454"/>
      </w:trPr>
      <w:tc>
        <w:tcPr>
          <w:tcW w:w="1361" w:type="dxa"/>
          <w:tcMar>
            <w:top w:w="57" w:type="dxa"/>
            <w:left w:w="0" w:type="dxa"/>
            <w:right w:w="0" w:type="dxa"/>
          </w:tcMar>
        </w:tcPr>
        <w:p w14:paraId="0CD0389D" w14:textId="77777777" w:rsidR="00E618F5" w:rsidRPr="00B8518B" w:rsidRDefault="00E618F5" w:rsidP="00523EA7">
          <w:pPr>
            <w:pStyle w:val="Zpat"/>
            <w:rPr>
              <w:rStyle w:val="slostrnky"/>
            </w:rPr>
          </w:pPr>
        </w:p>
      </w:tc>
      <w:tc>
        <w:tcPr>
          <w:tcW w:w="3458" w:type="dxa"/>
          <w:shd w:val="clear" w:color="auto" w:fill="auto"/>
          <w:tcMar>
            <w:top w:w="57" w:type="dxa"/>
            <w:left w:w="0" w:type="dxa"/>
            <w:right w:w="0" w:type="dxa"/>
          </w:tcMar>
        </w:tcPr>
        <w:p w14:paraId="2B188BFE" w14:textId="77777777" w:rsidR="00E618F5" w:rsidRDefault="00E618F5" w:rsidP="00523EA7">
          <w:pPr>
            <w:pStyle w:val="Zpat"/>
          </w:pPr>
        </w:p>
      </w:tc>
      <w:tc>
        <w:tcPr>
          <w:tcW w:w="5698" w:type="dxa"/>
          <w:shd w:val="clear" w:color="auto" w:fill="auto"/>
          <w:tcMar>
            <w:top w:w="57" w:type="dxa"/>
            <w:left w:w="0" w:type="dxa"/>
            <w:right w:w="0" w:type="dxa"/>
          </w:tcMar>
        </w:tcPr>
        <w:p w14:paraId="67BF6883" w14:textId="77777777" w:rsidR="00E618F5" w:rsidRPr="00D6163D" w:rsidRDefault="00E618F5" w:rsidP="00D6163D">
          <w:pPr>
            <w:pStyle w:val="Druhdokumentu"/>
          </w:pPr>
        </w:p>
      </w:tc>
    </w:tr>
  </w:tbl>
  <w:p w14:paraId="27282E85" w14:textId="77777777" w:rsidR="00E618F5" w:rsidRPr="00D6163D" w:rsidRDefault="00E618F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618F5" w14:paraId="3975FAFD" w14:textId="77777777" w:rsidTr="00B22106">
      <w:trPr>
        <w:trHeight w:hRule="exact" w:val="936"/>
      </w:trPr>
      <w:tc>
        <w:tcPr>
          <w:tcW w:w="1361" w:type="dxa"/>
          <w:tcMar>
            <w:left w:w="0" w:type="dxa"/>
            <w:right w:w="0" w:type="dxa"/>
          </w:tcMar>
        </w:tcPr>
        <w:p w14:paraId="0BB764E0" w14:textId="77777777" w:rsidR="00E618F5" w:rsidRPr="00B8518B" w:rsidRDefault="00E618F5" w:rsidP="00FC6389">
          <w:pPr>
            <w:pStyle w:val="Zpat"/>
            <w:rPr>
              <w:rStyle w:val="slostrnky"/>
            </w:rPr>
          </w:pPr>
        </w:p>
      </w:tc>
      <w:tc>
        <w:tcPr>
          <w:tcW w:w="3458" w:type="dxa"/>
          <w:shd w:val="clear" w:color="auto" w:fill="auto"/>
          <w:tcMar>
            <w:left w:w="0" w:type="dxa"/>
            <w:right w:w="0" w:type="dxa"/>
          </w:tcMar>
        </w:tcPr>
        <w:p w14:paraId="15A5AE22" w14:textId="320B7F4D" w:rsidR="00E618F5" w:rsidRDefault="00E618F5"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E618F5" w:rsidRPr="00D6163D" w:rsidRDefault="00E618F5" w:rsidP="00FC6389">
          <w:pPr>
            <w:pStyle w:val="Druhdokumentu"/>
          </w:pPr>
        </w:p>
      </w:tc>
    </w:tr>
    <w:tr w:rsidR="00E618F5" w14:paraId="017A2146" w14:textId="77777777" w:rsidTr="00B22106">
      <w:trPr>
        <w:trHeight w:hRule="exact" w:val="936"/>
      </w:trPr>
      <w:tc>
        <w:tcPr>
          <w:tcW w:w="1361" w:type="dxa"/>
          <w:tcMar>
            <w:left w:w="0" w:type="dxa"/>
            <w:right w:w="0" w:type="dxa"/>
          </w:tcMar>
        </w:tcPr>
        <w:p w14:paraId="7E2A8171" w14:textId="77777777" w:rsidR="00E618F5" w:rsidRPr="00B8518B" w:rsidRDefault="00E618F5" w:rsidP="00FC6389">
          <w:pPr>
            <w:pStyle w:val="Zpat"/>
            <w:rPr>
              <w:rStyle w:val="slostrnky"/>
            </w:rPr>
          </w:pPr>
        </w:p>
      </w:tc>
      <w:tc>
        <w:tcPr>
          <w:tcW w:w="3458" w:type="dxa"/>
          <w:shd w:val="clear" w:color="auto" w:fill="auto"/>
          <w:tcMar>
            <w:left w:w="0" w:type="dxa"/>
            <w:right w:w="0" w:type="dxa"/>
          </w:tcMar>
        </w:tcPr>
        <w:p w14:paraId="3FB4BB78" w14:textId="77777777" w:rsidR="00E618F5" w:rsidRDefault="00E618F5" w:rsidP="00FC6389">
          <w:pPr>
            <w:pStyle w:val="Zpat"/>
          </w:pPr>
        </w:p>
      </w:tc>
      <w:tc>
        <w:tcPr>
          <w:tcW w:w="5756" w:type="dxa"/>
          <w:shd w:val="clear" w:color="auto" w:fill="auto"/>
          <w:tcMar>
            <w:left w:w="0" w:type="dxa"/>
            <w:right w:w="0" w:type="dxa"/>
          </w:tcMar>
        </w:tcPr>
        <w:p w14:paraId="1388C855" w14:textId="77777777" w:rsidR="00E618F5" w:rsidRPr="00D6163D" w:rsidRDefault="00E618F5" w:rsidP="00FC6389">
          <w:pPr>
            <w:pStyle w:val="Druhdokumentu"/>
          </w:pPr>
        </w:p>
      </w:tc>
    </w:tr>
  </w:tbl>
  <w:p w14:paraId="455B3D57" w14:textId="77777777" w:rsidR="00E618F5" w:rsidRPr="00D6163D" w:rsidRDefault="00E618F5" w:rsidP="00FC6389">
    <w:pPr>
      <w:pStyle w:val="Zhlav"/>
      <w:rPr>
        <w:sz w:val="8"/>
        <w:szCs w:val="8"/>
      </w:rPr>
    </w:pPr>
  </w:p>
  <w:p w14:paraId="584D1450" w14:textId="77777777" w:rsidR="00E618F5" w:rsidRPr="00460660" w:rsidRDefault="00E618F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E618F5" w:rsidRPr="00D6163D" w:rsidRDefault="00E618F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E618F5" w:rsidRPr="00D6163D" w:rsidRDefault="00E618F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E618F5" w:rsidRPr="00D6163D" w:rsidRDefault="00E618F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E618F5" w:rsidRPr="00D6163D" w:rsidRDefault="00E618F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E618F5" w:rsidRPr="00D6163D" w:rsidRDefault="00E618F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E618F5" w:rsidRPr="00D6163D" w:rsidRDefault="00E618F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BDFA" w14:textId="77777777" w:rsidR="00E618F5" w:rsidRPr="00D6163D" w:rsidRDefault="00E618F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336F35"/>
    <w:multiLevelType w:val="hybridMultilevel"/>
    <w:tmpl w:val="0C545654"/>
    <w:lvl w:ilvl="0" w:tplc="56CAD462">
      <w:start w:val="1"/>
      <w:numFmt w:val="bullet"/>
      <w:lvlText w:val="-"/>
      <w:lvlJc w:val="left"/>
      <w:pPr>
        <w:ind w:left="930" w:hanging="360"/>
      </w:pPr>
      <w:rPr>
        <w:rFonts w:ascii="Verdana" w:eastAsiaTheme="minorHAnsi" w:hAnsi="Verdana" w:cstheme="minorBidi" w:hint="default"/>
        <w:color w:val="auto"/>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5D33C36"/>
    <w:multiLevelType w:val="multilevel"/>
    <w:tmpl w:val="6E2E3A6A"/>
    <w:lvl w:ilvl="0">
      <w:start w:val="1"/>
      <w:numFmt w:val="decimal"/>
      <w:pStyle w:val="SoDODSTAVEC-1"/>
      <w:lvlText w:val="%1."/>
      <w:lvlJc w:val="left"/>
      <w:pPr>
        <w:ind w:left="502" w:hanging="360"/>
      </w:pPr>
      <w:rPr>
        <w:rFonts w:hint="default"/>
        <w:i w:val="0"/>
        <w:color w:val="auto"/>
      </w:rPr>
    </w:lvl>
    <w:lvl w:ilvl="1">
      <w:start w:val="1"/>
      <w:numFmt w:val="decimal"/>
      <w:pStyle w:val="SoDODSTAVEC-2"/>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3A08AF42"/>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3"/>
  </w:num>
  <w:num w:numId="4">
    <w:abstractNumId w:val="6"/>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0"/>
  </w:num>
  <w:num w:numId="8">
    <w:abstractNumId w:val="12"/>
  </w:num>
  <w:num w:numId="9">
    <w:abstractNumId w:val="1"/>
  </w:num>
  <w:num w:numId="10">
    <w:abstractNumId w:val="4"/>
  </w:num>
  <w:num w:numId="11">
    <w:abstractNumId w:val="15"/>
  </w:num>
  <w:num w:numId="12">
    <w:abstractNumId w:val="7"/>
  </w:num>
  <w:num w:numId="13">
    <w:abstractNumId w:val="14"/>
  </w:num>
  <w:num w:numId="14">
    <w:abstractNumId w:val="3"/>
  </w:num>
  <w:num w:numId="15">
    <w:abstractNumId w:val="13"/>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9"/>
  </w:num>
  <w:num w:numId="19">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41EC8"/>
    <w:rsid w:val="000424C4"/>
    <w:rsid w:val="00047AA6"/>
    <w:rsid w:val="0006588D"/>
    <w:rsid w:val="00067A5E"/>
    <w:rsid w:val="00070482"/>
    <w:rsid w:val="000706BA"/>
    <w:rsid w:val="000719BB"/>
    <w:rsid w:val="00072A65"/>
    <w:rsid w:val="00072C1E"/>
    <w:rsid w:val="00076695"/>
    <w:rsid w:val="00077CE2"/>
    <w:rsid w:val="000847BF"/>
    <w:rsid w:val="0009746C"/>
    <w:rsid w:val="000A1F75"/>
    <w:rsid w:val="000B4EB8"/>
    <w:rsid w:val="000B7E02"/>
    <w:rsid w:val="000C41F2"/>
    <w:rsid w:val="000C707C"/>
    <w:rsid w:val="000D22C4"/>
    <w:rsid w:val="000D27D1"/>
    <w:rsid w:val="000D281E"/>
    <w:rsid w:val="000D7316"/>
    <w:rsid w:val="000E08BF"/>
    <w:rsid w:val="000E1A7F"/>
    <w:rsid w:val="000E6D7C"/>
    <w:rsid w:val="000F2094"/>
    <w:rsid w:val="000F4198"/>
    <w:rsid w:val="00110D5C"/>
    <w:rsid w:val="00112864"/>
    <w:rsid w:val="00114472"/>
    <w:rsid w:val="00114988"/>
    <w:rsid w:val="00115069"/>
    <w:rsid w:val="001150F2"/>
    <w:rsid w:val="00124654"/>
    <w:rsid w:val="00132F3E"/>
    <w:rsid w:val="00140E94"/>
    <w:rsid w:val="00143682"/>
    <w:rsid w:val="00143EC0"/>
    <w:rsid w:val="0014540A"/>
    <w:rsid w:val="00145B09"/>
    <w:rsid w:val="0015235F"/>
    <w:rsid w:val="00154778"/>
    <w:rsid w:val="00161FAA"/>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31B"/>
    <w:rsid w:val="001C645F"/>
    <w:rsid w:val="001C65FE"/>
    <w:rsid w:val="001D4F9B"/>
    <w:rsid w:val="001E678E"/>
    <w:rsid w:val="001F2502"/>
    <w:rsid w:val="001F5F37"/>
    <w:rsid w:val="001F62DE"/>
    <w:rsid w:val="002038D5"/>
    <w:rsid w:val="002071BB"/>
    <w:rsid w:val="002072FC"/>
    <w:rsid w:val="00207828"/>
    <w:rsid w:val="00207DF5"/>
    <w:rsid w:val="00215729"/>
    <w:rsid w:val="0021572B"/>
    <w:rsid w:val="00216B7D"/>
    <w:rsid w:val="00222886"/>
    <w:rsid w:val="00223A0C"/>
    <w:rsid w:val="002313EF"/>
    <w:rsid w:val="00236F78"/>
    <w:rsid w:val="00240B81"/>
    <w:rsid w:val="00246D9C"/>
    <w:rsid w:val="00247D01"/>
    <w:rsid w:val="00255B10"/>
    <w:rsid w:val="00255C6D"/>
    <w:rsid w:val="00255FB9"/>
    <w:rsid w:val="00261A5B"/>
    <w:rsid w:val="00262E5B"/>
    <w:rsid w:val="00274AB2"/>
    <w:rsid w:val="00274E67"/>
    <w:rsid w:val="00276AFE"/>
    <w:rsid w:val="00277461"/>
    <w:rsid w:val="002833E5"/>
    <w:rsid w:val="00285D40"/>
    <w:rsid w:val="002A3B57"/>
    <w:rsid w:val="002B5F7D"/>
    <w:rsid w:val="002B7AC7"/>
    <w:rsid w:val="002C31BF"/>
    <w:rsid w:val="002D7BAE"/>
    <w:rsid w:val="002D7FD6"/>
    <w:rsid w:val="002E0CD7"/>
    <w:rsid w:val="002E0CFB"/>
    <w:rsid w:val="002E4514"/>
    <w:rsid w:val="002E5C7B"/>
    <w:rsid w:val="002F0F55"/>
    <w:rsid w:val="002F1CC6"/>
    <w:rsid w:val="002F4333"/>
    <w:rsid w:val="00314226"/>
    <w:rsid w:val="00314507"/>
    <w:rsid w:val="003261A0"/>
    <w:rsid w:val="00327EEF"/>
    <w:rsid w:val="0033239F"/>
    <w:rsid w:val="003349C1"/>
    <w:rsid w:val="00335C22"/>
    <w:rsid w:val="0034230B"/>
    <w:rsid w:val="0034274B"/>
    <w:rsid w:val="0034719F"/>
    <w:rsid w:val="00350A35"/>
    <w:rsid w:val="0035389F"/>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C22BF"/>
    <w:rsid w:val="003C33F2"/>
    <w:rsid w:val="003D0437"/>
    <w:rsid w:val="003D4A94"/>
    <w:rsid w:val="003D756E"/>
    <w:rsid w:val="003E3720"/>
    <w:rsid w:val="003E420D"/>
    <w:rsid w:val="003E4C13"/>
    <w:rsid w:val="004078F3"/>
    <w:rsid w:val="00427568"/>
    <w:rsid w:val="00427794"/>
    <w:rsid w:val="004328E4"/>
    <w:rsid w:val="00442C8C"/>
    <w:rsid w:val="00450F07"/>
    <w:rsid w:val="00452263"/>
    <w:rsid w:val="00453CD3"/>
    <w:rsid w:val="00460660"/>
    <w:rsid w:val="00461843"/>
    <w:rsid w:val="00464BA9"/>
    <w:rsid w:val="00470D99"/>
    <w:rsid w:val="004722B6"/>
    <w:rsid w:val="00474F9B"/>
    <w:rsid w:val="00475B15"/>
    <w:rsid w:val="00483969"/>
    <w:rsid w:val="00486107"/>
    <w:rsid w:val="00486B6E"/>
    <w:rsid w:val="00491827"/>
    <w:rsid w:val="004950A5"/>
    <w:rsid w:val="004A3456"/>
    <w:rsid w:val="004C4399"/>
    <w:rsid w:val="004C4BF4"/>
    <w:rsid w:val="004C787C"/>
    <w:rsid w:val="004D09FB"/>
    <w:rsid w:val="004E5C0E"/>
    <w:rsid w:val="004E6233"/>
    <w:rsid w:val="004E7A1F"/>
    <w:rsid w:val="004F4B9B"/>
    <w:rsid w:val="004F6BB8"/>
    <w:rsid w:val="00502690"/>
    <w:rsid w:val="0050666E"/>
    <w:rsid w:val="00511AB9"/>
    <w:rsid w:val="00512C9D"/>
    <w:rsid w:val="00521850"/>
    <w:rsid w:val="00523BB5"/>
    <w:rsid w:val="00523EA7"/>
    <w:rsid w:val="005406EB"/>
    <w:rsid w:val="00544816"/>
    <w:rsid w:val="00553375"/>
    <w:rsid w:val="00555884"/>
    <w:rsid w:val="0056170F"/>
    <w:rsid w:val="005731AC"/>
    <w:rsid w:val="005736B7"/>
    <w:rsid w:val="00575E5A"/>
    <w:rsid w:val="00580245"/>
    <w:rsid w:val="00582A82"/>
    <w:rsid w:val="00584B5A"/>
    <w:rsid w:val="00590EF8"/>
    <w:rsid w:val="005943A9"/>
    <w:rsid w:val="0059458D"/>
    <w:rsid w:val="005A1F44"/>
    <w:rsid w:val="005C06CE"/>
    <w:rsid w:val="005D3C39"/>
    <w:rsid w:val="005D6794"/>
    <w:rsid w:val="005E280C"/>
    <w:rsid w:val="005E7125"/>
    <w:rsid w:val="005E7F36"/>
    <w:rsid w:val="005F679F"/>
    <w:rsid w:val="00600ECE"/>
    <w:rsid w:val="00601A8C"/>
    <w:rsid w:val="0061068E"/>
    <w:rsid w:val="006115D3"/>
    <w:rsid w:val="006313B5"/>
    <w:rsid w:val="006346F9"/>
    <w:rsid w:val="00641CF5"/>
    <w:rsid w:val="006420D8"/>
    <w:rsid w:val="006467C2"/>
    <w:rsid w:val="0065610E"/>
    <w:rsid w:val="00660AD3"/>
    <w:rsid w:val="006610C6"/>
    <w:rsid w:val="006776B6"/>
    <w:rsid w:val="006826EC"/>
    <w:rsid w:val="00683533"/>
    <w:rsid w:val="00693150"/>
    <w:rsid w:val="006A1DE5"/>
    <w:rsid w:val="006A5570"/>
    <w:rsid w:val="006A5A07"/>
    <w:rsid w:val="006A5E41"/>
    <w:rsid w:val="006A689C"/>
    <w:rsid w:val="006B0FFD"/>
    <w:rsid w:val="006B1E10"/>
    <w:rsid w:val="006B3B75"/>
    <w:rsid w:val="006B3D79"/>
    <w:rsid w:val="006B6FE4"/>
    <w:rsid w:val="006C2343"/>
    <w:rsid w:val="006C304E"/>
    <w:rsid w:val="006C442A"/>
    <w:rsid w:val="006D17CF"/>
    <w:rsid w:val="006D205F"/>
    <w:rsid w:val="006D7239"/>
    <w:rsid w:val="006E0578"/>
    <w:rsid w:val="006E09E9"/>
    <w:rsid w:val="006E158D"/>
    <w:rsid w:val="006E314D"/>
    <w:rsid w:val="006F5E06"/>
    <w:rsid w:val="00701CC7"/>
    <w:rsid w:val="00704D1E"/>
    <w:rsid w:val="007102D9"/>
    <w:rsid w:val="00710723"/>
    <w:rsid w:val="007145F3"/>
    <w:rsid w:val="00723ED1"/>
    <w:rsid w:val="0072731A"/>
    <w:rsid w:val="00731F3D"/>
    <w:rsid w:val="0073414C"/>
    <w:rsid w:val="00740AF5"/>
    <w:rsid w:val="00740DB2"/>
    <w:rsid w:val="00743525"/>
    <w:rsid w:val="007470DC"/>
    <w:rsid w:val="00747C0A"/>
    <w:rsid w:val="007508D0"/>
    <w:rsid w:val="007541A2"/>
    <w:rsid w:val="007541D7"/>
    <w:rsid w:val="00755818"/>
    <w:rsid w:val="007616C2"/>
    <w:rsid w:val="0076286B"/>
    <w:rsid w:val="00766846"/>
    <w:rsid w:val="00767399"/>
    <w:rsid w:val="00775F29"/>
    <w:rsid w:val="0077673A"/>
    <w:rsid w:val="007775FB"/>
    <w:rsid w:val="00780051"/>
    <w:rsid w:val="007846E1"/>
    <w:rsid w:val="007847D6"/>
    <w:rsid w:val="00790E8D"/>
    <w:rsid w:val="0079665E"/>
    <w:rsid w:val="007A5172"/>
    <w:rsid w:val="007A67A0"/>
    <w:rsid w:val="007A69B3"/>
    <w:rsid w:val="007B570C"/>
    <w:rsid w:val="007C0CFA"/>
    <w:rsid w:val="007D0413"/>
    <w:rsid w:val="007E0D11"/>
    <w:rsid w:val="007E1B88"/>
    <w:rsid w:val="007E4A6E"/>
    <w:rsid w:val="007E7840"/>
    <w:rsid w:val="007F56A7"/>
    <w:rsid w:val="00800851"/>
    <w:rsid w:val="00802774"/>
    <w:rsid w:val="00804D90"/>
    <w:rsid w:val="00804DEE"/>
    <w:rsid w:val="00807DD0"/>
    <w:rsid w:val="00811F64"/>
    <w:rsid w:val="008156D5"/>
    <w:rsid w:val="00821D01"/>
    <w:rsid w:val="00826B7B"/>
    <w:rsid w:val="0083320B"/>
    <w:rsid w:val="008377FF"/>
    <w:rsid w:val="00845655"/>
    <w:rsid w:val="0084659A"/>
    <w:rsid w:val="00846789"/>
    <w:rsid w:val="00856D2B"/>
    <w:rsid w:val="00866994"/>
    <w:rsid w:val="00867C35"/>
    <w:rsid w:val="00895BC5"/>
    <w:rsid w:val="008A3568"/>
    <w:rsid w:val="008B2D4D"/>
    <w:rsid w:val="008B5A3D"/>
    <w:rsid w:val="008B5C1C"/>
    <w:rsid w:val="008C0E1A"/>
    <w:rsid w:val="008C50F3"/>
    <w:rsid w:val="008C7EFE"/>
    <w:rsid w:val="008D03B9"/>
    <w:rsid w:val="008D30C7"/>
    <w:rsid w:val="008E40F0"/>
    <w:rsid w:val="008F18D6"/>
    <w:rsid w:val="008F2C9B"/>
    <w:rsid w:val="008F52A5"/>
    <w:rsid w:val="008F6118"/>
    <w:rsid w:val="008F797B"/>
    <w:rsid w:val="00900D26"/>
    <w:rsid w:val="00900E8B"/>
    <w:rsid w:val="0090105D"/>
    <w:rsid w:val="00901D57"/>
    <w:rsid w:val="00904780"/>
    <w:rsid w:val="0090635B"/>
    <w:rsid w:val="009178EF"/>
    <w:rsid w:val="009210FA"/>
    <w:rsid w:val="009216BE"/>
    <w:rsid w:val="00922385"/>
    <w:rsid w:val="009223DF"/>
    <w:rsid w:val="009310F3"/>
    <w:rsid w:val="00936091"/>
    <w:rsid w:val="00940D8A"/>
    <w:rsid w:val="00942DE8"/>
    <w:rsid w:val="00955569"/>
    <w:rsid w:val="009573FC"/>
    <w:rsid w:val="00962258"/>
    <w:rsid w:val="009675AA"/>
    <w:rsid w:val="009678B7"/>
    <w:rsid w:val="0098223D"/>
    <w:rsid w:val="00992D9C"/>
    <w:rsid w:val="00996CB8"/>
    <w:rsid w:val="009977AD"/>
    <w:rsid w:val="009A0665"/>
    <w:rsid w:val="009A7914"/>
    <w:rsid w:val="009B2E97"/>
    <w:rsid w:val="009B4201"/>
    <w:rsid w:val="009B5146"/>
    <w:rsid w:val="009C06E6"/>
    <w:rsid w:val="009C418E"/>
    <w:rsid w:val="009C442C"/>
    <w:rsid w:val="009C4C0E"/>
    <w:rsid w:val="009C52E8"/>
    <w:rsid w:val="009C675E"/>
    <w:rsid w:val="009D06B2"/>
    <w:rsid w:val="009D1CD2"/>
    <w:rsid w:val="009E07F4"/>
    <w:rsid w:val="009E20FE"/>
    <w:rsid w:val="009F0867"/>
    <w:rsid w:val="009F309B"/>
    <w:rsid w:val="009F392E"/>
    <w:rsid w:val="009F53C5"/>
    <w:rsid w:val="009F638B"/>
    <w:rsid w:val="00A003F2"/>
    <w:rsid w:val="00A0740E"/>
    <w:rsid w:val="00A0773A"/>
    <w:rsid w:val="00A07BA3"/>
    <w:rsid w:val="00A217A8"/>
    <w:rsid w:val="00A21A01"/>
    <w:rsid w:val="00A23BFE"/>
    <w:rsid w:val="00A246E5"/>
    <w:rsid w:val="00A50641"/>
    <w:rsid w:val="00A530BF"/>
    <w:rsid w:val="00A6177B"/>
    <w:rsid w:val="00A66136"/>
    <w:rsid w:val="00A7006D"/>
    <w:rsid w:val="00A71189"/>
    <w:rsid w:val="00A71FCA"/>
    <w:rsid w:val="00A7364A"/>
    <w:rsid w:val="00A74DCC"/>
    <w:rsid w:val="00A753ED"/>
    <w:rsid w:val="00A769F6"/>
    <w:rsid w:val="00A77512"/>
    <w:rsid w:val="00A80438"/>
    <w:rsid w:val="00A87BC2"/>
    <w:rsid w:val="00A94C2F"/>
    <w:rsid w:val="00A97C56"/>
    <w:rsid w:val="00AA00A0"/>
    <w:rsid w:val="00AA086D"/>
    <w:rsid w:val="00AA4CBB"/>
    <w:rsid w:val="00AA6252"/>
    <w:rsid w:val="00AA65FA"/>
    <w:rsid w:val="00AA7351"/>
    <w:rsid w:val="00AA7AB8"/>
    <w:rsid w:val="00AB1577"/>
    <w:rsid w:val="00AB5342"/>
    <w:rsid w:val="00AC2EDB"/>
    <w:rsid w:val="00AC41C6"/>
    <w:rsid w:val="00AD056F"/>
    <w:rsid w:val="00AD0C7B"/>
    <w:rsid w:val="00AD57AF"/>
    <w:rsid w:val="00AD5F1A"/>
    <w:rsid w:val="00AD6731"/>
    <w:rsid w:val="00AE06E4"/>
    <w:rsid w:val="00AF7EE8"/>
    <w:rsid w:val="00B008D5"/>
    <w:rsid w:val="00B01D65"/>
    <w:rsid w:val="00B02F73"/>
    <w:rsid w:val="00B05B31"/>
    <w:rsid w:val="00B0619F"/>
    <w:rsid w:val="00B13A26"/>
    <w:rsid w:val="00B15D0D"/>
    <w:rsid w:val="00B16FC9"/>
    <w:rsid w:val="00B21424"/>
    <w:rsid w:val="00B22106"/>
    <w:rsid w:val="00B230D0"/>
    <w:rsid w:val="00B26105"/>
    <w:rsid w:val="00B3273A"/>
    <w:rsid w:val="00B42F40"/>
    <w:rsid w:val="00B51939"/>
    <w:rsid w:val="00B51CA8"/>
    <w:rsid w:val="00B51E27"/>
    <w:rsid w:val="00B527AD"/>
    <w:rsid w:val="00B5431A"/>
    <w:rsid w:val="00B626BC"/>
    <w:rsid w:val="00B75EE1"/>
    <w:rsid w:val="00B77481"/>
    <w:rsid w:val="00B77506"/>
    <w:rsid w:val="00B8518B"/>
    <w:rsid w:val="00B94303"/>
    <w:rsid w:val="00B9726B"/>
    <w:rsid w:val="00B97CC3"/>
    <w:rsid w:val="00BA1285"/>
    <w:rsid w:val="00BA1A26"/>
    <w:rsid w:val="00BA22AA"/>
    <w:rsid w:val="00BB3240"/>
    <w:rsid w:val="00BC06C4"/>
    <w:rsid w:val="00BC45D5"/>
    <w:rsid w:val="00BD5DE9"/>
    <w:rsid w:val="00BD7E32"/>
    <w:rsid w:val="00BD7E91"/>
    <w:rsid w:val="00BD7F0D"/>
    <w:rsid w:val="00C02D0A"/>
    <w:rsid w:val="00C03A6E"/>
    <w:rsid w:val="00C129C7"/>
    <w:rsid w:val="00C226C0"/>
    <w:rsid w:val="00C3177E"/>
    <w:rsid w:val="00C3374F"/>
    <w:rsid w:val="00C41F7A"/>
    <w:rsid w:val="00C42FE6"/>
    <w:rsid w:val="00C44F6A"/>
    <w:rsid w:val="00C50C28"/>
    <w:rsid w:val="00C52164"/>
    <w:rsid w:val="00C6198E"/>
    <w:rsid w:val="00C708EA"/>
    <w:rsid w:val="00C74A2E"/>
    <w:rsid w:val="00C74AE9"/>
    <w:rsid w:val="00C778A5"/>
    <w:rsid w:val="00C81A30"/>
    <w:rsid w:val="00C8259C"/>
    <w:rsid w:val="00C94BB8"/>
    <w:rsid w:val="00C95162"/>
    <w:rsid w:val="00C97991"/>
    <w:rsid w:val="00CA50C9"/>
    <w:rsid w:val="00CA52F9"/>
    <w:rsid w:val="00CA73D8"/>
    <w:rsid w:val="00CB13AA"/>
    <w:rsid w:val="00CB4F6D"/>
    <w:rsid w:val="00CB6A37"/>
    <w:rsid w:val="00CB7684"/>
    <w:rsid w:val="00CC16FE"/>
    <w:rsid w:val="00CC4EA8"/>
    <w:rsid w:val="00CC6517"/>
    <w:rsid w:val="00CC7C8F"/>
    <w:rsid w:val="00CD1FC4"/>
    <w:rsid w:val="00CD2B1F"/>
    <w:rsid w:val="00CE31C4"/>
    <w:rsid w:val="00CF5685"/>
    <w:rsid w:val="00D034A0"/>
    <w:rsid w:val="00D03546"/>
    <w:rsid w:val="00D2062C"/>
    <w:rsid w:val="00D21061"/>
    <w:rsid w:val="00D24D74"/>
    <w:rsid w:val="00D27F83"/>
    <w:rsid w:val="00D40E88"/>
    <w:rsid w:val="00D4108E"/>
    <w:rsid w:val="00D4328E"/>
    <w:rsid w:val="00D43863"/>
    <w:rsid w:val="00D446FA"/>
    <w:rsid w:val="00D453DF"/>
    <w:rsid w:val="00D463C3"/>
    <w:rsid w:val="00D519A6"/>
    <w:rsid w:val="00D5439C"/>
    <w:rsid w:val="00D562B8"/>
    <w:rsid w:val="00D6163D"/>
    <w:rsid w:val="00D62FF0"/>
    <w:rsid w:val="00D65A55"/>
    <w:rsid w:val="00D6699D"/>
    <w:rsid w:val="00D831A3"/>
    <w:rsid w:val="00D97BE3"/>
    <w:rsid w:val="00DA3711"/>
    <w:rsid w:val="00DA5988"/>
    <w:rsid w:val="00DA6FFE"/>
    <w:rsid w:val="00DA734B"/>
    <w:rsid w:val="00DB530D"/>
    <w:rsid w:val="00DD46F3"/>
    <w:rsid w:val="00DE17BB"/>
    <w:rsid w:val="00DE1AA1"/>
    <w:rsid w:val="00DE56F2"/>
    <w:rsid w:val="00DF116D"/>
    <w:rsid w:val="00DF4286"/>
    <w:rsid w:val="00DF7C00"/>
    <w:rsid w:val="00DF7C76"/>
    <w:rsid w:val="00E10A24"/>
    <w:rsid w:val="00E16FF7"/>
    <w:rsid w:val="00E26D68"/>
    <w:rsid w:val="00E32F07"/>
    <w:rsid w:val="00E4302D"/>
    <w:rsid w:val="00E44045"/>
    <w:rsid w:val="00E46737"/>
    <w:rsid w:val="00E52AA9"/>
    <w:rsid w:val="00E53E4C"/>
    <w:rsid w:val="00E618C4"/>
    <w:rsid w:val="00E618F5"/>
    <w:rsid w:val="00E72B06"/>
    <w:rsid w:val="00E73584"/>
    <w:rsid w:val="00E7415D"/>
    <w:rsid w:val="00E77326"/>
    <w:rsid w:val="00E8605C"/>
    <w:rsid w:val="00E878EE"/>
    <w:rsid w:val="00E901A3"/>
    <w:rsid w:val="00E968E5"/>
    <w:rsid w:val="00EA29D6"/>
    <w:rsid w:val="00EA585B"/>
    <w:rsid w:val="00EA6EC7"/>
    <w:rsid w:val="00EB104F"/>
    <w:rsid w:val="00EB1B21"/>
    <w:rsid w:val="00EB46E5"/>
    <w:rsid w:val="00EB6D9C"/>
    <w:rsid w:val="00ED14BD"/>
    <w:rsid w:val="00EE3D66"/>
    <w:rsid w:val="00EE65E1"/>
    <w:rsid w:val="00EF7106"/>
    <w:rsid w:val="00F016C7"/>
    <w:rsid w:val="00F12DEC"/>
    <w:rsid w:val="00F1715C"/>
    <w:rsid w:val="00F22B17"/>
    <w:rsid w:val="00F25299"/>
    <w:rsid w:val="00F310F8"/>
    <w:rsid w:val="00F35939"/>
    <w:rsid w:val="00F4131C"/>
    <w:rsid w:val="00F422D3"/>
    <w:rsid w:val="00F4391C"/>
    <w:rsid w:val="00F45607"/>
    <w:rsid w:val="00F465D8"/>
    <w:rsid w:val="00F46B34"/>
    <w:rsid w:val="00F4722B"/>
    <w:rsid w:val="00F51B84"/>
    <w:rsid w:val="00F54432"/>
    <w:rsid w:val="00F659EB"/>
    <w:rsid w:val="00F762A8"/>
    <w:rsid w:val="00F86BA6"/>
    <w:rsid w:val="00F86F38"/>
    <w:rsid w:val="00F95FBD"/>
    <w:rsid w:val="00FA237E"/>
    <w:rsid w:val="00FA4A3E"/>
    <w:rsid w:val="00FA718C"/>
    <w:rsid w:val="00FB6342"/>
    <w:rsid w:val="00FC39A0"/>
    <w:rsid w:val="00FC6389"/>
    <w:rsid w:val="00FD2C17"/>
    <w:rsid w:val="00FD55F9"/>
    <w:rsid w:val="00FD6721"/>
    <w:rsid w:val="00FE2EF5"/>
    <w:rsid w:val="00FE6AEC"/>
    <w:rsid w:val="00FF2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paragraph" w:customStyle="1" w:styleId="Text1-3">
    <w:name w:val="_Text_1-3"/>
    <w:basedOn w:val="Text1-2"/>
    <w:qFormat/>
    <w:rsid w:val="00C81A30"/>
    <w:pPr>
      <w:numPr>
        <w:ilvl w:val="0"/>
        <w:numId w:val="0"/>
      </w:numPr>
      <w:tabs>
        <w:tab w:val="num" w:pos="360"/>
      </w:tabs>
      <w:spacing w:line="240" w:lineRule="auto"/>
      <w:ind w:left="648" w:hanging="648"/>
    </w:pPr>
    <w:rPr>
      <w:rFonts w:asciiTheme="minorHAnsi" w:hAnsiTheme="minorHAnsi"/>
    </w:rPr>
  </w:style>
  <w:style w:type="paragraph" w:customStyle="1" w:styleId="SoDODSTAVEC-1">
    <w:name w:val="SoD_ODSTAVEC-1"/>
    <w:basedOn w:val="Odstavecseseznamem"/>
    <w:qFormat/>
    <w:rsid w:val="00867C35"/>
    <w:pPr>
      <w:numPr>
        <w:numId w:val="19"/>
      </w:numPr>
      <w:tabs>
        <w:tab w:val="num" w:pos="360"/>
      </w:tabs>
      <w:overflowPunct w:val="0"/>
      <w:autoSpaceDE w:val="0"/>
      <w:autoSpaceDN w:val="0"/>
      <w:adjustRightInd w:val="0"/>
      <w:spacing w:after="0" w:line="240" w:lineRule="auto"/>
      <w:ind w:left="360" w:firstLine="0"/>
      <w:jc w:val="both"/>
      <w:textAlignment w:val="baseline"/>
    </w:pPr>
    <w:rPr>
      <w:rFonts w:ascii="Times New Roman" w:eastAsia="Times New Roman" w:hAnsi="Times New Roman" w:cs="Times New Roman"/>
      <w:sz w:val="22"/>
      <w:szCs w:val="22"/>
      <w:lang w:eastAsia="cs-CZ"/>
    </w:rPr>
  </w:style>
  <w:style w:type="paragraph" w:customStyle="1" w:styleId="SoDODSTAVEC-2">
    <w:name w:val="SoD_ODSTAVEC-2"/>
    <w:basedOn w:val="Odstavecseseznamem"/>
    <w:qFormat/>
    <w:rsid w:val="00867C35"/>
    <w:pPr>
      <w:numPr>
        <w:ilvl w:val="1"/>
        <w:numId w:val="19"/>
      </w:numPr>
      <w:tabs>
        <w:tab w:val="num" w:pos="360"/>
      </w:tabs>
      <w:overflowPunct w:val="0"/>
      <w:autoSpaceDE w:val="0"/>
      <w:autoSpaceDN w:val="0"/>
      <w:adjustRightInd w:val="0"/>
      <w:spacing w:after="0" w:line="240" w:lineRule="auto"/>
      <w:ind w:left="720" w:firstLine="0"/>
      <w:jc w:val="both"/>
      <w:textAlignment w:val="baseline"/>
    </w:pPr>
    <w:rPr>
      <w:rFonts w:ascii="Times New Roman" w:eastAsia="Times New Roman" w:hAnsi="Times New Roman" w:cs="Times New Roman"/>
      <w:sz w:val="22"/>
      <w:szCs w:val="22"/>
      <w:lang w:eastAsia="cs-CZ"/>
    </w:rPr>
  </w:style>
  <w:style w:type="paragraph" w:customStyle="1" w:styleId="SOD1">
    <w:name w:val="SOD_1"/>
    <w:basedOn w:val="SoDODSTAVEC-1"/>
    <w:qFormat/>
    <w:rsid w:val="00867C35"/>
    <w:pPr>
      <w:spacing w:after="120" w:line="264" w:lineRule="auto"/>
      <w:ind w:left="357" w:hanging="357"/>
      <w:contextualSpacing w:val="0"/>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footer" Target="footer1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185C848-AD20-460B-B3E4-0832CDB45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24</Pages>
  <Words>3771</Words>
  <Characters>22253</Characters>
  <Application>Microsoft Office Word</Application>
  <DocSecurity>0</DocSecurity>
  <Lines>185</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2</cp:revision>
  <cp:lastPrinted>2020-07-17T13:27:00Z</cp:lastPrinted>
  <dcterms:created xsi:type="dcterms:W3CDTF">2022-03-09T08:33:00Z</dcterms:created>
  <dcterms:modified xsi:type="dcterms:W3CDTF">2022-03-09T08:33:00Z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