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5F7" w:rsidRDefault="006215F7" w:rsidP="00CE2A1C">
      <w:pPr>
        <w:rPr>
          <w:rFonts w:ascii="Verdana" w:hAnsi="Verdana" w:cs="Arial"/>
        </w:rPr>
      </w:pPr>
    </w:p>
    <w:p w:rsidR="00CE2A1C" w:rsidRPr="005B5ECB" w:rsidRDefault="00CE2A1C" w:rsidP="00CE2A1C">
      <w:pPr>
        <w:rPr>
          <w:rFonts w:ascii="Verdana" w:hAnsi="Verdana" w:cs="Arial"/>
        </w:rPr>
      </w:pPr>
      <w:r w:rsidRPr="005B5ECB">
        <w:rPr>
          <w:rFonts w:ascii="Verdana" w:hAnsi="Verdana" w:cs="Arial"/>
        </w:rPr>
        <w:t xml:space="preserve">Příloha č. </w:t>
      </w:r>
      <w:r>
        <w:rPr>
          <w:rFonts w:ascii="Verdana" w:hAnsi="Verdana" w:cs="Arial"/>
        </w:rPr>
        <w:t>4</w:t>
      </w:r>
      <w:r w:rsidRPr="005B5ECB">
        <w:rPr>
          <w:rFonts w:ascii="Verdana" w:hAnsi="Verdana" w:cs="Arial"/>
        </w:rPr>
        <w:t xml:space="preserve"> Výzvy k podání nabídky</w:t>
      </w:r>
    </w:p>
    <w:p w:rsidR="005E400F" w:rsidRPr="00F7728F" w:rsidRDefault="005E400F" w:rsidP="005E400F">
      <w:pPr>
        <w:spacing w:after="200" w:line="276" w:lineRule="auto"/>
        <w:rPr>
          <w:rFonts w:ascii="Verdana" w:hAnsi="Verdana" w:cs="Arial"/>
          <w:b/>
          <w:color w:val="FF0000"/>
          <w:sz w:val="28"/>
          <w:szCs w:val="28"/>
        </w:rPr>
      </w:pPr>
      <w:r w:rsidRPr="00F7728F">
        <w:rPr>
          <w:rFonts w:ascii="Verdana" w:eastAsia="Calibri" w:hAnsi="Verdana"/>
          <w:b/>
          <w:color w:val="FF0000"/>
          <w:sz w:val="28"/>
          <w:szCs w:val="28"/>
        </w:rPr>
        <w:t>Podrobná specifikace materiálu</w:t>
      </w:r>
      <w:r w:rsidRPr="00F7728F">
        <w:rPr>
          <w:rFonts w:ascii="Verdana" w:hAnsi="Verdana" w:cs="Arial"/>
          <w:b/>
          <w:color w:val="FF0000"/>
          <w:sz w:val="28"/>
          <w:szCs w:val="28"/>
        </w:rPr>
        <w:t xml:space="preserve"> </w:t>
      </w:r>
    </w:p>
    <w:p w:rsidR="006215F7" w:rsidRDefault="005E400F" w:rsidP="005E400F">
      <w:pPr>
        <w:rPr>
          <w:rFonts w:ascii="Verdana" w:hAnsi="Verdana" w:cs="Arial"/>
          <w:b/>
        </w:rPr>
      </w:pPr>
      <w:r w:rsidRPr="00F7728F">
        <w:rPr>
          <w:rFonts w:ascii="Verdana" w:hAnsi="Verdana" w:cs="Arial"/>
          <w:b/>
        </w:rPr>
        <w:t>k veřejné zakázce s</w:t>
      </w:r>
      <w:r w:rsidR="006215F7">
        <w:rPr>
          <w:rFonts w:ascii="Verdana" w:hAnsi="Verdana" w:cs="Arial"/>
          <w:b/>
        </w:rPr>
        <w:t> </w:t>
      </w:r>
      <w:r w:rsidRPr="00F7728F">
        <w:rPr>
          <w:rFonts w:ascii="Verdana" w:hAnsi="Verdana" w:cs="Arial"/>
          <w:b/>
        </w:rPr>
        <w:t>názvem</w:t>
      </w:r>
    </w:p>
    <w:p w:rsidR="005E400F" w:rsidRPr="005E400F" w:rsidRDefault="005E400F" w:rsidP="005E400F">
      <w:pPr>
        <w:rPr>
          <w:rFonts w:ascii="Verdana" w:hAnsi="Verdana" w:cs="Arial"/>
          <w:b/>
        </w:rPr>
      </w:pPr>
      <w:r w:rsidRPr="00F7728F">
        <w:rPr>
          <w:rFonts w:ascii="Verdana" w:hAnsi="Verdana" w:cs="Arial"/>
          <w:b/>
        </w:rPr>
        <w:t xml:space="preserve">„Dodávky </w:t>
      </w:r>
      <w:r w:rsidR="006215F7">
        <w:rPr>
          <w:rFonts w:ascii="Verdana" w:hAnsi="Verdana" w:cs="Arial"/>
          <w:b/>
        </w:rPr>
        <w:t>stejnokrojových bundokošil</w:t>
      </w:r>
      <w:r w:rsidRPr="00F7728F">
        <w:rPr>
          <w:rFonts w:ascii="Verdana" w:hAnsi="Verdana" w:cs="Arial"/>
          <w:b/>
        </w:rPr>
        <w:t xml:space="preserve"> – 2022“</w:t>
      </w:r>
      <w:r>
        <w:rPr>
          <w:rFonts w:ascii="Verdana" w:hAnsi="Verdana" w:cs="Arial"/>
          <w:color w:val="FF0000"/>
        </w:rPr>
        <w:tab/>
      </w:r>
      <w:r>
        <w:rPr>
          <w:rFonts w:ascii="Verdana" w:hAnsi="Verdana" w:cs="Arial"/>
          <w:color w:val="FF0000"/>
        </w:rPr>
        <w:tab/>
      </w:r>
      <w:r w:rsidRPr="00F7728F">
        <w:rPr>
          <w:rFonts w:ascii="Verdana" w:hAnsi="Verdana" w:cs="Arial"/>
          <w:color w:val="FF0000"/>
        </w:rPr>
        <w:tab/>
        <w:t xml:space="preserve">      </w:t>
      </w:r>
    </w:p>
    <w:p w:rsidR="00DE5470" w:rsidRPr="00DE5470" w:rsidRDefault="00DE5470" w:rsidP="00DE5470">
      <w:pPr>
        <w:numPr>
          <w:ilvl w:val="0"/>
          <w:numId w:val="36"/>
        </w:numPr>
        <w:spacing w:after="160" w:line="276" w:lineRule="auto"/>
        <w:jc w:val="both"/>
        <w:rPr>
          <w:rFonts w:eastAsia="Calibri"/>
          <w:b/>
          <w:bCs/>
          <w:lang w:bidi="cs-CZ"/>
        </w:rPr>
      </w:pPr>
      <w:r w:rsidRPr="00DE5470">
        <w:rPr>
          <w:rFonts w:eastAsia="Calibri"/>
          <w:b/>
          <w:bCs/>
          <w:lang w:bidi="cs-CZ"/>
        </w:rPr>
        <w:t>Určení výrobku</w:t>
      </w:r>
    </w:p>
    <w:p w:rsidR="00DE5470" w:rsidRDefault="00DE5470" w:rsidP="006215F7">
      <w:pPr>
        <w:spacing w:after="0" w:line="276" w:lineRule="auto"/>
        <w:jc w:val="both"/>
        <w:rPr>
          <w:rFonts w:eastAsia="Calibri"/>
          <w:b/>
          <w:bCs/>
          <w:u w:val="single"/>
          <w:lang w:bidi="cs-CZ"/>
        </w:rPr>
      </w:pPr>
    </w:p>
    <w:p w:rsidR="006215F7" w:rsidRPr="006215F7" w:rsidRDefault="006215F7" w:rsidP="006215F7">
      <w:pPr>
        <w:spacing w:after="0" w:line="276" w:lineRule="auto"/>
        <w:jc w:val="both"/>
        <w:rPr>
          <w:rFonts w:eastAsia="Calibri"/>
          <w:lang w:bidi="cs-CZ"/>
        </w:rPr>
      </w:pPr>
      <w:r w:rsidRPr="006215F7">
        <w:rPr>
          <w:rFonts w:eastAsia="Calibri"/>
          <w:b/>
          <w:bCs/>
          <w:u w:val="single"/>
          <w:lang w:bidi="cs-CZ"/>
        </w:rPr>
        <w:t>Bundokošile stejnokrojová dámská</w:t>
      </w:r>
      <w:r w:rsidRPr="006215F7">
        <w:rPr>
          <w:rFonts w:eastAsia="Calibri"/>
        </w:rPr>
        <w:t xml:space="preserve"> </w:t>
      </w:r>
      <w:r w:rsidRPr="006215F7">
        <w:rPr>
          <w:rFonts w:eastAsia="Calibri"/>
          <w:bCs/>
          <w:lang w:bidi="cs-CZ"/>
        </w:rPr>
        <w:t>(dále jen bundokošile) je oděvní součástka pro horní část těla stejnokroje Správy železnic (dále jen SŽ) pro ženy, určená k nošení přes sukni/kalhoty.</w:t>
      </w:r>
    </w:p>
    <w:p w:rsidR="006215F7" w:rsidRDefault="006215F7" w:rsidP="006215F7">
      <w:pPr>
        <w:spacing w:after="160" w:line="276" w:lineRule="auto"/>
        <w:jc w:val="both"/>
        <w:rPr>
          <w:rFonts w:eastAsia="Calibri"/>
          <w:b/>
          <w:bCs/>
          <w:lang w:bidi="cs-CZ"/>
        </w:rPr>
      </w:pPr>
      <w:bookmarkStart w:id="0" w:name="bookmark2"/>
    </w:p>
    <w:p w:rsidR="006215F7" w:rsidRPr="006215F7" w:rsidRDefault="006215F7" w:rsidP="00DE5470">
      <w:pPr>
        <w:numPr>
          <w:ilvl w:val="0"/>
          <w:numId w:val="36"/>
        </w:numPr>
        <w:spacing w:after="160" w:line="276" w:lineRule="auto"/>
        <w:jc w:val="both"/>
        <w:rPr>
          <w:rFonts w:eastAsia="Calibri"/>
          <w:b/>
          <w:bCs/>
          <w:lang w:bidi="cs-CZ"/>
        </w:rPr>
      </w:pPr>
      <w:r w:rsidRPr="006215F7">
        <w:rPr>
          <w:rFonts w:eastAsia="Calibri"/>
          <w:b/>
          <w:bCs/>
          <w:lang w:bidi="cs-CZ"/>
        </w:rPr>
        <w:t>T</w:t>
      </w:r>
      <w:bookmarkEnd w:id="0"/>
      <w:r>
        <w:rPr>
          <w:rFonts w:eastAsia="Calibri"/>
          <w:b/>
          <w:bCs/>
          <w:lang w:bidi="cs-CZ"/>
        </w:rPr>
        <w:t>echnický popis</w:t>
      </w:r>
    </w:p>
    <w:p w:rsidR="006215F7" w:rsidRPr="006215F7" w:rsidRDefault="006215F7" w:rsidP="006215F7">
      <w:pPr>
        <w:spacing w:line="276" w:lineRule="auto"/>
        <w:jc w:val="both"/>
        <w:rPr>
          <w:rFonts w:eastAsia="Calibri"/>
          <w:bCs/>
          <w:lang w:bidi="cs-CZ"/>
        </w:rPr>
      </w:pPr>
      <w:r w:rsidRPr="006215F7">
        <w:rPr>
          <w:rFonts w:eastAsia="Calibri"/>
          <w:bCs/>
          <w:lang w:bidi="cs-CZ"/>
        </w:rPr>
        <w:t xml:space="preserve">Bundokošile je prodloužené délky, zapínaná v předním kraji na 6 knoflíků, v horní části s výstřihem </w:t>
      </w:r>
      <w:r w:rsidRPr="006215F7">
        <w:rPr>
          <w:rFonts w:eastAsia="Calibri"/>
          <w:bCs/>
          <w:lang w:bidi="cs-CZ"/>
        </w:rPr>
        <w:br/>
        <w:t xml:space="preserve">do tvaru „V“. Na obou předních dílech je </w:t>
      </w:r>
      <w:proofErr w:type="spellStart"/>
      <w:r w:rsidRPr="006215F7">
        <w:rPr>
          <w:rFonts w:eastAsia="Calibri"/>
          <w:bCs/>
          <w:lang w:bidi="cs-CZ"/>
        </w:rPr>
        <w:t>odšitý</w:t>
      </w:r>
      <w:proofErr w:type="spellEnd"/>
      <w:r w:rsidRPr="006215F7">
        <w:rPr>
          <w:rFonts w:eastAsia="Calibri"/>
          <w:bCs/>
          <w:lang w:bidi="cs-CZ"/>
        </w:rPr>
        <w:t xml:space="preserve"> prsní záševek, na levém i pravém předním dílu je našitá nakládaná kapsa, levá kapsa s výšivkou. Přední kraje předních dílů jsou </w:t>
      </w:r>
      <w:proofErr w:type="spellStart"/>
      <w:r w:rsidRPr="006215F7">
        <w:rPr>
          <w:rFonts w:eastAsia="Calibri"/>
          <w:bCs/>
          <w:lang w:bidi="cs-CZ"/>
        </w:rPr>
        <w:t>předšité</w:t>
      </w:r>
      <w:proofErr w:type="spellEnd"/>
      <w:r w:rsidRPr="006215F7">
        <w:rPr>
          <w:rFonts w:eastAsia="Calibri"/>
          <w:bCs/>
          <w:lang w:bidi="cs-CZ"/>
        </w:rPr>
        <w:t xml:space="preserve"> krajovými podsádkami. Zadní díl členěný a všitý do dvojitého sedla s všitou tkanou paspulkou. V pasové linii je přes části zadního dílu a předních dílu našitý tunel pro možnost regulace obvodu pasu s navlečenou dírkovou pruženkou. V průkrčníku všitý stoják. V dolním kraji bočních švů jsou zhotovené dotykové rozparky. Rukávy krátké jednodílné hlavicové zakončené „</w:t>
      </w:r>
      <w:proofErr w:type="spellStart"/>
      <w:r w:rsidRPr="006215F7">
        <w:rPr>
          <w:rFonts w:eastAsia="Calibri"/>
          <w:bCs/>
          <w:lang w:bidi="cs-CZ"/>
        </w:rPr>
        <w:t>clatto</w:t>
      </w:r>
      <w:proofErr w:type="spellEnd"/>
      <w:r w:rsidRPr="006215F7">
        <w:rPr>
          <w:rFonts w:eastAsia="Calibri"/>
          <w:bCs/>
          <w:lang w:bidi="cs-CZ"/>
        </w:rPr>
        <w:t>“ záložkou.</w:t>
      </w:r>
    </w:p>
    <w:p w:rsidR="006215F7" w:rsidRPr="006215F7" w:rsidRDefault="006215F7" w:rsidP="006215F7">
      <w:pPr>
        <w:spacing w:line="276" w:lineRule="auto"/>
        <w:jc w:val="both"/>
        <w:rPr>
          <w:rFonts w:eastAsia="Calibri"/>
          <w:b/>
          <w:bCs/>
          <w:lang w:bidi="cs-CZ"/>
        </w:rPr>
      </w:pPr>
      <w:r w:rsidRPr="006215F7">
        <w:rPr>
          <w:rFonts w:eastAsia="Calibri"/>
          <w:b/>
          <w:bCs/>
          <w:lang w:bidi="cs-CZ"/>
        </w:rPr>
        <w:t>Přední díly:</w:t>
      </w:r>
    </w:p>
    <w:p w:rsidR="006215F7" w:rsidRPr="006215F7" w:rsidRDefault="006215F7" w:rsidP="006215F7">
      <w:pPr>
        <w:spacing w:line="276" w:lineRule="auto"/>
        <w:jc w:val="both"/>
        <w:rPr>
          <w:rFonts w:eastAsia="Calibri"/>
          <w:bCs/>
          <w:lang w:bidi="cs-CZ"/>
        </w:rPr>
      </w:pPr>
      <w:r w:rsidRPr="006215F7">
        <w:rPr>
          <w:rFonts w:eastAsia="Calibri"/>
          <w:bCs/>
          <w:lang w:bidi="cs-CZ"/>
        </w:rPr>
        <w:t xml:space="preserve">Tvarované prsními záševky vedenými z bočního švu k prsním hrotům, dlouhé 145mm, umístěné </w:t>
      </w:r>
      <w:r w:rsidRPr="006215F7">
        <w:rPr>
          <w:rFonts w:eastAsia="Calibri"/>
          <w:bCs/>
          <w:lang w:bidi="cs-CZ"/>
        </w:rPr>
        <w:br/>
        <w:t xml:space="preserve">cca 45mm pod průramkem. Přední kraje zapínané na 6 knoflíků a knoflíkových dírek, </w:t>
      </w:r>
      <w:proofErr w:type="spellStart"/>
      <w:r w:rsidRPr="006215F7">
        <w:rPr>
          <w:rFonts w:eastAsia="Calibri"/>
          <w:bCs/>
          <w:lang w:bidi="cs-CZ"/>
        </w:rPr>
        <w:t>předšité</w:t>
      </w:r>
      <w:proofErr w:type="spellEnd"/>
      <w:r w:rsidRPr="006215F7">
        <w:rPr>
          <w:rFonts w:eastAsia="Calibri"/>
          <w:bCs/>
          <w:lang w:bidi="cs-CZ"/>
        </w:rPr>
        <w:t xml:space="preserve"> vyztuženými krajovými podsádkami, v horní části s tvarovaným výstřihem do tvaru písmene „V“, </w:t>
      </w:r>
      <w:r w:rsidRPr="006215F7">
        <w:rPr>
          <w:rFonts w:eastAsia="Calibri"/>
          <w:bCs/>
          <w:lang w:bidi="cs-CZ"/>
        </w:rPr>
        <w:br/>
        <w:t xml:space="preserve">v návaznosti s </w:t>
      </w:r>
      <w:proofErr w:type="spellStart"/>
      <w:r w:rsidRPr="006215F7">
        <w:rPr>
          <w:rFonts w:eastAsia="Calibri"/>
          <w:bCs/>
          <w:lang w:bidi="cs-CZ"/>
        </w:rPr>
        <w:t>odšitými</w:t>
      </w:r>
      <w:proofErr w:type="spellEnd"/>
      <w:r w:rsidRPr="006215F7">
        <w:rPr>
          <w:rFonts w:eastAsia="Calibri"/>
          <w:bCs/>
          <w:lang w:bidi="cs-CZ"/>
        </w:rPr>
        <w:t xml:space="preserve"> rožky, délka rožku 26mm. Přední kraje jsou prošité za 1mm včetně rožku. Volné okraje krajových podsádek jsou obnitkované, podehnuté do rubní strany a prošité za 5mm od okraje. Prádlové knoflíkové dírky jsou vyšité svisle ve vzdálenosti 13mm od předního kraje pravého předního dílu. První dírka vyšitá v úrovni konce výstřihu, ostatní s intervalem 75mm (měřeno na střed dírky). Na levém předním díle jsou proti dírkám přišité knoflíky.</w:t>
      </w:r>
    </w:p>
    <w:p w:rsidR="006215F7" w:rsidRPr="006215F7" w:rsidRDefault="006215F7" w:rsidP="006215F7">
      <w:pPr>
        <w:spacing w:line="276" w:lineRule="auto"/>
        <w:jc w:val="both"/>
        <w:rPr>
          <w:rFonts w:eastAsia="Calibri"/>
          <w:b/>
          <w:bCs/>
          <w:lang w:bidi="cs-CZ"/>
        </w:rPr>
      </w:pPr>
      <w:r w:rsidRPr="006215F7">
        <w:rPr>
          <w:rFonts w:eastAsia="Calibri"/>
          <w:b/>
          <w:bCs/>
          <w:lang w:bidi="cs-CZ"/>
        </w:rPr>
        <w:t>Náprsní kapsy:</w:t>
      </w:r>
    </w:p>
    <w:p w:rsidR="006215F7" w:rsidRPr="006215F7" w:rsidRDefault="006215F7" w:rsidP="006215F7">
      <w:pPr>
        <w:spacing w:line="276" w:lineRule="auto"/>
        <w:jc w:val="both"/>
        <w:rPr>
          <w:rFonts w:eastAsia="Calibri"/>
          <w:bCs/>
          <w:lang w:bidi="cs-CZ"/>
        </w:rPr>
      </w:pPr>
      <w:r w:rsidRPr="006215F7">
        <w:rPr>
          <w:rFonts w:eastAsia="Calibri"/>
          <w:bCs/>
          <w:lang w:bidi="cs-CZ"/>
        </w:rPr>
        <w:t>Na obou předních dílech jsou našité prošitím za 1mm tvarované pětistranné nakládané náprsní kapsy, v horním kraji s trojúhelníkovou uzávěrkou. Výška kapsy ve špičce 110mm, po bočních stranách 96mm, šířka kapsy v horním kraji 105mm u dolního kraje 95mm. Horní kraj kapes je 2x podehnutý a prošitý ve vzdálenosti 20mm. Na levé náprsní kapse je výšivka loga SŽ, výška 18mm, umístěná u bočního kraje z čelního pohledu směrem k průramku.</w:t>
      </w:r>
    </w:p>
    <w:p w:rsidR="006215F7" w:rsidRPr="006215F7" w:rsidRDefault="006215F7" w:rsidP="006215F7">
      <w:pPr>
        <w:spacing w:line="276" w:lineRule="auto"/>
        <w:jc w:val="both"/>
        <w:rPr>
          <w:rFonts w:eastAsia="Calibri"/>
          <w:b/>
          <w:bCs/>
          <w:lang w:bidi="cs-CZ"/>
        </w:rPr>
      </w:pPr>
      <w:r w:rsidRPr="006215F7">
        <w:rPr>
          <w:rFonts w:eastAsia="Calibri"/>
          <w:b/>
          <w:bCs/>
          <w:lang w:bidi="cs-CZ"/>
        </w:rPr>
        <w:t>Zadní díl:</w:t>
      </w:r>
    </w:p>
    <w:p w:rsidR="006215F7" w:rsidRPr="006215F7" w:rsidRDefault="006215F7" w:rsidP="006215F7">
      <w:pPr>
        <w:spacing w:line="276" w:lineRule="auto"/>
        <w:jc w:val="both"/>
        <w:rPr>
          <w:rFonts w:eastAsia="Calibri"/>
          <w:bCs/>
          <w:lang w:bidi="cs-CZ"/>
        </w:rPr>
      </w:pPr>
      <w:r w:rsidRPr="006215F7">
        <w:rPr>
          <w:rFonts w:eastAsia="Calibri"/>
          <w:bCs/>
          <w:lang w:bidi="cs-CZ"/>
        </w:rPr>
        <w:lastRenderedPageBreak/>
        <w:t xml:space="preserve">V horní části členěný a všitý do dvojitého sedla vysokého 120mm (měřeno středem), v členícím švu z lícní strany je všitá tkaná paspulka, členící šev prošitý 5mm po sedle. </w:t>
      </w:r>
      <w:proofErr w:type="spellStart"/>
      <w:r w:rsidRPr="006215F7">
        <w:rPr>
          <w:rFonts w:eastAsia="Calibri"/>
          <w:bCs/>
          <w:lang w:bidi="cs-CZ"/>
        </w:rPr>
        <w:t>Náramenicové</w:t>
      </w:r>
      <w:proofErr w:type="spellEnd"/>
      <w:r w:rsidRPr="006215F7">
        <w:rPr>
          <w:rFonts w:eastAsia="Calibri"/>
          <w:bCs/>
          <w:lang w:bidi="cs-CZ"/>
        </w:rPr>
        <w:t xml:space="preserve"> švy jsou prošité 5mm po sedle.</w:t>
      </w:r>
    </w:p>
    <w:p w:rsidR="006215F7" w:rsidRPr="006215F7" w:rsidRDefault="006215F7" w:rsidP="006215F7">
      <w:pPr>
        <w:spacing w:line="276" w:lineRule="auto"/>
        <w:jc w:val="both"/>
        <w:rPr>
          <w:rFonts w:eastAsia="Calibri"/>
          <w:b/>
          <w:bCs/>
          <w:lang w:bidi="cs-CZ"/>
        </w:rPr>
      </w:pPr>
      <w:r w:rsidRPr="006215F7">
        <w:rPr>
          <w:rFonts w:eastAsia="Calibri"/>
          <w:b/>
          <w:bCs/>
          <w:lang w:bidi="cs-CZ"/>
        </w:rPr>
        <w:t>Tunel:</w:t>
      </w:r>
    </w:p>
    <w:p w:rsidR="006215F7" w:rsidRPr="006215F7" w:rsidRDefault="006215F7" w:rsidP="006215F7">
      <w:pPr>
        <w:jc w:val="both"/>
        <w:rPr>
          <w:rFonts w:eastAsia="Calibri"/>
        </w:rPr>
      </w:pPr>
      <w:r w:rsidRPr="006215F7">
        <w:rPr>
          <w:rFonts w:eastAsia="Calibri"/>
        </w:rPr>
        <w:t>V pasové linii po bočních stranách, jsou z rubní strany přes části předních díl</w:t>
      </w:r>
      <w:r>
        <w:rPr>
          <w:rFonts w:eastAsia="Calibri"/>
        </w:rPr>
        <w:t>ů</w:t>
      </w:r>
      <w:r w:rsidRPr="006215F7">
        <w:rPr>
          <w:rFonts w:eastAsia="Calibri"/>
        </w:rPr>
        <w:t xml:space="preserve"> a část zadního dílu našité prošitím 1mm po obvodu podehnuté tunely, světlost hotových tunelu je 20mm. Každým z tunelů je provlečená dírková pruženka šíře 15mm, vyvedená prádlovou dírku vyšitou svisle v zadní části umístěnou 20mm od okraje tunelu, v přední části tunelu je pruženka uzašitá, dírková pruženka se upíná/reguluje pomocí knoflíku přišitého v zadní části každého tunelu za vyšitou dírkou. Délka hotové pruženky pro stažení je 195mm.</w:t>
      </w:r>
    </w:p>
    <w:p w:rsidR="006215F7" w:rsidRPr="006215F7" w:rsidRDefault="006215F7" w:rsidP="006215F7">
      <w:pPr>
        <w:spacing w:line="276" w:lineRule="auto"/>
        <w:jc w:val="both"/>
        <w:rPr>
          <w:rFonts w:eastAsia="Calibri"/>
          <w:b/>
          <w:bCs/>
          <w:lang w:bidi="cs-CZ"/>
        </w:rPr>
      </w:pPr>
      <w:r w:rsidRPr="006215F7">
        <w:rPr>
          <w:rFonts w:eastAsia="Calibri"/>
          <w:b/>
          <w:bCs/>
          <w:lang w:bidi="cs-CZ"/>
        </w:rPr>
        <w:t>Rukávy:</w:t>
      </w:r>
    </w:p>
    <w:p w:rsidR="006215F7" w:rsidRPr="006215F7" w:rsidRDefault="006215F7" w:rsidP="006215F7">
      <w:pPr>
        <w:spacing w:line="276" w:lineRule="auto"/>
        <w:jc w:val="both"/>
        <w:rPr>
          <w:rFonts w:eastAsia="Calibri"/>
          <w:bCs/>
          <w:lang w:bidi="cs-CZ"/>
        </w:rPr>
      </w:pPr>
      <w:r w:rsidRPr="006215F7">
        <w:rPr>
          <w:rFonts w:eastAsia="Calibri"/>
          <w:bCs/>
          <w:lang w:bidi="cs-CZ"/>
        </w:rPr>
        <w:t>Krátké, jednodílné hlavicové. Dolní kraj rukávů zakončený „</w:t>
      </w:r>
      <w:proofErr w:type="spellStart"/>
      <w:r w:rsidRPr="006215F7">
        <w:rPr>
          <w:rFonts w:eastAsia="Calibri"/>
          <w:bCs/>
          <w:lang w:bidi="cs-CZ"/>
        </w:rPr>
        <w:t>clatto</w:t>
      </w:r>
      <w:proofErr w:type="spellEnd"/>
      <w:r w:rsidRPr="006215F7">
        <w:rPr>
          <w:rFonts w:eastAsia="Calibri"/>
          <w:bCs/>
          <w:lang w:bidi="cs-CZ"/>
        </w:rPr>
        <w:t xml:space="preserve">“ záložkou, výška záložky 30mm, záložky podehnuté do rubní strany a </w:t>
      </w:r>
      <w:proofErr w:type="spellStart"/>
      <w:r w:rsidRPr="006215F7">
        <w:rPr>
          <w:rFonts w:eastAsia="Calibri"/>
          <w:bCs/>
          <w:lang w:bidi="cs-CZ"/>
        </w:rPr>
        <w:t>odšité</w:t>
      </w:r>
      <w:proofErr w:type="spellEnd"/>
      <w:r w:rsidRPr="006215F7">
        <w:rPr>
          <w:rFonts w:eastAsia="Calibri"/>
          <w:bCs/>
          <w:lang w:bidi="cs-CZ"/>
        </w:rPr>
        <w:t xml:space="preserve"> do sámku hlubokého 5mm.</w:t>
      </w:r>
    </w:p>
    <w:p w:rsidR="006215F7" w:rsidRPr="006215F7" w:rsidRDefault="006215F7" w:rsidP="006215F7">
      <w:pPr>
        <w:spacing w:line="276" w:lineRule="auto"/>
        <w:jc w:val="both"/>
        <w:rPr>
          <w:rFonts w:eastAsia="Calibri"/>
          <w:b/>
          <w:bCs/>
          <w:lang w:bidi="cs-CZ"/>
        </w:rPr>
      </w:pPr>
      <w:r w:rsidRPr="006215F7">
        <w:rPr>
          <w:rFonts w:eastAsia="Calibri"/>
          <w:b/>
          <w:bCs/>
          <w:lang w:bidi="cs-CZ"/>
        </w:rPr>
        <w:t>Stoják:</w:t>
      </w:r>
    </w:p>
    <w:p w:rsidR="006215F7" w:rsidRPr="006215F7" w:rsidRDefault="006215F7" w:rsidP="006215F7">
      <w:pPr>
        <w:spacing w:line="276" w:lineRule="auto"/>
        <w:jc w:val="both"/>
        <w:rPr>
          <w:rFonts w:eastAsia="Calibri"/>
          <w:bCs/>
          <w:lang w:bidi="cs-CZ"/>
        </w:rPr>
      </w:pPr>
      <w:r w:rsidRPr="006215F7">
        <w:rPr>
          <w:rFonts w:eastAsia="Calibri"/>
          <w:bCs/>
          <w:lang w:bidi="cs-CZ"/>
        </w:rPr>
        <w:t>Z vrchového materiálu. Výška stojáku středem 35mm, délka rožku stojáku 25mm. Stoják všitý do průkrčníku předních dílů a zadního dílu mezi krajové podsádky a dvojité sedlo. Stoják prošitý 1mm v návaznosti na prošití předních krajů.</w:t>
      </w:r>
    </w:p>
    <w:p w:rsidR="006215F7" w:rsidRPr="006215F7" w:rsidRDefault="006215F7" w:rsidP="006215F7">
      <w:pPr>
        <w:spacing w:line="276" w:lineRule="auto"/>
        <w:jc w:val="both"/>
        <w:rPr>
          <w:rFonts w:eastAsia="Calibri"/>
          <w:b/>
          <w:bCs/>
          <w:lang w:bidi="cs-CZ"/>
        </w:rPr>
      </w:pPr>
      <w:r w:rsidRPr="006215F7">
        <w:rPr>
          <w:rFonts w:eastAsia="Calibri"/>
          <w:b/>
          <w:bCs/>
          <w:lang w:bidi="cs-CZ"/>
        </w:rPr>
        <w:t>Dolní kraj:</w:t>
      </w:r>
    </w:p>
    <w:p w:rsidR="006215F7" w:rsidRPr="006215F7" w:rsidRDefault="006215F7" w:rsidP="006215F7">
      <w:pPr>
        <w:spacing w:line="276" w:lineRule="auto"/>
        <w:jc w:val="both"/>
        <w:rPr>
          <w:rFonts w:eastAsia="Calibri"/>
          <w:bCs/>
          <w:lang w:bidi="cs-CZ"/>
        </w:rPr>
      </w:pPr>
      <w:r w:rsidRPr="006215F7">
        <w:rPr>
          <w:rFonts w:eastAsia="Calibri"/>
          <w:bCs/>
          <w:lang w:bidi="cs-CZ"/>
        </w:rPr>
        <w:t>2x podehnutý do rubní strany a prošitý za 6mm. V dolním kraji bočních švů jsou zhotovené dotykové rozparky dlouhé 110mm, švové záložky obnitkované, a prošité 5mm od kraje po předním a zadním díle.</w:t>
      </w:r>
    </w:p>
    <w:p w:rsidR="006215F7" w:rsidRPr="006215F7" w:rsidRDefault="006215F7" w:rsidP="006215F7">
      <w:pPr>
        <w:spacing w:line="276" w:lineRule="auto"/>
        <w:jc w:val="both"/>
        <w:rPr>
          <w:rFonts w:eastAsia="Calibri"/>
          <w:b/>
          <w:bCs/>
          <w:lang w:bidi="cs-CZ"/>
        </w:rPr>
      </w:pPr>
      <w:r w:rsidRPr="006215F7">
        <w:rPr>
          <w:rFonts w:eastAsia="Calibri"/>
          <w:b/>
          <w:bCs/>
          <w:lang w:bidi="cs-CZ"/>
        </w:rPr>
        <w:t>Fixace:</w:t>
      </w:r>
    </w:p>
    <w:p w:rsidR="006215F7" w:rsidRPr="006215F7" w:rsidRDefault="006215F7" w:rsidP="006215F7">
      <w:pPr>
        <w:spacing w:line="276" w:lineRule="auto"/>
        <w:jc w:val="both"/>
        <w:rPr>
          <w:rFonts w:eastAsia="Calibri"/>
          <w:bCs/>
          <w:u w:val="single"/>
          <w:lang w:bidi="cs-CZ"/>
        </w:rPr>
      </w:pPr>
      <w:r w:rsidRPr="006215F7">
        <w:rPr>
          <w:rFonts w:eastAsia="Calibri"/>
          <w:bCs/>
          <w:u w:val="single"/>
          <w:lang w:bidi="cs-CZ"/>
        </w:rPr>
        <w:t>netkaná fixační vložka o hmotnosti cca 45g/m</w:t>
      </w:r>
      <w:r w:rsidRPr="006215F7">
        <w:rPr>
          <w:rFonts w:eastAsia="Calibri"/>
          <w:bCs/>
          <w:u w:val="single"/>
          <w:vertAlign w:val="superscript"/>
          <w:lang w:bidi="cs-CZ"/>
        </w:rPr>
        <w:t>2</w:t>
      </w:r>
      <w:r w:rsidRPr="006215F7">
        <w:rPr>
          <w:rFonts w:eastAsia="Calibri"/>
          <w:bCs/>
          <w:u w:val="single"/>
          <w:lang w:bidi="cs-CZ"/>
        </w:rPr>
        <w:t>:</w:t>
      </w:r>
    </w:p>
    <w:p w:rsidR="006215F7" w:rsidRPr="006215F7" w:rsidRDefault="006215F7" w:rsidP="006215F7">
      <w:pPr>
        <w:numPr>
          <w:ilvl w:val="0"/>
          <w:numId w:val="37"/>
        </w:numPr>
        <w:spacing w:after="160" w:line="276" w:lineRule="auto"/>
        <w:jc w:val="both"/>
        <w:rPr>
          <w:rFonts w:eastAsia="Calibri"/>
          <w:bCs/>
          <w:lang w:bidi="cs-CZ"/>
        </w:rPr>
      </w:pPr>
      <w:r w:rsidRPr="006215F7">
        <w:rPr>
          <w:rFonts w:eastAsia="Calibri"/>
          <w:bCs/>
          <w:lang w:bidi="cs-CZ"/>
        </w:rPr>
        <w:t xml:space="preserve">vrchní a spodní stoják, krajové podsádky, </w:t>
      </w:r>
    </w:p>
    <w:p w:rsidR="006215F7" w:rsidRPr="006215F7" w:rsidRDefault="006215F7" w:rsidP="006215F7">
      <w:pPr>
        <w:spacing w:line="276" w:lineRule="auto"/>
        <w:jc w:val="both"/>
        <w:rPr>
          <w:rFonts w:eastAsia="Calibri"/>
          <w:bCs/>
          <w:lang w:bidi="cs-CZ"/>
        </w:rPr>
      </w:pPr>
      <w:r w:rsidRPr="006215F7">
        <w:rPr>
          <w:rFonts w:eastAsia="Calibri"/>
          <w:bCs/>
          <w:lang w:bidi="cs-CZ"/>
        </w:rPr>
        <w:t xml:space="preserve">Veškeré zadané rozměry v </w:t>
      </w:r>
      <w:r w:rsidRPr="00DE5470">
        <w:rPr>
          <w:rFonts w:eastAsia="Calibri"/>
          <w:bCs/>
          <w:lang w:bidi="cs-CZ"/>
        </w:rPr>
        <w:t>kapitole 2</w:t>
      </w:r>
      <w:r w:rsidRPr="006215F7">
        <w:rPr>
          <w:rFonts w:eastAsia="Calibri"/>
          <w:bCs/>
          <w:lang w:bidi="cs-CZ"/>
        </w:rPr>
        <w:t xml:space="preserve"> jsou stanovené pro kalkulační velikost, není-li specifikováno na konkrétní velikosti. Konstrukční řešení jednotlivých dílů musí být přizpůsobeno funkčnosti a nesmí omezovat účel použití výrobku.</w:t>
      </w:r>
    </w:p>
    <w:p w:rsidR="006215F7" w:rsidRPr="006215F7" w:rsidRDefault="006215F7" w:rsidP="006215F7">
      <w:pPr>
        <w:spacing w:line="276" w:lineRule="auto"/>
        <w:jc w:val="both"/>
        <w:rPr>
          <w:rFonts w:eastAsia="Calibri"/>
          <w:bCs/>
          <w:lang w:bidi="cs-CZ"/>
        </w:rPr>
      </w:pPr>
    </w:p>
    <w:p w:rsidR="006215F7" w:rsidRPr="006215F7" w:rsidRDefault="006215F7" w:rsidP="006215F7">
      <w:pPr>
        <w:spacing w:line="276" w:lineRule="auto"/>
        <w:jc w:val="both"/>
        <w:rPr>
          <w:rFonts w:eastAsia="Calibri"/>
        </w:rPr>
      </w:pPr>
      <w:r w:rsidRPr="006215F7">
        <w:rPr>
          <w:rFonts w:eastAsia="Calibri"/>
          <w:noProof/>
          <w:lang w:eastAsia="cs-CZ"/>
        </w:rPr>
        <w:lastRenderedPageBreak/>
        <w:drawing>
          <wp:inline distT="0" distB="0" distL="0" distR="0">
            <wp:extent cx="5753100" cy="3743325"/>
            <wp:effectExtent l="0" t="0" r="0"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3743325"/>
                    </a:xfrm>
                    <a:prstGeom prst="rect">
                      <a:avLst/>
                    </a:prstGeom>
                    <a:noFill/>
                    <a:ln>
                      <a:noFill/>
                    </a:ln>
                  </pic:spPr>
                </pic:pic>
              </a:graphicData>
            </a:graphic>
          </wp:inline>
        </w:drawing>
      </w:r>
    </w:p>
    <w:p w:rsidR="006215F7" w:rsidRPr="006215F7" w:rsidRDefault="006215F7" w:rsidP="006215F7">
      <w:pPr>
        <w:spacing w:line="276" w:lineRule="auto"/>
        <w:jc w:val="both"/>
        <w:rPr>
          <w:rFonts w:eastAsia="Calibri"/>
          <w:bCs/>
          <w:lang w:bidi="cs-CZ"/>
        </w:rPr>
      </w:pPr>
      <w:r w:rsidRPr="006215F7">
        <w:rPr>
          <w:rFonts w:eastAsia="Calibri"/>
          <w:noProof/>
          <w:lang w:eastAsia="cs-CZ"/>
        </w:rPr>
        <w:drawing>
          <wp:inline distT="0" distB="0" distL="0" distR="0">
            <wp:extent cx="5753100" cy="409575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3100" cy="4095750"/>
                    </a:xfrm>
                    <a:prstGeom prst="rect">
                      <a:avLst/>
                    </a:prstGeom>
                    <a:noFill/>
                    <a:ln>
                      <a:noFill/>
                    </a:ln>
                  </pic:spPr>
                </pic:pic>
              </a:graphicData>
            </a:graphic>
          </wp:inline>
        </w:drawing>
      </w:r>
    </w:p>
    <w:p w:rsidR="006215F7" w:rsidRPr="006215F7" w:rsidRDefault="006215F7" w:rsidP="006215F7">
      <w:pPr>
        <w:spacing w:line="276" w:lineRule="auto"/>
        <w:jc w:val="both"/>
        <w:rPr>
          <w:rFonts w:eastAsia="Calibri"/>
          <w:b/>
          <w:bCs/>
          <w:lang w:bidi="cs-CZ"/>
        </w:rPr>
      </w:pPr>
    </w:p>
    <w:p w:rsidR="006215F7" w:rsidRPr="006215F7" w:rsidRDefault="006215F7" w:rsidP="006215F7">
      <w:pPr>
        <w:numPr>
          <w:ilvl w:val="0"/>
          <w:numId w:val="36"/>
        </w:numPr>
        <w:spacing w:after="160" w:line="276" w:lineRule="auto"/>
        <w:jc w:val="both"/>
        <w:rPr>
          <w:rFonts w:eastAsia="Calibri"/>
          <w:b/>
          <w:bCs/>
          <w:lang w:bidi="cs-CZ"/>
        </w:rPr>
      </w:pPr>
      <w:bookmarkStart w:id="1" w:name="bookmark3"/>
      <w:r w:rsidRPr="006215F7">
        <w:rPr>
          <w:rFonts w:eastAsia="Calibri"/>
          <w:b/>
          <w:bCs/>
          <w:lang w:bidi="cs-CZ"/>
        </w:rPr>
        <w:t>Z</w:t>
      </w:r>
      <w:bookmarkEnd w:id="1"/>
      <w:r w:rsidR="00DE5470">
        <w:rPr>
          <w:rFonts w:eastAsia="Calibri"/>
          <w:b/>
          <w:bCs/>
          <w:lang w:bidi="cs-CZ"/>
        </w:rPr>
        <w:t>pracování</w:t>
      </w:r>
    </w:p>
    <w:p w:rsidR="006215F7" w:rsidRPr="006215F7" w:rsidRDefault="006215F7" w:rsidP="006215F7">
      <w:pPr>
        <w:spacing w:line="276" w:lineRule="auto"/>
        <w:jc w:val="both"/>
        <w:rPr>
          <w:rFonts w:eastAsia="Calibri"/>
          <w:b/>
          <w:bCs/>
          <w:lang w:bidi="cs-CZ"/>
        </w:rPr>
      </w:pPr>
      <w:r w:rsidRPr="006215F7">
        <w:rPr>
          <w:rFonts w:eastAsia="Calibri"/>
          <w:bCs/>
          <w:lang w:bidi="cs-CZ"/>
        </w:rPr>
        <w:lastRenderedPageBreak/>
        <w:t xml:space="preserve">Všechny díly se stříhají po osnově, možno oběma směry. Boční švy v pokračování spodní rukávové švy, švy všití rukávu jsou sešité na obnitkovacím řetízkovém šicím stroji se zajišťovacím stehem. V dolním kraji bočních švů v místě rozparků jsou švové záložky obnitkované a rozžehlené. Knoflíkové dírky zhotovené na prádlovém dírkovacím stroji. Knoflíky přišité pevně minimálně přes 2 vrstvy materiálu. Etiketa s ošetřovacími symboly je všitá do levého bočního švu cca 40mm nad rozparek, na ošetřovací etiketě je přišitý náhradní knoflíky. Velikostní etiketa všitá do </w:t>
      </w:r>
      <w:proofErr w:type="spellStart"/>
      <w:r w:rsidRPr="006215F7">
        <w:rPr>
          <w:rFonts w:eastAsia="Calibri"/>
          <w:bCs/>
          <w:lang w:bidi="cs-CZ"/>
        </w:rPr>
        <w:t>průkrčníkového</w:t>
      </w:r>
      <w:proofErr w:type="spellEnd"/>
      <w:r w:rsidRPr="006215F7">
        <w:rPr>
          <w:rFonts w:eastAsia="Calibri"/>
          <w:bCs/>
          <w:lang w:bidi="cs-CZ"/>
        </w:rPr>
        <w:t xml:space="preserve"> švu středem zadního dílu z rubní strany. Tkaná etiketa výrobce našitá na vnitřní sedlo zadního dílu v horní části středem. Počet stehů strojového šití a prošití je 4-5 stehů do 10mm, stehy musí být kladeny rovnoměrně bez vynechání s rovnoměrným napětím, začátky, konce šití, a více namáhaná místa musí být řádně zapošité proti párání a zajištěné proti vytržení. Konce stehů musí být na celém výrobku řádně odstřižené. Hustota stehů obnitkovaných okrajů švových záložek nastavena tak, aby nedocházelo k jejich vytřepení.</w:t>
      </w:r>
    </w:p>
    <w:p w:rsidR="006215F7" w:rsidRPr="006215F7" w:rsidRDefault="006215F7" w:rsidP="006215F7">
      <w:pPr>
        <w:numPr>
          <w:ilvl w:val="0"/>
          <w:numId w:val="36"/>
        </w:numPr>
        <w:spacing w:after="160" w:line="276" w:lineRule="auto"/>
        <w:rPr>
          <w:rFonts w:eastAsia="Calibri"/>
          <w:b/>
          <w:bCs/>
          <w:lang w:bidi="cs-CZ"/>
        </w:rPr>
      </w:pPr>
      <w:bookmarkStart w:id="2" w:name="bookmark4"/>
      <w:r w:rsidRPr="006215F7">
        <w:rPr>
          <w:rFonts w:eastAsia="Calibri"/>
          <w:b/>
          <w:bCs/>
          <w:lang w:bidi="cs-CZ"/>
        </w:rPr>
        <w:t>S</w:t>
      </w:r>
      <w:r w:rsidR="00DE5470" w:rsidRPr="006215F7">
        <w:rPr>
          <w:rFonts w:eastAsia="Calibri"/>
          <w:b/>
          <w:bCs/>
          <w:lang w:bidi="cs-CZ"/>
        </w:rPr>
        <w:t>pecifikace použitého materiálu</w:t>
      </w:r>
      <w:bookmarkEnd w:id="2"/>
    </w:p>
    <w:p w:rsidR="006215F7" w:rsidRPr="006215F7" w:rsidRDefault="006215F7" w:rsidP="006215F7">
      <w:pPr>
        <w:numPr>
          <w:ilvl w:val="1"/>
          <w:numId w:val="36"/>
        </w:numPr>
        <w:spacing w:after="160" w:line="276" w:lineRule="auto"/>
        <w:rPr>
          <w:rFonts w:eastAsia="Calibri"/>
          <w:lang w:bidi="cs-CZ"/>
        </w:rPr>
      </w:pPr>
      <w:r w:rsidRPr="006215F7">
        <w:rPr>
          <w:rFonts w:eastAsia="Calibri"/>
          <w:lang w:bidi="cs-CZ"/>
        </w:rPr>
        <w:t>Soupis materiálu</w:t>
      </w:r>
    </w:p>
    <w:p w:rsidR="006215F7" w:rsidRPr="006215F7" w:rsidRDefault="006215F7" w:rsidP="006215F7">
      <w:pPr>
        <w:spacing w:line="276" w:lineRule="auto"/>
        <w:rPr>
          <w:rFonts w:eastAsia="Calibri"/>
          <w:lang w:bidi="cs-CZ"/>
        </w:rPr>
      </w:pPr>
    </w:p>
    <w:tbl>
      <w:tblPr>
        <w:tblOverlap w:val="neve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957"/>
        <w:gridCol w:w="4115"/>
      </w:tblGrid>
      <w:tr w:rsidR="006215F7" w:rsidRPr="006215F7" w:rsidTr="00A91B70">
        <w:trPr>
          <w:trHeight w:val="340"/>
          <w:jc w:val="center"/>
        </w:trPr>
        <w:tc>
          <w:tcPr>
            <w:tcW w:w="4957" w:type="dxa"/>
            <w:shd w:val="clear" w:color="auto" w:fill="FFFFFF"/>
            <w:vAlign w:val="center"/>
          </w:tcPr>
          <w:p w:rsidR="006215F7" w:rsidRPr="006215F7" w:rsidRDefault="006215F7" w:rsidP="00A91B70">
            <w:pPr>
              <w:spacing w:line="259" w:lineRule="auto"/>
              <w:rPr>
                <w:rFonts w:eastAsia="Calibri"/>
                <w:lang w:bidi="cs-CZ"/>
              </w:rPr>
            </w:pPr>
            <w:r w:rsidRPr="006215F7">
              <w:rPr>
                <w:rFonts w:eastAsia="Calibri"/>
                <w:b/>
                <w:bCs/>
                <w:lang w:bidi="cs-CZ"/>
              </w:rPr>
              <w:t>Materiál</w:t>
            </w:r>
          </w:p>
        </w:tc>
        <w:tc>
          <w:tcPr>
            <w:tcW w:w="4115" w:type="dxa"/>
            <w:shd w:val="clear" w:color="auto" w:fill="FFFFFF"/>
            <w:vAlign w:val="center"/>
          </w:tcPr>
          <w:p w:rsidR="006215F7" w:rsidRPr="006215F7" w:rsidRDefault="006215F7" w:rsidP="00A91B70">
            <w:pPr>
              <w:spacing w:line="259" w:lineRule="auto"/>
              <w:rPr>
                <w:rFonts w:eastAsia="Calibri"/>
                <w:lang w:bidi="cs-CZ"/>
              </w:rPr>
            </w:pPr>
            <w:r w:rsidRPr="006215F7">
              <w:rPr>
                <w:rFonts w:eastAsia="Calibri"/>
                <w:b/>
                <w:bCs/>
                <w:lang w:bidi="cs-CZ"/>
              </w:rPr>
              <w:t>Složení</w:t>
            </w:r>
          </w:p>
        </w:tc>
      </w:tr>
      <w:tr w:rsidR="006215F7" w:rsidRPr="006215F7" w:rsidTr="00A91B70">
        <w:trPr>
          <w:trHeight w:val="340"/>
          <w:jc w:val="center"/>
        </w:trPr>
        <w:tc>
          <w:tcPr>
            <w:tcW w:w="4957" w:type="dxa"/>
            <w:shd w:val="clear" w:color="auto" w:fill="FFFFFF"/>
            <w:vAlign w:val="center"/>
          </w:tcPr>
          <w:p w:rsidR="006215F7" w:rsidRPr="006215F7" w:rsidRDefault="006215F7" w:rsidP="00A91B70">
            <w:pPr>
              <w:spacing w:line="259" w:lineRule="auto"/>
              <w:rPr>
                <w:rFonts w:eastAsia="Calibri"/>
                <w:lang w:bidi="cs-CZ"/>
              </w:rPr>
            </w:pPr>
            <w:r w:rsidRPr="006215F7">
              <w:rPr>
                <w:rFonts w:eastAsia="Calibri"/>
                <w:b/>
                <w:bCs/>
                <w:lang w:bidi="cs-CZ"/>
              </w:rPr>
              <w:t>vrchový materiál</w:t>
            </w:r>
          </w:p>
          <w:p w:rsidR="006215F7" w:rsidRPr="006215F7" w:rsidRDefault="006215F7" w:rsidP="00A91B70">
            <w:pPr>
              <w:spacing w:line="259" w:lineRule="auto"/>
              <w:rPr>
                <w:rFonts w:eastAsia="Calibri"/>
                <w:lang w:bidi="cs-CZ"/>
              </w:rPr>
            </w:pPr>
            <w:r w:rsidRPr="006215F7">
              <w:rPr>
                <w:rFonts w:eastAsia="Calibri"/>
                <w:lang w:bidi="cs-CZ"/>
              </w:rPr>
              <w:t>barva světle modrá podle trichromatických souřadnic spektrofotometricky</w:t>
            </w:r>
          </w:p>
          <w:p w:rsidR="006215F7" w:rsidRPr="006215F7" w:rsidRDefault="006215F7" w:rsidP="00A91B70">
            <w:pPr>
              <w:spacing w:line="259" w:lineRule="auto"/>
              <w:rPr>
                <w:rFonts w:eastAsia="Calibri"/>
                <w:lang w:bidi="cs-CZ"/>
              </w:rPr>
            </w:pPr>
            <w:r w:rsidRPr="006215F7">
              <w:rPr>
                <w:rFonts w:eastAsia="Calibri"/>
                <w:lang w:bidi="cs-CZ"/>
              </w:rPr>
              <w:t>Povolená tolerance - stupeň 4 šedé stupnice</w:t>
            </w:r>
          </w:p>
          <w:p w:rsidR="006215F7" w:rsidRPr="006215F7" w:rsidRDefault="006215F7" w:rsidP="00A91B70">
            <w:pPr>
              <w:spacing w:line="259" w:lineRule="auto"/>
              <w:rPr>
                <w:rFonts w:eastAsia="Calibri"/>
                <w:lang w:bidi="cs-CZ"/>
              </w:rPr>
            </w:pPr>
            <w:r w:rsidRPr="006215F7">
              <w:rPr>
                <w:rFonts w:eastAsia="Calibri"/>
                <w:lang w:bidi="cs-CZ"/>
              </w:rPr>
              <w:t>vazba plátnová</w:t>
            </w:r>
          </w:p>
        </w:tc>
        <w:tc>
          <w:tcPr>
            <w:tcW w:w="4115" w:type="dxa"/>
            <w:shd w:val="clear" w:color="auto" w:fill="FFFFFF"/>
            <w:vAlign w:val="center"/>
          </w:tcPr>
          <w:p w:rsidR="006215F7" w:rsidRPr="006215F7" w:rsidRDefault="006215F7" w:rsidP="00A91B70">
            <w:pPr>
              <w:spacing w:line="259" w:lineRule="auto"/>
              <w:rPr>
                <w:rFonts w:eastAsia="Calibri"/>
                <w:lang w:bidi="cs-CZ"/>
              </w:rPr>
            </w:pPr>
            <w:r w:rsidRPr="006215F7">
              <w:rPr>
                <w:rFonts w:eastAsia="Calibri"/>
                <w:lang w:val="cs" w:bidi="cs-CZ"/>
              </w:rPr>
              <w:t>50% polyester/ 50% bavlna</w:t>
            </w:r>
          </w:p>
        </w:tc>
      </w:tr>
      <w:tr w:rsidR="006215F7" w:rsidRPr="006215F7" w:rsidTr="00A91B70">
        <w:trPr>
          <w:trHeight w:val="841"/>
          <w:jc w:val="center"/>
        </w:trPr>
        <w:tc>
          <w:tcPr>
            <w:tcW w:w="4957" w:type="dxa"/>
            <w:shd w:val="clear" w:color="auto" w:fill="FFFFFF"/>
            <w:vAlign w:val="center"/>
          </w:tcPr>
          <w:p w:rsidR="006215F7" w:rsidRPr="006215F7" w:rsidRDefault="006215F7" w:rsidP="00A91B70">
            <w:pPr>
              <w:spacing w:line="259" w:lineRule="auto"/>
              <w:rPr>
                <w:rFonts w:eastAsia="Calibri"/>
                <w:b/>
                <w:lang w:bidi="cs-CZ"/>
              </w:rPr>
            </w:pPr>
            <w:r w:rsidRPr="006215F7">
              <w:rPr>
                <w:rFonts w:eastAsia="Calibri"/>
                <w:b/>
                <w:lang w:bidi="cs-CZ"/>
              </w:rPr>
              <w:t>paspulka</w:t>
            </w:r>
          </w:p>
          <w:p w:rsidR="006215F7" w:rsidRPr="006215F7" w:rsidRDefault="006215F7" w:rsidP="00A91B70">
            <w:pPr>
              <w:spacing w:line="259" w:lineRule="auto"/>
              <w:rPr>
                <w:rFonts w:eastAsia="Calibri"/>
                <w:lang w:bidi="cs-CZ"/>
              </w:rPr>
            </w:pPr>
            <w:r w:rsidRPr="006215F7">
              <w:rPr>
                <w:rFonts w:eastAsia="Calibri"/>
                <w:lang w:bidi="cs-CZ"/>
              </w:rPr>
              <w:t xml:space="preserve">tkaná paspulka v kombinaci bílá/ šedá/ </w:t>
            </w:r>
            <w:proofErr w:type="spellStart"/>
            <w:r w:rsidRPr="006215F7">
              <w:rPr>
                <w:rFonts w:eastAsia="Calibri"/>
                <w:lang w:bidi="cs-CZ"/>
              </w:rPr>
              <w:t>tm</w:t>
            </w:r>
            <w:proofErr w:type="spellEnd"/>
            <w:r w:rsidRPr="006215F7">
              <w:rPr>
                <w:rFonts w:eastAsia="Calibri"/>
                <w:lang w:bidi="cs-CZ"/>
              </w:rPr>
              <w:t>. modrá</w:t>
            </w:r>
          </w:p>
          <w:p w:rsidR="006215F7" w:rsidRPr="006215F7" w:rsidRDefault="005A2468" w:rsidP="00A91B70">
            <w:pPr>
              <w:spacing w:line="259" w:lineRule="auto"/>
              <w:rPr>
                <w:rFonts w:eastAsia="Calibri"/>
                <w:lang w:bidi="cs-CZ"/>
              </w:rPr>
            </w:pPr>
            <w:r>
              <w:rPr>
                <w:rFonts w:eastAsia="Calibr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42.75pt">
                  <v:imagedata r:id="rId13" o:title=""/>
                </v:shape>
              </w:pict>
            </w:r>
          </w:p>
        </w:tc>
        <w:tc>
          <w:tcPr>
            <w:tcW w:w="4115" w:type="dxa"/>
            <w:shd w:val="clear" w:color="auto" w:fill="FFFFFF"/>
            <w:vAlign w:val="center"/>
          </w:tcPr>
          <w:p w:rsidR="006215F7" w:rsidRPr="006215F7" w:rsidRDefault="006215F7" w:rsidP="00A91B70">
            <w:pPr>
              <w:spacing w:line="259" w:lineRule="auto"/>
              <w:rPr>
                <w:rFonts w:eastAsia="Calibri"/>
                <w:lang w:bidi="cs-CZ"/>
              </w:rPr>
            </w:pPr>
            <w:r w:rsidRPr="006215F7">
              <w:rPr>
                <w:rFonts w:eastAsia="Calibri"/>
                <w:lang w:bidi="cs-CZ"/>
              </w:rPr>
              <w:t>100% polyester</w:t>
            </w:r>
          </w:p>
        </w:tc>
      </w:tr>
      <w:tr w:rsidR="006215F7" w:rsidRPr="006215F7" w:rsidTr="00A91B70">
        <w:trPr>
          <w:trHeight w:val="340"/>
          <w:jc w:val="center"/>
        </w:trPr>
        <w:tc>
          <w:tcPr>
            <w:tcW w:w="4957" w:type="dxa"/>
            <w:shd w:val="clear" w:color="auto" w:fill="FFFFFF"/>
            <w:vAlign w:val="center"/>
          </w:tcPr>
          <w:p w:rsidR="006215F7" w:rsidRPr="006215F7" w:rsidRDefault="006215F7" w:rsidP="00A91B70">
            <w:pPr>
              <w:spacing w:line="259" w:lineRule="auto"/>
              <w:rPr>
                <w:rFonts w:eastAsia="Calibri"/>
                <w:b/>
                <w:lang w:bidi="cs-CZ"/>
              </w:rPr>
            </w:pPr>
            <w:r w:rsidRPr="006215F7">
              <w:rPr>
                <w:rFonts w:eastAsia="Calibri"/>
                <w:b/>
                <w:lang w:bidi="cs-CZ"/>
              </w:rPr>
              <w:t>nitě</w:t>
            </w:r>
          </w:p>
        </w:tc>
        <w:tc>
          <w:tcPr>
            <w:tcW w:w="4115" w:type="dxa"/>
            <w:shd w:val="clear" w:color="auto" w:fill="FFFFFF"/>
            <w:vAlign w:val="center"/>
          </w:tcPr>
          <w:p w:rsidR="006215F7" w:rsidRPr="006215F7" w:rsidRDefault="006215F7" w:rsidP="00A91B70">
            <w:pPr>
              <w:spacing w:line="259" w:lineRule="auto"/>
              <w:rPr>
                <w:rFonts w:eastAsia="Calibri"/>
                <w:lang w:bidi="cs-CZ"/>
              </w:rPr>
            </w:pPr>
            <w:r w:rsidRPr="006215F7">
              <w:rPr>
                <w:rFonts w:eastAsia="Calibri"/>
                <w:lang w:bidi="cs-CZ"/>
              </w:rPr>
              <w:t>100% polyester</w:t>
            </w:r>
          </w:p>
        </w:tc>
      </w:tr>
      <w:tr w:rsidR="006215F7" w:rsidRPr="006215F7" w:rsidTr="00A91B70">
        <w:trPr>
          <w:trHeight w:val="340"/>
          <w:jc w:val="center"/>
        </w:trPr>
        <w:tc>
          <w:tcPr>
            <w:tcW w:w="4957" w:type="dxa"/>
            <w:shd w:val="clear" w:color="auto" w:fill="FFFFFF"/>
            <w:vAlign w:val="center"/>
          </w:tcPr>
          <w:p w:rsidR="006215F7" w:rsidRPr="006215F7" w:rsidRDefault="006215F7" w:rsidP="00A91B70">
            <w:pPr>
              <w:spacing w:line="259" w:lineRule="auto"/>
              <w:rPr>
                <w:rFonts w:eastAsia="Calibri"/>
                <w:lang w:bidi="cs-CZ"/>
              </w:rPr>
            </w:pPr>
            <w:r w:rsidRPr="006215F7">
              <w:rPr>
                <w:rFonts w:eastAsia="Calibri"/>
                <w:b/>
                <w:lang w:bidi="cs-CZ"/>
              </w:rPr>
              <w:t>knoflíky</w:t>
            </w:r>
          </w:p>
        </w:tc>
        <w:tc>
          <w:tcPr>
            <w:tcW w:w="4115" w:type="dxa"/>
            <w:shd w:val="clear" w:color="auto" w:fill="FFFFFF"/>
            <w:vAlign w:val="center"/>
          </w:tcPr>
          <w:p w:rsidR="006215F7" w:rsidRPr="006215F7" w:rsidRDefault="006215F7" w:rsidP="00A91B70">
            <w:pPr>
              <w:spacing w:line="259" w:lineRule="auto"/>
              <w:rPr>
                <w:rFonts w:eastAsia="Calibri"/>
                <w:lang w:bidi="cs-CZ"/>
              </w:rPr>
            </w:pPr>
            <w:r w:rsidRPr="006215F7">
              <w:rPr>
                <w:rFonts w:eastAsia="Calibri"/>
                <w:lang w:bidi="cs-CZ"/>
              </w:rPr>
              <w:t>100% polyester</w:t>
            </w:r>
          </w:p>
        </w:tc>
      </w:tr>
      <w:tr w:rsidR="006215F7" w:rsidRPr="006215F7" w:rsidTr="00A91B70">
        <w:trPr>
          <w:trHeight w:val="340"/>
          <w:jc w:val="center"/>
        </w:trPr>
        <w:tc>
          <w:tcPr>
            <w:tcW w:w="4957" w:type="dxa"/>
            <w:shd w:val="clear" w:color="auto" w:fill="FFFFFF"/>
            <w:vAlign w:val="center"/>
          </w:tcPr>
          <w:p w:rsidR="006215F7" w:rsidRPr="006215F7" w:rsidRDefault="006215F7" w:rsidP="00A91B70">
            <w:pPr>
              <w:spacing w:line="259" w:lineRule="auto"/>
              <w:rPr>
                <w:rFonts w:eastAsia="Calibri"/>
                <w:b/>
                <w:lang w:bidi="cs-CZ"/>
              </w:rPr>
            </w:pPr>
            <w:r w:rsidRPr="006215F7">
              <w:rPr>
                <w:rFonts w:eastAsia="Calibri"/>
                <w:b/>
                <w:lang w:bidi="cs-CZ"/>
              </w:rPr>
              <w:t>fixační vložka</w:t>
            </w:r>
          </w:p>
        </w:tc>
        <w:tc>
          <w:tcPr>
            <w:tcW w:w="4115" w:type="dxa"/>
            <w:shd w:val="clear" w:color="auto" w:fill="FFFFFF"/>
            <w:vAlign w:val="center"/>
          </w:tcPr>
          <w:p w:rsidR="006215F7" w:rsidRPr="006215F7" w:rsidRDefault="006215F7" w:rsidP="00A91B70">
            <w:pPr>
              <w:spacing w:line="259" w:lineRule="auto"/>
              <w:rPr>
                <w:rFonts w:eastAsia="Calibri"/>
                <w:lang w:bidi="cs-CZ"/>
              </w:rPr>
            </w:pPr>
          </w:p>
        </w:tc>
      </w:tr>
      <w:tr w:rsidR="006215F7" w:rsidRPr="006215F7" w:rsidTr="00A91B70">
        <w:trPr>
          <w:trHeight w:val="340"/>
          <w:jc w:val="center"/>
        </w:trPr>
        <w:tc>
          <w:tcPr>
            <w:tcW w:w="4957" w:type="dxa"/>
            <w:shd w:val="clear" w:color="auto" w:fill="FFFFFF"/>
            <w:vAlign w:val="center"/>
          </w:tcPr>
          <w:p w:rsidR="006215F7" w:rsidRPr="006215F7" w:rsidRDefault="006215F7" w:rsidP="00A91B70">
            <w:pPr>
              <w:spacing w:line="259" w:lineRule="auto"/>
              <w:rPr>
                <w:rFonts w:eastAsia="Calibri"/>
                <w:b/>
                <w:lang w:bidi="cs-CZ"/>
              </w:rPr>
            </w:pPr>
            <w:r w:rsidRPr="006215F7">
              <w:rPr>
                <w:rFonts w:eastAsia="Calibri"/>
                <w:b/>
                <w:lang w:bidi="cs-CZ"/>
              </w:rPr>
              <w:t>dírková pruženka</w:t>
            </w:r>
          </w:p>
        </w:tc>
        <w:tc>
          <w:tcPr>
            <w:tcW w:w="4115" w:type="dxa"/>
            <w:shd w:val="clear" w:color="auto" w:fill="FFFFFF"/>
            <w:vAlign w:val="center"/>
          </w:tcPr>
          <w:p w:rsidR="006215F7" w:rsidRPr="006215F7" w:rsidRDefault="006215F7" w:rsidP="00A91B70">
            <w:pPr>
              <w:spacing w:line="259" w:lineRule="auto"/>
              <w:rPr>
                <w:rFonts w:eastAsia="Calibri"/>
                <w:lang w:bidi="cs-CZ"/>
              </w:rPr>
            </w:pPr>
          </w:p>
        </w:tc>
      </w:tr>
      <w:tr w:rsidR="006215F7" w:rsidRPr="006215F7" w:rsidTr="00A91B70">
        <w:trPr>
          <w:trHeight w:val="340"/>
          <w:jc w:val="center"/>
        </w:trPr>
        <w:tc>
          <w:tcPr>
            <w:tcW w:w="4957" w:type="dxa"/>
            <w:shd w:val="clear" w:color="auto" w:fill="FFFFFF"/>
            <w:vAlign w:val="center"/>
          </w:tcPr>
          <w:p w:rsidR="006215F7" w:rsidRPr="006215F7" w:rsidRDefault="006215F7" w:rsidP="00A91B70">
            <w:pPr>
              <w:spacing w:line="259" w:lineRule="auto"/>
              <w:rPr>
                <w:rFonts w:eastAsia="Calibri"/>
                <w:b/>
                <w:lang w:bidi="cs-CZ"/>
              </w:rPr>
            </w:pPr>
            <w:r w:rsidRPr="006215F7">
              <w:rPr>
                <w:rFonts w:eastAsia="Calibri"/>
                <w:b/>
                <w:lang w:bidi="cs-CZ"/>
              </w:rPr>
              <w:t>tkaná etiketa výrobce</w:t>
            </w:r>
          </w:p>
        </w:tc>
        <w:tc>
          <w:tcPr>
            <w:tcW w:w="4115" w:type="dxa"/>
            <w:shd w:val="clear" w:color="auto" w:fill="FFFFFF"/>
            <w:vAlign w:val="center"/>
          </w:tcPr>
          <w:p w:rsidR="006215F7" w:rsidRPr="006215F7" w:rsidRDefault="006215F7" w:rsidP="00A91B70">
            <w:pPr>
              <w:spacing w:line="259" w:lineRule="auto"/>
              <w:rPr>
                <w:rFonts w:eastAsia="Calibri"/>
                <w:lang w:bidi="cs-CZ"/>
              </w:rPr>
            </w:pPr>
          </w:p>
        </w:tc>
      </w:tr>
      <w:tr w:rsidR="006215F7" w:rsidRPr="006215F7" w:rsidTr="00A91B70">
        <w:trPr>
          <w:trHeight w:val="340"/>
          <w:jc w:val="center"/>
        </w:trPr>
        <w:tc>
          <w:tcPr>
            <w:tcW w:w="4957" w:type="dxa"/>
            <w:shd w:val="clear" w:color="auto" w:fill="FFFFFF"/>
            <w:vAlign w:val="center"/>
          </w:tcPr>
          <w:p w:rsidR="006215F7" w:rsidRPr="006215F7" w:rsidRDefault="006215F7" w:rsidP="00A91B70">
            <w:pPr>
              <w:spacing w:line="259" w:lineRule="auto"/>
              <w:rPr>
                <w:rFonts w:eastAsia="Calibri"/>
                <w:b/>
                <w:lang w:bidi="cs-CZ"/>
              </w:rPr>
            </w:pPr>
            <w:r w:rsidRPr="006215F7">
              <w:rPr>
                <w:rFonts w:eastAsia="Calibri"/>
                <w:b/>
                <w:lang w:bidi="cs-CZ"/>
              </w:rPr>
              <w:t>velikostní etiketa</w:t>
            </w:r>
          </w:p>
        </w:tc>
        <w:tc>
          <w:tcPr>
            <w:tcW w:w="4115" w:type="dxa"/>
            <w:shd w:val="clear" w:color="auto" w:fill="FFFFFF"/>
            <w:vAlign w:val="center"/>
          </w:tcPr>
          <w:p w:rsidR="006215F7" w:rsidRPr="006215F7" w:rsidRDefault="006215F7" w:rsidP="00A91B70">
            <w:pPr>
              <w:spacing w:line="259" w:lineRule="auto"/>
              <w:rPr>
                <w:rFonts w:eastAsia="Calibri"/>
                <w:lang w:bidi="cs-CZ"/>
              </w:rPr>
            </w:pPr>
          </w:p>
        </w:tc>
      </w:tr>
    </w:tbl>
    <w:p w:rsidR="006215F7" w:rsidRPr="006215F7" w:rsidRDefault="006215F7" w:rsidP="006215F7">
      <w:pPr>
        <w:spacing w:line="259" w:lineRule="auto"/>
        <w:rPr>
          <w:rFonts w:eastAsia="Calibri"/>
          <w:lang w:bidi="cs-CZ"/>
        </w:rPr>
      </w:pPr>
    </w:p>
    <w:p w:rsidR="006215F7" w:rsidRPr="006215F7" w:rsidRDefault="006215F7" w:rsidP="006215F7">
      <w:pPr>
        <w:numPr>
          <w:ilvl w:val="1"/>
          <w:numId w:val="36"/>
        </w:numPr>
        <w:spacing w:after="160" w:line="259" w:lineRule="auto"/>
        <w:rPr>
          <w:rFonts w:eastAsia="Calibri"/>
          <w:lang w:bidi="cs-CZ"/>
        </w:rPr>
      </w:pPr>
      <w:r w:rsidRPr="006215F7">
        <w:rPr>
          <w:rFonts w:eastAsia="Calibri"/>
          <w:lang w:bidi="cs-CZ"/>
        </w:rPr>
        <w:t>Technické parametry použitého základního materiálu a odpovídající zkušební metody jsou uvedeny v tabulce.</w:t>
      </w:r>
    </w:p>
    <w:p w:rsidR="006215F7" w:rsidRPr="006215F7" w:rsidRDefault="006215F7" w:rsidP="006215F7">
      <w:pPr>
        <w:spacing w:line="259" w:lineRule="auto"/>
        <w:rPr>
          <w:rFonts w:eastAsia="Calibri"/>
          <w:b/>
          <w:lang w:bidi="cs-CZ"/>
        </w:rPr>
      </w:pPr>
      <w:r w:rsidRPr="006215F7">
        <w:rPr>
          <w:rFonts w:eastAsia="Calibri"/>
          <w:b/>
          <w:lang w:bidi="cs-CZ"/>
        </w:rPr>
        <w:t>Základní materiál:</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0"/>
        <w:gridCol w:w="2860"/>
        <w:gridCol w:w="2842"/>
      </w:tblGrid>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b/>
                <w:lang w:val="en-US" w:bidi="cs-CZ"/>
              </w:rPr>
            </w:pPr>
            <w:proofErr w:type="spellStart"/>
            <w:r w:rsidRPr="006215F7">
              <w:rPr>
                <w:rFonts w:eastAsia="Calibri"/>
                <w:b/>
                <w:lang w:val="en-US" w:bidi="cs-CZ"/>
              </w:rPr>
              <w:lastRenderedPageBreak/>
              <w:t>Parametr</w:t>
            </w:r>
            <w:proofErr w:type="spellEnd"/>
          </w:p>
        </w:tc>
        <w:tc>
          <w:tcPr>
            <w:tcW w:w="1645" w:type="pct"/>
            <w:shd w:val="clear" w:color="auto" w:fill="auto"/>
            <w:vAlign w:val="center"/>
          </w:tcPr>
          <w:p w:rsidR="006215F7" w:rsidRPr="006215F7" w:rsidRDefault="006215F7" w:rsidP="00A91B70">
            <w:pPr>
              <w:spacing w:line="259" w:lineRule="auto"/>
              <w:rPr>
                <w:rFonts w:eastAsia="Calibri"/>
                <w:b/>
                <w:lang w:val="en-US" w:bidi="cs-CZ"/>
              </w:rPr>
            </w:pPr>
            <w:proofErr w:type="spellStart"/>
            <w:r w:rsidRPr="006215F7">
              <w:rPr>
                <w:rFonts w:eastAsia="Calibri"/>
                <w:b/>
                <w:lang w:val="en-US" w:bidi="cs-CZ"/>
              </w:rPr>
              <w:t>Zkušební</w:t>
            </w:r>
            <w:proofErr w:type="spellEnd"/>
            <w:r w:rsidRPr="006215F7">
              <w:rPr>
                <w:rFonts w:eastAsia="Calibri"/>
                <w:b/>
                <w:lang w:val="en-US" w:bidi="cs-CZ"/>
              </w:rPr>
              <w:t xml:space="preserve"> </w:t>
            </w:r>
            <w:proofErr w:type="spellStart"/>
            <w:r w:rsidRPr="006215F7">
              <w:rPr>
                <w:rFonts w:eastAsia="Calibri"/>
                <w:b/>
                <w:lang w:val="en-US" w:bidi="cs-CZ"/>
              </w:rPr>
              <w:t>metoda</w:t>
            </w:r>
            <w:proofErr w:type="spellEnd"/>
            <w:r w:rsidRPr="006215F7">
              <w:rPr>
                <w:rFonts w:eastAsia="Calibri"/>
                <w:b/>
                <w:lang w:val="en-US" w:bidi="cs-CZ"/>
              </w:rPr>
              <w:t xml:space="preserve">, </w:t>
            </w:r>
            <w:proofErr w:type="spellStart"/>
            <w:r w:rsidRPr="006215F7">
              <w:rPr>
                <w:rFonts w:eastAsia="Calibri"/>
                <w:b/>
                <w:lang w:val="en-US" w:bidi="cs-CZ"/>
              </w:rPr>
              <w:t>norma</w:t>
            </w:r>
            <w:proofErr w:type="spellEnd"/>
          </w:p>
        </w:tc>
        <w:tc>
          <w:tcPr>
            <w:tcW w:w="1635" w:type="pct"/>
            <w:shd w:val="clear" w:color="auto" w:fill="auto"/>
            <w:vAlign w:val="center"/>
          </w:tcPr>
          <w:p w:rsidR="006215F7" w:rsidRPr="006215F7" w:rsidRDefault="006215F7" w:rsidP="00A91B70">
            <w:pPr>
              <w:spacing w:line="259" w:lineRule="auto"/>
              <w:rPr>
                <w:rFonts w:eastAsia="Calibri"/>
                <w:b/>
                <w:lang w:val="en-US" w:bidi="cs-CZ"/>
              </w:rPr>
            </w:pPr>
            <w:proofErr w:type="spellStart"/>
            <w:r w:rsidRPr="006215F7">
              <w:rPr>
                <w:rFonts w:eastAsia="Calibri"/>
                <w:b/>
                <w:lang w:val="en-US" w:bidi="cs-CZ"/>
              </w:rPr>
              <w:t>Hodnota</w:t>
            </w:r>
            <w:proofErr w:type="spellEnd"/>
          </w:p>
        </w:tc>
      </w:tr>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lang w:val="cs" w:bidi="cs-CZ"/>
              </w:rPr>
            </w:pPr>
            <w:r w:rsidRPr="006215F7">
              <w:rPr>
                <w:rFonts w:eastAsia="Calibri"/>
                <w:lang w:val="cs" w:bidi="cs-CZ"/>
              </w:rPr>
              <w:t>Materiálové složení</w:t>
            </w:r>
          </w:p>
        </w:tc>
        <w:tc>
          <w:tcPr>
            <w:tcW w:w="1645" w:type="pct"/>
            <w:shd w:val="clear" w:color="auto" w:fill="auto"/>
            <w:vAlign w:val="center"/>
          </w:tcPr>
          <w:p w:rsidR="006215F7" w:rsidRPr="006215F7" w:rsidRDefault="006215F7" w:rsidP="00A91B70">
            <w:pPr>
              <w:spacing w:line="259" w:lineRule="auto"/>
              <w:rPr>
                <w:rFonts w:eastAsia="Calibri"/>
                <w:lang w:val="cs" w:bidi="cs-CZ"/>
              </w:rPr>
            </w:pPr>
          </w:p>
        </w:tc>
        <w:tc>
          <w:tcPr>
            <w:tcW w:w="1635" w:type="pct"/>
            <w:shd w:val="clear" w:color="auto" w:fill="auto"/>
            <w:vAlign w:val="center"/>
          </w:tcPr>
          <w:p w:rsidR="006215F7" w:rsidRPr="006215F7" w:rsidRDefault="006215F7" w:rsidP="00A91B70">
            <w:pPr>
              <w:spacing w:line="259" w:lineRule="auto"/>
              <w:jc w:val="center"/>
              <w:rPr>
                <w:rFonts w:eastAsia="Calibri"/>
                <w:lang w:val="cs" w:bidi="cs-CZ"/>
              </w:rPr>
            </w:pPr>
            <w:r w:rsidRPr="006215F7">
              <w:rPr>
                <w:rFonts w:eastAsia="Calibri"/>
                <w:lang w:val="cs" w:bidi="cs-CZ"/>
              </w:rPr>
              <w:t>50% polyester/ 50% bavlna</w:t>
            </w:r>
          </w:p>
        </w:tc>
      </w:tr>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lang w:val="cs" w:bidi="cs-CZ"/>
              </w:rPr>
            </w:pPr>
            <w:r w:rsidRPr="006215F7">
              <w:rPr>
                <w:rFonts w:eastAsia="Calibri"/>
                <w:lang w:val="cs" w:bidi="cs-CZ"/>
              </w:rPr>
              <w:t xml:space="preserve">Barva dle trichromatických souřadnic </w:t>
            </w:r>
          </w:p>
          <w:p w:rsidR="006215F7" w:rsidRPr="006215F7" w:rsidRDefault="006215F7" w:rsidP="00A91B70">
            <w:pPr>
              <w:spacing w:line="259" w:lineRule="auto"/>
              <w:rPr>
                <w:rFonts w:eastAsia="Calibri"/>
                <w:lang w:val="cs" w:bidi="cs-CZ"/>
              </w:rPr>
            </w:pPr>
            <w:proofErr w:type="spellStart"/>
            <w:r w:rsidRPr="006215F7">
              <w:rPr>
                <w:rFonts w:eastAsia="Calibri"/>
                <w:lang w:val="cs" w:bidi="cs-CZ"/>
              </w:rPr>
              <w:t>CieLab</w:t>
            </w:r>
            <w:proofErr w:type="spellEnd"/>
          </w:p>
          <w:p w:rsidR="006215F7" w:rsidRPr="006215F7" w:rsidRDefault="006215F7" w:rsidP="00A91B70">
            <w:pPr>
              <w:spacing w:line="259" w:lineRule="auto"/>
              <w:rPr>
                <w:rFonts w:eastAsia="Calibri"/>
                <w:lang w:val="cs" w:bidi="cs-CZ"/>
              </w:rPr>
            </w:pPr>
            <w:r w:rsidRPr="006215F7">
              <w:rPr>
                <w:rFonts w:eastAsia="Calibri"/>
                <w:lang w:val="cs" w:bidi="cs-CZ"/>
              </w:rPr>
              <w:t>Barva: Světle modrá</w:t>
            </w:r>
          </w:p>
        </w:tc>
        <w:tc>
          <w:tcPr>
            <w:tcW w:w="1645" w:type="pct"/>
            <w:shd w:val="clear" w:color="auto" w:fill="auto"/>
            <w:vAlign w:val="center"/>
          </w:tcPr>
          <w:p w:rsidR="006215F7" w:rsidRPr="006215F7" w:rsidRDefault="006215F7" w:rsidP="00A91B70">
            <w:pPr>
              <w:spacing w:line="259" w:lineRule="auto"/>
              <w:rPr>
                <w:rFonts w:eastAsia="Calibri"/>
                <w:lang w:val="cs" w:bidi="cs-CZ"/>
              </w:rPr>
            </w:pPr>
            <w:r w:rsidRPr="006215F7">
              <w:rPr>
                <w:rFonts w:eastAsia="Calibri"/>
                <w:lang w:val="cs" w:bidi="cs-CZ"/>
              </w:rPr>
              <w:t xml:space="preserve">ČSN EN ISO </w:t>
            </w:r>
            <w:proofErr w:type="gramStart"/>
            <w:r w:rsidRPr="006215F7">
              <w:rPr>
                <w:rFonts w:eastAsia="Calibri"/>
                <w:lang w:val="cs" w:bidi="cs-CZ"/>
              </w:rPr>
              <w:t>105-J01</w:t>
            </w:r>
            <w:proofErr w:type="gramEnd"/>
          </w:p>
          <w:p w:rsidR="006215F7" w:rsidRPr="006215F7" w:rsidRDefault="006215F7" w:rsidP="00A91B70">
            <w:pPr>
              <w:spacing w:line="259" w:lineRule="auto"/>
              <w:rPr>
                <w:rFonts w:eastAsia="Calibri"/>
                <w:lang w:val="cs" w:bidi="cs-CZ"/>
              </w:rPr>
            </w:pPr>
            <w:r w:rsidRPr="006215F7">
              <w:rPr>
                <w:rFonts w:eastAsia="Calibri"/>
                <w:lang w:val="cs" w:bidi="cs-CZ"/>
              </w:rPr>
              <w:t xml:space="preserve">ČSN EN </w:t>
            </w:r>
            <w:proofErr w:type="gramStart"/>
            <w:r w:rsidRPr="006215F7">
              <w:rPr>
                <w:rFonts w:eastAsia="Calibri"/>
                <w:lang w:val="cs" w:bidi="cs-CZ"/>
              </w:rPr>
              <w:t>20105-A02</w:t>
            </w:r>
            <w:proofErr w:type="gramEnd"/>
          </w:p>
        </w:tc>
        <w:tc>
          <w:tcPr>
            <w:tcW w:w="1635" w:type="pct"/>
            <w:shd w:val="clear" w:color="auto" w:fill="auto"/>
            <w:vAlign w:val="center"/>
          </w:tcPr>
          <w:p w:rsidR="006215F7" w:rsidRPr="006215F7" w:rsidRDefault="006215F7" w:rsidP="00A91B70">
            <w:pPr>
              <w:spacing w:after="160" w:line="259" w:lineRule="auto"/>
              <w:ind w:left="360"/>
              <w:contextualSpacing/>
              <w:rPr>
                <w:rFonts w:eastAsia="Calibri"/>
              </w:rPr>
            </w:pPr>
            <w:r w:rsidRPr="006215F7">
              <w:rPr>
                <w:rFonts w:eastAsia="Calibri"/>
              </w:rPr>
              <w:t>L = 76,63</w:t>
            </w:r>
          </w:p>
          <w:p w:rsidR="006215F7" w:rsidRPr="006215F7" w:rsidRDefault="006215F7" w:rsidP="00A91B70">
            <w:pPr>
              <w:spacing w:after="160" w:line="259" w:lineRule="auto"/>
              <w:ind w:left="360"/>
              <w:contextualSpacing/>
              <w:rPr>
                <w:rFonts w:eastAsia="Calibri"/>
              </w:rPr>
            </w:pPr>
            <w:r w:rsidRPr="006215F7">
              <w:rPr>
                <w:rFonts w:eastAsia="Calibri"/>
              </w:rPr>
              <w:t>a = -2,02</w:t>
            </w:r>
          </w:p>
          <w:p w:rsidR="006215F7" w:rsidRPr="006215F7" w:rsidRDefault="006215F7" w:rsidP="00A91B70">
            <w:pPr>
              <w:spacing w:after="160" w:line="259" w:lineRule="auto"/>
              <w:ind w:left="360"/>
              <w:contextualSpacing/>
              <w:rPr>
                <w:rFonts w:eastAsia="Calibri"/>
              </w:rPr>
            </w:pPr>
            <w:r w:rsidRPr="006215F7">
              <w:rPr>
                <w:rFonts w:eastAsia="Calibri"/>
              </w:rPr>
              <w:t>b = -18,21</w:t>
            </w:r>
          </w:p>
          <w:p w:rsidR="006215F7" w:rsidRPr="006215F7" w:rsidRDefault="006215F7" w:rsidP="00A91B70">
            <w:pPr>
              <w:spacing w:after="160" w:line="259" w:lineRule="auto"/>
              <w:ind w:left="360"/>
              <w:contextualSpacing/>
              <w:rPr>
                <w:rFonts w:eastAsia="Calibri"/>
              </w:rPr>
            </w:pPr>
            <w:r w:rsidRPr="006215F7">
              <w:rPr>
                <w:rFonts w:eastAsia="Calibri"/>
              </w:rPr>
              <w:t xml:space="preserve">povolená odchylka </w:t>
            </w:r>
          </w:p>
          <w:p w:rsidR="006215F7" w:rsidRPr="006215F7" w:rsidRDefault="006215F7" w:rsidP="00A91B70">
            <w:pPr>
              <w:spacing w:line="259" w:lineRule="auto"/>
              <w:ind w:left="360"/>
              <w:contextualSpacing/>
              <w:rPr>
                <w:rFonts w:eastAsia="Calibri"/>
              </w:rPr>
            </w:pPr>
            <w:r w:rsidRPr="006215F7">
              <w:rPr>
                <w:rFonts w:eastAsia="Calibri"/>
              </w:rPr>
              <w:t>stupeň 4 šedé stupnice</w:t>
            </w:r>
          </w:p>
        </w:tc>
      </w:tr>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lang w:val="cs" w:bidi="cs-CZ"/>
              </w:rPr>
            </w:pPr>
            <w:r w:rsidRPr="006215F7">
              <w:rPr>
                <w:rFonts w:eastAsia="Calibri"/>
                <w:lang w:val="cs" w:bidi="cs-CZ"/>
              </w:rPr>
              <w:t>Délková hmotnost</w:t>
            </w:r>
          </w:p>
          <w:p w:rsidR="006215F7" w:rsidRPr="006215F7" w:rsidRDefault="006215F7" w:rsidP="00A91B70">
            <w:pPr>
              <w:spacing w:line="259" w:lineRule="auto"/>
              <w:rPr>
                <w:rFonts w:eastAsia="Calibri"/>
                <w:lang w:val="cs" w:bidi="cs-CZ"/>
              </w:rPr>
            </w:pPr>
            <w:r w:rsidRPr="006215F7">
              <w:rPr>
                <w:rFonts w:eastAsia="Calibri"/>
                <w:lang w:val="cs" w:bidi="cs-CZ"/>
              </w:rPr>
              <w:t>osnova //útek (orientační)</w:t>
            </w:r>
          </w:p>
        </w:tc>
        <w:tc>
          <w:tcPr>
            <w:tcW w:w="1645" w:type="pct"/>
            <w:shd w:val="clear" w:color="auto" w:fill="auto"/>
            <w:vAlign w:val="center"/>
          </w:tcPr>
          <w:p w:rsidR="006215F7" w:rsidRPr="006215F7" w:rsidRDefault="006215F7" w:rsidP="00A91B70">
            <w:pPr>
              <w:spacing w:line="259" w:lineRule="auto"/>
              <w:rPr>
                <w:rFonts w:eastAsia="Calibri"/>
                <w:lang w:val="cs" w:bidi="cs-CZ"/>
              </w:rPr>
            </w:pPr>
            <w:r w:rsidRPr="006215F7">
              <w:rPr>
                <w:rFonts w:eastAsia="Calibri"/>
                <w:lang w:val="cs" w:bidi="cs-CZ"/>
              </w:rPr>
              <w:t>ČSN EN ISO 2060</w:t>
            </w:r>
          </w:p>
        </w:tc>
        <w:tc>
          <w:tcPr>
            <w:tcW w:w="1635" w:type="pct"/>
            <w:shd w:val="clear" w:color="auto" w:fill="auto"/>
            <w:vAlign w:val="center"/>
          </w:tcPr>
          <w:p w:rsidR="006215F7" w:rsidRPr="006215F7" w:rsidRDefault="006215F7" w:rsidP="00A91B70">
            <w:pPr>
              <w:spacing w:line="259" w:lineRule="auto"/>
              <w:jc w:val="center"/>
              <w:rPr>
                <w:rFonts w:eastAsia="Calibri"/>
                <w:lang w:val="cs" w:bidi="cs-CZ"/>
              </w:rPr>
            </w:pPr>
            <w:r w:rsidRPr="006215F7">
              <w:rPr>
                <w:rFonts w:eastAsia="Calibri"/>
                <w:lang w:val="cs" w:bidi="cs-CZ"/>
              </w:rPr>
              <w:t>68/1//68/1 Cm</w:t>
            </w:r>
          </w:p>
        </w:tc>
      </w:tr>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lang w:val="cs" w:bidi="cs-CZ"/>
              </w:rPr>
            </w:pPr>
            <w:r w:rsidRPr="006215F7">
              <w:rPr>
                <w:rFonts w:eastAsia="Calibri"/>
                <w:lang w:val="cs" w:bidi="cs-CZ"/>
              </w:rPr>
              <w:t xml:space="preserve">Dostava na 1cm </w:t>
            </w:r>
            <w:proofErr w:type="gramStart"/>
            <w:r w:rsidRPr="006215F7">
              <w:rPr>
                <w:rFonts w:eastAsia="Calibri"/>
                <w:lang w:val="cs" w:bidi="cs-CZ"/>
              </w:rPr>
              <w:t>os./út</w:t>
            </w:r>
            <w:proofErr w:type="gramEnd"/>
            <w:r w:rsidRPr="006215F7">
              <w:rPr>
                <w:rFonts w:eastAsia="Calibri"/>
                <w:lang w:val="cs" w:bidi="cs-CZ"/>
              </w:rPr>
              <w:t>. (orientační)</w:t>
            </w:r>
          </w:p>
        </w:tc>
        <w:tc>
          <w:tcPr>
            <w:tcW w:w="1645" w:type="pct"/>
            <w:shd w:val="clear" w:color="auto" w:fill="auto"/>
            <w:vAlign w:val="center"/>
          </w:tcPr>
          <w:p w:rsidR="006215F7" w:rsidRPr="006215F7" w:rsidRDefault="006215F7" w:rsidP="00A91B70">
            <w:pPr>
              <w:spacing w:line="259" w:lineRule="auto"/>
              <w:rPr>
                <w:rFonts w:eastAsia="Calibri"/>
                <w:lang w:val="cs" w:bidi="cs-CZ"/>
              </w:rPr>
            </w:pPr>
            <w:r w:rsidRPr="006215F7">
              <w:rPr>
                <w:rFonts w:eastAsia="Calibri"/>
                <w:lang w:val="cs" w:bidi="cs-CZ"/>
              </w:rPr>
              <w:t>ČSN EN 1049-2</w:t>
            </w:r>
          </w:p>
        </w:tc>
        <w:tc>
          <w:tcPr>
            <w:tcW w:w="1635" w:type="pct"/>
            <w:shd w:val="clear" w:color="auto" w:fill="auto"/>
            <w:vAlign w:val="center"/>
          </w:tcPr>
          <w:p w:rsidR="006215F7" w:rsidRPr="006215F7" w:rsidRDefault="006215F7" w:rsidP="00A91B70">
            <w:pPr>
              <w:spacing w:line="259" w:lineRule="auto"/>
              <w:jc w:val="center"/>
              <w:rPr>
                <w:rFonts w:eastAsia="Calibri"/>
                <w:lang w:val="cs" w:bidi="cs-CZ"/>
              </w:rPr>
            </w:pPr>
            <w:r w:rsidRPr="006215F7">
              <w:rPr>
                <w:rFonts w:eastAsia="Calibri"/>
                <w:lang w:val="cs" w:bidi="cs-CZ"/>
              </w:rPr>
              <w:t>49/27,5</w:t>
            </w:r>
          </w:p>
        </w:tc>
      </w:tr>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lang w:val="cs" w:bidi="cs-CZ"/>
              </w:rPr>
            </w:pPr>
            <w:r w:rsidRPr="006215F7">
              <w:rPr>
                <w:rFonts w:eastAsia="Calibri"/>
                <w:lang w:val="cs" w:bidi="cs-CZ"/>
              </w:rPr>
              <w:t>Vazba</w:t>
            </w:r>
          </w:p>
        </w:tc>
        <w:tc>
          <w:tcPr>
            <w:tcW w:w="1645" w:type="pct"/>
            <w:shd w:val="clear" w:color="auto" w:fill="auto"/>
            <w:vAlign w:val="center"/>
          </w:tcPr>
          <w:p w:rsidR="006215F7" w:rsidRPr="006215F7" w:rsidRDefault="006215F7" w:rsidP="00A91B70">
            <w:pPr>
              <w:spacing w:line="259" w:lineRule="auto"/>
              <w:rPr>
                <w:rFonts w:eastAsia="Calibri"/>
                <w:lang w:val="cs" w:bidi="cs-CZ"/>
              </w:rPr>
            </w:pPr>
          </w:p>
        </w:tc>
        <w:tc>
          <w:tcPr>
            <w:tcW w:w="1635" w:type="pct"/>
            <w:shd w:val="clear" w:color="auto" w:fill="auto"/>
            <w:vAlign w:val="center"/>
          </w:tcPr>
          <w:p w:rsidR="006215F7" w:rsidRPr="006215F7" w:rsidRDefault="006215F7" w:rsidP="00A91B70">
            <w:pPr>
              <w:spacing w:line="259" w:lineRule="auto"/>
              <w:jc w:val="center"/>
              <w:rPr>
                <w:rFonts w:eastAsia="Calibri"/>
                <w:lang w:val="cs" w:bidi="cs-CZ"/>
              </w:rPr>
            </w:pPr>
            <w:r w:rsidRPr="006215F7">
              <w:rPr>
                <w:rFonts w:eastAsia="Calibri"/>
                <w:lang w:val="cs" w:bidi="cs-CZ"/>
              </w:rPr>
              <w:t>plátnová</w:t>
            </w:r>
          </w:p>
        </w:tc>
      </w:tr>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lang w:val="cs" w:bidi="cs-CZ"/>
              </w:rPr>
            </w:pPr>
            <w:r w:rsidRPr="006215F7">
              <w:rPr>
                <w:rFonts w:eastAsia="Calibri"/>
                <w:lang w:val="cs" w:bidi="cs-CZ"/>
              </w:rPr>
              <w:t>Plošná hmotnost</w:t>
            </w:r>
          </w:p>
        </w:tc>
        <w:tc>
          <w:tcPr>
            <w:tcW w:w="1645" w:type="pct"/>
            <w:shd w:val="clear" w:color="auto" w:fill="auto"/>
            <w:vAlign w:val="center"/>
          </w:tcPr>
          <w:p w:rsidR="006215F7" w:rsidRPr="006215F7" w:rsidRDefault="006215F7" w:rsidP="00A91B70">
            <w:pPr>
              <w:spacing w:line="259" w:lineRule="auto"/>
              <w:rPr>
                <w:rFonts w:eastAsia="Calibri"/>
                <w:lang w:val="cs" w:bidi="cs-CZ"/>
              </w:rPr>
            </w:pPr>
            <w:r w:rsidRPr="006215F7">
              <w:rPr>
                <w:rFonts w:eastAsia="Calibri"/>
                <w:lang w:val="cs" w:bidi="cs-CZ"/>
              </w:rPr>
              <w:t>ČSN EN 12127</w:t>
            </w:r>
          </w:p>
        </w:tc>
        <w:tc>
          <w:tcPr>
            <w:tcW w:w="1635" w:type="pct"/>
            <w:shd w:val="clear" w:color="auto" w:fill="auto"/>
            <w:vAlign w:val="center"/>
          </w:tcPr>
          <w:p w:rsidR="006215F7" w:rsidRPr="006215F7" w:rsidRDefault="006215F7" w:rsidP="00A91B70">
            <w:pPr>
              <w:spacing w:line="259" w:lineRule="auto"/>
              <w:jc w:val="center"/>
              <w:rPr>
                <w:rFonts w:eastAsia="Calibri"/>
                <w:lang w:val="cs" w:bidi="cs-CZ"/>
              </w:rPr>
            </w:pPr>
            <w:r w:rsidRPr="006215F7">
              <w:rPr>
                <w:rFonts w:eastAsia="Calibri"/>
                <w:lang w:val="cs" w:bidi="cs-CZ"/>
              </w:rPr>
              <w:t>120 g/m2 ±5 %</w:t>
            </w:r>
          </w:p>
        </w:tc>
      </w:tr>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lang w:val="cs" w:bidi="cs-CZ"/>
              </w:rPr>
            </w:pPr>
            <w:r w:rsidRPr="006215F7">
              <w:rPr>
                <w:rFonts w:eastAsia="Calibri"/>
                <w:lang w:val="cs" w:bidi="cs-CZ"/>
              </w:rPr>
              <w:t>Pevnost min.</w:t>
            </w:r>
          </w:p>
          <w:p w:rsidR="006215F7" w:rsidRPr="006215F7" w:rsidRDefault="006215F7" w:rsidP="006215F7">
            <w:pPr>
              <w:numPr>
                <w:ilvl w:val="0"/>
                <w:numId w:val="38"/>
              </w:numPr>
              <w:spacing w:after="160" w:line="259" w:lineRule="auto"/>
              <w:rPr>
                <w:rFonts w:eastAsia="Calibri"/>
                <w:lang w:val="cs" w:bidi="cs-CZ"/>
              </w:rPr>
            </w:pPr>
            <w:r w:rsidRPr="006215F7">
              <w:rPr>
                <w:rFonts w:eastAsia="Calibri"/>
                <w:lang w:val="cs" w:bidi="cs-CZ"/>
              </w:rPr>
              <w:t>osnova</w:t>
            </w:r>
          </w:p>
          <w:p w:rsidR="006215F7" w:rsidRPr="006215F7" w:rsidRDefault="006215F7" w:rsidP="006215F7">
            <w:pPr>
              <w:numPr>
                <w:ilvl w:val="0"/>
                <w:numId w:val="38"/>
              </w:numPr>
              <w:spacing w:after="160" w:line="259" w:lineRule="auto"/>
              <w:rPr>
                <w:rFonts w:eastAsia="Calibri"/>
                <w:lang w:val="cs" w:bidi="cs-CZ"/>
              </w:rPr>
            </w:pPr>
            <w:r w:rsidRPr="006215F7">
              <w:rPr>
                <w:rFonts w:eastAsia="Calibri"/>
                <w:lang w:val="cs" w:bidi="cs-CZ"/>
              </w:rPr>
              <w:t>útek</w:t>
            </w:r>
          </w:p>
        </w:tc>
        <w:tc>
          <w:tcPr>
            <w:tcW w:w="1645" w:type="pct"/>
            <w:shd w:val="clear" w:color="auto" w:fill="auto"/>
            <w:vAlign w:val="center"/>
          </w:tcPr>
          <w:p w:rsidR="006215F7" w:rsidRPr="006215F7" w:rsidRDefault="006215F7" w:rsidP="00A91B70">
            <w:pPr>
              <w:spacing w:line="259" w:lineRule="auto"/>
              <w:rPr>
                <w:rFonts w:eastAsia="Calibri"/>
                <w:lang w:val="cs" w:bidi="cs-CZ"/>
              </w:rPr>
            </w:pPr>
            <w:r w:rsidRPr="006215F7">
              <w:rPr>
                <w:rFonts w:eastAsia="Calibri"/>
                <w:lang w:val="cs" w:bidi="cs-CZ"/>
              </w:rPr>
              <w:t>ČSN EN ISO 13934-1</w:t>
            </w:r>
          </w:p>
        </w:tc>
        <w:tc>
          <w:tcPr>
            <w:tcW w:w="1635" w:type="pct"/>
            <w:shd w:val="clear" w:color="auto" w:fill="auto"/>
            <w:vAlign w:val="center"/>
          </w:tcPr>
          <w:p w:rsidR="006215F7" w:rsidRPr="006215F7" w:rsidRDefault="006215F7" w:rsidP="00A91B70">
            <w:pPr>
              <w:spacing w:line="259" w:lineRule="auto"/>
              <w:jc w:val="center"/>
              <w:rPr>
                <w:rFonts w:eastAsia="Calibri"/>
                <w:lang w:val="cs" w:bidi="cs-CZ"/>
              </w:rPr>
            </w:pPr>
          </w:p>
          <w:p w:rsidR="006215F7" w:rsidRPr="006215F7" w:rsidRDefault="006215F7" w:rsidP="00A91B70">
            <w:pPr>
              <w:spacing w:line="259" w:lineRule="auto"/>
              <w:jc w:val="center"/>
              <w:rPr>
                <w:rFonts w:eastAsia="Calibri"/>
                <w:lang w:val="cs" w:bidi="cs-CZ"/>
              </w:rPr>
            </w:pPr>
            <w:r w:rsidRPr="006215F7">
              <w:rPr>
                <w:rFonts w:eastAsia="Calibri"/>
                <w:lang w:val="cs" w:bidi="cs-CZ"/>
              </w:rPr>
              <w:t>600 N</w:t>
            </w:r>
          </w:p>
          <w:p w:rsidR="006215F7" w:rsidRPr="006215F7" w:rsidRDefault="006215F7" w:rsidP="00A91B70">
            <w:pPr>
              <w:spacing w:line="259" w:lineRule="auto"/>
              <w:jc w:val="center"/>
              <w:rPr>
                <w:rFonts w:eastAsia="Calibri"/>
                <w:lang w:val="cs" w:bidi="cs-CZ"/>
              </w:rPr>
            </w:pPr>
            <w:r w:rsidRPr="006215F7">
              <w:rPr>
                <w:rFonts w:eastAsia="Calibri"/>
                <w:lang w:val="cs" w:bidi="cs-CZ"/>
              </w:rPr>
              <w:t>300 N</w:t>
            </w:r>
          </w:p>
        </w:tc>
      </w:tr>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lang w:val="cs" w:bidi="cs-CZ"/>
              </w:rPr>
            </w:pPr>
            <w:r w:rsidRPr="006215F7">
              <w:rPr>
                <w:rFonts w:eastAsia="Calibri"/>
                <w:lang w:val="cs" w:bidi="cs-CZ"/>
              </w:rPr>
              <w:t>Změna rozměrů po mechanickém</w:t>
            </w:r>
          </w:p>
          <w:p w:rsidR="006215F7" w:rsidRPr="006215F7" w:rsidRDefault="006215F7" w:rsidP="00A91B70">
            <w:pPr>
              <w:spacing w:line="259" w:lineRule="auto"/>
              <w:rPr>
                <w:rFonts w:eastAsia="Calibri"/>
                <w:lang w:val="cs" w:bidi="cs-CZ"/>
              </w:rPr>
            </w:pPr>
            <w:r w:rsidRPr="006215F7">
              <w:rPr>
                <w:rFonts w:eastAsia="Calibri"/>
                <w:lang w:val="cs" w:bidi="cs-CZ"/>
              </w:rPr>
              <w:t>praní při 40 °C (%) max.</w:t>
            </w:r>
          </w:p>
          <w:p w:rsidR="006215F7" w:rsidRPr="006215F7" w:rsidRDefault="006215F7" w:rsidP="00A91B70">
            <w:pPr>
              <w:spacing w:line="259" w:lineRule="auto"/>
              <w:rPr>
                <w:rFonts w:eastAsia="Calibri"/>
                <w:lang w:val="cs" w:bidi="cs-CZ"/>
              </w:rPr>
            </w:pPr>
            <w:r w:rsidRPr="006215F7">
              <w:rPr>
                <w:rFonts w:eastAsia="Calibri"/>
                <w:lang w:val="cs" w:bidi="cs-CZ"/>
              </w:rPr>
              <w:t>- osnova</w:t>
            </w:r>
          </w:p>
          <w:p w:rsidR="006215F7" w:rsidRPr="006215F7" w:rsidRDefault="006215F7" w:rsidP="00A91B70">
            <w:pPr>
              <w:spacing w:line="259" w:lineRule="auto"/>
              <w:rPr>
                <w:rFonts w:eastAsia="Calibri"/>
                <w:lang w:val="cs" w:bidi="cs-CZ"/>
              </w:rPr>
            </w:pPr>
            <w:r w:rsidRPr="006215F7">
              <w:rPr>
                <w:rFonts w:eastAsia="Calibri"/>
                <w:lang w:val="cs" w:bidi="cs-CZ"/>
              </w:rPr>
              <w:t>- útek</w:t>
            </w:r>
          </w:p>
        </w:tc>
        <w:tc>
          <w:tcPr>
            <w:tcW w:w="1645" w:type="pct"/>
            <w:shd w:val="clear" w:color="auto" w:fill="auto"/>
            <w:vAlign w:val="center"/>
          </w:tcPr>
          <w:p w:rsidR="006215F7" w:rsidRPr="006215F7" w:rsidRDefault="006215F7" w:rsidP="00A91B70">
            <w:pPr>
              <w:spacing w:line="259" w:lineRule="auto"/>
              <w:rPr>
                <w:rFonts w:eastAsia="Calibri"/>
                <w:lang w:val="cs" w:bidi="cs-CZ"/>
              </w:rPr>
            </w:pPr>
            <w:r w:rsidRPr="006215F7">
              <w:rPr>
                <w:rFonts w:eastAsia="Calibri"/>
                <w:lang w:val="cs" w:bidi="cs-CZ"/>
              </w:rPr>
              <w:t xml:space="preserve">ČSN EN ISO 6330 </w:t>
            </w:r>
          </w:p>
          <w:p w:rsidR="006215F7" w:rsidRPr="006215F7" w:rsidRDefault="006215F7" w:rsidP="00A91B70">
            <w:pPr>
              <w:spacing w:line="259" w:lineRule="auto"/>
              <w:rPr>
                <w:rFonts w:eastAsia="Calibri"/>
                <w:lang w:bidi="cs-CZ"/>
              </w:rPr>
            </w:pPr>
            <w:r w:rsidRPr="006215F7">
              <w:rPr>
                <w:rFonts w:eastAsia="Calibri"/>
                <w:lang w:val="cs" w:bidi="cs-CZ"/>
              </w:rPr>
              <w:t>ČSN EN ISO 5077</w:t>
            </w:r>
          </w:p>
        </w:tc>
        <w:tc>
          <w:tcPr>
            <w:tcW w:w="1635" w:type="pct"/>
            <w:shd w:val="clear" w:color="auto" w:fill="auto"/>
            <w:vAlign w:val="center"/>
          </w:tcPr>
          <w:p w:rsidR="006215F7" w:rsidRPr="006215F7" w:rsidRDefault="006215F7" w:rsidP="00A91B70">
            <w:pPr>
              <w:spacing w:line="259" w:lineRule="auto"/>
              <w:jc w:val="center"/>
              <w:rPr>
                <w:rFonts w:eastAsia="Calibri"/>
                <w:lang w:val="cs" w:bidi="cs-CZ"/>
              </w:rPr>
            </w:pPr>
          </w:p>
          <w:p w:rsidR="006215F7" w:rsidRPr="006215F7" w:rsidRDefault="006215F7" w:rsidP="00A91B70">
            <w:pPr>
              <w:spacing w:line="259" w:lineRule="auto"/>
              <w:jc w:val="center"/>
              <w:rPr>
                <w:rFonts w:eastAsia="Calibri"/>
                <w:lang w:val="cs" w:bidi="cs-CZ"/>
              </w:rPr>
            </w:pPr>
            <w:r w:rsidRPr="006215F7">
              <w:rPr>
                <w:rFonts w:eastAsia="Calibri"/>
                <w:lang w:val="cs" w:bidi="cs-CZ"/>
              </w:rPr>
              <w:t>-2 %</w:t>
            </w:r>
          </w:p>
          <w:p w:rsidR="006215F7" w:rsidRPr="006215F7" w:rsidRDefault="006215F7" w:rsidP="00A91B70">
            <w:pPr>
              <w:spacing w:line="259" w:lineRule="auto"/>
              <w:jc w:val="center"/>
              <w:rPr>
                <w:rFonts w:eastAsia="Calibri"/>
                <w:lang w:val="cs" w:bidi="cs-CZ"/>
              </w:rPr>
            </w:pPr>
            <w:r w:rsidRPr="006215F7">
              <w:rPr>
                <w:rFonts w:eastAsia="Calibri"/>
                <w:lang w:val="cs" w:bidi="cs-CZ"/>
              </w:rPr>
              <w:t>-2 %</w:t>
            </w:r>
          </w:p>
        </w:tc>
      </w:tr>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lang w:val="cs" w:bidi="cs-CZ"/>
              </w:rPr>
            </w:pPr>
            <w:proofErr w:type="spellStart"/>
            <w:r w:rsidRPr="006215F7">
              <w:rPr>
                <w:rFonts w:eastAsia="Calibri"/>
                <w:lang w:val="cs" w:bidi="cs-CZ"/>
              </w:rPr>
              <w:t>Žmolkovitost</w:t>
            </w:r>
            <w:proofErr w:type="spellEnd"/>
            <w:r w:rsidRPr="006215F7">
              <w:rPr>
                <w:rFonts w:eastAsia="Calibri"/>
                <w:lang w:val="cs" w:bidi="cs-CZ"/>
              </w:rPr>
              <w:t xml:space="preserve"> </w:t>
            </w:r>
            <w:proofErr w:type="spellStart"/>
            <w:r w:rsidRPr="006215F7">
              <w:rPr>
                <w:rFonts w:eastAsia="Calibri"/>
                <w:lang w:val="cs" w:bidi="cs-CZ"/>
              </w:rPr>
              <w:t>Martindale</w:t>
            </w:r>
            <w:proofErr w:type="spellEnd"/>
            <w:r w:rsidRPr="006215F7">
              <w:rPr>
                <w:rFonts w:eastAsia="Calibri"/>
                <w:lang w:val="cs" w:bidi="cs-CZ"/>
              </w:rPr>
              <w:t xml:space="preserve"> 7000 otáček líc/líc min.</w:t>
            </w:r>
          </w:p>
        </w:tc>
        <w:tc>
          <w:tcPr>
            <w:tcW w:w="1645" w:type="pct"/>
            <w:shd w:val="clear" w:color="auto" w:fill="auto"/>
            <w:vAlign w:val="center"/>
          </w:tcPr>
          <w:p w:rsidR="006215F7" w:rsidRPr="006215F7" w:rsidRDefault="006215F7" w:rsidP="00A91B70">
            <w:pPr>
              <w:spacing w:line="259" w:lineRule="auto"/>
              <w:rPr>
                <w:rFonts w:eastAsia="Calibri"/>
                <w:lang w:bidi="cs-CZ"/>
              </w:rPr>
            </w:pPr>
            <w:r w:rsidRPr="006215F7">
              <w:rPr>
                <w:rFonts w:eastAsia="Calibri"/>
                <w:lang w:val="cs" w:bidi="cs-CZ"/>
              </w:rPr>
              <w:t>ČSN EN ISO 12945-2</w:t>
            </w:r>
          </w:p>
        </w:tc>
        <w:tc>
          <w:tcPr>
            <w:tcW w:w="1635" w:type="pct"/>
            <w:shd w:val="clear" w:color="auto" w:fill="auto"/>
            <w:vAlign w:val="center"/>
          </w:tcPr>
          <w:p w:rsidR="006215F7" w:rsidRPr="006215F7" w:rsidRDefault="006215F7" w:rsidP="00A91B70">
            <w:pPr>
              <w:spacing w:line="259" w:lineRule="auto"/>
              <w:jc w:val="center"/>
              <w:rPr>
                <w:rFonts w:eastAsia="Calibri"/>
                <w:lang w:val="cs" w:bidi="cs-CZ"/>
              </w:rPr>
            </w:pPr>
            <w:r w:rsidRPr="006215F7">
              <w:rPr>
                <w:rFonts w:eastAsia="Calibri"/>
                <w:lang w:val="cs" w:bidi="cs-CZ"/>
              </w:rPr>
              <w:t>stupeň</w:t>
            </w:r>
          </w:p>
          <w:p w:rsidR="006215F7" w:rsidRPr="006215F7" w:rsidRDefault="006215F7" w:rsidP="00A91B70">
            <w:pPr>
              <w:spacing w:line="259" w:lineRule="auto"/>
              <w:jc w:val="center"/>
              <w:rPr>
                <w:rFonts w:eastAsia="Calibri"/>
                <w:lang w:val="cs" w:bidi="cs-CZ"/>
              </w:rPr>
            </w:pPr>
            <w:r w:rsidRPr="006215F7">
              <w:rPr>
                <w:rFonts w:eastAsia="Calibri"/>
                <w:lang w:val="cs" w:bidi="cs-CZ"/>
              </w:rPr>
              <w:t>4</w:t>
            </w:r>
          </w:p>
        </w:tc>
      </w:tr>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lang w:bidi="cs-CZ"/>
              </w:rPr>
            </w:pPr>
            <w:r w:rsidRPr="006215F7">
              <w:rPr>
                <w:rFonts w:eastAsia="Calibri"/>
                <w:lang w:val="cs" w:bidi="cs-CZ"/>
              </w:rPr>
              <w:t>Mačkavost - úhel zotavení min.</w:t>
            </w:r>
          </w:p>
        </w:tc>
        <w:tc>
          <w:tcPr>
            <w:tcW w:w="1645" w:type="pct"/>
            <w:shd w:val="clear" w:color="auto" w:fill="auto"/>
            <w:vAlign w:val="center"/>
          </w:tcPr>
          <w:p w:rsidR="006215F7" w:rsidRPr="006215F7" w:rsidRDefault="006215F7" w:rsidP="00A91B70">
            <w:pPr>
              <w:spacing w:line="259" w:lineRule="auto"/>
              <w:rPr>
                <w:rFonts w:eastAsia="Calibri"/>
                <w:lang w:bidi="cs-CZ"/>
              </w:rPr>
            </w:pPr>
            <w:r w:rsidRPr="006215F7">
              <w:rPr>
                <w:rFonts w:eastAsia="Calibri"/>
                <w:lang w:val="cs" w:bidi="cs-CZ"/>
              </w:rPr>
              <w:t>ČSN EN 22313</w:t>
            </w:r>
          </w:p>
        </w:tc>
        <w:tc>
          <w:tcPr>
            <w:tcW w:w="1635" w:type="pct"/>
            <w:shd w:val="clear" w:color="auto" w:fill="auto"/>
            <w:vAlign w:val="center"/>
          </w:tcPr>
          <w:p w:rsidR="006215F7" w:rsidRPr="006215F7" w:rsidRDefault="006215F7" w:rsidP="00A91B70">
            <w:pPr>
              <w:spacing w:line="259" w:lineRule="auto"/>
              <w:jc w:val="center"/>
              <w:rPr>
                <w:rFonts w:eastAsia="Calibri"/>
                <w:lang w:bidi="cs-CZ"/>
              </w:rPr>
            </w:pPr>
            <w:r w:rsidRPr="006215F7">
              <w:rPr>
                <w:rFonts w:eastAsia="Calibri"/>
                <w:lang w:val="cs" w:bidi="cs-CZ"/>
              </w:rPr>
              <w:t>120°</w:t>
            </w:r>
          </w:p>
        </w:tc>
      </w:tr>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lang w:bidi="cs-CZ"/>
              </w:rPr>
            </w:pPr>
            <w:r w:rsidRPr="006215F7">
              <w:rPr>
                <w:rFonts w:eastAsia="Calibri"/>
                <w:lang w:bidi="cs-CZ"/>
              </w:rPr>
              <w:t>Antibakteriální aktivita kultivačně</w:t>
            </w:r>
          </w:p>
          <w:p w:rsidR="006215F7" w:rsidRPr="006215F7" w:rsidRDefault="006215F7" w:rsidP="00A91B70">
            <w:pPr>
              <w:spacing w:line="259" w:lineRule="auto"/>
              <w:rPr>
                <w:rFonts w:eastAsia="Calibri"/>
                <w:lang w:bidi="cs-CZ"/>
              </w:rPr>
            </w:pPr>
            <w:r w:rsidRPr="006215F7">
              <w:rPr>
                <w:rFonts w:eastAsia="Calibri"/>
                <w:lang w:bidi="cs-CZ"/>
              </w:rPr>
              <w:t>(zabezpečená chemicky nebo vláknem) po 20x praní při 40 °C</w:t>
            </w:r>
          </w:p>
        </w:tc>
        <w:tc>
          <w:tcPr>
            <w:tcW w:w="1645" w:type="pct"/>
            <w:shd w:val="clear" w:color="auto" w:fill="auto"/>
            <w:vAlign w:val="center"/>
          </w:tcPr>
          <w:p w:rsidR="006215F7" w:rsidRPr="006215F7" w:rsidRDefault="006215F7" w:rsidP="00A91B70">
            <w:pPr>
              <w:spacing w:line="259" w:lineRule="auto"/>
              <w:rPr>
                <w:rFonts w:eastAsia="Calibri"/>
                <w:lang w:bidi="cs-CZ"/>
              </w:rPr>
            </w:pPr>
            <w:r w:rsidRPr="006215F7">
              <w:rPr>
                <w:rFonts w:eastAsia="Calibri"/>
                <w:lang w:bidi="cs-CZ"/>
              </w:rPr>
              <w:t>dle metody</w:t>
            </w:r>
          </w:p>
          <w:p w:rsidR="006215F7" w:rsidRPr="006215F7" w:rsidRDefault="006215F7" w:rsidP="00A91B70">
            <w:pPr>
              <w:spacing w:line="259" w:lineRule="auto"/>
              <w:rPr>
                <w:rFonts w:eastAsia="Calibri"/>
                <w:lang w:bidi="cs-CZ"/>
              </w:rPr>
            </w:pPr>
            <w:r w:rsidRPr="006215F7">
              <w:rPr>
                <w:rFonts w:eastAsia="Calibri"/>
                <w:lang w:bidi="cs-CZ"/>
              </w:rPr>
              <w:t>AATCC 100-2004</w:t>
            </w:r>
          </w:p>
        </w:tc>
        <w:tc>
          <w:tcPr>
            <w:tcW w:w="1635" w:type="pct"/>
            <w:shd w:val="clear" w:color="auto" w:fill="auto"/>
            <w:vAlign w:val="center"/>
          </w:tcPr>
          <w:p w:rsidR="006215F7" w:rsidRPr="006215F7" w:rsidRDefault="006215F7" w:rsidP="00A91B70">
            <w:pPr>
              <w:spacing w:line="259" w:lineRule="auto"/>
              <w:jc w:val="center"/>
              <w:rPr>
                <w:rFonts w:eastAsia="Calibri"/>
                <w:lang w:bidi="cs-CZ"/>
              </w:rPr>
            </w:pPr>
            <w:r w:rsidRPr="006215F7">
              <w:rPr>
                <w:rFonts w:eastAsia="Calibri"/>
                <w:lang w:bidi="cs-CZ"/>
              </w:rPr>
              <w:t>materiál je</w:t>
            </w:r>
          </w:p>
          <w:p w:rsidR="006215F7" w:rsidRPr="006215F7" w:rsidRDefault="006215F7" w:rsidP="00A91B70">
            <w:pPr>
              <w:spacing w:line="259" w:lineRule="auto"/>
              <w:jc w:val="center"/>
              <w:rPr>
                <w:rFonts w:eastAsia="Calibri"/>
                <w:lang w:bidi="cs-CZ"/>
              </w:rPr>
            </w:pPr>
            <w:r w:rsidRPr="006215F7">
              <w:rPr>
                <w:rFonts w:eastAsia="Calibri"/>
                <w:lang w:bidi="cs-CZ"/>
              </w:rPr>
              <w:t>bakteriostatický A&lt;C&lt;B</w:t>
            </w:r>
          </w:p>
        </w:tc>
      </w:tr>
      <w:tr w:rsidR="006215F7" w:rsidRPr="006215F7" w:rsidTr="00A91B70">
        <w:trPr>
          <w:trHeight w:val="603"/>
          <w:jc w:val="center"/>
        </w:trPr>
        <w:tc>
          <w:tcPr>
            <w:tcW w:w="5000" w:type="pct"/>
            <w:gridSpan w:val="3"/>
            <w:shd w:val="clear" w:color="auto" w:fill="auto"/>
            <w:vAlign w:val="center"/>
          </w:tcPr>
          <w:p w:rsidR="006215F7" w:rsidRPr="006215F7" w:rsidRDefault="006215F7" w:rsidP="00A91B70">
            <w:pPr>
              <w:spacing w:line="259" w:lineRule="auto"/>
              <w:rPr>
                <w:rFonts w:eastAsia="Calibri"/>
                <w:lang w:val="cs" w:bidi="cs-CZ"/>
              </w:rPr>
            </w:pPr>
            <w:r w:rsidRPr="006215F7">
              <w:rPr>
                <w:rFonts w:eastAsia="Calibri"/>
                <w:lang w:val="cs" w:bidi="cs-CZ"/>
              </w:rPr>
              <w:t>A- průměrný počet bakterií v 1 ml, bezprostředně po inkubaci na antibakteriálně</w:t>
            </w:r>
          </w:p>
          <w:p w:rsidR="006215F7" w:rsidRPr="006215F7" w:rsidRDefault="006215F7" w:rsidP="00A91B70">
            <w:pPr>
              <w:spacing w:line="259" w:lineRule="auto"/>
              <w:rPr>
                <w:rFonts w:eastAsia="Calibri"/>
                <w:lang w:val="cs" w:bidi="cs-CZ"/>
              </w:rPr>
            </w:pPr>
            <w:r w:rsidRPr="006215F7">
              <w:rPr>
                <w:rFonts w:eastAsia="Calibri"/>
                <w:lang w:val="cs" w:bidi="cs-CZ"/>
              </w:rPr>
              <w:t>neupraveném (porovnatelném) zkušebním vzorku</w:t>
            </w:r>
          </w:p>
          <w:p w:rsidR="006215F7" w:rsidRPr="006215F7" w:rsidRDefault="006215F7" w:rsidP="00A91B70">
            <w:pPr>
              <w:spacing w:line="259" w:lineRule="auto"/>
              <w:rPr>
                <w:rFonts w:eastAsia="Calibri"/>
                <w:lang w:val="cs" w:bidi="cs-CZ"/>
              </w:rPr>
            </w:pPr>
            <w:r w:rsidRPr="006215F7">
              <w:rPr>
                <w:rFonts w:eastAsia="Calibri"/>
                <w:lang w:val="cs" w:bidi="cs-CZ"/>
              </w:rPr>
              <w:lastRenderedPageBreak/>
              <w:t>B- průměrný počet bakterií v 1 ml, po 24 respektive 48 hodinách inkubace na antibakteriálně neupraveném (porovnatelném) zkušebním vzorku</w:t>
            </w:r>
          </w:p>
          <w:p w:rsidR="006215F7" w:rsidRPr="006215F7" w:rsidRDefault="006215F7" w:rsidP="00A91B70">
            <w:pPr>
              <w:spacing w:line="259" w:lineRule="auto"/>
              <w:rPr>
                <w:rFonts w:eastAsia="Calibri"/>
                <w:lang w:val="cs" w:bidi="cs-CZ"/>
              </w:rPr>
            </w:pPr>
            <w:r w:rsidRPr="006215F7">
              <w:rPr>
                <w:rFonts w:eastAsia="Calibri"/>
                <w:lang w:val="cs" w:bidi="cs-CZ"/>
              </w:rPr>
              <w:t>C- průměrný počet bakterií v 1 ml, po 24 respektive 48 hodinách inkubace na antibakteriálně upraveném zkušebním vzorku</w:t>
            </w:r>
          </w:p>
        </w:tc>
      </w:tr>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lang w:bidi="cs-CZ"/>
              </w:rPr>
            </w:pPr>
            <w:r w:rsidRPr="006215F7">
              <w:rPr>
                <w:rFonts w:eastAsia="Calibri"/>
                <w:lang w:bidi="cs-CZ"/>
              </w:rPr>
              <w:lastRenderedPageBreak/>
              <w:t>Hydrofilní úprava - Index OMMC po 1x praní při 40 °C</w:t>
            </w:r>
          </w:p>
        </w:tc>
        <w:tc>
          <w:tcPr>
            <w:tcW w:w="1645" w:type="pct"/>
            <w:shd w:val="clear" w:color="auto" w:fill="auto"/>
            <w:vAlign w:val="center"/>
          </w:tcPr>
          <w:p w:rsidR="006215F7" w:rsidRPr="006215F7" w:rsidRDefault="006215F7" w:rsidP="00A91B70">
            <w:pPr>
              <w:spacing w:line="259" w:lineRule="auto"/>
              <w:rPr>
                <w:rFonts w:eastAsia="Calibri"/>
                <w:lang w:bidi="cs-CZ"/>
              </w:rPr>
            </w:pPr>
            <w:r w:rsidRPr="006215F7">
              <w:rPr>
                <w:rFonts w:eastAsia="Calibri"/>
                <w:lang w:bidi="cs-CZ"/>
              </w:rPr>
              <w:t>dle metody</w:t>
            </w:r>
          </w:p>
          <w:p w:rsidR="006215F7" w:rsidRPr="006215F7" w:rsidRDefault="006215F7" w:rsidP="00A91B70">
            <w:pPr>
              <w:spacing w:line="259" w:lineRule="auto"/>
              <w:rPr>
                <w:rFonts w:eastAsia="Calibri"/>
                <w:lang w:bidi="cs-CZ"/>
              </w:rPr>
            </w:pPr>
            <w:r w:rsidRPr="006215F7">
              <w:rPr>
                <w:rFonts w:eastAsia="Calibri"/>
                <w:lang w:bidi="cs-CZ"/>
              </w:rPr>
              <w:t>AATCC TM 195-2009</w:t>
            </w:r>
          </w:p>
        </w:tc>
        <w:tc>
          <w:tcPr>
            <w:tcW w:w="1635" w:type="pct"/>
            <w:shd w:val="clear" w:color="auto" w:fill="auto"/>
            <w:vAlign w:val="center"/>
          </w:tcPr>
          <w:p w:rsidR="006215F7" w:rsidRPr="006215F7" w:rsidRDefault="006215F7" w:rsidP="00A91B70">
            <w:pPr>
              <w:spacing w:line="259" w:lineRule="auto"/>
              <w:jc w:val="center"/>
              <w:rPr>
                <w:rFonts w:eastAsia="Calibri"/>
                <w:lang w:bidi="cs-CZ"/>
              </w:rPr>
            </w:pPr>
            <w:r w:rsidRPr="006215F7">
              <w:rPr>
                <w:rFonts w:eastAsia="Calibri"/>
                <w:lang w:bidi="cs-CZ"/>
              </w:rPr>
              <w:t>&gt; 0,50</w:t>
            </w:r>
          </w:p>
        </w:tc>
      </w:tr>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lang w:bidi="cs-CZ"/>
              </w:rPr>
            </w:pPr>
            <w:r w:rsidRPr="006215F7">
              <w:rPr>
                <w:rFonts w:eastAsia="Calibri"/>
                <w:lang w:bidi="cs-CZ"/>
              </w:rPr>
              <w:t xml:space="preserve">Oděr </w:t>
            </w:r>
            <w:proofErr w:type="spellStart"/>
            <w:r w:rsidRPr="006215F7">
              <w:rPr>
                <w:rFonts w:eastAsia="Calibri"/>
                <w:lang w:bidi="cs-CZ"/>
              </w:rPr>
              <w:t>Martindale</w:t>
            </w:r>
            <w:proofErr w:type="spellEnd"/>
            <w:r w:rsidRPr="006215F7">
              <w:rPr>
                <w:rFonts w:eastAsia="Calibri"/>
                <w:lang w:bidi="cs-CZ"/>
              </w:rPr>
              <w:t xml:space="preserve"> - zatížení</w:t>
            </w:r>
          </w:p>
          <w:p w:rsidR="006215F7" w:rsidRPr="006215F7" w:rsidRDefault="006215F7" w:rsidP="00A91B70">
            <w:pPr>
              <w:spacing w:line="259" w:lineRule="auto"/>
              <w:rPr>
                <w:rFonts w:eastAsia="Calibri"/>
                <w:lang w:bidi="cs-CZ"/>
              </w:rPr>
            </w:pPr>
            <w:r w:rsidRPr="006215F7">
              <w:rPr>
                <w:rFonts w:eastAsia="Calibri"/>
                <w:lang w:bidi="cs-CZ"/>
              </w:rPr>
              <w:t>(595±7)g min.</w:t>
            </w:r>
          </w:p>
        </w:tc>
        <w:tc>
          <w:tcPr>
            <w:tcW w:w="1645" w:type="pct"/>
            <w:shd w:val="clear" w:color="auto" w:fill="auto"/>
            <w:vAlign w:val="center"/>
          </w:tcPr>
          <w:p w:rsidR="006215F7" w:rsidRPr="006215F7" w:rsidRDefault="006215F7" w:rsidP="00A91B70">
            <w:pPr>
              <w:spacing w:line="259" w:lineRule="auto"/>
              <w:rPr>
                <w:rFonts w:eastAsia="Calibri"/>
                <w:lang w:bidi="cs-CZ"/>
              </w:rPr>
            </w:pPr>
            <w:r w:rsidRPr="006215F7">
              <w:rPr>
                <w:rFonts w:eastAsia="Calibri"/>
                <w:lang w:bidi="cs-CZ"/>
              </w:rPr>
              <w:t>ČSN EN ISO 12947-2</w:t>
            </w:r>
          </w:p>
        </w:tc>
        <w:tc>
          <w:tcPr>
            <w:tcW w:w="1635" w:type="pct"/>
            <w:shd w:val="clear" w:color="auto" w:fill="auto"/>
            <w:vAlign w:val="center"/>
          </w:tcPr>
          <w:p w:rsidR="006215F7" w:rsidRPr="006215F7" w:rsidRDefault="006215F7" w:rsidP="00A91B70">
            <w:pPr>
              <w:spacing w:line="259" w:lineRule="auto"/>
              <w:jc w:val="center"/>
              <w:rPr>
                <w:rFonts w:eastAsia="Calibri"/>
                <w:lang w:bidi="cs-CZ"/>
              </w:rPr>
            </w:pPr>
            <w:r w:rsidRPr="006215F7">
              <w:rPr>
                <w:rFonts w:eastAsia="Calibri"/>
                <w:lang w:bidi="cs-CZ"/>
              </w:rPr>
              <w:t>15 000 otáček</w:t>
            </w:r>
          </w:p>
        </w:tc>
      </w:tr>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lang w:bidi="cs-CZ"/>
              </w:rPr>
            </w:pPr>
            <w:r w:rsidRPr="006215F7">
              <w:rPr>
                <w:rFonts w:eastAsia="Calibri"/>
                <w:lang w:bidi="cs-CZ"/>
              </w:rPr>
              <w:t>Stálobarevnost - na světle min.</w:t>
            </w:r>
          </w:p>
        </w:tc>
        <w:tc>
          <w:tcPr>
            <w:tcW w:w="1645" w:type="pct"/>
            <w:shd w:val="clear" w:color="auto" w:fill="auto"/>
            <w:vAlign w:val="center"/>
          </w:tcPr>
          <w:p w:rsidR="006215F7" w:rsidRPr="006215F7" w:rsidRDefault="006215F7" w:rsidP="00A91B70">
            <w:pPr>
              <w:spacing w:line="259" w:lineRule="auto"/>
              <w:rPr>
                <w:rFonts w:eastAsia="Calibri"/>
                <w:lang w:bidi="cs-CZ"/>
              </w:rPr>
            </w:pPr>
            <w:r w:rsidRPr="006215F7">
              <w:rPr>
                <w:rFonts w:eastAsia="Calibri"/>
                <w:lang w:bidi="cs-CZ"/>
              </w:rPr>
              <w:t xml:space="preserve">ČSN EN ISO </w:t>
            </w:r>
            <w:proofErr w:type="gramStart"/>
            <w:r w:rsidRPr="006215F7">
              <w:rPr>
                <w:rFonts w:eastAsia="Calibri"/>
                <w:lang w:bidi="cs-CZ"/>
              </w:rPr>
              <w:t>105-B02</w:t>
            </w:r>
            <w:proofErr w:type="gramEnd"/>
          </w:p>
        </w:tc>
        <w:tc>
          <w:tcPr>
            <w:tcW w:w="1635" w:type="pct"/>
            <w:shd w:val="clear" w:color="auto" w:fill="auto"/>
            <w:vAlign w:val="center"/>
          </w:tcPr>
          <w:p w:rsidR="006215F7" w:rsidRPr="006215F7" w:rsidRDefault="006215F7" w:rsidP="00A91B70">
            <w:pPr>
              <w:spacing w:line="259" w:lineRule="auto"/>
              <w:jc w:val="center"/>
              <w:rPr>
                <w:rFonts w:eastAsia="Calibri"/>
                <w:lang w:bidi="cs-CZ"/>
              </w:rPr>
            </w:pPr>
            <w:r w:rsidRPr="006215F7">
              <w:rPr>
                <w:rFonts w:eastAsia="Calibri"/>
                <w:lang w:bidi="cs-CZ"/>
              </w:rPr>
              <w:t>stupeň 4</w:t>
            </w:r>
          </w:p>
        </w:tc>
      </w:tr>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lang w:val="en-US" w:bidi="cs-CZ"/>
              </w:rPr>
            </w:pPr>
            <w:proofErr w:type="spellStart"/>
            <w:r w:rsidRPr="006215F7">
              <w:rPr>
                <w:rFonts w:eastAsia="Calibri"/>
                <w:lang w:val="en-US" w:bidi="cs-CZ"/>
              </w:rPr>
              <w:t>Obsah</w:t>
            </w:r>
            <w:proofErr w:type="spellEnd"/>
            <w:r w:rsidRPr="006215F7">
              <w:rPr>
                <w:rFonts w:eastAsia="Calibri"/>
                <w:lang w:val="en-US" w:bidi="cs-CZ"/>
              </w:rPr>
              <w:t xml:space="preserve"> </w:t>
            </w:r>
            <w:proofErr w:type="spellStart"/>
            <w:r w:rsidRPr="006215F7">
              <w:rPr>
                <w:rFonts w:eastAsia="Calibri"/>
                <w:lang w:val="en-US" w:bidi="cs-CZ"/>
              </w:rPr>
              <w:t>volného</w:t>
            </w:r>
            <w:proofErr w:type="spellEnd"/>
            <w:r w:rsidRPr="006215F7">
              <w:rPr>
                <w:rFonts w:eastAsia="Calibri"/>
                <w:lang w:val="en-US" w:bidi="cs-CZ"/>
              </w:rPr>
              <w:t xml:space="preserve"> </w:t>
            </w:r>
            <w:proofErr w:type="spellStart"/>
            <w:r w:rsidRPr="006215F7">
              <w:rPr>
                <w:rFonts w:eastAsia="Calibri"/>
                <w:lang w:val="en-US" w:bidi="cs-CZ"/>
              </w:rPr>
              <w:t>formaldehydu</w:t>
            </w:r>
            <w:proofErr w:type="spellEnd"/>
            <w:r w:rsidRPr="006215F7">
              <w:rPr>
                <w:rFonts w:eastAsia="Calibri"/>
                <w:lang w:val="en-US" w:bidi="cs-CZ"/>
              </w:rPr>
              <w:t xml:space="preserve"> </w:t>
            </w:r>
          </w:p>
        </w:tc>
        <w:tc>
          <w:tcPr>
            <w:tcW w:w="1645" w:type="pct"/>
            <w:shd w:val="clear" w:color="auto" w:fill="auto"/>
            <w:vAlign w:val="center"/>
          </w:tcPr>
          <w:p w:rsidR="006215F7" w:rsidRPr="006215F7" w:rsidRDefault="006215F7" w:rsidP="00A91B70">
            <w:pPr>
              <w:spacing w:line="259" w:lineRule="auto"/>
              <w:rPr>
                <w:rFonts w:eastAsia="Calibri"/>
                <w:lang w:val="en-US" w:bidi="cs-CZ"/>
              </w:rPr>
            </w:pPr>
            <w:r w:rsidRPr="006215F7">
              <w:rPr>
                <w:rFonts w:eastAsia="Calibri"/>
                <w:lang w:val="en-US" w:bidi="cs-CZ"/>
              </w:rPr>
              <w:t>ČSN EN ISO 14184-1</w:t>
            </w:r>
          </w:p>
        </w:tc>
        <w:tc>
          <w:tcPr>
            <w:tcW w:w="1635" w:type="pct"/>
            <w:shd w:val="clear" w:color="auto" w:fill="auto"/>
            <w:vAlign w:val="center"/>
          </w:tcPr>
          <w:p w:rsidR="006215F7" w:rsidRPr="006215F7" w:rsidRDefault="006215F7" w:rsidP="00A91B70">
            <w:pPr>
              <w:spacing w:line="259" w:lineRule="auto"/>
              <w:jc w:val="center"/>
              <w:rPr>
                <w:rFonts w:eastAsia="Calibri"/>
                <w:lang w:val="en-US" w:bidi="cs-CZ"/>
              </w:rPr>
            </w:pPr>
            <w:proofErr w:type="gramStart"/>
            <w:r w:rsidRPr="006215F7">
              <w:rPr>
                <w:rFonts w:eastAsia="Calibri"/>
                <w:lang w:val="en-US" w:bidi="cs-CZ"/>
              </w:rPr>
              <w:t>max</w:t>
            </w:r>
            <w:proofErr w:type="gramEnd"/>
            <w:r w:rsidRPr="006215F7">
              <w:rPr>
                <w:rFonts w:eastAsia="Calibri"/>
                <w:lang w:val="en-US" w:bidi="cs-CZ"/>
              </w:rPr>
              <w:t>. 75 mg/kg</w:t>
            </w:r>
          </w:p>
        </w:tc>
      </w:tr>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lang w:val="en-US" w:bidi="cs-CZ"/>
              </w:rPr>
            </w:pPr>
            <w:proofErr w:type="spellStart"/>
            <w:r w:rsidRPr="006215F7">
              <w:rPr>
                <w:rFonts w:eastAsia="Calibri"/>
                <w:lang w:val="en-US" w:bidi="cs-CZ"/>
              </w:rPr>
              <w:t>Hodnota</w:t>
            </w:r>
            <w:proofErr w:type="spellEnd"/>
            <w:r w:rsidRPr="006215F7">
              <w:rPr>
                <w:rFonts w:eastAsia="Calibri"/>
                <w:lang w:val="en-US" w:bidi="cs-CZ"/>
              </w:rPr>
              <w:t xml:space="preserve"> pH </w:t>
            </w:r>
            <w:proofErr w:type="spellStart"/>
            <w:r w:rsidRPr="006215F7">
              <w:rPr>
                <w:rFonts w:eastAsia="Calibri"/>
                <w:lang w:val="en-US" w:bidi="cs-CZ"/>
              </w:rPr>
              <w:t>volného</w:t>
            </w:r>
            <w:proofErr w:type="spellEnd"/>
            <w:r w:rsidRPr="006215F7">
              <w:rPr>
                <w:rFonts w:eastAsia="Calibri"/>
                <w:lang w:val="en-US" w:bidi="cs-CZ"/>
              </w:rPr>
              <w:t xml:space="preserve"> </w:t>
            </w:r>
            <w:proofErr w:type="spellStart"/>
            <w:r w:rsidRPr="006215F7">
              <w:rPr>
                <w:rFonts w:eastAsia="Calibri"/>
                <w:lang w:val="en-US" w:bidi="cs-CZ"/>
              </w:rPr>
              <w:t>výluhu</w:t>
            </w:r>
            <w:proofErr w:type="spellEnd"/>
          </w:p>
        </w:tc>
        <w:tc>
          <w:tcPr>
            <w:tcW w:w="1645" w:type="pct"/>
            <w:shd w:val="clear" w:color="auto" w:fill="auto"/>
            <w:vAlign w:val="center"/>
          </w:tcPr>
          <w:p w:rsidR="006215F7" w:rsidRPr="006215F7" w:rsidRDefault="006215F7" w:rsidP="00A91B70">
            <w:pPr>
              <w:spacing w:line="259" w:lineRule="auto"/>
              <w:rPr>
                <w:rFonts w:eastAsia="Calibri"/>
                <w:lang w:val="en-US" w:bidi="cs-CZ"/>
              </w:rPr>
            </w:pPr>
            <w:r w:rsidRPr="006215F7">
              <w:rPr>
                <w:rFonts w:eastAsia="Calibri"/>
                <w:lang w:val="en-US" w:bidi="cs-CZ"/>
              </w:rPr>
              <w:t>ČSN EN ISO 3071</w:t>
            </w:r>
          </w:p>
        </w:tc>
        <w:tc>
          <w:tcPr>
            <w:tcW w:w="1635" w:type="pct"/>
            <w:shd w:val="clear" w:color="auto" w:fill="auto"/>
            <w:vAlign w:val="center"/>
          </w:tcPr>
          <w:p w:rsidR="006215F7" w:rsidRPr="006215F7" w:rsidRDefault="006215F7" w:rsidP="00A91B70">
            <w:pPr>
              <w:spacing w:line="259" w:lineRule="auto"/>
              <w:jc w:val="center"/>
              <w:rPr>
                <w:rFonts w:eastAsia="Calibri"/>
                <w:lang w:val="en-US" w:bidi="cs-CZ"/>
              </w:rPr>
            </w:pPr>
            <w:r w:rsidRPr="006215F7">
              <w:rPr>
                <w:rFonts w:eastAsia="Calibri"/>
                <w:lang w:val="en-US" w:bidi="cs-CZ"/>
              </w:rPr>
              <w:t>4,5 - 7,5</w:t>
            </w:r>
          </w:p>
        </w:tc>
      </w:tr>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bCs/>
                <w:lang w:val="cs" w:bidi="cs-CZ"/>
              </w:rPr>
            </w:pPr>
            <w:r w:rsidRPr="006215F7">
              <w:rPr>
                <w:rFonts w:eastAsia="Calibri"/>
                <w:bCs/>
                <w:lang w:val="cs" w:bidi="cs-CZ"/>
              </w:rPr>
              <w:t>Symboly údržby</w:t>
            </w:r>
          </w:p>
        </w:tc>
        <w:tc>
          <w:tcPr>
            <w:tcW w:w="1645" w:type="pct"/>
            <w:shd w:val="clear" w:color="auto" w:fill="auto"/>
            <w:vAlign w:val="center"/>
          </w:tcPr>
          <w:p w:rsidR="006215F7" w:rsidRPr="006215F7" w:rsidRDefault="006215F7" w:rsidP="00A91B70">
            <w:pPr>
              <w:spacing w:line="259" w:lineRule="auto"/>
              <w:rPr>
                <w:rFonts w:eastAsia="Calibri"/>
                <w:lang w:val="cs" w:bidi="cs-CZ"/>
              </w:rPr>
            </w:pPr>
            <w:r w:rsidRPr="006215F7">
              <w:rPr>
                <w:rFonts w:eastAsia="Calibri"/>
                <w:lang w:val="cs" w:bidi="cs-CZ"/>
              </w:rPr>
              <w:t>ČSN EN ISO 3758</w:t>
            </w:r>
          </w:p>
        </w:tc>
        <w:tc>
          <w:tcPr>
            <w:tcW w:w="1635" w:type="pct"/>
            <w:shd w:val="clear" w:color="auto" w:fill="auto"/>
            <w:vAlign w:val="center"/>
          </w:tcPr>
          <w:p w:rsidR="006215F7" w:rsidRPr="006215F7" w:rsidRDefault="005A2468" w:rsidP="00A91B70">
            <w:pPr>
              <w:spacing w:line="259" w:lineRule="auto"/>
              <w:jc w:val="center"/>
              <w:rPr>
                <w:rFonts w:eastAsia="Calibri"/>
                <w:lang w:val="en-US" w:bidi="cs-CZ"/>
              </w:rPr>
            </w:pPr>
            <w:r>
              <w:rPr>
                <w:rFonts w:eastAsia="Calibri"/>
              </w:rPr>
              <w:pict>
                <v:shape id="_x0000_i1026" type="#_x0000_t75" style="width:123pt;height:26.25pt">
                  <v:imagedata r:id="rId14" o:title=""/>
                </v:shape>
              </w:pict>
            </w:r>
          </w:p>
        </w:tc>
      </w:tr>
    </w:tbl>
    <w:p w:rsidR="006215F7" w:rsidRPr="006215F7" w:rsidRDefault="006215F7" w:rsidP="006215F7">
      <w:pPr>
        <w:spacing w:line="259" w:lineRule="auto"/>
        <w:rPr>
          <w:rFonts w:eastAsia="Calibri"/>
          <w:b/>
          <w:lang w:bidi="cs-CZ"/>
        </w:rPr>
      </w:pPr>
    </w:p>
    <w:p w:rsidR="006215F7" w:rsidRPr="006215F7" w:rsidRDefault="006215F7" w:rsidP="006215F7">
      <w:pPr>
        <w:numPr>
          <w:ilvl w:val="1"/>
          <w:numId w:val="36"/>
        </w:numPr>
        <w:spacing w:after="160" w:line="276" w:lineRule="auto"/>
        <w:jc w:val="both"/>
        <w:rPr>
          <w:rFonts w:eastAsia="Calibri"/>
          <w:lang w:bidi="cs-CZ"/>
        </w:rPr>
      </w:pPr>
      <w:r w:rsidRPr="006215F7">
        <w:rPr>
          <w:rFonts w:eastAsia="Calibri"/>
          <w:lang w:bidi="cs-CZ"/>
        </w:rPr>
        <w:t>Na parametry uvedené v tabulkách dle 4.2 jsou požadovány zkušební protokoly akreditované zkušební laboratoře. Další specifikace použitého materiálu, tj. materiálové složení, vazba, symboly údržby podle ČSN EN ISO 3758 musí být doloženy materiálovým listem. Na materiálovém listu bude uvedeno datum vyhotovení a bude opatřen razítkem a podpisem uchazeče. V případě, že materiálový list požadované parametry neobsahuje, je nutné je doložit protokolem zkušební laboratoře.</w:t>
      </w:r>
    </w:p>
    <w:p w:rsidR="006215F7" w:rsidRPr="006215F7" w:rsidRDefault="006215F7" w:rsidP="006215F7">
      <w:pPr>
        <w:numPr>
          <w:ilvl w:val="0"/>
          <w:numId w:val="36"/>
        </w:numPr>
        <w:spacing w:after="160" w:line="276" w:lineRule="auto"/>
        <w:jc w:val="both"/>
        <w:rPr>
          <w:rFonts w:eastAsia="Calibri"/>
          <w:b/>
          <w:bCs/>
          <w:lang w:bidi="cs-CZ"/>
        </w:rPr>
      </w:pPr>
      <w:bookmarkStart w:id="3" w:name="bookmark5"/>
      <w:r w:rsidRPr="006215F7">
        <w:rPr>
          <w:rFonts w:eastAsia="Calibri"/>
          <w:b/>
          <w:bCs/>
          <w:lang w:bidi="cs-CZ"/>
        </w:rPr>
        <w:t>Z</w:t>
      </w:r>
      <w:r w:rsidR="00DE5470" w:rsidRPr="006215F7">
        <w:rPr>
          <w:rFonts w:eastAsia="Calibri"/>
          <w:b/>
          <w:bCs/>
          <w:lang w:bidi="cs-CZ"/>
        </w:rPr>
        <w:t>načení</w:t>
      </w:r>
      <w:bookmarkEnd w:id="3"/>
    </w:p>
    <w:p w:rsidR="006215F7" w:rsidRPr="006215F7" w:rsidRDefault="006215F7" w:rsidP="006215F7">
      <w:pPr>
        <w:spacing w:line="276" w:lineRule="auto"/>
        <w:jc w:val="both"/>
        <w:rPr>
          <w:rFonts w:eastAsia="Calibri"/>
          <w:lang w:bidi="cs-CZ"/>
        </w:rPr>
      </w:pPr>
      <w:r w:rsidRPr="006215F7">
        <w:rPr>
          <w:rFonts w:eastAsia="Calibri"/>
          <w:lang w:bidi="cs-CZ"/>
        </w:rPr>
        <w:t>Značení musí vyhovovat požadavkům zákona o ochraně spotřebitele č. 634/1992 Sb. v platném znění a Nařízení Evropského parlamentu a Rady (EU) č. 1007/2011 o názvech textilních vláken a souvisejícím označování materiálového složení textilních výrobků. Konkrétní požadavky pro textilní výrobky stanoví ČSN 80 3010.</w:t>
      </w:r>
    </w:p>
    <w:p w:rsidR="006215F7" w:rsidRPr="006215F7" w:rsidRDefault="006215F7" w:rsidP="006215F7">
      <w:pPr>
        <w:spacing w:line="276" w:lineRule="auto"/>
        <w:jc w:val="both"/>
        <w:rPr>
          <w:rFonts w:eastAsia="Calibri"/>
          <w:bCs/>
          <w:lang w:bidi="cs-CZ"/>
        </w:rPr>
      </w:pPr>
      <w:r w:rsidRPr="006215F7">
        <w:rPr>
          <w:rFonts w:eastAsia="Calibri"/>
          <w:lang w:bidi="cs-CZ"/>
        </w:rPr>
        <w:t xml:space="preserve">Značení je uvedeno na </w:t>
      </w:r>
      <w:r w:rsidRPr="006215F7">
        <w:rPr>
          <w:rFonts w:eastAsia="Calibri"/>
          <w:b/>
          <w:bCs/>
          <w:lang w:bidi="cs-CZ"/>
        </w:rPr>
        <w:t xml:space="preserve">textilní etiketě </w:t>
      </w:r>
      <w:r w:rsidRPr="006215F7">
        <w:rPr>
          <w:rFonts w:eastAsia="Calibri"/>
          <w:bCs/>
          <w:lang w:bidi="cs-CZ"/>
        </w:rPr>
        <w:t>v barvě bílé, písmo černé</w:t>
      </w:r>
      <w:r w:rsidRPr="006215F7">
        <w:rPr>
          <w:rFonts w:eastAsia="Calibri"/>
          <w:lang w:bidi="cs-CZ"/>
        </w:rPr>
        <w:t xml:space="preserve">, která </w:t>
      </w:r>
      <w:r w:rsidRPr="006215F7">
        <w:rPr>
          <w:rFonts w:eastAsia="Calibri"/>
          <w:bCs/>
          <w:lang w:bidi="cs-CZ"/>
        </w:rPr>
        <w:t>je všitá do levého bočního švu cca 40mm nad rozparek.</w:t>
      </w:r>
    </w:p>
    <w:p w:rsidR="006215F7" w:rsidRPr="006215F7" w:rsidRDefault="006215F7" w:rsidP="006215F7">
      <w:pPr>
        <w:spacing w:line="276" w:lineRule="auto"/>
        <w:jc w:val="both"/>
        <w:rPr>
          <w:rFonts w:eastAsia="Calibri"/>
          <w:lang w:bidi="cs-CZ"/>
        </w:rPr>
      </w:pPr>
      <w:r w:rsidRPr="006215F7">
        <w:rPr>
          <w:rFonts w:eastAsia="Calibri"/>
          <w:lang w:bidi="cs-CZ"/>
        </w:rPr>
        <w:t>Obsahuje údaje:</w:t>
      </w:r>
    </w:p>
    <w:p w:rsidR="006215F7" w:rsidRPr="006215F7" w:rsidRDefault="006215F7" w:rsidP="006215F7">
      <w:pPr>
        <w:spacing w:line="276" w:lineRule="auto"/>
        <w:jc w:val="both"/>
        <w:rPr>
          <w:rFonts w:eastAsia="Calibri"/>
          <w:lang w:bidi="cs-CZ"/>
        </w:rPr>
      </w:pPr>
      <w:r w:rsidRPr="006215F7">
        <w:rPr>
          <w:rFonts w:eastAsia="Calibri"/>
          <w:lang w:bidi="cs-CZ"/>
        </w:rPr>
        <w:t>název výrobku</w:t>
      </w:r>
    </w:p>
    <w:p w:rsidR="006215F7" w:rsidRPr="006215F7" w:rsidRDefault="006215F7" w:rsidP="006215F7">
      <w:pPr>
        <w:spacing w:line="276" w:lineRule="auto"/>
        <w:jc w:val="both"/>
        <w:rPr>
          <w:rFonts w:eastAsia="Calibri"/>
          <w:lang w:bidi="cs-CZ"/>
        </w:rPr>
      </w:pPr>
      <w:r w:rsidRPr="006215F7">
        <w:rPr>
          <w:rFonts w:eastAsia="Calibri"/>
          <w:lang w:bidi="cs-CZ"/>
        </w:rPr>
        <w:t>výrobce (dodavatel)</w:t>
      </w:r>
    </w:p>
    <w:p w:rsidR="006215F7" w:rsidRPr="006215F7" w:rsidRDefault="006215F7" w:rsidP="006215F7">
      <w:pPr>
        <w:spacing w:line="276" w:lineRule="auto"/>
        <w:jc w:val="both"/>
        <w:rPr>
          <w:rFonts w:eastAsia="Calibri"/>
          <w:lang w:bidi="cs-CZ"/>
        </w:rPr>
      </w:pPr>
      <w:r w:rsidRPr="006215F7">
        <w:rPr>
          <w:rFonts w:eastAsia="Calibri"/>
          <w:lang w:bidi="cs-CZ"/>
        </w:rPr>
        <w:t>velikost</w:t>
      </w:r>
    </w:p>
    <w:p w:rsidR="006215F7" w:rsidRPr="006215F7" w:rsidRDefault="006215F7" w:rsidP="006215F7">
      <w:pPr>
        <w:spacing w:line="276" w:lineRule="auto"/>
        <w:jc w:val="both"/>
        <w:rPr>
          <w:rFonts w:eastAsia="Calibri"/>
          <w:lang w:bidi="cs-CZ"/>
        </w:rPr>
      </w:pPr>
      <w:r w:rsidRPr="006215F7">
        <w:rPr>
          <w:rFonts w:eastAsia="Calibri"/>
          <w:lang w:bidi="cs-CZ"/>
        </w:rPr>
        <w:t>složení materiálu</w:t>
      </w:r>
    </w:p>
    <w:p w:rsidR="006215F7" w:rsidRPr="006215F7" w:rsidRDefault="006215F7" w:rsidP="006215F7">
      <w:pPr>
        <w:spacing w:line="276" w:lineRule="auto"/>
        <w:jc w:val="both"/>
        <w:rPr>
          <w:rFonts w:eastAsia="Calibri"/>
          <w:lang w:bidi="cs-CZ"/>
        </w:rPr>
      </w:pPr>
      <w:r w:rsidRPr="006215F7">
        <w:rPr>
          <w:rFonts w:eastAsia="Calibri"/>
          <w:lang w:bidi="cs-CZ"/>
        </w:rPr>
        <w:t>symboly ošetřování</w:t>
      </w:r>
    </w:p>
    <w:p w:rsidR="006215F7" w:rsidRPr="006215F7" w:rsidRDefault="006215F7" w:rsidP="006215F7">
      <w:pPr>
        <w:spacing w:line="276" w:lineRule="auto"/>
        <w:jc w:val="both"/>
        <w:rPr>
          <w:rFonts w:eastAsia="Calibri"/>
          <w:lang w:bidi="cs-CZ"/>
        </w:rPr>
      </w:pPr>
      <w:r w:rsidRPr="006215F7">
        <w:rPr>
          <w:rFonts w:eastAsia="Calibri"/>
          <w:lang w:bidi="cs-CZ"/>
        </w:rPr>
        <w:t>datum výroby ve tvaru mm/</w:t>
      </w:r>
      <w:proofErr w:type="spellStart"/>
      <w:r w:rsidRPr="006215F7">
        <w:rPr>
          <w:rFonts w:eastAsia="Calibri"/>
          <w:lang w:bidi="cs-CZ"/>
        </w:rPr>
        <w:t>rrrr</w:t>
      </w:r>
      <w:proofErr w:type="spellEnd"/>
      <w:r w:rsidRPr="006215F7">
        <w:rPr>
          <w:rFonts w:eastAsia="Calibri"/>
          <w:lang w:bidi="cs-CZ"/>
        </w:rPr>
        <w:t xml:space="preserve"> (měsíc/rok například 01/2018)</w:t>
      </w:r>
    </w:p>
    <w:p w:rsidR="00DE5470" w:rsidRDefault="00DE5470" w:rsidP="006215F7">
      <w:pPr>
        <w:spacing w:line="276" w:lineRule="auto"/>
        <w:jc w:val="both"/>
        <w:rPr>
          <w:rFonts w:eastAsia="Calibri"/>
          <w:lang w:bidi="cs-CZ"/>
        </w:rPr>
      </w:pPr>
    </w:p>
    <w:p w:rsidR="006215F7" w:rsidRDefault="006215F7" w:rsidP="006215F7">
      <w:pPr>
        <w:spacing w:line="276" w:lineRule="auto"/>
        <w:jc w:val="both"/>
        <w:rPr>
          <w:rFonts w:eastAsia="Calibri"/>
          <w:lang w:bidi="cs-CZ"/>
        </w:rPr>
      </w:pPr>
      <w:r w:rsidRPr="006215F7">
        <w:rPr>
          <w:rFonts w:eastAsia="Calibri"/>
          <w:lang w:bidi="cs-CZ"/>
        </w:rPr>
        <w:t>Etiketa je stálobarevná v údržbě.</w:t>
      </w:r>
    </w:p>
    <w:p w:rsidR="00DE5470" w:rsidRPr="006215F7" w:rsidRDefault="00DE5470" w:rsidP="006215F7">
      <w:pPr>
        <w:spacing w:line="276" w:lineRule="auto"/>
        <w:jc w:val="both"/>
        <w:rPr>
          <w:rFonts w:eastAsia="Calibri"/>
          <w:lang w:bidi="cs-CZ"/>
        </w:rPr>
      </w:pPr>
    </w:p>
    <w:p w:rsidR="006215F7" w:rsidRPr="006215F7" w:rsidRDefault="006215F7" w:rsidP="006215F7">
      <w:pPr>
        <w:spacing w:line="276" w:lineRule="auto"/>
        <w:jc w:val="both"/>
        <w:rPr>
          <w:rFonts w:eastAsia="Calibri"/>
          <w:lang w:bidi="cs-CZ"/>
        </w:rPr>
      </w:pPr>
      <w:r w:rsidRPr="006215F7">
        <w:rPr>
          <w:rFonts w:eastAsia="Calibri"/>
          <w:lang w:bidi="cs-CZ"/>
        </w:rPr>
        <w:t>Každý výrobek je dále opatřen lepící papírovou visačkou, která je nalepená na PE sáčku a obsahuje:</w:t>
      </w:r>
    </w:p>
    <w:p w:rsidR="006215F7" w:rsidRPr="006215F7" w:rsidRDefault="006215F7" w:rsidP="006215F7">
      <w:pPr>
        <w:spacing w:line="276" w:lineRule="auto"/>
        <w:jc w:val="both"/>
        <w:rPr>
          <w:rFonts w:eastAsia="Calibri"/>
          <w:lang w:bidi="cs-CZ"/>
        </w:rPr>
      </w:pPr>
      <w:r w:rsidRPr="006215F7">
        <w:rPr>
          <w:rFonts w:eastAsia="Calibri"/>
          <w:lang w:bidi="cs-CZ"/>
        </w:rPr>
        <w:t>název výrobku</w:t>
      </w:r>
    </w:p>
    <w:p w:rsidR="006215F7" w:rsidRPr="006215F7" w:rsidRDefault="006215F7" w:rsidP="006215F7">
      <w:pPr>
        <w:spacing w:line="276" w:lineRule="auto"/>
        <w:jc w:val="both"/>
        <w:rPr>
          <w:rFonts w:eastAsia="Calibri"/>
          <w:lang w:bidi="cs-CZ"/>
        </w:rPr>
      </w:pPr>
      <w:r w:rsidRPr="006215F7">
        <w:rPr>
          <w:rFonts w:eastAsia="Calibri"/>
          <w:lang w:bidi="cs-CZ"/>
        </w:rPr>
        <w:t>výrobce (dodavatel)</w:t>
      </w:r>
    </w:p>
    <w:p w:rsidR="006215F7" w:rsidRPr="006215F7" w:rsidRDefault="006215F7" w:rsidP="006215F7">
      <w:pPr>
        <w:spacing w:line="276" w:lineRule="auto"/>
        <w:jc w:val="both"/>
        <w:rPr>
          <w:rFonts w:eastAsia="Calibri"/>
          <w:lang w:bidi="cs-CZ"/>
        </w:rPr>
      </w:pPr>
      <w:r w:rsidRPr="006215F7">
        <w:rPr>
          <w:rFonts w:eastAsia="Calibri"/>
          <w:lang w:bidi="cs-CZ"/>
        </w:rPr>
        <w:t>velikost</w:t>
      </w:r>
    </w:p>
    <w:p w:rsidR="006215F7" w:rsidRPr="006215F7" w:rsidRDefault="006215F7" w:rsidP="006215F7">
      <w:pPr>
        <w:spacing w:line="276" w:lineRule="auto"/>
        <w:jc w:val="both"/>
        <w:rPr>
          <w:rFonts w:eastAsia="Calibri"/>
          <w:lang w:bidi="cs-CZ"/>
        </w:rPr>
      </w:pPr>
      <w:r w:rsidRPr="006215F7">
        <w:rPr>
          <w:rFonts w:eastAsia="Calibri"/>
          <w:lang w:bidi="cs-CZ"/>
        </w:rPr>
        <w:t>čárový kód výrobku</w:t>
      </w:r>
    </w:p>
    <w:p w:rsidR="006215F7" w:rsidRDefault="006215F7" w:rsidP="006215F7">
      <w:pPr>
        <w:spacing w:line="276" w:lineRule="auto"/>
        <w:jc w:val="both"/>
        <w:rPr>
          <w:rFonts w:eastAsia="Calibri"/>
          <w:lang w:bidi="cs-CZ"/>
        </w:rPr>
      </w:pPr>
      <w:r w:rsidRPr="006215F7">
        <w:rPr>
          <w:rFonts w:eastAsia="Calibri"/>
          <w:lang w:bidi="cs-CZ"/>
        </w:rPr>
        <w:t>datum výroby ve tvaru mm/</w:t>
      </w:r>
      <w:proofErr w:type="spellStart"/>
      <w:r w:rsidRPr="006215F7">
        <w:rPr>
          <w:rFonts w:eastAsia="Calibri"/>
          <w:lang w:bidi="cs-CZ"/>
        </w:rPr>
        <w:t>rrrr</w:t>
      </w:r>
      <w:proofErr w:type="spellEnd"/>
      <w:r w:rsidRPr="006215F7">
        <w:rPr>
          <w:rFonts w:eastAsia="Calibri"/>
          <w:lang w:bidi="cs-CZ"/>
        </w:rPr>
        <w:t xml:space="preserve"> (měsíc/rok například 01/2018)</w:t>
      </w:r>
    </w:p>
    <w:p w:rsidR="006215F7" w:rsidRPr="006215F7" w:rsidRDefault="006215F7" w:rsidP="006215F7">
      <w:pPr>
        <w:numPr>
          <w:ilvl w:val="0"/>
          <w:numId w:val="36"/>
        </w:numPr>
        <w:spacing w:after="160" w:line="276" w:lineRule="auto"/>
        <w:jc w:val="both"/>
        <w:rPr>
          <w:rFonts w:eastAsia="Calibri"/>
          <w:b/>
          <w:bCs/>
          <w:lang w:bidi="cs-CZ"/>
        </w:rPr>
      </w:pPr>
      <w:bookmarkStart w:id="4" w:name="bookmark7"/>
      <w:r w:rsidRPr="006215F7">
        <w:rPr>
          <w:rFonts w:eastAsia="Calibri"/>
          <w:b/>
          <w:bCs/>
          <w:lang w:bidi="cs-CZ"/>
        </w:rPr>
        <w:t>P</w:t>
      </w:r>
      <w:r w:rsidR="00DE5470" w:rsidRPr="006215F7">
        <w:rPr>
          <w:rFonts w:eastAsia="Calibri"/>
          <w:b/>
          <w:bCs/>
          <w:lang w:bidi="cs-CZ"/>
        </w:rPr>
        <w:t>okyny pro systém kontrol, zkoušení a konečnou kontrolu</w:t>
      </w:r>
      <w:bookmarkEnd w:id="4"/>
    </w:p>
    <w:p w:rsidR="006215F7" w:rsidRPr="006215F7" w:rsidRDefault="006215F7" w:rsidP="006215F7">
      <w:pPr>
        <w:spacing w:line="276" w:lineRule="auto"/>
        <w:jc w:val="both"/>
        <w:rPr>
          <w:rFonts w:eastAsia="Calibri"/>
          <w:lang w:bidi="cs-CZ"/>
        </w:rPr>
      </w:pPr>
      <w:r w:rsidRPr="006215F7">
        <w:rPr>
          <w:rFonts w:eastAsia="Calibri"/>
          <w:lang w:bidi="cs-CZ"/>
        </w:rPr>
        <w:t>Hotové výrobky musí odpovídat požadavkům platných technických norem, těmto technickým podmínkám a referenčnímu vzorku. Jakost použitého materiálu se zkouší podle ČSN 80 3014/ ČSN 80 7030/ ČSN 80 7010, pevnost švů, počet stehů, rozměry, celkové provedení a vzhled výrobku. Oděv se vyrábí pouze v 1. jakosti. Záruční doba na výrobky je 2 roky od předání konečnému uživateli. V případě zjištění závad a uplatnění reklamace vůči výrobci se bude postupovat v souladu s Občanským zákoníkem a kupní smlouvou. Místem reklamačních oprav je sídlo zhotovitele zakázky.</w:t>
      </w:r>
    </w:p>
    <w:p w:rsidR="006215F7" w:rsidRPr="006215F7" w:rsidRDefault="006215F7" w:rsidP="006215F7">
      <w:pPr>
        <w:spacing w:line="276" w:lineRule="auto"/>
        <w:jc w:val="both"/>
        <w:rPr>
          <w:rFonts w:eastAsia="Calibri"/>
          <w:lang w:bidi="cs-CZ"/>
        </w:rPr>
      </w:pPr>
    </w:p>
    <w:p w:rsidR="006215F7" w:rsidRPr="006215F7" w:rsidRDefault="006215F7" w:rsidP="006215F7">
      <w:pPr>
        <w:numPr>
          <w:ilvl w:val="0"/>
          <w:numId w:val="36"/>
        </w:numPr>
        <w:spacing w:after="160" w:line="276" w:lineRule="auto"/>
        <w:jc w:val="both"/>
        <w:rPr>
          <w:rFonts w:eastAsia="Calibri"/>
          <w:b/>
          <w:bCs/>
          <w:lang w:bidi="cs-CZ"/>
        </w:rPr>
      </w:pPr>
      <w:bookmarkStart w:id="5" w:name="bookmark8"/>
      <w:r w:rsidRPr="006215F7">
        <w:rPr>
          <w:rFonts w:eastAsia="Calibri"/>
          <w:b/>
          <w:bCs/>
          <w:lang w:bidi="cs-CZ"/>
        </w:rPr>
        <w:t>P</w:t>
      </w:r>
      <w:r w:rsidR="00DE5470" w:rsidRPr="006215F7">
        <w:rPr>
          <w:rFonts w:eastAsia="Calibri"/>
          <w:b/>
          <w:bCs/>
          <w:lang w:bidi="cs-CZ"/>
        </w:rPr>
        <w:t>okyny pro údržbu a opravy</w:t>
      </w:r>
      <w:bookmarkEnd w:id="5"/>
    </w:p>
    <w:p w:rsidR="006215F7" w:rsidRPr="006215F7" w:rsidRDefault="006215F7" w:rsidP="006215F7">
      <w:pPr>
        <w:spacing w:line="276" w:lineRule="auto"/>
        <w:jc w:val="both"/>
        <w:rPr>
          <w:rFonts w:eastAsia="Calibri"/>
          <w:lang w:bidi="cs-CZ"/>
        </w:rPr>
      </w:pPr>
      <w:r w:rsidRPr="006215F7">
        <w:rPr>
          <w:rFonts w:eastAsia="Calibri"/>
          <w:lang w:bidi="cs-CZ"/>
        </w:rPr>
        <w:t>Vady zboží, které se projeví během záruční doby, se řeší v souladu s Kupní smlouvou.</w:t>
      </w:r>
    </w:p>
    <w:p w:rsidR="006215F7" w:rsidRPr="006215F7" w:rsidRDefault="006215F7" w:rsidP="006215F7">
      <w:pPr>
        <w:spacing w:line="276" w:lineRule="auto"/>
        <w:jc w:val="both"/>
        <w:rPr>
          <w:rFonts w:eastAsia="Calibri"/>
          <w:lang w:bidi="cs-CZ"/>
        </w:rPr>
      </w:pPr>
    </w:p>
    <w:p w:rsidR="006215F7" w:rsidRPr="006215F7" w:rsidRDefault="006215F7" w:rsidP="006215F7">
      <w:pPr>
        <w:numPr>
          <w:ilvl w:val="0"/>
          <w:numId w:val="36"/>
        </w:numPr>
        <w:spacing w:after="160" w:line="276" w:lineRule="auto"/>
        <w:jc w:val="both"/>
        <w:rPr>
          <w:rFonts w:eastAsia="Calibri"/>
          <w:b/>
          <w:bCs/>
          <w:lang w:bidi="cs-CZ"/>
        </w:rPr>
      </w:pPr>
      <w:bookmarkStart w:id="6" w:name="bookmark9"/>
      <w:r w:rsidRPr="006215F7">
        <w:rPr>
          <w:rFonts w:eastAsia="Calibri"/>
          <w:b/>
          <w:bCs/>
          <w:lang w:bidi="cs-CZ"/>
        </w:rPr>
        <w:t>B</w:t>
      </w:r>
      <w:r w:rsidR="00DE5470" w:rsidRPr="006215F7">
        <w:rPr>
          <w:rFonts w:eastAsia="Calibri"/>
          <w:b/>
          <w:bCs/>
          <w:lang w:bidi="cs-CZ"/>
        </w:rPr>
        <w:t>alení, skladování, ekologická likvidace</w:t>
      </w:r>
      <w:bookmarkEnd w:id="6"/>
    </w:p>
    <w:p w:rsidR="006215F7" w:rsidRPr="006215F7" w:rsidRDefault="006215F7" w:rsidP="006215F7">
      <w:pPr>
        <w:spacing w:line="276" w:lineRule="auto"/>
        <w:jc w:val="both"/>
        <w:rPr>
          <w:rFonts w:eastAsia="Calibri"/>
          <w:lang w:bidi="cs-CZ"/>
        </w:rPr>
      </w:pPr>
      <w:r w:rsidRPr="006215F7">
        <w:rPr>
          <w:rFonts w:eastAsia="Calibri"/>
          <w:lang w:bidi="cs-CZ"/>
        </w:rPr>
        <w:t xml:space="preserve">Výrobky se skládají na kartonový výsek. Dále se výrobky vkládají do PE sáčku a balí do krabice </w:t>
      </w:r>
      <w:r w:rsidRPr="006215F7">
        <w:rPr>
          <w:rFonts w:eastAsia="Calibri"/>
          <w:lang w:bidi="cs-CZ"/>
        </w:rPr>
        <w:br/>
        <w:t>z pětivrstvé lepenky. Výrobky jsou uloženy proti sobě. Výrobky v krabici nesmí být namačkané, ani se nesmí volně pohybovat. Krabice s menším počtem kusů musí být řádně označena. V každé krabici musí být výrobky stejné velikosti. Každá krabice je označena štítkem s údaji: počet kusů, název výrobku, velikost. Krabice musí být uzavřeny a přelepeny lepicí páskou.</w:t>
      </w:r>
    </w:p>
    <w:p w:rsidR="006215F7" w:rsidRPr="006215F7" w:rsidRDefault="006215F7" w:rsidP="00DE5470">
      <w:pPr>
        <w:spacing w:line="276" w:lineRule="auto"/>
        <w:rPr>
          <w:rFonts w:eastAsia="Calibri"/>
          <w:lang w:bidi="cs-CZ"/>
        </w:rPr>
      </w:pPr>
      <w:r w:rsidRPr="006215F7">
        <w:rPr>
          <w:rFonts w:eastAsia="Calibri"/>
          <w:lang w:bidi="cs-CZ"/>
        </w:rPr>
        <w:t>Oděvy se skladují v suchých, větraných prostorách a nesmějí být vystaveny přímým účinkům slunečního záření a sálavému teplu. Likvidace výrobku se provádí v souladu se zákonem č. 185/2001 Sb., o odpadech a o změně některých dalších zákonů, ve znění pozdějších předpisů a v souladu s příslušnými prováděcími předpisy v platném znění.</w:t>
      </w:r>
    </w:p>
    <w:p w:rsidR="006215F7" w:rsidRPr="006215F7" w:rsidRDefault="006215F7" w:rsidP="006215F7">
      <w:pPr>
        <w:numPr>
          <w:ilvl w:val="0"/>
          <w:numId w:val="36"/>
        </w:numPr>
        <w:spacing w:after="160" w:line="276" w:lineRule="auto"/>
        <w:jc w:val="both"/>
        <w:rPr>
          <w:rFonts w:eastAsia="Calibri"/>
          <w:b/>
          <w:bCs/>
          <w:lang w:bidi="cs-CZ"/>
        </w:rPr>
      </w:pPr>
      <w:r w:rsidRPr="006215F7">
        <w:rPr>
          <w:rFonts w:eastAsia="Calibri"/>
          <w:b/>
          <w:bCs/>
          <w:lang w:bidi="cs-CZ"/>
        </w:rPr>
        <w:t>U</w:t>
      </w:r>
      <w:r w:rsidR="00DE5470" w:rsidRPr="006215F7">
        <w:rPr>
          <w:rFonts w:eastAsia="Calibri"/>
          <w:b/>
          <w:bCs/>
          <w:lang w:bidi="cs-CZ"/>
        </w:rPr>
        <w:t>rčení výrobku</w:t>
      </w:r>
    </w:p>
    <w:p w:rsidR="006215F7" w:rsidRPr="006215F7" w:rsidRDefault="006215F7" w:rsidP="00DE5470">
      <w:pPr>
        <w:spacing w:after="0" w:line="276" w:lineRule="auto"/>
        <w:jc w:val="both"/>
        <w:rPr>
          <w:rFonts w:eastAsia="Calibri"/>
          <w:lang w:bidi="cs-CZ"/>
        </w:rPr>
      </w:pPr>
      <w:r w:rsidRPr="006215F7">
        <w:rPr>
          <w:rFonts w:eastAsia="Calibri"/>
          <w:b/>
          <w:bCs/>
          <w:u w:val="single"/>
          <w:lang w:bidi="cs-CZ"/>
        </w:rPr>
        <w:t>Bundokošile stejnokrojová pánská</w:t>
      </w:r>
      <w:r w:rsidRPr="006215F7">
        <w:rPr>
          <w:rFonts w:eastAsia="Calibri"/>
          <w:b/>
          <w:bCs/>
          <w:lang w:bidi="cs-CZ"/>
        </w:rPr>
        <w:t xml:space="preserve"> </w:t>
      </w:r>
      <w:r w:rsidRPr="006215F7">
        <w:rPr>
          <w:rFonts w:eastAsia="Calibri"/>
          <w:bCs/>
          <w:lang w:bidi="cs-CZ"/>
        </w:rPr>
        <w:t>(dále jen bundokošile) je oděvní součástka pro horní část těla stejnokroje Správy železnic (dále jen SŽ) pro muže, určená k nošení přes kalhoty.</w:t>
      </w:r>
    </w:p>
    <w:p w:rsidR="00DE5470" w:rsidRDefault="00DE5470" w:rsidP="00DE5470">
      <w:pPr>
        <w:spacing w:after="160" w:line="276" w:lineRule="auto"/>
        <w:jc w:val="both"/>
        <w:rPr>
          <w:rFonts w:eastAsia="Calibri"/>
          <w:b/>
          <w:bCs/>
          <w:lang w:bidi="cs-CZ"/>
        </w:rPr>
      </w:pPr>
    </w:p>
    <w:p w:rsidR="00DE5470" w:rsidRDefault="00DE5470" w:rsidP="00DE5470">
      <w:pPr>
        <w:spacing w:after="160" w:line="276" w:lineRule="auto"/>
        <w:jc w:val="both"/>
        <w:rPr>
          <w:rFonts w:eastAsia="Calibri"/>
          <w:b/>
          <w:bCs/>
          <w:lang w:bidi="cs-CZ"/>
        </w:rPr>
      </w:pPr>
    </w:p>
    <w:p w:rsidR="006215F7" w:rsidRPr="006215F7" w:rsidRDefault="006215F7" w:rsidP="00DE5470">
      <w:pPr>
        <w:numPr>
          <w:ilvl w:val="0"/>
          <w:numId w:val="36"/>
        </w:numPr>
        <w:spacing w:after="160" w:line="276" w:lineRule="auto"/>
        <w:ind w:left="454" w:hanging="170"/>
        <w:jc w:val="both"/>
        <w:rPr>
          <w:rFonts w:eastAsia="Calibri"/>
          <w:b/>
          <w:bCs/>
          <w:lang w:bidi="cs-CZ"/>
        </w:rPr>
      </w:pPr>
      <w:r w:rsidRPr="006215F7">
        <w:rPr>
          <w:rFonts w:eastAsia="Calibri"/>
          <w:b/>
          <w:bCs/>
          <w:lang w:bidi="cs-CZ"/>
        </w:rPr>
        <w:lastRenderedPageBreak/>
        <w:t>T</w:t>
      </w:r>
      <w:r w:rsidR="00DE5470" w:rsidRPr="006215F7">
        <w:rPr>
          <w:rFonts w:eastAsia="Calibri"/>
          <w:b/>
          <w:bCs/>
          <w:lang w:bidi="cs-CZ"/>
        </w:rPr>
        <w:t>echnický popis</w:t>
      </w:r>
    </w:p>
    <w:p w:rsidR="006215F7" w:rsidRPr="006215F7" w:rsidRDefault="006215F7" w:rsidP="006215F7">
      <w:pPr>
        <w:spacing w:line="276" w:lineRule="auto"/>
        <w:jc w:val="both"/>
        <w:rPr>
          <w:rFonts w:eastAsia="Calibri"/>
          <w:bCs/>
          <w:lang w:bidi="cs-CZ"/>
        </w:rPr>
      </w:pPr>
      <w:r w:rsidRPr="006215F7">
        <w:rPr>
          <w:rFonts w:eastAsia="Calibri"/>
          <w:bCs/>
          <w:lang w:bidi="cs-CZ"/>
        </w:rPr>
        <w:t xml:space="preserve">Pánská bundokošile s rozhalenkou zapínaná v předním kraji na 8 knoflíků (osmá knoflíková dírka </w:t>
      </w:r>
      <w:r w:rsidRPr="006215F7">
        <w:rPr>
          <w:rFonts w:eastAsia="Calibri"/>
          <w:bCs/>
          <w:lang w:bidi="cs-CZ"/>
        </w:rPr>
        <w:br/>
        <w:t>a knoflík v pasovém límci). Přední díly členěné hlubšími sedly, s oddělenými bočními díly, které mají střihovou manipulací přenesené boční švy do zadního dílu. Na předních dílech jsou našité prošitím tvarované nakládané kapsy kryté tvarovanými patkami všité v sedle předních dílů, na patce levé kapsy je výšivka. Zadní díl členěný a všitý do dvojitého sedla s všitou tkanou paspulkou. Dolní kraj bundokošile všitý do pasového límce v bocích stažený pruženkou. Límec jednodílný stojatý zapínaný ke krku nebo na rozhalenku. Krátké jednodílné hlavicové rukávy v dolním kraji ukončené „</w:t>
      </w:r>
      <w:proofErr w:type="spellStart"/>
      <w:r w:rsidRPr="006215F7">
        <w:rPr>
          <w:rFonts w:eastAsia="Calibri"/>
          <w:bCs/>
          <w:lang w:bidi="cs-CZ"/>
        </w:rPr>
        <w:t>clatto</w:t>
      </w:r>
      <w:proofErr w:type="spellEnd"/>
      <w:r w:rsidRPr="006215F7">
        <w:rPr>
          <w:rFonts w:eastAsia="Calibri"/>
          <w:bCs/>
          <w:lang w:bidi="cs-CZ"/>
        </w:rPr>
        <w:t>“ záložkou.</w:t>
      </w:r>
    </w:p>
    <w:p w:rsidR="006215F7" w:rsidRPr="006215F7" w:rsidRDefault="006215F7" w:rsidP="006215F7">
      <w:pPr>
        <w:spacing w:line="276" w:lineRule="auto"/>
        <w:jc w:val="both"/>
        <w:rPr>
          <w:rFonts w:eastAsia="Calibri"/>
          <w:bCs/>
          <w:lang w:bidi="cs-CZ"/>
        </w:rPr>
      </w:pPr>
      <w:r w:rsidRPr="006215F7">
        <w:rPr>
          <w:rFonts w:eastAsia="Calibri"/>
          <w:b/>
          <w:bCs/>
          <w:lang w:bidi="cs-CZ"/>
        </w:rPr>
        <w:t>Přední díly</w:t>
      </w:r>
      <w:r w:rsidRPr="006215F7">
        <w:rPr>
          <w:rFonts w:eastAsia="Calibri"/>
          <w:bCs/>
          <w:lang w:bidi="cs-CZ"/>
        </w:rPr>
        <w:t xml:space="preserve">: </w:t>
      </w:r>
    </w:p>
    <w:p w:rsidR="006215F7" w:rsidRPr="006215F7" w:rsidRDefault="006215F7" w:rsidP="006215F7">
      <w:pPr>
        <w:spacing w:line="276" w:lineRule="auto"/>
        <w:jc w:val="both"/>
        <w:rPr>
          <w:rFonts w:eastAsia="Calibri"/>
          <w:bCs/>
          <w:lang w:bidi="cs-CZ"/>
        </w:rPr>
      </w:pPr>
      <w:r w:rsidRPr="006215F7">
        <w:rPr>
          <w:rFonts w:eastAsia="Calibri"/>
          <w:bCs/>
          <w:lang w:bidi="cs-CZ"/>
        </w:rPr>
        <w:t xml:space="preserve">Přední díly členěné hlubšími sedly, členící švy prošité 5 mm po sedle. Přední kraje mají </w:t>
      </w:r>
      <w:proofErr w:type="spellStart"/>
      <w:r w:rsidRPr="006215F7">
        <w:rPr>
          <w:rFonts w:eastAsia="Calibri"/>
          <w:bCs/>
          <w:lang w:bidi="cs-CZ"/>
        </w:rPr>
        <w:t>přinechanou</w:t>
      </w:r>
      <w:proofErr w:type="spellEnd"/>
      <w:r w:rsidRPr="006215F7">
        <w:rPr>
          <w:rFonts w:eastAsia="Calibri"/>
          <w:bCs/>
          <w:lang w:bidi="cs-CZ"/>
        </w:rPr>
        <w:t xml:space="preserve"> podsádku v horní části tvarovanou zasahující do </w:t>
      </w:r>
      <w:proofErr w:type="spellStart"/>
      <w:r w:rsidRPr="006215F7">
        <w:rPr>
          <w:rFonts w:eastAsia="Calibri"/>
          <w:bCs/>
          <w:lang w:bidi="cs-CZ"/>
        </w:rPr>
        <w:t>náramenicových</w:t>
      </w:r>
      <w:proofErr w:type="spellEnd"/>
      <w:r w:rsidRPr="006215F7">
        <w:rPr>
          <w:rFonts w:eastAsia="Calibri"/>
          <w:bCs/>
          <w:lang w:bidi="cs-CZ"/>
        </w:rPr>
        <w:t xml:space="preserve"> švů. V horní části předních krajů jsou </w:t>
      </w:r>
      <w:proofErr w:type="spellStart"/>
      <w:r w:rsidRPr="006215F7">
        <w:rPr>
          <w:rFonts w:eastAsia="Calibri"/>
          <w:bCs/>
          <w:lang w:bidi="cs-CZ"/>
        </w:rPr>
        <w:t>odšité</w:t>
      </w:r>
      <w:proofErr w:type="spellEnd"/>
      <w:r w:rsidRPr="006215F7">
        <w:rPr>
          <w:rFonts w:eastAsia="Calibri"/>
          <w:bCs/>
          <w:lang w:bidi="cs-CZ"/>
        </w:rPr>
        <w:t xml:space="preserve"> rožky dlouhé 25mm. Volné okraje krajových podsádek jsou obnitkované, podehnuté a prošité za 5mm. Na levém předním díle je v předním kraji vyšito 7 prádlových knoflíkových dírek, horní knoflíková dírka vyšitá vodorovně ve vzdálenosti 15mm od </w:t>
      </w:r>
      <w:proofErr w:type="spellStart"/>
      <w:r w:rsidRPr="006215F7">
        <w:rPr>
          <w:rFonts w:eastAsia="Calibri"/>
          <w:bCs/>
          <w:lang w:bidi="cs-CZ"/>
        </w:rPr>
        <w:t>odšitého</w:t>
      </w:r>
      <w:proofErr w:type="spellEnd"/>
      <w:r w:rsidRPr="006215F7">
        <w:rPr>
          <w:rFonts w:eastAsia="Calibri"/>
          <w:bCs/>
          <w:lang w:bidi="cs-CZ"/>
        </w:rPr>
        <w:t xml:space="preserve"> rožku a 11mm od předního kraje, ostatní dírky vyšité 13mm od předního kraje svisle. Druhá dírka umístěná 25mm nad členícím švem (měřeno na střed dírky) zbylé knoflíkové dírky jsou rovnoměrně rozměřené. Na pravém předním díle jsou proti dírkám přišité knoflíky. Přední kraje jsou prošité dvěma řadami, první řada prošití za 5mm druhá řada prošití v šíři 26mm v horní části nad sedlem vedená šikmo do průkrčníku, tak aby prošití nebylo viditelné v rozhalence. Boční švy předních dílu jsou prošité za 5mm po předních dílech.</w:t>
      </w:r>
    </w:p>
    <w:p w:rsidR="006215F7" w:rsidRPr="006215F7" w:rsidRDefault="006215F7" w:rsidP="006215F7">
      <w:pPr>
        <w:spacing w:line="276" w:lineRule="auto"/>
        <w:jc w:val="both"/>
        <w:rPr>
          <w:rFonts w:eastAsia="Calibri"/>
          <w:b/>
          <w:bCs/>
          <w:lang w:bidi="cs-CZ"/>
        </w:rPr>
      </w:pPr>
      <w:r w:rsidRPr="006215F7">
        <w:rPr>
          <w:rFonts w:eastAsia="Calibri"/>
          <w:b/>
          <w:bCs/>
          <w:lang w:bidi="cs-CZ"/>
        </w:rPr>
        <w:t>Náprsní kapsy:</w:t>
      </w:r>
    </w:p>
    <w:p w:rsidR="006215F7" w:rsidRPr="006215F7" w:rsidRDefault="006215F7" w:rsidP="006215F7">
      <w:pPr>
        <w:spacing w:line="276" w:lineRule="auto"/>
        <w:jc w:val="both"/>
        <w:rPr>
          <w:rFonts w:eastAsia="Calibri"/>
          <w:bCs/>
          <w:lang w:bidi="cs-CZ"/>
        </w:rPr>
      </w:pPr>
      <w:r w:rsidRPr="006215F7">
        <w:rPr>
          <w:rFonts w:eastAsia="Calibri"/>
          <w:bCs/>
          <w:lang w:bidi="cs-CZ"/>
        </w:rPr>
        <w:t xml:space="preserve">Na obou předních dílech jsou našité prošitím za 1 mm tvarované pětistranné nakládané náprsní kapsy v horním kraji s trojúhelníkovou uzávěrkou, kryté tvarovanými patkami, které jsou všité v členícím švu sedla. Výška kapsy ve špičce 13 cm, po bočních stranách 11,5 cm, šířka kapsy v horním kraji 12,5 cm u dolního kraje 11,5 cm. Záložka kapes obnitkovaná, podehnutá a prošitá za 25mm (záložka kapes široká tak, aby knoflík byl přišitý přes záložku). Patky jsou tvarované do špičky, dlouhé 13cm, </w:t>
      </w:r>
      <w:r w:rsidRPr="006215F7">
        <w:rPr>
          <w:rFonts w:eastAsia="Calibri"/>
        </w:rPr>
        <w:t xml:space="preserve">výška patky ve špičce 58mm, po bočních stranách 36 mm. </w:t>
      </w:r>
      <w:r w:rsidRPr="006215F7">
        <w:rPr>
          <w:rFonts w:eastAsia="Calibri"/>
          <w:bCs/>
          <w:lang w:bidi="cs-CZ"/>
        </w:rPr>
        <w:t>Patka je zapínaná na knoflíkovou dírku umístěnou středem patek 13 mm od špičky, proti které je na každé kapse přišito po jednom knoflíku. Na patce levého předního dílu je výšivka loga SŽ, výška 18mm, umístěná na boční straně z čelního pohledu směrem k průramku.</w:t>
      </w:r>
    </w:p>
    <w:p w:rsidR="006215F7" w:rsidRPr="006215F7" w:rsidRDefault="006215F7" w:rsidP="006215F7">
      <w:pPr>
        <w:spacing w:line="276" w:lineRule="auto"/>
        <w:jc w:val="both"/>
        <w:rPr>
          <w:rFonts w:eastAsia="Calibri"/>
          <w:b/>
          <w:bCs/>
          <w:lang w:bidi="cs-CZ"/>
        </w:rPr>
      </w:pPr>
      <w:r w:rsidRPr="006215F7">
        <w:rPr>
          <w:rFonts w:eastAsia="Calibri"/>
          <w:b/>
          <w:bCs/>
          <w:lang w:bidi="cs-CZ"/>
        </w:rPr>
        <w:t>Zadní díl:</w:t>
      </w:r>
    </w:p>
    <w:p w:rsidR="006215F7" w:rsidRPr="006215F7" w:rsidRDefault="006215F7" w:rsidP="006215F7">
      <w:pPr>
        <w:spacing w:line="276" w:lineRule="auto"/>
        <w:jc w:val="both"/>
        <w:rPr>
          <w:rFonts w:eastAsia="Calibri"/>
          <w:bCs/>
          <w:lang w:bidi="cs-CZ"/>
        </w:rPr>
      </w:pPr>
      <w:r w:rsidRPr="006215F7">
        <w:rPr>
          <w:rFonts w:eastAsia="Calibri"/>
          <w:bCs/>
          <w:lang w:bidi="cs-CZ"/>
        </w:rPr>
        <w:t xml:space="preserve">V horní části členěný dvojitým sedlem vysokým 120mm (měřeno středem), v členícím švu je z lícní strany všitá tkaná paspulka, členící šev prošitý 5mm po sedle. Boční švy zadního dílu jsou prošité za 5mm po zadním díle. </w:t>
      </w:r>
      <w:proofErr w:type="spellStart"/>
      <w:r w:rsidRPr="006215F7">
        <w:rPr>
          <w:rFonts w:eastAsia="Calibri"/>
          <w:bCs/>
          <w:lang w:bidi="cs-CZ"/>
        </w:rPr>
        <w:t>Náramenicové</w:t>
      </w:r>
      <w:proofErr w:type="spellEnd"/>
      <w:r w:rsidRPr="006215F7">
        <w:rPr>
          <w:rFonts w:eastAsia="Calibri"/>
          <w:bCs/>
          <w:lang w:bidi="cs-CZ"/>
        </w:rPr>
        <w:t xml:space="preserve"> švy jsou prošité 5mm po sedle.</w:t>
      </w:r>
    </w:p>
    <w:p w:rsidR="006215F7" w:rsidRPr="006215F7" w:rsidRDefault="006215F7" w:rsidP="006215F7">
      <w:pPr>
        <w:spacing w:line="276" w:lineRule="auto"/>
        <w:jc w:val="both"/>
        <w:rPr>
          <w:rFonts w:eastAsia="Calibri"/>
          <w:b/>
          <w:bCs/>
          <w:lang w:bidi="cs-CZ"/>
        </w:rPr>
      </w:pPr>
      <w:r w:rsidRPr="006215F7">
        <w:rPr>
          <w:rFonts w:eastAsia="Calibri"/>
          <w:b/>
          <w:bCs/>
          <w:lang w:bidi="cs-CZ"/>
        </w:rPr>
        <w:t>Rukávy:</w:t>
      </w:r>
    </w:p>
    <w:p w:rsidR="006215F7" w:rsidRPr="006215F7" w:rsidRDefault="006215F7" w:rsidP="006215F7">
      <w:pPr>
        <w:spacing w:line="276" w:lineRule="auto"/>
        <w:jc w:val="both"/>
        <w:rPr>
          <w:rFonts w:eastAsia="Calibri"/>
          <w:b/>
          <w:bCs/>
          <w:lang w:bidi="cs-CZ"/>
        </w:rPr>
      </w:pPr>
      <w:r w:rsidRPr="006215F7">
        <w:rPr>
          <w:rFonts w:eastAsia="Calibri"/>
          <w:bCs/>
          <w:lang w:bidi="cs-CZ"/>
        </w:rPr>
        <w:t>Krátké, jednodílné hlavicové. Dolní kraj rukávů zakončený „</w:t>
      </w:r>
      <w:proofErr w:type="spellStart"/>
      <w:r w:rsidRPr="006215F7">
        <w:rPr>
          <w:rFonts w:eastAsia="Calibri"/>
          <w:bCs/>
          <w:lang w:bidi="cs-CZ"/>
        </w:rPr>
        <w:t>clatto</w:t>
      </w:r>
      <w:proofErr w:type="spellEnd"/>
      <w:r w:rsidRPr="006215F7">
        <w:rPr>
          <w:rFonts w:eastAsia="Calibri"/>
          <w:bCs/>
          <w:lang w:bidi="cs-CZ"/>
        </w:rPr>
        <w:t xml:space="preserve">“ záložkou, výška záložky 35mm, záložky podehnuté do rubní strany a </w:t>
      </w:r>
      <w:proofErr w:type="spellStart"/>
      <w:r w:rsidRPr="006215F7">
        <w:rPr>
          <w:rFonts w:eastAsia="Calibri"/>
          <w:bCs/>
          <w:lang w:bidi="cs-CZ"/>
        </w:rPr>
        <w:t>odšité</w:t>
      </w:r>
      <w:proofErr w:type="spellEnd"/>
      <w:r w:rsidRPr="006215F7">
        <w:rPr>
          <w:rFonts w:eastAsia="Calibri"/>
          <w:bCs/>
          <w:lang w:bidi="cs-CZ"/>
        </w:rPr>
        <w:t xml:space="preserve"> do sámku hlubokého 5mm.</w:t>
      </w:r>
    </w:p>
    <w:p w:rsidR="006215F7" w:rsidRPr="006215F7" w:rsidRDefault="006215F7" w:rsidP="006215F7">
      <w:pPr>
        <w:spacing w:line="276" w:lineRule="auto"/>
        <w:jc w:val="both"/>
        <w:rPr>
          <w:rFonts w:eastAsia="Calibri"/>
          <w:b/>
          <w:bCs/>
          <w:lang w:bidi="cs-CZ"/>
        </w:rPr>
      </w:pPr>
      <w:r w:rsidRPr="006215F7">
        <w:rPr>
          <w:rFonts w:eastAsia="Calibri"/>
          <w:b/>
          <w:bCs/>
          <w:lang w:bidi="cs-CZ"/>
        </w:rPr>
        <w:t>Límec:</w:t>
      </w:r>
    </w:p>
    <w:p w:rsidR="006215F7" w:rsidRPr="006215F7" w:rsidRDefault="006215F7" w:rsidP="006215F7">
      <w:pPr>
        <w:spacing w:line="276" w:lineRule="auto"/>
        <w:jc w:val="both"/>
        <w:rPr>
          <w:rFonts w:eastAsia="Calibri"/>
          <w:bCs/>
          <w:lang w:bidi="cs-CZ"/>
        </w:rPr>
      </w:pPr>
      <w:r w:rsidRPr="006215F7">
        <w:rPr>
          <w:rFonts w:eastAsia="Calibri"/>
          <w:bCs/>
          <w:lang w:bidi="cs-CZ"/>
        </w:rPr>
        <w:t>Límec jednodílný stojatý na zapínání ke krku i rozhalenku, v </w:t>
      </w:r>
      <w:proofErr w:type="spellStart"/>
      <w:r w:rsidRPr="006215F7">
        <w:rPr>
          <w:rFonts w:eastAsia="Calibri"/>
          <w:bCs/>
          <w:lang w:bidi="cs-CZ"/>
        </w:rPr>
        <w:t>převěsu</w:t>
      </w:r>
      <w:proofErr w:type="spellEnd"/>
      <w:r w:rsidRPr="006215F7">
        <w:rPr>
          <w:rFonts w:eastAsia="Calibri"/>
          <w:bCs/>
          <w:lang w:bidi="cs-CZ"/>
        </w:rPr>
        <w:t xml:space="preserve"> </w:t>
      </w:r>
      <w:proofErr w:type="spellStart"/>
      <w:r w:rsidRPr="006215F7">
        <w:rPr>
          <w:rFonts w:eastAsia="Calibri"/>
          <w:bCs/>
          <w:lang w:bidi="cs-CZ"/>
        </w:rPr>
        <w:t>předšitý</w:t>
      </w:r>
      <w:proofErr w:type="spellEnd"/>
      <w:r w:rsidRPr="006215F7">
        <w:rPr>
          <w:rFonts w:eastAsia="Calibri"/>
          <w:bCs/>
          <w:lang w:bidi="cs-CZ"/>
        </w:rPr>
        <w:t>, šířka límce středem 72mm, délka rožku 62mm. Límec všitý do průkrčníku předních dílů a zadního dílu mezi krajové podsádky a dvojité sedlo. Límec je po obvodu prošitý za 5mm v návaznosti na prošití předního kraje.</w:t>
      </w:r>
    </w:p>
    <w:p w:rsidR="00DE5470" w:rsidRDefault="00DE5470" w:rsidP="006215F7">
      <w:pPr>
        <w:spacing w:line="276" w:lineRule="auto"/>
        <w:jc w:val="both"/>
        <w:rPr>
          <w:rFonts w:eastAsia="Calibri"/>
          <w:b/>
          <w:bCs/>
          <w:lang w:bidi="cs-CZ"/>
        </w:rPr>
      </w:pPr>
    </w:p>
    <w:p w:rsidR="006215F7" w:rsidRPr="006215F7" w:rsidRDefault="006215F7" w:rsidP="006215F7">
      <w:pPr>
        <w:spacing w:line="276" w:lineRule="auto"/>
        <w:jc w:val="both"/>
        <w:rPr>
          <w:rFonts w:eastAsia="Calibri"/>
          <w:b/>
          <w:bCs/>
          <w:lang w:bidi="cs-CZ"/>
        </w:rPr>
      </w:pPr>
      <w:r w:rsidRPr="006215F7">
        <w:rPr>
          <w:rFonts w:eastAsia="Calibri"/>
          <w:b/>
          <w:bCs/>
          <w:lang w:bidi="cs-CZ"/>
        </w:rPr>
        <w:lastRenderedPageBreak/>
        <w:t>Dolní kraj:</w:t>
      </w:r>
    </w:p>
    <w:p w:rsidR="006215F7" w:rsidRPr="006215F7" w:rsidRDefault="006215F7" w:rsidP="006215F7">
      <w:pPr>
        <w:spacing w:line="276" w:lineRule="auto"/>
        <w:jc w:val="both"/>
        <w:rPr>
          <w:rFonts w:eastAsia="Calibri"/>
          <w:bCs/>
          <w:lang w:bidi="cs-CZ"/>
        </w:rPr>
      </w:pPr>
      <w:r w:rsidRPr="006215F7">
        <w:rPr>
          <w:rFonts w:eastAsia="Calibri"/>
          <w:bCs/>
          <w:lang w:bidi="cs-CZ"/>
        </w:rPr>
        <w:t>Všitý do pasového límce členěného v návaznosti bočních švů zadního dílu, široký 4 cm. Pasový límec prošitý za 5mm ze tří stran. Šev všití pasového límce prošitý za 1mm. Pasový límec je přes boční díly se všitou pruženkou šíře 30mm stažený na potřebný obvod, pruženka je po bočních krajích zajištěna několikanásobnými strojovými uzávěrkami přes všechny vrstvy. V levé straně pasového límce je středem límce 11mm od předního kraje vyšitá vodorovná prádlová knoflíková dírka proti které je na pravé straně přišitý knoflík.</w:t>
      </w:r>
    </w:p>
    <w:p w:rsidR="006215F7" w:rsidRPr="006215F7" w:rsidRDefault="006215F7" w:rsidP="006215F7">
      <w:pPr>
        <w:spacing w:line="276" w:lineRule="auto"/>
        <w:jc w:val="both"/>
        <w:rPr>
          <w:rFonts w:eastAsia="Calibri"/>
          <w:b/>
          <w:bCs/>
          <w:lang w:bidi="cs-CZ"/>
        </w:rPr>
      </w:pPr>
      <w:r w:rsidRPr="006215F7">
        <w:rPr>
          <w:rFonts w:eastAsia="Calibri"/>
          <w:b/>
          <w:bCs/>
          <w:lang w:bidi="cs-CZ"/>
        </w:rPr>
        <w:t>Fixace:</w:t>
      </w:r>
    </w:p>
    <w:p w:rsidR="006215F7" w:rsidRPr="006215F7" w:rsidRDefault="006215F7" w:rsidP="006215F7">
      <w:pPr>
        <w:spacing w:line="276" w:lineRule="auto"/>
        <w:jc w:val="both"/>
        <w:rPr>
          <w:rFonts w:eastAsia="Calibri"/>
          <w:bCs/>
          <w:u w:val="single"/>
          <w:lang w:bidi="cs-CZ"/>
        </w:rPr>
      </w:pPr>
      <w:r w:rsidRPr="006215F7">
        <w:rPr>
          <w:rFonts w:eastAsia="Calibri"/>
          <w:bCs/>
          <w:u w:val="single"/>
          <w:lang w:bidi="cs-CZ"/>
        </w:rPr>
        <w:t>netkaná fixační vložka o hmotnosti cca 45g/m</w:t>
      </w:r>
      <w:r w:rsidRPr="006215F7">
        <w:rPr>
          <w:rFonts w:eastAsia="Calibri"/>
          <w:bCs/>
          <w:u w:val="single"/>
          <w:vertAlign w:val="superscript"/>
          <w:lang w:bidi="cs-CZ"/>
        </w:rPr>
        <w:t>2</w:t>
      </w:r>
      <w:r w:rsidRPr="006215F7">
        <w:rPr>
          <w:rFonts w:eastAsia="Calibri"/>
          <w:bCs/>
          <w:u w:val="single"/>
          <w:lang w:bidi="cs-CZ"/>
        </w:rPr>
        <w:t>:</w:t>
      </w:r>
    </w:p>
    <w:p w:rsidR="006215F7" w:rsidRPr="006215F7" w:rsidRDefault="006215F7" w:rsidP="006215F7">
      <w:pPr>
        <w:spacing w:line="276" w:lineRule="auto"/>
        <w:jc w:val="both"/>
        <w:rPr>
          <w:rFonts w:eastAsia="Calibri"/>
          <w:bCs/>
          <w:lang w:bidi="cs-CZ"/>
        </w:rPr>
      </w:pPr>
      <w:r w:rsidRPr="006215F7">
        <w:rPr>
          <w:rFonts w:eastAsia="Calibri"/>
          <w:bCs/>
          <w:lang w:bidi="cs-CZ"/>
        </w:rPr>
        <w:t xml:space="preserve">- vrchní a spodní límec, </w:t>
      </w:r>
      <w:proofErr w:type="spellStart"/>
      <w:r w:rsidRPr="006215F7">
        <w:rPr>
          <w:rFonts w:eastAsia="Calibri"/>
          <w:bCs/>
          <w:lang w:bidi="cs-CZ"/>
        </w:rPr>
        <w:t>přinechané</w:t>
      </w:r>
      <w:proofErr w:type="spellEnd"/>
      <w:r w:rsidRPr="006215F7">
        <w:rPr>
          <w:rFonts w:eastAsia="Calibri"/>
          <w:bCs/>
          <w:lang w:bidi="cs-CZ"/>
        </w:rPr>
        <w:t xml:space="preserve"> podsádky předních dílů, vrchní část patek náprsních kapes, vrchní část pásového límce. </w:t>
      </w:r>
    </w:p>
    <w:p w:rsidR="006215F7" w:rsidRPr="006215F7" w:rsidRDefault="006215F7" w:rsidP="006215F7">
      <w:pPr>
        <w:spacing w:line="276" w:lineRule="auto"/>
        <w:jc w:val="both"/>
        <w:rPr>
          <w:rFonts w:eastAsia="Calibri"/>
          <w:bCs/>
          <w:lang w:bidi="cs-CZ"/>
        </w:rPr>
      </w:pPr>
      <w:r w:rsidRPr="006215F7">
        <w:rPr>
          <w:rFonts w:eastAsia="Calibri"/>
          <w:bCs/>
          <w:lang w:bidi="cs-CZ"/>
        </w:rPr>
        <w:t>Veškeré zadané rozměry v kapitole 2 jsou stanovené pro kalkulační velikost, není-li specifikováno na konkrétní velikosti. Konstrukční řešení jednotlivých dílů musí být přizpůsobeno funkčnosti a nesmí omezovat účel použití výrobku.</w:t>
      </w:r>
    </w:p>
    <w:p w:rsidR="006215F7" w:rsidRPr="006215F7" w:rsidRDefault="006215F7" w:rsidP="006215F7">
      <w:pPr>
        <w:spacing w:line="276" w:lineRule="auto"/>
        <w:jc w:val="both"/>
        <w:rPr>
          <w:rFonts w:eastAsia="Calibri"/>
        </w:rPr>
      </w:pPr>
      <w:r w:rsidRPr="006215F7">
        <w:rPr>
          <w:rFonts w:eastAsia="Calibri"/>
          <w:noProof/>
          <w:lang w:eastAsia="cs-CZ"/>
        </w:rPr>
        <w:drawing>
          <wp:inline distT="0" distB="0" distL="0" distR="0">
            <wp:extent cx="5753100" cy="3209925"/>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100" cy="3209925"/>
                    </a:xfrm>
                    <a:prstGeom prst="rect">
                      <a:avLst/>
                    </a:prstGeom>
                    <a:noFill/>
                    <a:ln>
                      <a:noFill/>
                    </a:ln>
                  </pic:spPr>
                </pic:pic>
              </a:graphicData>
            </a:graphic>
          </wp:inline>
        </w:drawing>
      </w:r>
    </w:p>
    <w:p w:rsidR="006215F7" w:rsidRPr="006215F7" w:rsidRDefault="006215F7" w:rsidP="006215F7">
      <w:pPr>
        <w:spacing w:line="276" w:lineRule="auto"/>
        <w:jc w:val="both"/>
        <w:rPr>
          <w:rFonts w:eastAsia="Calibri"/>
          <w:bCs/>
          <w:lang w:bidi="cs-CZ"/>
        </w:rPr>
      </w:pPr>
      <w:r w:rsidRPr="006215F7">
        <w:rPr>
          <w:rFonts w:eastAsia="Calibri"/>
          <w:noProof/>
          <w:lang w:eastAsia="cs-CZ"/>
        </w:rPr>
        <w:lastRenderedPageBreak/>
        <w:drawing>
          <wp:inline distT="0" distB="0" distL="0" distR="0">
            <wp:extent cx="5753100" cy="3781425"/>
            <wp:effectExtent l="0" t="0" r="0" b="952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3100" cy="3781425"/>
                    </a:xfrm>
                    <a:prstGeom prst="rect">
                      <a:avLst/>
                    </a:prstGeom>
                    <a:noFill/>
                    <a:ln>
                      <a:noFill/>
                    </a:ln>
                  </pic:spPr>
                </pic:pic>
              </a:graphicData>
            </a:graphic>
          </wp:inline>
        </w:drawing>
      </w:r>
    </w:p>
    <w:p w:rsidR="006215F7" w:rsidRPr="006215F7" w:rsidRDefault="006215F7" w:rsidP="006215F7">
      <w:pPr>
        <w:spacing w:line="276" w:lineRule="auto"/>
        <w:jc w:val="both"/>
        <w:rPr>
          <w:rFonts w:eastAsia="Calibri"/>
          <w:b/>
          <w:bCs/>
          <w:lang w:bidi="cs-CZ"/>
        </w:rPr>
      </w:pPr>
    </w:p>
    <w:p w:rsidR="006215F7" w:rsidRPr="006215F7" w:rsidRDefault="006215F7" w:rsidP="006215F7">
      <w:pPr>
        <w:numPr>
          <w:ilvl w:val="0"/>
          <w:numId w:val="36"/>
        </w:numPr>
        <w:spacing w:after="160" w:line="276" w:lineRule="auto"/>
        <w:jc w:val="both"/>
        <w:rPr>
          <w:rFonts w:eastAsia="Calibri"/>
          <w:b/>
          <w:bCs/>
          <w:lang w:bidi="cs-CZ"/>
        </w:rPr>
      </w:pPr>
      <w:r w:rsidRPr="006215F7">
        <w:rPr>
          <w:rFonts w:eastAsia="Calibri"/>
          <w:b/>
          <w:bCs/>
          <w:lang w:bidi="cs-CZ"/>
        </w:rPr>
        <w:t>Z</w:t>
      </w:r>
      <w:r w:rsidR="00DE5470" w:rsidRPr="006215F7">
        <w:rPr>
          <w:rFonts w:eastAsia="Calibri"/>
          <w:b/>
          <w:bCs/>
          <w:lang w:bidi="cs-CZ"/>
        </w:rPr>
        <w:t>pracování</w:t>
      </w:r>
    </w:p>
    <w:p w:rsidR="006215F7" w:rsidRPr="006215F7" w:rsidRDefault="006215F7" w:rsidP="006215F7">
      <w:pPr>
        <w:spacing w:line="276" w:lineRule="auto"/>
        <w:jc w:val="both"/>
        <w:rPr>
          <w:rFonts w:eastAsia="Calibri"/>
          <w:b/>
          <w:bCs/>
          <w:lang w:bidi="cs-CZ"/>
        </w:rPr>
      </w:pPr>
      <w:r w:rsidRPr="006215F7">
        <w:rPr>
          <w:rFonts w:eastAsia="Calibri"/>
          <w:bCs/>
          <w:lang w:bidi="cs-CZ"/>
        </w:rPr>
        <w:t xml:space="preserve">Všechny díly se stříhají po osnově. Boční švy zadního a předních dílů, spodní </w:t>
      </w:r>
      <w:proofErr w:type="spellStart"/>
      <w:r w:rsidRPr="006215F7">
        <w:rPr>
          <w:rFonts w:eastAsia="Calibri"/>
          <w:bCs/>
          <w:lang w:bidi="cs-CZ"/>
        </w:rPr>
        <w:t>rukávovové</w:t>
      </w:r>
      <w:proofErr w:type="spellEnd"/>
      <w:r w:rsidRPr="006215F7">
        <w:rPr>
          <w:rFonts w:eastAsia="Calibri"/>
          <w:bCs/>
          <w:lang w:bidi="cs-CZ"/>
        </w:rPr>
        <w:t xml:space="preserve"> švy, švy všití rukávu (rukávy všité do uzavřených průramků) jsou sešité na obnitkovacím řetízkovém šicím stroji se zajišťovacím stehem. Knoflíkové dírky zhotovené na prádlovém dírkovacím stroji. Knoflíky přišité pevně minimálně přes 2 vrstvy materiálu (pro kapsy vel.: „14“, ostatní knoflíky vel.: „16“). Etiketa </w:t>
      </w:r>
      <w:r w:rsidRPr="006215F7">
        <w:rPr>
          <w:rFonts w:eastAsia="Calibri"/>
          <w:bCs/>
          <w:lang w:bidi="cs-CZ"/>
        </w:rPr>
        <w:br/>
        <w:t xml:space="preserve">s ošetřovacími symboly je všitá do levého bočního švu zadního dílu cca 10cm nad pasovým límcem, na ošetřovací etiketě je přišito po jednom knoflíku od každé velikosti, jako knoflíky náhradní. Velikostní etiketa všitá do </w:t>
      </w:r>
      <w:proofErr w:type="spellStart"/>
      <w:r w:rsidRPr="006215F7">
        <w:rPr>
          <w:rFonts w:eastAsia="Calibri"/>
          <w:bCs/>
          <w:lang w:bidi="cs-CZ"/>
        </w:rPr>
        <w:t>průkrčníkového</w:t>
      </w:r>
      <w:proofErr w:type="spellEnd"/>
      <w:r w:rsidRPr="006215F7">
        <w:rPr>
          <w:rFonts w:eastAsia="Calibri"/>
          <w:bCs/>
          <w:lang w:bidi="cs-CZ"/>
        </w:rPr>
        <w:t xml:space="preserve"> švu středem zadního dílu z rubní strany. Tkaná etiketa výrobce našitá na vnitřní sedlo zadního dílu v horní části středem. Počet stehů strojového šití a prošití je 4-5 stehů do 10mm, stehy musí být kladeny rovnoměrně bez vynechání s rovnoměrným napětím, začátky, konce šití a více namáhaná místa musí být řádně zapošité proti párání a zajištěné proti vytržení. Konce stehů musí být na celém výrobku řádně odstřižené. Hustota stehů obnitkovaných okrajů švových záložek nastavena tak, aby nedocházelo k jejich vytřepení.</w:t>
      </w:r>
    </w:p>
    <w:p w:rsidR="006215F7" w:rsidRPr="006215F7" w:rsidRDefault="006215F7" w:rsidP="006215F7">
      <w:pPr>
        <w:numPr>
          <w:ilvl w:val="0"/>
          <w:numId w:val="36"/>
        </w:numPr>
        <w:spacing w:after="160" w:line="276" w:lineRule="auto"/>
        <w:rPr>
          <w:rFonts w:eastAsia="Calibri"/>
          <w:b/>
          <w:bCs/>
          <w:lang w:bidi="cs-CZ"/>
        </w:rPr>
      </w:pPr>
      <w:r w:rsidRPr="006215F7">
        <w:rPr>
          <w:rFonts w:eastAsia="Calibri"/>
          <w:b/>
          <w:bCs/>
          <w:lang w:bidi="cs-CZ"/>
        </w:rPr>
        <w:t>S</w:t>
      </w:r>
      <w:r w:rsidR="00DE5470" w:rsidRPr="006215F7">
        <w:rPr>
          <w:rFonts w:eastAsia="Calibri"/>
          <w:b/>
          <w:bCs/>
          <w:lang w:bidi="cs-CZ"/>
        </w:rPr>
        <w:t>pecifikace použitého materiálu</w:t>
      </w:r>
    </w:p>
    <w:p w:rsidR="006215F7" w:rsidRPr="006215F7" w:rsidRDefault="006215F7" w:rsidP="006215F7">
      <w:pPr>
        <w:numPr>
          <w:ilvl w:val="1"/>
          <w:numId w:val="36"/>
        </w:numPr>
        <w:spacing w:after="160" w:line="276" w:lineRule="auto"/>
        <w:rPr>
          <w:rFonts w:eastAsia="Calibri"/>
          <w:lang w:bidi="cs-CZ"/>
        </w:rPr>
      </w:pPr>
      <w:r w:rsidRPr="006215F7">
        <w:rPr>
          <w:rFonts w:eastAsia="Calibri"/>
          <w:lang w:bidi="cs-CZ"/>
        </w:rPr>
        <w:t>Soupis materiálu</w:t>
      </w:r>
    </w:p>
    <w:tbl>
      <w:tblPr>
        <w:tblOverlap w:val="never"/>
        <w:tblW w:w="8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878"/>
        <w:gridCol w:w="4050"/>
      </w:tblGrid>
      <w:tr w:rsidR="006215F7" w:rsidRPr="006215F7" w:rsidTr="00A91B70">
        <w:trPr>
          <w:trHeight w:val="335"/>
          <w:jc w:val="center"/>
        </w:trPr>
        <w:tc>
          <w:tcPr>
            <w:tcW w:w="4878" w:type="dxa"/>
            <w:shd w:val="clear" w:color="auto" w:fill="FFFFFF"/>
            <w:vAlign w:val="center"/>
          </w:tcPr>
          <w:p w:rsidR="006215F7" w:rsidRPr="006215F7" w:rsidRDefault="006215F7" w:rsidP="00A91B70">
            <w:pPr>
              <w:spacing w:line="259" w:lineRule="auto"/>
              <w:rPr>
                <w:rFonts w:eastAsia="Calibri"/>
                <w:lang w:bidi="cs-CZ"/>
              </w:rPr>
            </w:pPr>
            <w:r w:rsidRPr="006215F7">
              <w:rPr>
                <w:rFonts w:eastAsia="Calibri"/>
                <w:b/>
                <w:bCs/>
                <w:lang w:bidi="cs-CZ"/>
              </w:rPr>
              <w:t>Materiál</w:t>
            </w:r>
          </w:p>
        </w:tc>
        <w:tc>
          <w:tcPr>
            <w:tcW w:w="4050" w:type="dxa"/>
            <w:shd w:val="clear" w:color="auto" w:fill="FFFFFF"/>
            <w:vAlign w:val="center"/>
          </w:tcPr>
          <w:p w:rsidR="006215F7" w:rsidRPr="006215F7" w:rsidRDefault="006215F7" w:rsidP="00A91B70">
            <w:pPr>
              <w:spacing w:line="259" w:lineRule="auto"/>
              <w:rPr>
                <w:rFonts w:eastAsia="Calibri"/>
                <w:lang w:bidi="cs-CZ"/>
              </w:rPr>
            </w:pPr>
            <w:r w:rsidRPr="006215F7">
              <w:rPr>
                <w:rFonts w:eastAsia="Calibri"/>
                <w:b/>
                <w:bCs/>
                <w:lang w:bidi="cs-CZ"/>
              </w:rPr>
              <w:t>Složení</w:t>
            </w:r>
          </w:p>
        </w:tc>
      </w:tr>
      <w:tr w:rsidR="006215F7" w:rsidRPr="006215F7" w:rsidTr="00A91B70">
        <w:trPr>
          <w:trHeight w:val="335"/>
          <w:jc w:val="center"/>
        </w:trPr>
        <w:tc>
          <w:tcPr>
            <w:tcW w:w="4878" w:type="dxa"/>
            <w:shd w:val="clear" w:color="auto" w:fill="FFFFFF"/>
            <w:vAlign w:val="center"/>
          </w:tcPr>
          <w:p w:rsidR="006215F7" w:rsidRPr="006215F7" w:rsidRDefault="006215F7" w:rsidP="00A91B70">
            <w:pPr>
              <w:spacing w:line="259" w:lineRule="auto"/>
              <w:rPr>
                <w:rFonts w:eastAsia="Calibri"/>
                <w:lang w:bidi="cs-CZ"/>
              </w:rPr>
            </w:pPr>
            <w:r w:rsidRPr="006215F7">
              <w:rPr>
                <w:rFonts w:eastAsia="Calibri"/>
                <w:b/>
                <w:bCs/>
                <w:lang w:bidi="cs-CZ"/>
              </w:rPr>
              <w:t>vrchový materiál</w:t>
            </w:r>
          </w:p>
          <w:p w:rsidR="006215F7" w:rsidRPr="006215F7" w:rsidRDefault="006215F7" w:rsidP="00A91B70">
            <w:pPr>
              <w:spacing w:line="259" w:lineRule="auto"/>
              <w:rPr>
                <w:rFonts w:eastAsia="Calibri"/>
                <w:lang w:bidi="cs-CZ"/>
              </w:rPr>
            </w:pPr>
            <w:r w:rsidRPr="006215F7">
              <w:rPr>
                <w:rFonts w:eastAsia="Calibri"/>
                <w:lang w:bidi="cs-CZ"/>
              </w:rPr>
              <w:t>barva světle modrá podle trichromatických souřadnic spektrofotometricky</w:t>
            </w:r>
          </w:p>
          <w:p w:rsidR="006215F7" w:rsidRPr="006215F7" w:rsidRDefault="006215F7" w:rsidP="00A91B70">
            <w:pPr>
              <w:spacing w:line="259" w:lineRule="auto"/>
              <w:rPr>
                <w:rFonts w:eastAsia="Calibri"/>
                <w:lang w:bidi="cs-CZ"/>
              </w:rPr>
            </w:pPr>
            <w:r w:rsidRPr="006215F7">
              <w:rPr>
                <w:rFonts w:eastAsia="Calibri"/>
                <w:lang w:bidi="cs-CZ"/>
              </w:rPr>
              <w:t>Povolená tolerance - stupeň 4 šedé stupnice</w:t>
            </w:r>
          </w:p>
          <w:p w:rsidR="006215F7" w:rsidRPr="006215F7" w:rsidRDefault="006215F7" w:rsidP="00A91B70">
            <w:pPr>
              <w:spacing w:line="259" w:lineRule="auto"/>
              <w:rPr>
                <w:rFonts w:eastAsia="Calibri"/>
                <w:lang w:bidi="cs-CZ"/>
              </w:rPr>
            </w:pPr>
            <w:r w:rsidRPr="006215F7">
              <w:rPr>
                <w:rFonts w:eastAsia="Calibri"/>
                <w:lang w:bidi="cs-CZ"/>
              </w:rPr>
              <w:lastRenderedPageBreak/>
              <w:t>vazba plátnová</w:t>
            </w:r>
          </w:p>
        </w:tc>
        <w:tc>
          <w:tcPr>
            <w:tcW w:w="4050" w:type="dxa"/>
            <w:shd w:val="clear" w:color="auto" w:fill="FFFFFF"/>
            <w:vAlign w:val="center"/>
          </w:tcPr>
          <w:p w:rsidR="006215F7" w:rsidRPr="006215F7" w:rsidRDefault="006215F7" w:rsidP="00A91B70">
            <w:pPr>
              <w:spacing w:line="259" w:lineRule="auto"/>
              <w:rPr>
                <w:rFonts w:eastAsia="Calibri"/>
                <w:lang w:bidi="cs-CZ"/>
              </w:rPr>
            </w:pPr>
            <w:r w:rsidRPr="006215F7">
              <w:rPr>
                <w:rFonts w:eastAsia="Calibri"/>
                <w:lang w:val="cs" w:bidi="cs-CZ"/>
              </w:rPr>
              <w:lastRenderedPageBreak/>
              <w:t>50% polyester/ 50% bavlna</w:t>
            </w:r>
          </w:p>
        </w:tc>
      </w:tr>
      <w:tr w:rsidR="006215F7" w:rsidRPr="006215F7" w:rsidTr="00A91B70">
        <w:trPr>
          <w:trHeight w:val="829"/>
          <w:jc w:val="center"/>
        </w:trPr>
        <w:tc>
          <w:tcPr>
            <w:tcW w:w="4878" w:type="dxa"/>
            <w:shd w:val="clear" w:color="auto" w:fill="FFFFFF"/>
            <w:vAlign w:val="center"/>
          </w:tcPr>
          <w:p w:rsidR="006215F7" w:rsidRPr="006215F7" w:rsidRDefault="006215F7" w:rsidP="00A91B70">
            <w:pPr>
              <w:spacing w:line="259" w:lineRule="auto"/>
              <w:rPr>
                <w:rFonts w:eastAsia="Calibri"/>
                <w:b/>
                <w:lang w:bidi="cs-CZ"/>
              </w:rPr>
            </w:pPr>
            <w:r w:rsidRPr="006215F7">
              <w:rPr>
                <w:rFonts w:eastAsia="Calibri"/>
                <w:b/>
                <w:lang w:bidi="cs-CZ"/>
              </w:rPr>
              <w:t>paspulka</w:t>
            </w:r>
          </w:p>
          <w:p w:rsidR="006215F7" w:rsidRPr="006215F7" w:rsidRDefault="006215F7" w:rsidP="00A91B70">
            <w:pPr>
              <w:spacing w:line="259" w:lineRule="auto"/>
              <w:rPr>
                <w:rFonts w:eastAsia="Calibri"/>
                <w:lang w:bidi="cs-CZ"/>
              </w:rPr>
            </w:pPr>
            <w:r w:rsidRPr="006215F7">
              <w:rPr>
                <w:rFonts w:eastAsia="Calibri"/>
                <w:lang w:bidi="cs-CZ"/>
              </w:rPr>
              <w:t xml:space="preserve">tkaná paspulka v kombinaci bílá/ šedá/ </w:t>
            </w:r>
            <w:proofErr w:type="spellStart"/>
            <w:r w:rsidRPr="006215F7">
              <w:rPr>
                <w:rFonts w:eastAsia="Calibri"/>
                <w:lang w:bidi="cs-CZ"/>
              </w:rPr>
              <w:t>tm</w:t>
            </w:r>
            <w:proofErr w:type="spellEnd"/>
            <w:r w:rsidRPr="006215F7">
              <w:rPr>
                <w:rFonts w:eastAsia="Calibri"/>
                <w:lang w:bidi="cs-CZ"/>
              </w:rPr>
              <w:t>. modrá</w:t>
            </w:r>
          </w:p>
          <w:p w:rsidR="006215F7" w:rsidRPr="006215F7" w:rsidRDefault="005A2468" w:rsidP="00A91B70">
            <w:pPr>
              <w:spacing w:line="259" w:lineRule="auto"/>
              <w:rPr>
                <w:rFonts w:eastAsia="Calibri"/>
                <w:lang w:bidi="cs-CZ"/>
              </w:rPr>
            </w:pPr>
            <w:r>
              <w:rPr>
                <w:rFonts w:eastAsia="Calibri"/>
              </w:rPr>
              <w:pict>
                <v:shape id="_x0000_i1027" type="#_x0000_t75" style="width:57.75pt;height:42.75pt">
                  <v:imagedata r:id="rId13" o:title=""/>
                </v:shape>
              </w:pict>
            </w:r>
          </w:p>
        </w:tc>
        <w:tc>
          <w:tcPr>
            <w:tcW w:w="4050" w:type="dxa"/>
            <w:shd w:val="clear" w:color="auto" w:fill="FFFFFF"/>
            <w:vAlign w:val="center"/>
          </w:tcPr>
          <w:p w:rsidR="006215F7" w:rsidRPr="006215F7" w:rsidRDefault="006215F7" w:rsidP="00A91B70">
            <w:pPr>
              <w:spacing w:line="259" w:lineRule="auto"/>
              <w:rPr>
                <w:rFonts w:eastAsia="Calibri"/>
                <w:lang w:bidi="cs-CZ"/>
              </w:rPr>
            </w:pPr>
            <w:r w:rsidRPr="006215F7">
              <w:rPr>
                <w:rFonts w:eastAsia="Calibri"/>
                <w:lang w:bidi="cs-CZ"/>
              </w:rPr>
              <w:t>100% polyester</w:t>
            </w:r>
          </w:p>
        </w:tc>
      </w:tr>
      <w:tr w:rsidR="006215F7" w:rsidRPr="006215F7" w:rsidTr="00A91B70">
        <w:trPr>
          <w:trHeight w:val="335"/>
          <w:jc w:val="center"/>
        </w:trPr>
        <w:tc>
          <w:tcPr>
            <w:tcW w:w="4878" w:type="dxa"/>
            <w:shd w:val="clear" w:color="auto" w:fill="FFFFFF"/>
            <w:vAlign w:val="center"/>
          </w:tcPr>
          <w:p w:rsidR="006215F7" w:rsidRPr="006215F7" w:rsidRDefault="006215F7" w:rsidP="00A91B70">
            <w:pPr>
              <w:spacing w:line="259" w:lineRule="auto"/>
              <w:rPr>
                <w:rFonts w:eastAsia="Calibri"/>
                <w:b/>
                <w:lang w:bidi="cs-CZ"/>
              </w:rPr>
            </w:pPr>
            <w:r w:rsidRPr="006215F7">
              <w:rPr>
                <w:rFonts w:eastAsia="Calibri"/>
                <w:b/>
                <w:lang w:bidi="cs-CZ"/>
              </w:rPr>
              <w:t>fixační vložka</w:t>
            </w:r>
          </w:p>
        </w:tc>
        <w:tc>
          <w:tcPr>
            <w:tcW w:w="4050" w:type="dxa"/>
            <w:shd w:val="clear" w:color="auto" w:fill="FFFFFF"/>
            <w:vAlign w:val="center"/>
          </w:tcPr>
          <w:p w:rsidR="006215F7" w:rsidRPr="006215F7" w:rsidRDefault="006215F7" w:rsidP="00A91B70">
            <w:pPr>
              <w:spacing w:line="259" w:lineRule="auto"/>
              <w:rPr>
                <w:rFonts w:eastAsia="Calibri"/>
                <w:lang w:bidi="cs-CZ"/>
              </w:rPr>
            </w:pPr>
          </w:p>
        </w:tc>
      </w:tr>
      <w:tr w:rsidR="006215F7" w:rsidRPr="006215F7" w:rsidTr="00A91B70">
        <w:trPr>
          <w:trHeight w:val="335"/>
          <w:jc w:val="center"/>
        </w:trPr>
        <w:tc>
          <w:tcPr>
            <w:tcW w:w="4878" w:type="dxa"/>
            <w:shd w:val="clear" w:color="auto" w:fill="FFFFFF"/>
            <w:vAlign w:val="center"/>
          </w:tcPr>
          <w:p w:rsidR="006215F7" w:rsidRPr="006215F7" w:rsidRDefault="006215F7" w:rsidP="00A91B70">
            <w:pPr>
              <w:spacing w:line="259" w:lineRule="auto"/>
              <w:rPr>
                <w:rFonts w:eastAsia="Calibri"/>
                <w:b/>
                <w:lang w:bidi="cs-CZ"/>
              </w:rPr>
            </w:pPr>
            <w:r w:rsidRPr="006215F7">
              <w:rPr>
                <w:rFonts w:eastAsia="Calibri"/>
                <w:b/>
                <w:lang w:bidi="cs-CZ"/>
              </w:rPr>
              <w:t>nitě</w:t>
            </w:r>
          </w:p>
        </w:tc>
        <w:tc>
          <w:tcPr>
            <w:tcW w:w="4050" w:type="dxa"/>
            <w:shd w:val="clear" w:color="auto" w:fill="FFFFFF"/>
            <w:vAlign w:val="center"/>
          </w:tcPr>
          <w:p w:rsidR="006215F7" w:rsidRPr="006215F7" w:rsidRDefault="006215F7" w:rsidP="00A91B70">
            <w:pPr>
              <w:spacing w:line="259" w:lineRule="auto"/>
              <w:rPr>
                <w:rFonts w:eastAsia="Calibri"/>
                <w:lang w:bidi="cs-CZ"/>
              </w:rPr>
            </w:pPr>
            <w:r w:rsidRPr="006215F7">
              <w:rPr>
                <w:rFonts w:eastAsia="Calibri"/>
                <w:lang w:bidi="cs-CZ"/>
              </w:rPr>
              <w:t>100% polyester</w:t>
            </w:r>
          </w:p>
        </w:tc>
      </w:tr>
      <w:tr w:rsidR="006215F7" w:rsidRPr="006215F7" w:rsidTr="00A91B70">
        <w:trPr>
          <w:trHeight w:val="335"/>
          <w:jc w:val="center"/>
        </w:trPr>
        <w:tc>
          <w:tcPr>
            <w:tcW w:w="4878" w:type="dxa"/>
            <w:shd w:val="clear" w:color="auto" w:fill="FFFFFF"/>
            <w:vAlign w:val="center"/>
          </w:tcPr>
          <w:p w:rsidR="006215F7" w:rsidRPr="006215F7" w:rsidRDefault="006215F7" w:rsidP="00A91B70">
            <w:pPr>
              <w:spacing w:line="259" w:lineRule="auto"/>
              <w:rPr>
                <w:rFonts w:eastAsia="Calibri"/>
                <w:lang w:bidi="cs-CZ"/>
              </w:rPr>
            </w:pPr>
            <w:r w:rsidRPr="006215F7">
              <w:rPr>
                <w:rFonts w:eastAsia="Calibri"/>
                <w:b/>
                <w:lang w:bidi="cs-CZ"/>
              </w:rPr>
              <w:t>knoflíky</w:t>
            </w:r>
          </w:p>
        </w:tc>
        <w:tc>
          <w:tcPr>
            <w:tcW w:w="4050" w:type="dxa"/>
            <w:shd w:val="clear" w:color="auto" w:fill="FFFFFF"/>
            <w:vAlign w:val="center"/>
          </w:tcPr>
          <w:p w:rsidR="006215F7" w:rsidRPr="006215F7" w:rsidRDefault="006215F7" w:rsidP="00A91B70">
            <w:pPr>
              <w:spacing w:line="259" w:lineRule="auto"/>
              <w:rPr>
                <w:rFonts w:eastAsia="Calibri"/>
                <w:lang w:bidi="cs-CZ"/>
              </w:rPr>
            </w:pPr>
            <w:r w:rsidRPr="006215F7">
              <w:rPr>
                <w:rFonts w:eastAsia="Calibri"/>
                <w:lang w:bidi="cs-CZ"/>
              </w:rPr>
              <w:t>100% polyester</w:t>
            </w:r>
          </w:p>
        </w:tc>
      </w:tr>
      <w:tr w:rsidR="006215F7" w:rsidRPr="006215F7" w:rsidTr="00A91B70">
        <w:trPr>
          <w:trHeight w:val="335"/>
          <w:jc w:val="center"/>
        </w:trPr>
        <w:tc>
          <w:tcPr>
            <w:tcW w:w="4878" w:type="dxa"/>
            <w:shd w:val="clear" w:color="auto" w:fill="FFFFFF"/>
            <w:vAlign w:val="center"/>
          </w:tcPr>
          <w:p w:rsidR="006215F7" w:rsidRPr="006215F7" w:rsidRDefault="006215F7" w:rsidP="00A91B70">
            <w:pPr>
              <w:spacing w:line="259" w:lineRule="auto"/>
              <w:rPr>
                <w:rFonts w:eastAsia="Calibri"/>
                <w:b/>
                <w:lang w:bidi="cs-CZ"/>
              </w:rPr>
            </w:pPr>
            <w:r w:rsidRPr="006215F7">
              <w:rPr>
                <w:rFonts w:eastAsia="Calibri"/>
                <w:b/>
                <w:lang w:bidi="cs-CZ"/>
              </w:rPr>
              <w:t>pruženka</w:t>
            </w:r>
          </w:p>
        </w:tc>
        <w:tc>
          <w:tcPr>
            <w:tcW w:w="4050" w:type="dxa"/>
            <w:shd w:val="clear" w:color="auto" w:fill="FFFFFF"/>
            <w:vAlign w:val="center"/>
          </w:tcPr>
          <w:p w:rsidR="006215F7" w:rsidRPr="006215F7" w:rsidRDefault="006215F7" w:rsidP="00A91B70">
            <w:pPr>
              <w:spacing w:line="259" w:lineRule="auto"/>
              <w:rPr>
                <w:rFonts w:eastAsia="Calibri"/>
                <w:lang w:bidi="cs-CZ"/>
              </w:rPr>
            </w:pPr>
          </w:p>
        </w:tc>
      </w:tr>
      <w:tr w:rsidR="006215F7" w:rsidRPr="006215F7" w:rsidTr="00A91B70">
        <w:trPr>
          <w:trHeight w:val="335"/>
          <w:jc w:val="center"/>
        </w:trPr>
        <w:tc>
          <w:tcPr>
            <w:tcW w:w="4878" w:type="dxa"/>
            <w:shd w:val="clear" w:color="auto" w:fill="FFFFFF"/>
            <w:vAlign w:val="center"/>
          </w:tcPr>
          <w:p w:rsidR="006215F7" w:rsidRPr="006215F7" w:rsidRDefault="006215F7" w:rsidP="00A91B70">
            <w:pPr>
              <w:spacing w:line="259" w:lineRule="auto"/>
              <w:rPr>
                <w:rFonts w:eastAsia="Calibri"/>
                <w:b/>
                <w:lang w:bidi="cs-CZ"/>
              </w:rPr>
            </w:pPr>
            <w:r w:rsidRPr="006215F7">
              <w:rPr>
                <w:rFonts w:eastAsia="Calibri"/>
                <w:b/>
                <w:lang w:bidi="cs-CZ"/>
              </w:rPr>
              <w:t>tkaná etiketa výrobce</w:t>
            </w:r>
          </w:p>
        </w:tc>
        <w:tc>
          <w:tcPr>
            <w:tcW w:w="4050" w:type="dxa"/>
            <w:shd w:val="clear" w:color="auto" w:fill="FFFFFF"/>
            <w:vAlign w:val="center"/>
          </w:tcPr>
          <w:p w:rsidR="006215F7" w:rsidRPr="006215F7" w:rsidRDefault="006215F7" w:rsidP="00A91B70">
            <w:pPr>
              <w:spacing w:line="259" w:lineRule="auto"/>
              <w:rPr>
                <w:rFonts w:eastAsia="Calibri"/>
                <w:lang w:bidi="cs-CZ"/>
              </w:rPr>
            </w:pPr>
          </w:p>
        </w:tc>
      </w:tr>
      <w:tr w:rsidR="006215F7" w:rsidRPr="006215F7" w:rsidTr="00A91B70">
        <w:trPr>
          <w:trHeight w:val="335"/>
          <w:jc w:val="center"/>
        </w:trPr>
        <w:tc>
          <w:tcPr>
            <w:tcW w:w="4878" w:type="dxa"/>
            <w:shd w:val="clear" w:color="auto" w:fill="FFFFFF"/>
            <w:vAlign w:val="center"/>
          </w:tcPr>
          <w:p w:rsidR="006215F7" w:rsidRPr="006215F7" w:rsidRDefault="006215F7" w:rsidP="00A91B70">
            <w:pPr>
              <w:spacing w:line="259" w:lineRule="auto"/>
              <w:rPr>
                <w:rFonts w:eastAsia="Calibri"/>
                <w:b/>
                <w:lang w:bidi="cs-CZ"/>
              </w:rPr>
            </w:pPr>
            <w:r w:rsidRPr="006215F7">
              <w:rPr>
                <w:rFonts w:eastAsia="Calibri"/>
                <w:b/>
                <w:lang w:bidi="cs-CZ"/>
              </w:rPr>
              <w:t>velikostní etiketa</w:t>
            </w:r>
          </w:p>
        </w:tc>
        <w:tc>
          <w:tcPr>
            <w:tcW w:w="4050" w:type="dxa"/>
            <w:shd w:val="clear" w:color="auto" w:fill="FFFFFF"/>
            <w:vAlign w:val="center"/>
          </w:tcPr>
          <w:p w:rsidR="006215F7" w:rsidRPr="006215F7" w:rsidRDefault="006215F7" w:rsidP="00A91B70">
            <w:pPr>
              <w:spacing w:line="259" w:lineRule="auto"/>
              <w:rPr>
                <w:rFonts w:eastAsia="Calibri"/>
                <w:lang w:bidi="cs-CZ"/>
              </w:rPr>
            </w:pPr>
          </w:p>
        </w:tc>
      </w:tr>
    </w:tbl>
    <w:p w:rsidR="006215F7" w:rsidRPr="006215F7" w:rsidRDefault="006215F7" w:rsidP="006215F7">
      <w:pPr>
        <w:spacing w:line="259" w:lineRule="auto"/>
        <w:rPr>
          <w:rFonts w:eastAsia="Calibri"/>
          <w:lang w:bidi="cs-CZ"/>
        </w:rPr>
      </w:pPr>
    </w:p>
    <w:p w:rsidR="006215F7" w:rsidRPr="006215F7" w:rsidRDefault="006215F7" w:rsidP="006215F7">
      <w:pPr>
        <w:numPr>
          <w:ilvl w:val="1"/>
          <w:numId w:val="36"/>
        </w:numPr>
        <w:spacing w:after="160" w:line="259" w:lineRule="auto"/>
        <w:rPr>
          <w:rFonts w:eastAsia="Calibri"/>
          <w:lang w:bidi="cs-CZ"/>
        </w:rPr>
      </w:pPr>
      <w:r w:rsidRPr="006215F7">
        <w:rPr>
          <w:rFonts w:eastAsia="Calibri"/>
          <w:lang w:bidi="cs-CZ"/>
        </w:rPr>
        <w:t>Technické parametry použitého základního materiálu a odpovídající zkušební metody jsou uvedeny v tabulce.</w:t>
      </w:r>
    </w:p>
    <w:p w:rsidR="006215F7" w:rsidRPr="006215F7" w:rsidRDefault="006215F7" w:rsidP="006215F7">
      <w:pPr>
        <w:spacing w:line="259" w:lineRule="auto"/>
        <w:rPr>
          <w:rFonts w:eastAsia="Calibri"/>
          <w:b/>
          <w:lang w:bidi="cs-CZ"/>
        </w:rPr>
      </w:pPr>
      <w:r w:rsidRPr="006215F7">
        <w:rPr>
          <w:rFonts w:eastAsia="Calibri"/>
          <w:b/>
          <w:lang w:bidi="cs-CZ"/>
        </w:rPr>
        <w:t>Základní materiál:</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0"/>
        <w:gridCol w:w="2860"/>
        <w:gridCol w:w="2842"/>
      </w:tblGrid>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b/>
                <w:lang w:val="en-US" w:bidi="cs-CZ"/>
              </w:rPr>
            </w:pPr>
            <w:proofErr w:type="spellStart"/>
            <w:r w:rsidRPr="006215F7">
              <w:rPr>
                <w:rFonts w:eastAsia="Calibri"/>
                <w:b/>
                <w:lang w:val="en-US" w:bidi="cs-CZ"/>
              </w:rPr>
              <w:t>Parametr</w:t>
            </w:r>
            <w:proofErr w:type="spellEnd"/>
          </w:p>
        </w:tc>
        <w:tc>
          <w:tcPr>
            <w:tcW w:w="1645" w:type="pct"/>
            <w:shd w:val="clear" w:color="auto" w:fill="auto"/>
            <w:vAlign w:val="center"/>
          </w:tcPr>
          <w:p w:rsidR="006215F7" w:rsidRPr="006215F7" w:rsidRDefault="006215F7" w:rsidP="00A91B70">
            <w:pPr>
              <w:spacing w:line="259" w:lineRule="auto"/>
              <w:rPr>
                <w:rFonts w:eastAsia="Calibri"/>
                <w:b/>
                <w:lang w:val="en-US" w:bidi="cs-CZ"/>
              </w:rPr>
            </w:pPr>
            <w:proofErr w:type="spellStart"/>
            <w:r w:rsidRPr="006215F7">
              <w:rPr>
                <w:rFonts w:eastAsia="Calibri"/>
                <w:b/>
                <w:lang w:val="en-US" w:bidi="cs-CZ"/>
              </w:rPr>
              <w:t>Zkušební</w:t>
            </w:r>
            <w:proofErr w:type="spellEnd"/>
            <w:r w:rsidRPr="006215F7">
              <w:rPr>
                <w:rFonts w:eastAsia="Calibri"/>
                <w:b/>
                <w:lang w:val="en-US" w:bidi="cs-CZ"/>
              </w:rPr>
              <w:t xml:space="preserve"> </w:t>
            </w:r>
            <w:proofErr w:type="spellStart"/>
            <w:r w:rsidRPr="006215F7">
              <w:rPr>
                <w:rFonts w:eastAsia="Calibri"/>
                <w:b/>
                <w:lang w:val="en-US" w:bidi="cs-CZ"/>
              </w:rPr>
              <w:t>metoda</w:t>
            </w:r>
            <w:proofErr w:type="spellEnd"/>
            <w:r w:rsidRPr="006215F7">
              <w:rPr>
                <w:rFonts w:eastAsia="Calibri"/>
                <w:b/>
                <w:lang w:val="en-US" w:bidi="cs-CZ"/>
              </w:rPr>
              <w:t xml:space="preserve">, </w:t>
            </w:r>
            <w:proofErr w:type="spellStart"/>
            <w:r w:rsidRPr="006215F7">
              <w:rPr>
                <w:rFonts w:eastAsia="Calibri"/>
                <w:b/>
                <w:lang w:val="en-US" w:bidi="cs-CZ"/>
              </w:rPr>
              <w:t>norma</w:t>
            </w:r>
            <w:proofErr w:type="spellEnd"/>
          </w:p>
        </w:tc>
        <w:tc>
          <w:tcPr>
            <w:tcW w:w="1635" w:type="pct"/>
            <w:shd w:val="clear" w:color="auto" w:fill="auto"/>
            <w:vAlign w:val="center"/>
          </w:tcPr>
          <w:p w:rsidR="006215F7" w:rsidRPr="006215F7" w:rsidRDefault="006215F7" w:rsidP="00A91B70">
            <w:pPr>
              <w:spacing w:line="259" w:lineRule="auto"/>
              <w:rPr>
                <w:rFonts w:eastAsia="Calibri"/>
                <w:b/>
                <w:lang w:val="en-US" w:bidi="cs-CZ"/>
              </w:rPr>
            </w:pPr>
            <w:proofErr w:type="spellStart"/>
            <w:r w:rsidRPr="006215F7">
              <w:rPr>
                <w:rFonts w:eastAsia="Calibri"/>
                <w:b/>
                <w:lang w:val="en-US" w:bidi="cs-CZ"/>
              </w:rPr>
              <w:t>Hodnota</w:t>
            </w:r>
            <w:proofErr w:type="spellEnd"/>
          </w:p>
        </w:tc>
      </w:tr>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lang w:val="cs" w:bidi="cs-CZ"/>
              </w:rPr>
            </w:pPr>
            <w:r w:rsidRPr="006215F7">
              <w:rPr>
                <w:rFonts w:eastAsia="Calibri"/>
                <w:lang w:val="cs" w:bidi="cs-CZ"/>
              </w:rPr>
              <w:t>Materiálové složení</w:t>
            </w:r>
          </w:p>
        </w:tc>
        <w:tc>
          <w:tcPr>
            <w:tcW w:w="1645" w:type="pct"/>
            <w:shd w:val="clear" w:color="auto" w:fill="auto"/>
            <w:vAlign w:val="center"/>
          </w:tcPr>
          <w:p w:rsidR="006215F7" w:rsidRPr="006215F7" w:rsidRDefault="006215F7" w:rsidP="00A91B70">
            <w:pPr>
              <w:spacing w:line="259" w:lineRule="auto"/>
              <w:rPr>
                <w:rFonts w:eastAsia="Calibri"/>
                <w:lang w:val="cs" w:bidi="cs-CZ"/>
              </w:rPr>
            </w:pPr>
          </w:p>
        </w:tc>
        <w:tc>
          <w:tcPr>
            <w:tcW w:w="1635" w:type="pct"/>
            <w:shd w:val="clear" w:color="auto" w:fill="auto"/>
            <w:vAlign w:val="center"/>
          </w:tcPr>
          <w:p w:rsidR="006215F7" w:rsidRPr="006215F7" w:rsidRDefault="006215F7" w:rsidP="00A91B70">
            <w:pPr>
              <w:spacing w:line="259" w:lineRule="auto"/>
              <w:jc w:val="center"/>
              <w:rPr>
                <w:rFonts w:eastAsia="Calibri"/>
                <w:lang w:val="cs" w:bidi="cs-CZ"/>
              </w:rPr>
            </w:pPr>
            <w:r w:rsidRPr="006215F7">
              <w:rPr>
                <w:rFonts w:eastAsia="Calibri"/>
                <w:lang w:val="cs" w:bidi="cs-CZ"/>
              </w:rPr>
              <w:t>50% polyester/ 50% bavlna</w:t>
            </w:r>
          </w:p>
        </w:tc>
      </w:tr>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lang w:val="cs" w:bidi="cs-CZ"/>
              </w:rPr>
            </w:pPr>
            <w:r w:rsidRPr="006215F7">
              <w:rPr>
                <w:rFonts w:eastAsia="Calibri"/>
                <w:lang w:val="cs" w:bidi="cs-CZ"/>
              </w:rPr>
              <w:t xml:space="preserve">Barva dle trichromatických souřadnic </w:t>
            </w:r>
          </w:p>
          <w:p w:rsidR="006215F7" w:rsidRPr="006215F7" w:rsidRDefault="006215F7" w:rsidP="00A91B70">
            <w:pPr>
              <w:spacing w:line="259" w:lineRule="auto"/>
              <w:rPr>
                <w:rFonts w:eastAsia="Calibri"/>
                <w:lang w:val="cs" w:bidi="cs-CZ"/>
              </w:rPr>
            </w:pPr>
            <w:proofErr w:type="spellStart"/>
            <w:r w:rsidRPr="006215F7">
              <w:rPr>
                <w:rFonts w:eastAsia="Calibri"/>
                <w:lang w:val="cs" w:bidi="cs-CZ"/>
              </w:rPr>
              <w:t>CieLab</w:t>
            </w:r>
            <w:proofErr w:type="spellEnd"/>
          </w:p>
          <w:p w:rsidR="006215F7" w:rsidRPr="006215F7" w:rsidRDefault="006215F7" w:rsidP="00A91B70">
            <w:pPr>
              <w:spacing w:line="259" w:lineRule="auto"/>
              <w:rPr>
                <w:rFonts w:eastAsia="Calibri"/>
                <w:lang w:val="cs" w:bidi="cs-CZ"/>
              </w:rPr>
            </w:pPr>
            <w:r w:rsidRPr="006215F7">
              <w:rPr>
                <w:rFonts w:eastAsia="Calibri"/>
                <w:lang w:val="cs" w:bidi="cs-CZ"/>
              </w:rPr>
              <w:t>Barva: Světle modrá</w:t>
            </w:r>
          </w:p>
        </w:tc>
        <w:tc>
          <w:tcPr>
            <w:tcW w:w="1645" w:type="pct"/>
            <w:shd w:val="clear" w:color="auto" w:fill="auto"/>
            <w:vAlign w:val="center"/>
          </w:tcPr>
          <w:p w:rsidR="006215F7" w:rsidRPr="006215F7" w:rsidRDefault="006215F7" w:rsidP="00A91B70">
            <w:pPr>
              <w:spacing w:line="259" w:lineRule="auto"/>
              <w:rPr>
                <w:rFonts w:eastAsia="Calibri"/>
                <w:lang w:val="cs" w:bidi="cs-CZ"/>
              </w:rPr>
            </w:pPr>
            <w:r w:rsidRPr="006215F7">
              <w:rPr>
                <w:rFonts w:eastAsia="Calibri"/>
                <w:lang w:val="cs" w:bidi="cs-CZ"/>
              </w:rPr>
              <w:t xml:space="preserve">ČSN EN ISO </w:t>
            </w:r>
            <w:proofErr w:type="gramStart"/>
            <w:r w:rsidRPr="006215F7">
              <w:rPr>
                <w:rFonts w:eastAsia="Calibri"/>
                <w:lang w:val="cs" w:bidi="cs-CZ"/>
              </w:rPr>
              <w:t>105-J01</w:t>
            </w:r>
            <w:proofErr w:type="gramEnd"/>
          </w:p>
          <w:p w:rsidR="006215F7" w:rsidRPr="006215F7" w:rsidRDefault="006215F7" w:rsidP="00A91B70">
            <w:pPr>
              <w:spacing w:line="259" w:lineRule="auto"/>
              <w:rPr>
                <w:rFonts w:eastAsia="Calibri"/>
                <w:lang w:val="cs" w:bidi="cs-CZ"/>
              </w:rPr>
            </w:pPr>
            <w:r w:rsidRPr="006215F7">
              <w:rPr>
                <w:rFonts w:eastAsia="Calibri"/>
                <w:lang w:val="cs" w:bidi="cs-CZ"/>
              </w:rPr>
              <w:t xml:space="preserve">ČSN EN </w:t>
            </w:r>
            <w:proofErr w:type="gramStart"/>
            <w:r w:rsidRPr="006215F7">
              <w:rPr>
                <w:rFonts w:eastAsia="Calibri"/>
                <w:lang w:val="cs" w:bidi="cs-CZ"/>
              </w:rPr>
              <w:t>20105-A02</w:t>
            </w:r>
            <w:proofErr w:type="gramEnd"/>
          </w:p>
        </w:tc>
        <w:tc>
          <w:tcPr>
            <w:tcW w:w="1635" w:type="pct"/>
            <w:shd w:val="clear" w:color="auto" w:fill="auto"/>
            <w:vAlign w:val="center"/>
          </w:tcPr>
          <w:p w:rsidR="006215F7" w:rsidRPr="006215F7" w:rsidRDefault="006215F7" w:rsidP="00A91B70">
            <w:pPr>
              <w:spacing w:after="160" w:line="259" w:lineRule="auto"/>
              <w:ind w:left="360"/>
              <w:contextualSpacing/>
              <w:rPr>
                <w:rFonts w:eastAsia="Calibri"/>
              </w:rPr>
            </w:pPr>
            <w:r w:rsidRPr="006215F7">
              <w:rPr>
                <w:rFonts w:eastAsia="Calibri"/>
              </w:rPr>
              <w:t>L = 76,63</w:t>
            </w:r>
          </w:p>
          <w:p w:rsidR="006215F7" w:rsidRPr="006215F7" w:rsidRDefault="006215F7" w:rsidP="00A91B70">
            <w:pPr>
              <w:spacing w:after="160" w:line="259" w:lineRule="auto"/>
              <w:ind w:left="360"/>
              <w:contextualSpacing/>
              <w:rPr>
                <w:rFonts w:eastAsia="Calibri"/>
              </w:rPr>
            </w:pPr>
            <w:r w:rsidRPr="006215F7">
              <w:rPr>
                <w:rFonts w:eastAsia="Calibri"/>
              </w:rPr>
              <w:t>a = -2,02</w:t>
            </w:r>
          </w:p>
          <w:p w:rsidR="006215F7" w:rsidRPr="006215F7" w:rsidRDefault="006215F7" w:rsidP="00A91B70">
            <w:pPr>
              <w:spacing w:after="160" w:line="259" w:lineRule="auto"/>
              <w:ind w:left="360"/>
              <w:contextualSpacing/>
              <w:rPr>
                <w:rFonts w:eastAsia="Calibri"/>
              </w:rPr>
            </w:pPr>
            <w:r w:rsidRPr="006215F7">
              <w:rPr>
                <w:rFonts w:eastAsia="Calibri"/>
              </w:rPr>
              <w:t>b = -18,21</w:t>
            </w:r>
          </w:p>
          <w:p w:rsidR="006215F7" w:rsidRPr="006215F7" w:rsidRDefault="006215F7" w:rsidP="00A91B70">
            <w:pPr>
              <w:spacing w:after="160" w:line="259" w:lineRule="auto"/>
              <w:ind w:left="360"/>
              <w:contextualSpacing/>
              <w:rPr>
                <w:rFonts w:eastAsia="Calibri"/>
                <w:lang w:val="cs" w:bidi="cs-CZ"/>
              </w:rPr>
            </w:pPr>
            <w:r w:rsidRPr="006215F7">
              <w:rPr>
                <w:rFonts w:eastAsia="Calibri"/>
              </w:rPr>
              <w:t>povolená odchylka stupeň 4 šedé stupnice</w:t>
            </w:r>
          </w:p>
        </w:tc>
      </w:tr>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lang w:val="cs" w:bidi="cs-CZ"/>
              </w:rPr>
            </w:pPr>
            <w:r w:rsidRPr="006215F7">
              <w:rPr>
                <w:rFonts w:eastAsia="Calibri"/>
                <w:lang w:val="cs" w:bidi="cs-CZ"/>
              </w:rPr>
              <w:t>Délková hmotnost</w:t>
            </w:r>
          </w:p>
          <w:p w:rsidR="006215F7" w:rsidRPr="006215F7" w:rsidRDefault="006215F7" w:rsidP="00A91B70">
            <w:pPr>
              <w:spacing w:line="259" w:lineRule="auto"/>
              <w:rPr>
                <w:rFonts w:eastAsia="Calibri"/>
                <w:lang w:val="cs" w:bidi="cs-CZ"/>
              </w:rPr>
            </w:pPr>
            <w:r w:rsidRPr="006215F7">
              <w:rPr>
                <w:rFonts w:eastAsia="Calibri"/>
                <w:lang w:val="cs" w:bidi="cs-CZ"/>
              </w:rPr>
              <w:t>osnova //útek (orientační)</w:t>
            </w:r>
          </w:p>
        </w:tc>
        <w:tc>
          <w:tcPr>
            <w:tcW w:w="1645" w:type="pct"/>
            <w:shd w:val="clear" w:color="auto" w:fill="auto"/>
            <w:vAlign w:val="center"/>
          </w:tcPr>
          <w:p w:rsidR="006215F7" w:rsidRPr="006215F7" w:rsidRDefault="006215F7" w:rsidP="00A91B70">
            <w:pPr>
              <w:spacing w:line="259" w:lineRule="auto"/>
              <w:rPr>
                <w:rFonts w:eastAsia="Calibri"/>
                <w:lang w:val="cs" w:bidi="cs-CZ"/>
              </w:rPr>
            </w:pPr>
            <w:r w:rsidRPr="006215F7">
              <w:rPr>
                <w:rFonts w:eastAsia="Calibri"/>
                <w:lang w:val="cs" w:bidi="cs-CZ"/>
              </w:rPr>
              <w:t>ČSN EN ISO 2060</w:t>
            </w:r>
          </w:p>
        </w:tc>
        <w:tc>
          <w:tcPr>
            <w:tcW w:w="1635" w:type="pct"/>
            <w:shd w:val="clear" w:color="auto" w:fill="auto"/>
            <w:vAlign w:val="center"/>
          </w:tcPr>
          <w:p w:rsidR="006215F7" w:rsidRPr="006215F7" w:rsidRDefault="006215F7" w:rsidP="00A91B70">
            <w:pPr>
              <w:spacing w:line="259" w:lineRule="auto"/>
              <w:jc w:val="center"/>
              <w:rPr>
                <w:rFonts w:eastAsia="Calibri"/>
                <w:lang w:val="cs" w:bidi="cs-CZ"/>
              </w:rPr>
            </w:pPr>
            <w:r w:rsidRPr="006215F7">
              <w:rPr>
                <w:rFonts w:eastAsia="Calibri"/>
                <w:lang w:val="cs" w:bidi="cs-CZ"/>
              </w:rPr>
              <w:t>68/1//68/1 Cm</w:t>
            </w:r>
          </w:p>
        </w:tc>
      </w:tr>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lang w:val="cs" w:bidi="cs-CZ"/>
              </w:rPr>
            </w:pPr>
            <w:r w:rsidRPr="006215F7">
              <w:rPr>
                <w:rFonts w:eastAsia="Calibri"/>
                <w:lang w:val="cs" w:bidi="cs-CZ"/>
              </w:rPr>
              <w:t xml:space="preserve">Dostava na 1cm </w:t>
            </w:r>
            <w:proofErr w:type="gramStart"/>
            <w:r w:rsidRPr="006215F7">
              <w:rPr>
                <w:rFonts w:eastAsia="Calibri"/>
                <w:lang w:val="cs" w:bidi="cs-CZ"/>
              </w:rPr>
              <w:t>os./út</w:t>
            </w:r>
            <w:proofErr w:type="gramEnd"/>
            <w:r w:rsidRPr="006215F7">
              <w:rPr>
                <w:rFonts w:eastAsia="Calibri"/>
                <w:lang w:val="cs" w:bidi="cs-CZ"/>
              </w:rPr>
              <w:t>. (orientační)</w:t>
            </w:r>
          </w:p>
        </w:tc>
        <w:tc>
          <w:tcPr>
            <w:tcW w:w="1645" w:type="pct"/>
            <w:shd w:val="clear" w:color="auto" w:fill="auto"/>
            <w:vAlign w:val="center"/>
          </w:tcPr>
          <w:p w:rsidR="006215F7" w:rsidRPr="006215F7" w:rsidRDefault="006215F7" w:rsidP="00A91B70">
            <w:pPr>
              <w:spacing w:line="259" w:lineRule="auto"/>
              <w:rPr>
                <w:rFonts w:eastAsia="Calibri"/>
                <w:lang w:val="cs" w:bidi="cs-CZ"/>
              </w:rPr>
            </w:pPr>
            <w:r w:rsidRPr="006215F7">
              <w:rPr>
                <w:rFonts w:eastAsia="Calibri"/>
                <w:lang w:val="cs" w:bidi="cs-CZ"/>
              </w:rPr>
              <w:t>ČSN EN 1049-2</w:t>
            </w:r>
          </w:p>
        </w:tc>
        <w:tc>
          <w:tcPr>
            <w:tcW w:w="1635" w:type="pct"/>
            <w:shd w:val="clear" w:color="auto" w:fill="auto"/>
            <w:vAlign w:val="center"/>
          </w:tcPr>
          <w:p w:rsidR="006215F7" w:rsidRPr="006215F7" w:rsidRDefault="006215F7" w:rsidP="00A91B70">
            <w:pPr>
              <w:spacing w:line="259" w:lineRule="auto"/>
              <w:jc w:val="center"/>
              <w:rPr>
                <w:rFonts w:eastAsia="Calibri"/>
                <w:lang w:val="cs" w:bidi="cs-CZ"/>
              </w:rPr>
            </w:pPr>
            <w:r w:rsidRPr="006215F7">
              <w:rPr>
                <w:rFonts w:eastAsia="Calibri"/>
                <w:lang w:val="cs" w:bidi="cs-CZ"/>
              </w:rPr>
              <w:t>49/27,5</w:t>
            </w:r>
          </w:p>
        </w:tc>
      </w:tr>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lang w:val="cs" w:bidi="cs-CZ"/>
              </w:rPr>
            </w:pPr>
            <w:r w:rsidRPr="006215F7">
              <w:rPr>
                <w:rFonts w:eastAsia="Calibri"/>
                <w:lang w:val="cs" w:bidi="cs-CZ"/>
              </w:rPr>
              <w:t>Vazba</w:t>
            </w:r>
          </w:p>
        </w:tc>
        <w:tc>
          <w:tcPr>
            <w:tcW w:w="1645" w:type="pct"/>
            <w:shd w:val="clear" w:color="auto" w:fill="auto"/>
            <w:vAlign w:val="center"/>
          </w:tcPr>
          <w:p w:rsidR="006215F7" w:rsidRPr="006215F7" w:rsidRDefault="006215F7" w:rsidP="00A91B70">
            <w:pPr>
              <w:spacing w:line="259" w:lineRule="auto"/>
              <w:rPr>
                <w:rFonts w:eastAsia="Calibri"/>
                <w:lang w:val="cs" w:bidi="cs-CZ"/>
              </w:rPr>
            </w:pPr>
          </w:p>
        </w:tc>
        <w:tc>
          <w:tcPr>
            <w:tcW w:w="1635" w:type="pct"/>
            <w:shd w:val="clear" w:color="auto" w:fill="auto"/>
            <w:vAlign w:val="center"/>
          </w:tcPr>
          <w:p w:rsidR="006215F7" w:rsidRPr="006215F7" w:rsidRDefault="006215F7" w:rsidP="00A91B70">
            <w:pPr>
              <w:spacing w:line="259" w:lineRule="auto"/>
              <w:jc w:val="center"/>
              <w:rPr>
                <w:rFonts w:eastAsia="Calibri"/>
                <w:lang w:val="cs" w:bidi="cs-CZ"/>
              </w:rPr>
            </w:pPr>
            <w:r w:rsidRPr="006215F7">
              <w:rPr>
                <w:rFonts w:eastAsia="Calibri"/>
                <w:lang w:val="cs" w:bidi="cs-CZ"/>
              </w:rPr>
              <w:t>plátnová</w:t>
            </w:r>
          </w:p>
        </w:tc>
      </w:tr>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lang w:val="cs" w:bidi="cs-CZ"/>
              </w:rPr>
            </w:pPr>
            <w:r w:rsidRPr="006215F7">
              <w:rPr>
                <w:rFonts w:eastAsia="Calibri"/>
                <w:lang w:val="cs" w:bidi="cs-CZ"/>
              </w:rPr>
              <w:t>Plošná hmotnost</w:t>
            </w:r>
          </w:p>
        </w:tc>
        <w:tc>
          <w:tcPr>
            <w:tcW w:w="1645" w:type="pct"/>
            <w:shd w:val="clear" w:color="auto" w:fill="auto"/>
            <w:vAlign w:val="center"/>
          </w:tcPr>
          <w:p w:rsidR="006215F7" w:rsidRPr="006215F7" w:rsidRDefault="006215F7" w:rsidP="00A91B70">
            <w:pPr>
              <w:spacing w:line="259" w:lineRule="auto"/>
              <w:rPr>
                <w:rFonts w:eastAsia="Calibri"/>
                <w:lang w:val="cs" w:bidi="cs-CZ"/>
              </w:rPr>
            </w:pPr>
            <w:r w:rsidRPr="006215F7">
              <w:rPr>
                <w:rFonts w:eastAsia="Calibri"/>
                <w:lang w:val="cs" w:bidi="cs-CZ"/>
              </w:rPr>
              <w:t>ČSN EN 12127</w:t>
            </w:r>
          </w:p>
        </w:tc>
        <w:tc>
          <w:tcPr>
            <w:tcW w:w="1635" w:type="pct"/>
            <w:shd w:val="clear" w:color="auto" w:fill="auto"/>
            <w:vAlign w:val="center"/>
          </w:tcPr>
          <w:p w:rsidR="006215F7" w:rsidRPr="006215F7" w:rsidRDefault="006215F7" w:rsidP="00A91B70">
            <w:pPr>
              <w:spacing w:line="259" w:lineRule="auto"/>
              <w:jc w:val="center"/>
              <w:rPr>
                <w:rFonts w:eastAsia="Calibri"/>
                <w:lang w:val="cs" w:bidi="cs-CZ"/>
              </w:rPr>
            </w:pPr>
            <w:r w:rsidRPr="006215F7">
              <w:rPr>
                <w:rFonts w:eastAsia="Calibri"/>
                <w:lang w:val="cs" w:bidi="cs-CZ"/>
              </w:rPr>
              <w:t>120 g/m2 ±5 %</w:t>
            </w:r>
          </w:p>
        </w:tc>
      </w:tr>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lang w:val="cs" w:bidi="cs-CZ"/>
              </w:rPr>
            </w:pPr>
            <w:r w:rsidRPr="006215F7">
              <w:rPr>
                <w:rFonts w:eastAsia="Calibri"/>
                <w:lang w:val="cs" w:bidi="cs-CZ"/>
              </w:rPr>
              <w:t>Pevnost min.</w:t>
            </w:r>
          </w:p>
          <w:p w:rsidR="006215F7" w:rsidRPr="006215F7" w:rsidRDefault="006215F7" w:rsidP="006215F7">
            <w:pPr>
              <w:numPr>
                <w:ilvl w:val="0"/>
                <w:numId w:val="38"/>
              </w:numPr>
              <w:spacing w:after="160" w:line="259" w:lineRule="auto"/>
              <w:rPr>
                <w:rFonts w:eastAsia="Calibri"/>
                <w:lang w:val="cs" w:bidi="cs-CZ"/>
              </w:rPr>
            </w:pPr>
            <w:r w:rsidRPr="006215F7">
              <w:rPr>
                <w:rFonts w:eastAsia="Calibri"/>
                <w:lang w:val="cs" w:bidi="cs-CZ"/>
              </w:rPr>
              <w:t>osnova</w:t>
            </w:r>
          </w:p>
          <w:p w:rsidR="006215F7" w:rsidRPr="006215F7" w:rsidRDefault="006215F7" w:rsidP="006215F7">
            <w:pPr>
              <w:numPr>
                <w:ilvl w:val="0"/>
                <w:numId w:val="38"/>
              </w:numPr>
              <w:spacing w:after="160" w:line="259" w:lineRule="auto"/>
              <w:rPr>
                <w:rFonts w:eastAsia="Calibri"/>
                <w:lang w:val="cs" w:bidi="cs-CZ"/>
              </w:rPr>
            </w:pPr>
            <w:r w:rsidRPr="006215F7">
              <w:rPr>
                <w:rFonts w:eastAsia="Calibri"/>
                <w:lang w:val="cs" w:bidi="cs-CZ"/>
              </w:rPr>
              <w:lastRenderedPageBreak/>
              <w:t>útek</w:t>
            </w:r>
          </w:p>
        </w:tc>
        <w:tc>
          <w:tcPr>
            <w:tcW w:w="1645" w:type="pct"/>
            <w:shd w:val="clear" w:color="auto" w:fill="auto"/>
            <w:vAlign w:val="center"/>
          </w:tcPr>
          <w:p w:rsidR="006215F7" w:rsidRPr="006215F7" w:rsidRDefault="006215F7" w:rsidP="00A91B70">
            <w:pPr>
              <w:spacing w:line="259" w:lineRule="auto"/>
              <w:rPr>
                <w:rFonts w:eastAsia="Calibri"/>
                <w:lang w:val="cs" w:bidi="cs-CZ"/>
              </w:rPr>
            </w:pPr>
            <w:r w:rsidRPr="006215F7">
              <w:rPr>
                <w:rFonts w:eastAsia="Calibri"/>
                <w:lang w:val="cs" w:bidi="cs-CZ"/>
              </w:rPr>
              <w:lastRenderedPageBreak/>
              <w:t>ČSN EN ISO 13934-1</w:t>
            </w:r>
          </w:p>
        </w:tc>
        <w:tc>
          <w:tcPr>
            <w:tcW w:w="1635" w:type="pct"/>
            <w:shd w:val="clear" w:color="auto" w:fill="auto"/>
            <w:vAlign w:val="center"/>
          </w:tcPr>
          <w:p w:rsidR="006215F7" w:rsidRPr="006215F7" w:rsidRDefault="006215F7" w:rsidP="00A91B70">
            <w:pPr>
              <w:spacing w:line="259" w:lineRule="auto"/>
              <w:jc w:val="center"/>
              <w:rPr>
                <w:rFonts w:eastAsia="Calibri"/>
                <w:lang w:val="cs" w:bidi="cs-CZ"/>
              </w:rPr>
            </w:pPr>
          </w:p>
          <w:p w:rsidR="006215F7" w:rsidRPr="006215F7" w:rsidRDefault="006215F7" w:rsidP="00A91B70">
            <w:pPr>
              <w:spacing w:line="259" w:lineRule="auto"/>
              <w:jc w:val="center"/>
              <w:rPr>
                <w:rFonts w:eastAsia="Calibri"/>
                <w:lang w:val="cs" w:bidi="cs-CZ"/>
              </w:rPr>
            </w:pPr>
            <w:r w:rsidRPr="006215F7">
              <w:rPr>
                <w:rFonts w:eastAsia="Calibri"/>
                <w:lang w:val="cs" w:bidi="cs-CZ"/>
              </w:rPr>
              <w:t>600 N</w:t>
            </w:r>
          </w:p>
          <w:p w:rsidR="006215F7" w:rsidRPr="006215F7" w:rsidRDefault="006215F7" w:rsidP="00A91B70">
            <w:pPr>
              <w:spacing w:line="259" w:lineRule="auto"/>
              <w:jc w:val="center"/>
              <w:rPr>
                <w:rFonts w:eastAsia="Calibri"/>
                <w:lang w:val="cs" w:bidi="cs-CZ"/>
              </w:rPr>
            </w:pPr>
            <w:r w:rsidRPr="006215F7">
              <w:rPr>
                <w:rFonts w:eastAsia="Calibri"/>
                <w:lang w:val="cs" w:bidi="cs-CZ"/>
              </w:rPr>
              <w:lastRenderedPageBreak/>
              <w:t>300 N</w:t>
            </w:r>
          </w:p>
        </w:tc>
      </w:tr>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lang w:val="cs" w:bidi="cs-CZ"/>
              </w:rPr>
            </w:pPr>
            <w:r w:rsidRPr="006215F7">
              <w:rPr>
                <w:rFonts w:eastAsia="Calibri"/>
                <w:lang w:val="cs" w:bidi="cs-CZ"/>
              </w:rPr>
              <w:lastRenderedPageBreak/>
              <w:t>Změna rozměrů po mechanickém</w:t>
            </w:r>
          </w:p>
          <w:p w:rsidR="006215F7" w:rsidRPr="006215F7" w:rsidRDefault="006215F7" w:rsidP="00A91B70">
            <w:pPr>
              <w:spacing w:line="259" w:lineRule="auto"/>
              <w:rPr>
                <w:rFonts w:eastAsia="Calibri"/>
                <w:lang w:val="cs" w:bidi="cs-CZ"/>
              </w:rPr>
            </w:pPr>
            <w:r w:rsidRPr="006215F7">
              <w:rPr>
                <w:rFonts w:eastAsia="Calibri"/>
                <w:lang w:val="cs" w:bidi="cs-CZ"/>
              </w:rPr>
              <w:t>praní při 40 °C (%) max.</w:t>
            </w:r>
          </w:p>
          <w:p w:rsidR="006215F7" w:rsidRPr="006215F7" w:rsidRDefault="006215F7" w:rsidP="00A91B70">
            <w:pPr>
              <w:spacing w:line="259" w:lineRule="auto"/>
              <w:rPr>
                <w:rFonts w:eastAsia="Calibri"/>
                <w:lang w:val="cs" w:bidi="cs-CZ"/>
              </w:rPr>
            </w:pPr>
            <w:r w:rsidRPr="006215F7">
              <w:rPr>
                <w:rFonts w:eastAsia="Calibri"/>
                <w:lang w:val="cs" w:bidi="cs-CZ"/>
              </w:rPr>
              <w:t>- osnova</w:t>
            </w:r>
          </w:p>
          <w:p w:rsidR="006215F7" w:rsidRPr="006215F7" w:rsidRDefault="006215F7" w:rsidP="00A91B70">
            <w:pPr>
              <w:spacing w:line="259" w:lineRule="auto"/>
              <w:rPr>
                <w:rFonts w:eastAsia="Calibri"/>
                <w:lang w:val="cs" w:bidi="cs-CZ"/>
              </w:rPr>
            </w:pPr>
            <w:r w:rsidRPr="006215F7">
              <w:rPr>
                <w:rFonts w:eastAsia="Calibri"/>
                <w:lang w:val="cs" w:bidi="cs-CZ"/>
              </w:rPr>
              <w:t>- útek</w:t>
            </w:r>
          </w:p>
        </w:tc>
        <w:tc>
          <w:tcPr>
            <w:tcW w:w="1645" w:type="pct"/>
            <w:shd w:val="clear" w:color="auto" w:fill="auto"/>
            <w:vAlign w:val="center"/>
          </w:tcPr>
          <w:p w:rsidR="006215F7" w:rsidRPr="006215F7" w:rsidRDefault="006215F7" w:rsidP="00A91B70">
            <w:pPr>
              <w:spacing w:line="259" w:lineRule="auto"/>
              <w:rPr>
                <w:rFonts w:eastAsia="Calibri"/>
                <w:lang w:val="cs" w:bidi="cs-CZ"/>
              </w:rPr>
            </w:pPr>
            <w:r w:rsidRPr="006215F7">
              <w:rPr>
                <w:rFonts w:eastAsia="Calibri"/>
                <w:lang w:val="cs" w:bidi="cs-CZ"/>
              </w:rPr>
              <w:t xml:space="preserve">ČSN EN ISO 6330 </w:t>
            </w:r>
          </w:p>
          <w:p w:rsidR="006215F7" w:rsidRPr="006215F7" w:rsidRDefault="006215F7" w:rsidP="00A91B70">
            <w:pPr>
              <w:spacing w:line="259" w:lineRule="auto"/>
              <w:rPr>
                <w:rFonts w:eastAsia="Calibri"/>
                <w:lang w:bidi="cs-CZ"/>
              </w:rPr>
            </w:pPr>
            <w:r w:rsidRPr="006215F7">
              <w:rPr>
                <w:rFonts w:eastAsia="Calibri"/>
                <w:lang w:val="cs" w:bidi="cs-CZ"/>
              </w:rPr>
              <w:t>ČSN EN ISO 5077</w:t>
            </w:r>
          </w:p>
        </w:tc>
        <w:tc>
          <w:tcPr>
            <w:tcW w:w="1635" w:type="pct"/>
            <w:shd w:val="clear" w:color="auto" w:fill="auto"/>
            <w:vAlign w:val="center"/>
          </w:tcPr>
          <w:p w:rsidR="006215F7" w:rsidRPr="006215F7" w:rsidRDefault="006215F7" w:rsidP="00A91B70">
            <w:pPr>
              <w:spacing w:line="259" w:lineRule="auto"/>
              <w:jc w:val="center"/>
              <w:rPr>
                <w:rFonts w:eastAsia="Calibri"/>
                <w:lang w:val="cs" w:bidi="cs-CZ"/>
              </w:rPr>
            </w:pPr>
          </w:p>
          <w:p w:rsidR="006215F7" w:rsidRPr="006215F7" w:rsidRDefault="006215F7" w:rsidP="00A91B70">
            <w:pPr>
              <w:spacing w:line="259" w:lineRule="auto"/>
              <w:jc w:val="center"/>
              <w:rPr>
                <w:rFonts w:eastAsia="Calibri"/>
                <w:lang w:val="cs" w:bidi="cs-CZ"/>
              </w:rPr>
            </w:pPr>
            <w:r w:rsidRPr="006215F7">
              <w:rPr>
                <w:rFonts w:eastAsia="Calibri"/>
                <w:lang w:val="cs" w:bidi="cs-CZ"/>
              </w:rPr>
              <w:t>-2 %</w:t>
            </w:r>
          </w:p>
          <w:p w:rsidR="006215F7" w:rsidRPr="006215F7" w:rsidRDefault="006215F7" w:rsidP="00A91B70">
            <w:pPr>
              <w:spacing w:line="259" w:lineRule="auto"/>
              <w:jc w:val="center"/>
              <w:rPr>
                <w:rFonts w:eastAsia="Calibri"/>
                <w:lang w:val="cs" w:bidi="cs-CZ"/>
              </w:rPr>
            </w:pPr>
            <w:r w:rsidRPr="006215F7">
              <w:rPr>
                <w:rFonts w:eastAsia="Calibri"/>
                <w:lang w:val="cs" w:bidi="cs-CZ"/>
              </w:rPr>
              <w:t>-2 %</w:t>
            </w:r>
          </w:p>
        </w:tc>
      </w:tr>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lang w:val="cs" w:bidi="cs-CZ"/>
              </w:rPr>
            </w:pPr>
            <w:proofErr w:type="spellStart"/>
            <w:r w:rsidRPr="006215F7">
              <w:rPr>
                <w:rFonts w:eastAsia="Calibri"/>
                <w:lang w:val="cs" w:bidi="cs-CZ"/>
              </w:rPr>
              <w:t>Žmolkovitost</w:t>
            </w:r>
            <w:proofErr w:type="spellEnd"/>
            <w:r w:rsidRPr="006215F7">
              <w:rPr>
                <w:rFonts w:eastAsia="Calibri"/>
                <w:lang w:val="cs" w:bidi="cs-CZ"/>
              </w:rPr>
              <w:t xml:space="preserve"> </w:t>
            </w:r>
            <w:proofErr w:type="spellStart"/>
            <w:r w:rsidRPr="006215F7">
              <w:rPr>
                <w:rFonts w:eastAsia="Calibri"/>
                <w:lang w:val="cs" w:bidi="cs-CZ"/>
              </w:rPr>
              <w:t>Martindale</w:t>
            </w:r>
            <w:proofErr w:type="spellEnd"/>
            <w:r w:rsidRPr="006215F7">
              <w:rPr>
                <w:rFonts w:eastAsia="Calibri"/>
                <w:lang w:val="cs" w:bidi="cs-CZ"/>
              </w:rPr>
              <w:t xml:space="preserve"> 7000 otáček líc/líc min.</w:t>
            </w:r>
          </w:p>
        </w:tc>
        <w:tc>
          <w:tcPr>
            <w:tcW w:w="1645" w:type="pct"/>
            <w:shd w:val="clear" w:color="auto" w:fill="auto"/>
            <w:vAlign w:val="center"/>
          </w:tcPr>
          <w:p w:rsidR="006215F7" w:rsidRPr="006215F7" w:rsidRDefault="006215F7" w:rsidP="00A91B70">
            <w:pPr>
              <w:spacing w:line="259" w:lineRule="auto"/>
              <w:rPr>
                <w:rFonts w:eastAsia="Calibri"/>
                <w:lang w:bidi="cs-CZ"/>
              </w:rPr>
            </w:pPr>
            <w:r w:rsidRPr="006215F7">
              <w:rPr>
                <w:rFonts w:eastAsia="Calibri"/>
                <w:lang w:val="cs" w:bidi="cs-CZ"/>
              </w:rPr>
              <w:t>ČSN EN ISO 12945-2</w:t>
            </w:r>
          </w:p>
        </w:tc>
        <w:tc>
          <w:tcPr>
            <w:tcW w:w="1635" w:type="pct"/>
            <w:shd w:val="clear" w:color="auto" w:fill="auto"/>
            <w:vAlign w:val="center"/>
          </w:tcPr>
          <w:p w:rsidR="006215F7" w:rsidRPr="006215F7" w:rsidRDefault="006215F7" w:rsidP="00A91B70">
            <w:pPr>
              <w:spacing w:line="259" w:lineRule="auto"/>
              <w:jc w:val="center"/>
              <w:rPr>
                <w:rFonts w:eastAsia="Calibri"/>
                <w:lang w:val="cs" w:bidi="cs-CZ"/>
              </w:rPr>
            </w:pPr>
            <w:r w:rsidRPr="006215F7">
              <w:rPr>
                <w:rFonts w:eastAsia="Calibri"/>
                <w:lang w:val="cs" w:bidi="cs-CZ"/>
              </w:rPr>
              <w:t>stupeň</w:t>
            </w:r>
          </w:p>
          <w:p w:rsidR="006215F7" w:rsidRPr="006215F7" w:rsidRDefault="006215F7" w:rsidP="00A91B70">
            <w:pPr>
              <w:spacing w:line="259" w:lineRule="auto"/>
              <w:jc w:val="center"/>
              <w:rPr>
                <w:rFonts w:eastAsia="Calibri"/>
                <w:lang w:val="cs" w:bidi="cs-CZ"/>
              </w:rPr>
            </w:pPr>
            <w:r w:rsidRPr="006215F7">
              <w:rPr>
                <w:rFonts w:eastAsia="Calibri"/>
                <w:lang w:val="cs" w:bidi="cs-CZ"/>
              </w:rPr>
              <w:t>4</w:t>
            </w:r>
          </w:p>
        </w:tc>
      </w:tr>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lang w:bidi="cs-CZ"/>
              </w:rPr>
            </w:pPr>
            <w:r w:rsidRPr="006215F7">
              <w:rPr>
                <w:rFonts w:eastAsia="Calibri"/>
                <w:lang w:val="cs" w:bidi="cs-CZ"/>
              </w:rPr>
              <w:t>Mačkavost - úhel zotavení min.</w:t>
            </w:r>
          </w:p>
        </w:tc>
        <w:tc>
          <w:tcPr>
            <w:tcW w:w="1645" w:type="pct"/>
            <w:shd w:val="clear" w:color="auto" w:fill="auto"/>
            <w:vAlign w:val="center"/>
          </w:tcPr>
          <w:p w:rsidR="006215F7" w:rsidRPr="006215F7" w:rsidRDefault="006215F7" w:rsidP="00A91B70">
            <w:pPr>
              <w:spacing w:line="259" w:lineRule="auto"/>
              <w:rPr>
                <w:rFonts w:eastAsia="Calibri"/>
                <w:lang w:bidi="cs-CZ"/>
              </w:rPr>
            </w:pPr>
            <w:r w:rsidRPr="006215F7">
              <w:rPr>
                <w:rFonts w:eastAsia="Calibri"/>
                <w:lang w:val="cs" w:bidi="cs-CZ"/>
              </w:rPr>
              <w:t>ČSN EN 22313</w:t>
            </w:r>
          </w:p>
        </w:tc>
        <w:tc>
          <w:tcPr>
            <w:tcW w:w="1635" w:type="pct"/>
            <w:shd w:val="clear" w:color="auto" w:fill="auto"/>
            <w:vAlign w:val="center"/>
          </w:tcPr>
          <w:p w:rsidR="006215F7" w:rsidRPr="006215F7" w:rsidRDefault="006215F7" w:rsidP="00A91B70">
            <w:pPr>
              <w:spacing w:line="259" w:lineRule="auto"/>
              <w:jc w:val="center"/>
              <w:rPr>
                <w:rFonts w:eastAsia="Calibri"/>
                <w:lang w:bidi="cs-CZ"/>
              </w:rPr>
            </w:pPr>
            <w:r w:rsidRPr="006215F7">
              <w:rPr>
                <w:rFonts w:eastAsia="Calibri"/>
                <w:lang w:val="cs" w:bidi="cs-CZ"/>
              </w:rPr>
              <w:t>120°</w:t>
            </w:r>
          </w:p>
        </w:tc>
      </w:tr>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lang w:bidi="cs-CZ"/>
              </w:rPr>
            </w:pPr>
            <w:r w:rsidRPr="006215F7">
              <w:rPr>
                <w:rFonts w:eastAsia="Calibri"/>
                <w:lang w:bidi="cs-CZ"/>
              </w:rPr>
              <w:t>Antibakteriální aktivita kultivačně</w:t>
            </w:r>
          </w:p>
          <w:p w:rsidR="006215F7" w:rsidRPr="006215F7" w:rsidRDefault="006215F7" w:rsidP="00A91B70">
            <w:pPr>
              <w:spacing w:line="259" w:lineRule="auto"/>
              <w:rPr>
                <w:rFonts w:eastAsia="Calibri"/>
                <w:lang w:bidi="cs-CZ"/>
              </w:rPr>
            </w:pPr>
            <w:r w:rsidRPr="006215F7">
              <w:rPr>
                <w:rFonts w:eastAsia="Calibri"/>
                <w:lang w:bidi="cs-CZ"/>
              </w:rPr>
              <w:t>(zabezpečená chemicky nebo vláknem) po 20x praní při 40 °C</w:t>
            </w:r>
          </w:p>
        </w:tc>
        <w:tc>
          <w:tcPr>
            <w:tcW w:w="1645" w:type="pct"/>
            <w:shd w:val="clear" w:color="auto" w:fill="auto"/>
            <w:vAlign w:val="center"/>
          </w:tcPr>
          <w:p w:rsidR="006215F7" w:rsidRPr="006215F7" w:rsidRDefault="006215F7" w:rsidP="00A91B70">
            <w:pPr>
              <w:spacing w:line="259" w:lineRule="auto"/>
              <w:rPr>
                <w:rFonts w:eastAsia="Calibri"/>
                <w:lang w:bidi="cs-CZ"/>
              </w:rPr>
            </w:pPr>
            <w:r w:rsidRPr="006215F7">
              <w:rPr>
                <w:rFonts w:eastAsia="Calibri"/>
                <w:lang w:bidi="cs-CZ"/>
              </w:rPr>
              <w:t>dle metody</w:t>
            </w:r>
          </w:p>
          <w:p w:rsidR="006215F7" w:rsidRPr="006215F7" w:rsidRDefault="006215F7" w:rsidP="00A91B70">
            <w:pPr>
              <w:spacing w:line="259" w:lineRule="auto"/>
              <w:rPr>
                <w:rFonts w:eastAsia="Calibri"/>
                <w:lang w:bidi="cs-CZ"/>
              </w:rPr>
            </w:pPr>
            <w:r w:rsidRPr="006215F7">
              <w:rPr>
                <w:rFonts w:eastAsia="Calibri"/>
                <w:lang w:bidi="cs-CZ"/>
              </w:rPr>
              <w:t>AATCC 100-2004</w:t>
            </w:r>
          </w:p>
        </w:tc>
        <w:tc>
          <w:tcPr>
            <w:tcW w:w="1635" w:type="pct"/>
            <w:shd w:val="clear" w:color="auto" w:fill="auto"/>
            <w:vAlign w:val="center"/>
          </w:tcPr>
          <w:p w:rsidR="006215F7" w:rsidRPr="006215F7" w:rsidRDefault="006215F7" w:rsidP="00A91B70">
            <w:pPr>
              <w:spacing w:line="259" w:lineRule="auto"/>
              <w:jc w:val="center"/>
              <w:rPr>
                <w:rFonts w:eastAsia="Calibri"/>
                <w:lang w:bidi="cs-CZ"/>
              </w:rPr>
            </w:pPr>
            <w:r w:rsidRPr="006215F7">
              <w:rPr>
                <w:rFonts w:eastAsia="Calibri"/>
                <w:lang w:bidi="cs-CZ"/>
              </w:rPr>
              <w:t>materiál je</w:t>
            </w:r>
          </w:p>
          <w:p w:rsidR="006215F7" w:rsidRPr="006215F7" w:rsidRDefault="006215F7" w:rsidP="00A91B70">
            <w:pPr>
              <w:spacing w:line="259" w:lineRule="auto"/>
              <w:jc w:val="center"/>
              <w:rPr>
                <w:rFonts w:eastAsia="Calibri"/>
                <w:lang w:bidi="cs-CZ"/>
              </w:rPr>
            </w:pPr>
            <w:r w:rsidRPr="006215F7">
              <w:rPr>
                <w:rFonts w:eastAsia="Calibri"/>
                <w:lang w:bidi="cs-CZ"/>
              </w:rPr>
              <w:t>bakteriostatický A&lt;C&lt;B</w:t>
            </w:r>
          </w:p>
        </w:tc>
      </w:tr>
      <w:tr w:rsidR="006215F7" w:rsidRPr="006215F7" w:rsidTr="00A91B70">
        <w:trPr>
          <w:trHeight w:val="603"/>
          <w:jc w:val="center"/>
        </w:trPr>
        <w:tc>
          <w:tcPr>
            <w:tcW w:w="5000" w:type="pct"/>
            <w:gridSpan w:val="3"/>
            <w:shd w:val="clear" w:color="auto" w:fill="auto"/>
            <w:vAlign w:val="center"/>
          </w:tcPr>
          <w:p w:rsidR="006215F7" w:rsidRPr="006215F7" w:rsidRDefault="006215F7" w:rsidP="00A91B70">
            <w:pPr>
              <w:spacing w:line="259" w:lineRule="auto"/>
              <w:rPr>
                <w:rFonts w:eastAsia="Calibri"/>
                <w:lang w:val="cs" w:bidi="cs-CZ"/>
              </w:rPr>
            </w:pPr>
            <w:r w:rsidRPr="006215F7">
              <w:rPr>
                <w:rFonts w:eastAsia="Calibri"/>
                <w:lang w:val="cs" w:bidi="cs-CZ"/>
              </w:rPr>
              <w:t>A- průměrný počet bakterií v 1 ml, bezprostředně po inkubaci na antibakteriálně</w:t>
            </w:r>
          </w:p>
          <w:p w:rsidR="006215F7" w:rsidRPr="006215F7" w:rsidRDefault="006215F7" w:rsidP="00A91B70">
            <w:pPr>
              <w:spacing w:line="259" w:lineRule="auto"/>
              <w:rPr>
                <w:rFonts w:eastAsia="Calibri"/>
                <w:lang w:val="cs" w:bidi="cs-CZ"/>
              </w:rPr>
            </w:pPr>
            <w:r w:rsidRPr="006215F7">
              <w:rPr>
                <w:rFonts w:eastAsia="Calibri"/>
                <w:lang w:val="cs" w:bidi="cs-CZ"/>
              </w:rPr>
              <w:t>neupraveném (porovnatelném) zkušebním vzorku</w:t>
            </w:r>
          </w:p>
          <w:p w:rsidR="006215F7" w:rsidRPr="006215F7" w:rsidRDefault="006215F7" w:rsidP="00A91B70">
            <w:pPr>
              <w:spacing w:line="259" w:lineRule="auto"/>
              <w:rPr>
                <w:rFonts w:eastAsia="Calibri"/>
                <w:lang w:val="cs" w:bidi="cs-CZ"/>
              </w:rPr>
            </w:pPr>
            <w:r w:rsidRPr="006215F7">
              <w:rPr>
                <w:rFonts w:eastAsia="Calibri"/>
                <w:lang w:val="cs" w:bidi="cs-CZ"/>
              </w:rPr>
              <w:t>B- průměrný počet bakterií v 1 ml, po 24 respektive 48 hodinách inkubace na antibakteriálně neupraveném (porovnatelném) zkušebním vzorku</w:t>
            </w:r>
          </w:p>
          <w:p w:rsidR="006215F7" w:rsidRPr="006215F7" w:rsidRDefault="006215F7" w:rsidP="00A91B70">
            <w:pPr>
              <w:spacing w:line="259" w:lineRule="auto"/>
              <w:rPr>
                <w:rFonts w:eastAsia="Calibri"/>
                <w:lang w:val="cs" w:bidi="cs-CZ"/>
              </w:rPr>
            </w:pPr>
            <w:r w:rsidRPr="006215F7">
              <w:rPr>
                <w:rFonts w:eastAsia="Calibri"/>
                <w:lang w:val="cs" w:bidi="cs-CZ"/>
              </w:rPr>
              <w:t>C- průměrný počet bakterií v 1 ml, po 24 respektive 48 hodinách inkubace na antibakteriálně upraveném zkušebním vzorku</w:t>
            </w:r>
          </w:p>
        </w:tc>
      </w:tr>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lang w:bidi="cs-CZ"/>
              </w:rPr>
            </w:pPr>
            <w:r w:rsidRPr="006215F7">
              <w:rPr>
                <w:rFonts w:eastAsia="Calibri"/>
                <w:lang w:bidi="cs-CZ"/>
              </w:rPr>
              <w:t>Hydrofilní úprava - Index OMMC po 1x praní při 40 °C</w:t>
            </w:r>
          </w:p>
        </w:tc>
        <w:tc>
          <w:tcPr>
            <w:tcW w:w="1645" w:type="pct"/>
            <w:shd w:val="clear" w:color="auto" w:fill="auto"/>
            <w:vAlign w:val="center"/>
          </w:tcPr>
          <w:p w:rsidR="006215F7" w:rsidRPr="006215F7" w:rsidRDefault="006215F7" w:rsidP="00A91B70">
            <w:pPr>
              <w:spacing w:line="259" w:lineRule="auto"/>
              <w:rPr>
                <w:rFonts w:eastAsia="Calibri"/>
                <w:lang w:bidi="cs-CZ"/>
              </w:rPr>
            </w:pPr>
            <w:r w:rsidRPr="006215F7">
              <w:rPr>
                <w:rFonts w:eastAsia="Calibri"/>
                <w:lang w:bidi="cs-CZ"/>
              </w:rPr>
              <w:t>dle metody</w:t>
            </w:r>
          </w:p>
          <w:p w:rsidR="006215F7" w:rsidRPr="006215F7" w:rsidRDefault="006215F7" w:rsidP="00A91B70">
            <w:pPr>
              <w:spacing w:line="259" w:lineRule="auto"/>
              <w:rPr>
                <w:rFonts w:eastAsia="Calibri"/>
                <w:lang w:bidi="cs-CZ"/>
              </w:rPr>
            </w:pPr>
            <w:r w:rsidRPr="006215F7">
              <w:rPr>
                <w:rFonts w:eastAsia="Calibri"/>
                <w:lang w:bidi="cs-CZ"/>
              </w:rPr>
              <w:t>AATCC TM 195-2009</w:t>
            </w:r>
          </w:p>
        </w:tc>
        <w:tc>
          <w:tcPr>
            <w:tcW w:w="1635" w:type="pct"/>
            <w:shd w:val="clear" w:color="auto" w:fill="auto"/>
            <w:vAlign w:val="center"/>
          </w:tcPr>
          <w:p w:rsidR="006215F7" w:rsidRPr="006215F7" w:rsidRDefault="006215F7" w:rsidP="00A91B70">
            <w:pPr>
              <w:spacing w:line="259" w:lineRule="auto"/>
              <w:jc w:val="center"/>
              <w:rPr>
                <w:rFonts w:eastAsia="Calibri"/>
                <w:lang w:bidi="cs-CZ"/>
              </w:rPr>
            </w:pPr>
            <w:r w:rsidRPr="006215F7">
              <w:rPr>
                <w:rFonts w:eastAsia="Calibri"/>
                <w:lang w:bidi="cs-CZ"/>
              </w:rPr>
              <w:t>&gt; 0,50</w:t>
            </w:r>
          </w:p>
        </w:tc>
      </w:tr>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lang w:bidi="cs-CZ"/>
              </w:rPr>
            </w:pPr>
            <w:r w:rsidRPr="006215F7">
              <w:rPr>
                <w:rFonts w:eastAsia="Calibri"/>
                <w:lang w:bidi="cs-CZ"/>
              </w:rPr>
              <w:t xml:space="preserve">Oděr </w:t>
            </w:r>
            <w:proofErr w:type="spellStart"/>
            <w:r w:rsidRPr="006215F7">
              <w:rPr>
                <w:rFonts w:eastAsia="Calibri"/>
                <w:lang w:bidi="cs-CZ"/>
              </w:rPr>
              <w:t>Martindale</w:t>
            </w:r>
            <w:proofErr w:type="spellEnd"/>
            <w:r w:rsidRPr="006215F7">
              <w:rPr>
                <w:rFonts w:eastAsia="Calibri"/>
                <w:lang w:bidi="cs-CZ"/>
              </w:rPr>
              <w:t xml:space="preserve"> - zatížení</w:t>
            </w:r>
          </w:p>
          <w:p w:rsidR="006215F7" w:rsidRPr="006215F7" w:rsidRDefault="006215F7" w:rsidP="00A91B70">
            <w:pPr>
              <w:spacing w:line="259" w:lineRule="auto"/>
              <w:rPr>
                <w:rFonts w:eastAsia="Calibri"/>
                <w:lang w:bidi="cs-CZ"/>
              </w:rPr>
            </w:pPr>
            <w:r w:rsidRPr="006215F7">
              <w:rPr>
                <w:rFonts w:eastAsia="Calibri"/>
                <w:lang w:bidi="cs-CZ"/>
              </w:rPr>
              <w:t>(595±7)g min.</w:t>
            </w:r>
          </w:p>
        </w:tc>
        <w:tc>
          <w:tcPr>
            <w:tcW w:w="1645" w:type="pct"/>
            <w:shd w:val="clear" w:color="auto" w:fill="auto"/>
            <w:vAlign w:val="center"/>
          </w:tcPr>
          <w:p w:rsidR="006215F7" w:rsidRPr="006215F7" w:rsidRDefault="006215F7" w:rsidP="00A91B70">
            <w:pPr>
              <w:spacing w:line="259" w:lineRule="auto"/>
              <w:rPr>
                <w:rFonts w:eastAsia="Calibri"/>
                <w:lang w:bidi="cs-CZ"/>
              </w:rPr>
            </w:pPr>
            <w:r w:rsidRPr="006215F7">
              <w:rPr>
                <w:rFonts w:eastAsia="Calibri"/>
                <w:lang w:bidi="cs-CZ"/>
              </w:rPr>
              <w:t>ČSN EN ISO 12947-2</w:t>
            </w:r>
          </w:p>
        </w:tc>
        <w:tc>
          <w:tcPr>
            <w:tcW w:w="1635" w:type="pct"/>
            <w:shd w:val="clear" w:color="auto" w:fill="auto"/>
            <w:vAlign w:val="center"/>
          </w:tcPr>
          <w:p w:rsidR="006215F7" w:rsidRPr="006215F7" w:rsidRDefault="006215F7" w:rsidP="00A91B70">
            <w:pPr>
              <w:spacing w:line="259" w:lineRule="auto"/>
              <w:jc w:val="center"/>
              <w:rPr>
                <w:rFonts w:eastAsia="Calibri"/>
                <w:lang w:bidi="cs-CZ"/>
              </w:rPr>
            </w:pPr>
            <w:r w:rsidRPr="006215F7">
              <w:rPr>
                <w:rFonts w:eastAsia="Calibri"/>
                <w:lang w:bidi="cs-CZ"/>
              </w:rPr>
              <w:t>15 000 otáček</w:t>
            </w:r>
          </w:p>
        </w:tc>
      </w:tr>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lang w:bidi="cs-CZ"/>
              </w:rPr>
            </w:pPr>
            <w:r w:rsidRPr="006215F7">
              <w:rPr>
                <w:rFonts w:eastAsia="Calibri"/>
                <w:lang w:bidi="cs-CZ"/>
              </w:rPr>
              <w:t>Stálobarevnost - na světle min.</w:t>
            </w:r>
          </w:p>
        </w:tc>
        <w:tc>
          <w:tcPr>
            <w:tcW w:w="1645" w:type="pct"/>
            <w:shd w:val="clear" w:color="auto" w:fill="auto"/>
            <w:vAlign w:val="center"/>
          </w:tcPr>
          <w:p w:rsidR="006215F7" w:rsidRPr="006215F7" w:rsidRDefault="006215F7" w:rsidP="00A91B70">
            <w:pPr>
              <w:spacing w:line="259" w:lineRule="auto"/>
              <w:rPr>
                <w:rFonts w:eastAsia="Calibri"/>
                <w:lang w:bidi="cs-CZ"/>
              </w:rPr>
            </w:pPr>
            <w:r w:rsidRPr="006215F7">
              <w:rPr>
                <w:rFonts w:eastAsia="Calibri"/>
                <w:lang w:bidi="cs-CZ"/>
              </w:rPr>
              <w:t xml:space="preserve">ČSN EN ISO </w:t>
            </w:r>
            <w:proofErr w:type="gramStart"/>
            <w:r w:rsidRPr="006215F7">
              <w:rPr>
                <w:rFonts w:eastAsia="Calibri"/>
                <w:lang w:bidi="cs-CZ"/>
              </w:rPr>
              <w:t>105-B02</w:t>
            </w:r>
            <w:proofErr w:type="gramEnd"/>
          </w:p>
        </w:tc>
        <w:tc>
          <w:tcPr>
            <w:tcW w:w="1635" w:type="pct"/>
            <w:shd w:val="clear" w:color="auto" w:fill="auto"/>
            <w:vAlign w:val="center"/>
          </w:tcPr>
          <w:p w:rsidR="006215F7" w:rsidRPr="006215F7" w:rsidRDefault="006215F7" w:rsidP="00A91B70">
            <w:pPr>
              <w:spacing w:line="259" w:lineRule="auto"/>
              <w:jc w:val="center"/>
              <w:rPr>
                <w:rFonts w:eastAsia="Calibri"/>
                <w:lang w:bidi="cs-CZ"/>
              </w:rPr>
            </w:pPr>
            <w:r w:rsidRPr="006215F7">
              <w:rPr>
                <w:rFonts w:eastAsia="Calibri"/>
                <w:lang w:bidi="cs-CZ"/>
              </w:rPr>
              <w:t>stupeň 4</w:t>
            </w:r>
          </w:p>
        </w:tc>
      </w:tr>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lang w:val="en-US" w:bidi="cs-CZ"/>
              </w:rPr>
            </w:pPr>
            <w:proofErr w:type="spellStart"/>
            <w:r w:rsidRPr="006215F7">
              <w:rPr>
                <w:rFonts w:eastAsia="Calibri"/>
                <w:lang w:val="en-US" w:bidi="cs-CZ"/>
              </w:rPr>
              <w:t>Obsah</w:t>
            </w:r>
            <w:proofErr w:type="spellEnd"/>
            <w:r w:rsidRPr="006215F7">
              <w:rPr>
                <w:rFonts w:eastAsia="Calibri"/>
                <w:lang w:val="en-US" w:bidi="cs-CZ"/>
              </w:rPr>
              <w:t xml:space="preserve"> </w:t>
            </w:r>
            <w:proofErr w:type="spellStart"/>
            <w:r w:rsidRPr="006215F7">
              <w:rPr>
                <w:rFonts w:eastAsia="Calibri"/>
                <w:lang w:val="en-US" w:bidi="cs-CZ"/>
              </w:rPr>
              <w:t>volného</w:t>
            </w:r>
            <w:proofErr w:type="spellEnd"/>
            <w:r w:rsidRPr="006215F7">
              <w:rPr>
                <w:rFonts w:eastAsia="Calibri"/>
                <w:lang w:val="en-US" w:bidi="cs-CZ"/>
              </w:rPr>
              <w:t xml:space="preserve"> </w:t>
            </w:r>
            <w:proofErr w:type="spellStart"/>
            <w:r w:rsidRPr="006215F7">
              <w:rPr>
                <w:rFonts w:eastAsia="Calibri"/>
                <w:lang w:val="en-US" w:bidi="cs-CZ"/>
              </w:rPr>
              <w:t>formaldehydu</w:t>
            </w:r>
            <w:proofErr w:type="spellEnd"/>
            <w:r w:rsidRPr="006215F7">
              <w:rPr>
                <w:rFonts w:eastAsia="Calibri"/>
                <w:lang w:val="en-US" w:bidi="cs-CZ"/>
              </w:rPr>
              <w:t xml:space="preserve"> </w:t>
            </w:r>
          </w:p>
        </w:tc>
        <w:tc>
          <w:tcPr>
            <w:tcW w:w="1645" w:type="pct"/>
            <w:shd w:val="clear" w:color="auto" w:fill="auto"/>
            <w:vAlign w:val="center"/>
          </w:tcPr>
          <w:p w:rsidR="006215F7" w:rsidRPr="006215F7" w:rsidRDefault="006215F7" w:rsidP="00A91B70">
            <w:pPr>
              <w:spacing w:line="259" w:lineRule="auto"/>
              <w:rPr>
                <w:rFonts w:eastAsia="Calibri"/>
                <w:lang w:val="en-US" w:bidi="cs-CZ"/>
              </w:rPr>
            </w:pPr>
            <w:r w:rsidRPr="006215F7">
              <w:rPr>
                <w:rFonts w:eastAsia="Calibri"/>
                <w:lang w:val="en-US" w:bidi="cs-CZ"/>
              </w:rPr>
              <w:t>ČSN EN ISO 14184-1</w:t>
            </w:r>
          </w:p>
        </w:tc>
        <w:tc>
          <w:tcPr>
            <w:tcW w:w="1635" w:type="pct"/>
            <w:shd w:val="clear" w:color="auto" w:fill="auto"/>
            <w:vAlign w:val="center"/>
          </w:tcPr>
          <w:p w:rsidR="006215F7" w:rsidRPr="006215F7" w:rsidRDefault="006215F7" w:rsidP="00A91B70">
            <w:pPr>
              <w:spacing w:line="259" w:lineRule="auto"/>
              <w:jc w:val="center"/>
              <w:rPr>
                <w:rFonts w:eastAsia="Calibri"/>
                <w:lang w:val="en-US" w:bidi="cs-CZ"/>
              </w:rPr>
            </w:pPr>
            <w:proofErr w:type="gramStart"/>
            <w:r w:rsidRPr="006215F7">
              <w:rPr>
                <w:rFonts w:eastAsia="Calibri"/>
                <w:lang w:val="en-US" w:bidi="cs-CZ"/>
              </w:rPr>
              <w:t>max</w:t>
            </w:r>
            <w:proofErr w:type="gramEnd"/>
            <w:r w:rsidRPr="006215F7">
              <w:rPr>
                <w:rFonts w:eastAsia="Calibri"/>
                <w:lang w:val="en-US" w:bidi="cs-CZ"/>
              </w:rPr>
              <w:t>. 75 mg/kg</w:t>
            </w:r>
          </w:p>
        </w:tc>
      </w:tr>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lang w:val="en-US" w:bidi="cs-CZ"/>
              </w:rPr>
            </w:pPr>
            <w:proofErr w:type="spellStart"/>
            <w:r w:rsidRPr="006215F7">
              <w:rPr>
                <w:rFonts w:eastAsia="Calibri"/>
                <w:lang w:val="en-US" w:bidi="cs-CZ"/>
              </w:rPr>
              <w:t>Hodnota</w:t>
            </w:r>
            <w:proofErr w:type="spellEnd"/>
            <w:r w:rsidRPr="006215F7">
              <w:rPr>
                <w:rFonts w:eastAsia="Calibri"/>
                <w:lang w:val="en-US" w:bidi="cs-CZ"/>
              </w:rPr>
              <w:t xml:space="preserve"> pH </w:t>
            </w:r>
            <w:proofErr w:type="spellStart"/>
            <w:r w:rsidRPr="006215F7">
              <w:rPr>
                <w:rFonts w:eastAsia="Calibri"/>
                <w:lang w:val="en-US" w:bidi="cs-CZ"/>
              </w:rPr>
              <w:t>volného</w:t>
            </w:r>
            <w:proofErr w:type="spellEnd"/>
            <w:r w:rsidRPr="006215F7">
              <w:rPr>
                <w:rFonts w:eastAsia="Calibri"/>
                <w:lang w:val="en-US" w:bidi="cs-CZ"/>
              </w:rPr>
              <w:t xml:space="preserve"> </w:t>
            </w:r>
            <w:proofErr w:type="spellStart"/>
            <w:r w:rsidRPr="006215F7">
              <w:rPr>
                <w:rFonts w:eastAsia="Calibri"/>
                <w:lang w:val="en-US" w:bidi="cs-CZ"/>
              </w:rPr>
              <w:t>výluhu</w:t>
            </w:r>
            <w:proofErr w:type="spellEnd"/>
          </w:p>
        </w:tc>
        <w:tc>
          <w:tcPr>
            <w:tcW w:w="1645" w:type="pct"/>
            <w:shd w:val="clear" w:color="auto" w:fill="auto"/>
            <w:vAlign w:val="center"/>
          </w:tcPr>
          <w:p w:rsidR="006215F7" w:rsidRPr="006215F7" w:rsidRDefault="006215F7" w:rsidP="00A91B70">
            <w:pPr>
              <w:spacing w:line="259" w:lineRule="auto"/>
              <w:rPr>
                <w:rFonts w:eastAsia="Calibri"/>
                <w:lang w:val="en-US" w:bidi="cs-CZ"/>
              </w:rPr>
            </w:pPr>
            <w:r w:rsidRPr="006215F7">
              <w:rPr>
                <w:rFonts w:eastAsia="Calibri"/>
                <w:lang w:val="en-US" w:bidi="cs-CZ"/>
              </w:rPr>
              <w:t>ČSN EN ISO 3071</w:t>
            </w:r>
          </w:p>
        </w:tc>
        <w:tc>
          <w:tcPr>
            <w:tcW w:w="1635" w:type="pct"/>
            <w:shd w:val="clear" w:color="auto" w:fill="auto"/>
            <w:vAlign w:val="center"/>
          </w:tcPr>
          <w:p w:rsidR="006215F7" w:rsidRPr="006215F7" w:rsidRDefault="006215F7" w:rsidP="00A91B70">
            <w:pPr>
              <w:spacing w:line="259" w:lineRule="auto"/>
              <w:jc w:val="center"/>
              <w:rPr>
                <w:rFonts w:eastAsia="Calibri"/>
                <w:lang w:val="en-US" w:bidi="cs-CZ"/>
              </w:rPr>
            </w:pPr>
            <w:r w:rsidRPr="006215F7">
              <w:rPr>
                <w:rFonts w:eastAsia="Calibri"/>
                <w:lang w:val="en-US" w:bidi="cs-CZ"/>
              </w:rPr>
              <w:t>4,5 - 7,5</w:t>
            </w:r>
          </w:p>
        </w:tc>
      </w:tr>
      <w:tr w:rsidR="006215F7" w:rsidRPr="006215F7" w:rsidTr="00A91B70">
        <w:trPr>
          <w:trHeight w:val="603"/>
          <w:jc w:val="center"/>
        </w:trPr>
        <w:tc>
          <w:tcPr>
            <w:tcW w:w="1720" w:type="pct"/>
            <w:shd w:val="clear" w:color="auto" w:fill="auto"/>
            <w:vAlign w:val="center"/>
          </w:tcPr>
          <w:p w:rsidR="006215F7" w:rsidRPr="006215F7" w:rsidRDefault="006215F7" w:rsidP="00A91B70">
            <w:pPr>
              <w:spacing w:line="259" w:lineRule="auto"/>
              <w:rPr>
                <w:rFonts w:eastAsia="Calibri"/>
                <w:bCs/>
                <w:lang w:val="cs" w:bidi="cs-CZ"/>
              </w:rPr>
            </w:pPr>
            <w:r w:rsidRPr="006215F7">
              <w:rPr>
                <w:rFonts w:eastAsia="Calibri"/>
                <w:bCs/>
                <w:lang w:val="cs" w:bidi="cs-CZ"/>
              </w:rPr>
              <w:t>Symboly údržby</w:t>
            </w:r>
          </w:p>
        </w:tc>
        <w:tc>
          <w:tcPr>
            <w:tcW w:w="1645" w:type="pct"/>
            <w:shd w:val="clear" w:color="auto" w:fill="auto"/>
            <w:vAlign w:val="center"/>
          </w:tcPr>
          <w:p w:rsidR="006215F7" w:rsidRPr="006215F7" w:rsidRDefault="006215F7" w:rsidP="00A91B70">
            <w:pPr>
              <w:spacing w:line="259" w:lineRule="auto"/>
              <w:rPr>
                <w:rFonts w:eastAsia="Calibri"/>
                <w:lang w:val="cs" w:bidi="cs-CZ"/>
              </w:rPr>
            </w:pPr>
            <w:r w:rsidRPr="006215F7">
              <w:rPr>
                <w:rFonts w:eastAsia="Calibri"/>
                <w:lang w:val="cs" w:bidi="cs-CZ"/>
              </w:rPr>
              <w:t>ČSN EN ISO 3758</w:t>
            </w:r>
          </w:p>
        </w:tc>
        <w:tc>
          <w:tcPr>
            <w:tcW w:w="1635" w:type="pct"/>
            <w:shd w:val="clear" w:color="auto" w:fill="auto"/>
            <w:vAlign w:val="center"/>
          </w:tcPr>
          <w:p w:rsidR="006215F7" w:rsidRPr="006215F7" w:rsidRDefault="005A2468" w:rsidP="00A91B70">
            <w:pPr>
              <w:spacing w:line="259" w:lineRule="auto"/>
              <w:jc w:val="center"/>
              <w:rPr>
                <w:rFonts w:eastAsia="Calibri"/>
                <w:lang w:val="en-US" w:bidi="cs-CZ"/>
              </w:rPr>
            </w:pPr>
            <w:r>
              <w:rPr>
                <w:rFonts w:eastAsia="Calibri"/>
              </w:rPr>
              <w:pict>
                <v:shape id="_x0000_i1028" type="#_x0000_t75" style="width:123pt;height:26.25pt">
                  <v:imagedata r:id="rId14" o:title=""/>
                </v:shape>
              </w:pict>
            </w:r>
          </w:p>
        </w:tc>
      </w:tr>
    </w:tbl>
    <w:p w:rsidR="006215F7" w:rsidRPr="006215F7" w:rsidRDefault="006215F7" w:rsidP="006215F7">
      <w:pPr>
        <w:spacing w:line="259" w:lineRule="auto"/>
        <w:rPr>
          <w:rFonts w:eastAsia="Calibri"/>
          <w:b/>
          <w:lang w:bidi="cs-CZ"/>
        </w:rPr>
      </w:pPr>
    </w:p>
    <w:p w:rsidR="006215F7" w:rsidRPr="006215F7" w:rsidRDefault="006215F7" w:rsidP="006215F7">
      <w:pPr>
        <w:numPr>
          <w:ilvl w:val="1"/>
          <w:numId w:val="36"/>
        </w:numPr>
        <w:spacing w:after="160" w:line="276" w:lineRule="auto"/>
        <w:jc w:val="both"/>
        <w:rPr>
          <w:rFonts w:eastAsia="Calibri"/>
          <w:lang w:bidi="cs-CZ"/>
        </w:rPr>
      </w:pPr>
      <w:r w:rsidRPr="006215F7">
        <w:rPr>
          <w:rFonts w:eastAsia="Calibri"/>
          <w:lang w:bidi="cs-CZ"/>
        </w:rPr>
        <w:t xml:space="preserve">Na parametry uvedené v tabulkách dle 4.2 jsou požadovány zkušební protokoly akreditované zkušební laboratoře. Další specifikace použitého materiálu, tj. materiálové složení, </w:t>
      </w:r>
      <w:r w:rsidRPr="006215F7">
        <w:rPr>
          <w:rFonts w:eastAsia="Calibri"/>
          <w:lang w:bidi="cs-CZ"/>
        </w:rPr>
        <w:lastRenderedPageBreak/>
        <w:t>vazba, symboly údržby podle ČSN EN ISO 3758 musí být doloženy materiálovým listem. Na materiálovém listu bude uvedeno datum vyhotovení a bude opatřen razítkem a podpisem uchazeče. V případě, že materiálový list požadované parametry neobsahuje, je nutné je doložit protokolem zkušební laboratoře.</w:t>
      </w:r>
    </w:p>
    <w:p w:rsidR="006215F7" w:rsidRPr="006215F7" w:rsidRDefault="006215F7" w:rsidP="006215F7">
      <w:pPr>
        <w:numPr>
          <w:ilvl w:val="0"/>
          <w:numId w:val="36"/>
        </w:numPr>
        <w:spacing w:after="160" w:line="276" w:lineRule="auto"/>
        <w:jc w:val="both"/>
        <w:rPr>
          <w:rFonts w:eastAsia="Calibri"/>
          <w:b/>
          <w:bCs/>
          <w:lang w:bidi="cs-CZ"/>
        </w:rPr>
      </w:pPr>
      <w:r w:rsidRPr="006215F7">
        <w:rPr>
          <w:rFonts w:eastAsia="Calibri"/>
          <w:b/>
          <w:bCs/>
          <w:lang w:bidi="cs-CZ"/>
        </w:rPr>
        <w:t>Z</w:t>
      </w:r>
      <w:r w:rsidR="00DE5470" w:rsidRPr="006215F7">
        <w:rPr>
          <w:rFonts w:eastAsia="Calibri"/>
          <w:b/>
          <w:bCs/>
          <w:lang w:bidi="cs-CZ"/>
        </w:rPr>
        <w:t>načení</w:t>
      </w:r>
    </w:p>
    <w:p w:rsidR="006215F7" w:rsidRPr="006215F7" w:rsidRDefault="006215F7" w:rsidP="006215F7">
      <w:pPr>
        <w:spacing w:line="276" w:lineRule="auto"/>
        <w:jc w:val="both"/>
        <w:rPr>
          <w:rFonts w:eastAsia="Calibri"/>
          <w:lang w:bidi="cs-CZ"/>
        </w:rPr>
      </w:pPr>
      <w:r w:rsidRPr="006215F7">
        <w:rPr>
          <w:rFonts w:eastAsia="Calibri"/>
          <w:lang w:bidi="cs-CZ"/>
        </w:rPr>
        <w:t>Značení musí vyhovovat požadavkům zákona o ochraně spotřebitele č. 634/1992 Sb. v platném znění a Nařízení Evropského parlamentu a Rady (EU) č. 1007/2011 o názvech textilních vláken a souvisejícím označování materiálového složení textilních výrobků. Konkrétní požadavky pro textilní výrobky stanoví ČSN 80 3010.</w:t>
      </w:r>
    </w:p>
    <w:p w:rsidR="006215F7" w:rsidRPr="006215F7" w:rsidRDefault="006215F7" w:rsidP="006215F7">
      <w:pPr>
        <w:spacing w:line="276" w:lineRule="auto"/>
        <w:jc w:val="both"/>
        <w:rPr>
          <w:rFonts w:eastAsia="Calibri"/>
          <w:bCs/>
          <w:lang w:bidi="cs-CZ"/>
        </w:rPr>
      </w:pPr>
      <w:r w:rsidRPr="006215F7">
        <w:rPr>
          <w:rFonts w:eastAsia="Calibri"/>
          <w:lang w:bidi="cs-CZ"/>
        </w:rPr>
        <w:t xml:space="preserve">Značení je uvedeno na </w:t>
      </w:r>
      <w:r w:rsidRPr="006215F7">
        <w:rPr>
          <w:rFonts w:eastAsia="Calibri"/>
          <w:b/>
          <w:bCs/>
          <w:lang w:bidi="cs-CZ"/>
        </w:rPr>
        <w:t xml:space="preserve">textilní etiketě </w:t>
      </w:r>
      <w:r w:rsidRPr="006215F7">
        <w:rPr>
          <w:rFonts w:eastAsia="Calibri"/>
          <w:bCs/>
          <w:lang w:bidi="cs-CZ"/>
        </w:rPr>
        <w:t>v barvě bílé, písmo černé</w:t>
      </w:r>
      <w:r w:rsidRPr="006215F7">
        <w:rPr>
          <w:rFonts w:eastAsia="Calibri"/>
          <w:lang w:bidi="cs-CZ"/>
        </w:rPr>
        <w:t xml:space="preserve">, která </w:t>
      </w:r>
      <w:r w:rsidRPr="006215F7">
        <w:rPr>
          <w:rFonts w:eastAsia="Calibri"/>
          <w:bCs/>
          <w:lang w:bidi="cs-CZ"/>
        </w:rPr>
        <w:t>je všitá do levého bočního švu zadního dílu cca 10cm nad pasovým límcem.</w:t>
      </w:r>
    </w:p>
    <w:p w:rsidR="006215F7" w:rsidRPr="006215F7" w:rsidRDefault="006215F7" w:rsidP="006215F7">
      <w:pPr>
        <w:spacing w:line="276" w:lineRule="auto"/>
        <w:jc w:val="both"/>
        <w:rPr>
          <w:rFonts w:eastAsia="Calibri"/>
          <w:lang w:bidi="cs-CZ"/>
        </w:rPr>
      </w:pPr>
      <w:r w:rsidRPr="006215F7">
        <w:rPr>
          <w:rFonts w:eastAsia="Calibri"/>
          <w:lang w:bidi="cs-CZ"/>
        </w:rPr>
        <w:t>Obsahuje údaje:</w:t>
      </w:r>
    </w:p>
    <w:p w:rsidR="006215F7" w:rsidRPr="006215F7" w:rsidRDefault="006215F7" w:rsidP="006215F7">
      <w:pPr>
        <w:spacing w:line="276" w:lineRule="auto"/>
        <w:jc w:val="both"/>
        <w:rPr>
          <w:rFonts w:eastAsia="Calibri"/>
          <w:lang w:bidi="cs-CZ"/>
        </w:rPr>
      </w:pPr>
      <w:r w:rsidRPr="006215F7">
        <w:rPr>
          <w:rFonts w:eastAsia="Calibri"/>
          <w:lang w:bidi="cs-CZ"/>
        </w:rPr>
        <w:t>název výrobku</w:t>
      </w:r>
    </w:p>
    <w:p w:rsidR="006215F7" w:rsidRPr="006215F7" w:rsidRDefault="006215F7" w:rsidP="006215F7">
      <w:pPr>
        <w:spacing w:line="276" w:lineRule="auto"/>
        <w:jc w:val="both"/>
        <w:rPr>
          <w:rFonts w:eastAsia="Calibri"/>
          <w:lang w:bidi="cs-CZ"/>
        </w:rPr>
      </w:pPr>
      <w:r w:rsidRPr="006215F7">
        <w:rPr>
          <w:rFonts w:eastAsia="Calibri"/>
          <w:lang w:bidi="cs-CZ"/>
        </w:rPr>
        <w:t>výrobce (dodavatel)</w:t>
      </w:r>
    </w:p>
    <w:p w:rsidR="006215F7" w:rsidRPr="006215F7" w:rsidRDefault="006215F7" w:rsidP="006215F7">
      <w:pPr>
        <w:spacing w:line="276" w:lineRule="auto"/>
        <w:jc w:val="both"/>
        <w:rPr>
          <w:rFonts w:eastAsia="Calibri"/>
          <w:lang w:bidi="cs-CZ"/>
        </w:rPr>
      </w:pPr>
      <w:r w:rsidRPr="006215F7">
        <w:rPr>
          <w:rFonts w:eastAsia="Calibri"/>
          <w:lang w:bidi="cs-CZ"/>
        </w:rPr>
        <w:t>velikost</w:t>
      </w:r>
    </w:p>
    <w:p w:rsidR="006215F7" w:rsidRPr="006215F7" w:rsidRDefault="006215F7" w:rsidP="006215F7">
      <w:pPr>
        <w:spacing w:line="276" w:lineRule="auto"/>
        <w:jc w:val="both"/>
        <w:rPr>
          <w:rFonts w:eastAsia="Calibri"/>
          <w:lang w:bidi="cs-CZ"/>
        </w:rPr>
      </w:pPr>
      <w:r w:rsidRPr="006215F7">
        <w:rPr>
          <w:rFonts w:eastAsia="Calibri"/>
          <w:lang w:bidi="cs-CZ"/>
        </w:rPr>
        <w:t>složení materiálu</w:t>
      </w:r>
    </w:p>
    <w:p w:rsidR="006215F7" w:rsidRPr="006215F7" w:rsidRDefault="006215F7" w:rsidP="006215F7">
      <w:pPr>
        <w:spacing w:line="276" w:lineRule="auto"/>
        <w:jc w:val="both"/>
        <w:rPr>
          <w:rFonts w:eastAsia="Calibri"/>
          <w:lang w:bidi="cs-CZ"/>
        </w:rPr>
      </w:pPr>
      <w:r w:rsidRPr="006215F7">
        <w:rPr>
          <w:rFonts w:eastAsia="Calibri"/>
          <w:lang w:bidi="cs-CZ"/>
        </w:rPr>
        <w:t>symboly ošetřování</w:t>
      </w:r>
    </w:p>
    <w:p w:rsidR="006215F7" w:rsidRPr="006215F7" w:rsidRDefault="006215F7" w:rsidP="006215F7">
      <w:pPr>
        <w:spacing w:line="276" w:lineRule="auto"/>
        <w:jc w:val="both"/>
        <w:rPr>
          <w:rFonts w:eastAsia="Calibri"/>
          <w:lang w:bidi="cs-CZ"/>
        </w:rPr>
      </w:pPr>
      <w:r w:rsidRPr="006215F7">
        <w:rPr>
          <w:rFonts w:eastAsia="Calibri"/>
          <w:lang w:bidi="cs-CZ"/>
        </w:rPr>
        <w:t>datum výroby ve tvaru mm/</w:t>
      </w:r>
      <w:proofErr w:type="spellStart"/>
      <w:r w:rsidRPr="006215F7">
        <w:rPr>
          <w:rFonts w:eastAsia="Calibri"/>
          <w:lang w:bidi="cs-CZ"/>
        </w:rPr>
        <w:t>rrrr</w:t>
      </w:r>
      <w:proofErr w:type="spellEnd"/>
      <w:r w:rsidRPr="006215F7">
        <w:rPr>
          <w:rFonts w:eastAsia="Calibri"/>
          <w:lang w:bidi="cs-CZ"/>
        </w:rPr>
        <w:t xml:space="preserve"> (měsíc/rok například 01/2018)</w:t>
      </w:r>
    </w:p>
    <w:p w:rsidR="006215F7" w:rsidRPr="006215F7" w:rsidRDefault="006215F7" w:rsidP="006215F7">
      <w:pPr>
        <w:spacing w:line="276" w:lineRule="auto"/>
        <w:jc w:val="both"/>
        <w:rPr>
          <w:rFonts w:eastAsia="Calibri"/>
          <w:lang w:bidi="cs-CZ"/>
        </w:rPr>
      </w:pPr>
    </w:p>
    <w:p w:rsidR="006215F7" w:rsidRPr="006215F7" w:rsidRDefault="006215F7" w:rsidP="006215F7">
      <w:pPr>
        <w:spacing w:line="276" w:lineRule="auto"/>
        <w:jc w:val="both"/>
        <w:rPr>
          <w:rFonts w:eastAsia="Calibri"/>
          <w:lang w:bidi="cs-CZ"/>
        </w:rPr>
      </w:pPr>
      <w:r w:rsidRPr="006215F7">
        <w:rPr>
          <w:rFonts w:eastAsia="Calibri"/>
          <w:lang w:bidi="cs-CZ"/>
        </w:rPr>
        <w:t>Etiketa je stálobarevná v údržbě.</w:t>
      </w:r>
    </w:p>
    <w:p w:rsidR="006215F7" w:rsidRPr="006215F7" w:rsidRDefault="006215F7" w:rsidP="006215F7">
      <w:pPr>
        <w:spacing w:line="276" w:lineRule="auto"/>
        <w:jc w:val="both"/>
        <w:rPr>
          <w:rFonts w:eastAsia="Calibri"/>
          <w:lang w:bidi="cs-CZ"/>
        </w:rPr>
      </w:pPr>
    </w:p>
    <w:p w:rsidR="006215F7" w:rsidRPr="006215F7" w:rsidRDefault="006215F7" w:rsidP="006215F7">
      <w:pPr>
        <w:spacing w:line="276" w:lineRule="auto"/>
        <w:jc w:val="both"/>
        <w:rPr>
          <w:rFonts w:eastAsia="Calibri"/>
          <w:lang w:bidi="cs-CZ"/>
        </w:rPr>
      </w:pPr>
      <w:r w:rsidRPr="006215F7">
        <w:rPr>
          <w:rFonts w:eastAsia="Calibri"/>
          <w:lang w:bidi="cs-CZ"/>
        </w:rPr>
        <w:t>Každý výrobek je dále opatřen lepící papírovou visačkou, která je nalepená na PE sáčku a obsahuje:</w:t>
      </w:r>
    </w:p>
    <w:p w:rsidR="006215F7" w:rsidRPr="006215F7" w:rsidRDefault="006215F7" w:rsidP="006215F7">
      <w:pPr>
        <w:spacing w:line="276" w:lineRule="auto"/>
        <w:jc w:val="both"/>
        <w:rPr>
          <w:rFonts w:eastAsia="Calibri"/>
          <w:lang w:bidi="cs-CZ"/>
        </w:rPr>
      </w:pPr>
      <w:r w:rsidRPr="006215F7">
        <w:rPr>
          <w:rFonts w:eastAsia="Calibri"/>
          <w:lang w:bidi="cs-CZ"/>
        </w:rPr>
        <w:t>název výrobku</w:t>
      </w:r>
    </w:p>
    <w:p w:rsidR="006215F7" w:rsidRPr="006215F7" w:rsidRDefault="006215F7" w:rsidP="006215F7">
      <w:pPr>
        <w:spacing w:line="276" w:lineRule="auto"/>
        <w:jc w:val="both"/>
        <w:rPr>
          <w:rFonts w:eastAsia="Calibri"/>
          <w:lang w:bidi="cs-CZ"/>
        </w:rPr>
      </w:pPr>
      <w:r w:rsidRPr="006215F7">
        <w:rPr>
          <w:rFonts w:eastAsia="Calibri"/>
          <w:lang w:bidi="cs-CZ"/>
        </w:rPr>
        <w:t>výrobce (dodavatel)</w:t>
      </w:r>
    </w:p>
    <w:p w:rsidR="006215F7" w:rsidRPr="006215F7" w:rsidRDefault="006215F7" w:rsidP="006215F7">
      <w:pPr>
        <w:spacing w:line="276" w:lineRule="auto"/>
        <w:jc w:val="both"/>
        <w:rPr>
          <w:rFonts w:eastAsia="Calibri"/>
          <w:lang w:bidi="cs-CZ"/>
        </w:rPr>
      </w:pPr>
      <w:r w:rsidRPr="006215F7">
        <w:rPr>
          <w:rFonts w:eastAsia="Calibri"/>
          <w:lang w:bidi="cs-CZ"/>
        </w:rPr>
        <w:t>velikost</w:t>
      </w:r>
    </w:p>
    <w:p w:rsidR="006215F7" w:rsidRPr="006215F7" w:rsidRDefault="006215F7" w:rsidP="006215F7">
      <w:pPr>
        <w:spacing w:line="276" w:lineRule="auto"/>
        <w:jc w:val="both"/>
        <w:rPr>
          <w:rFonts w:eastAsia="Calibri"/>
          <w:lang w:bidi="cs-CZ"/>
        </w:rPr>
      </w:pPr>
      <w:r w:rsidRPr="006215F7">
        <w:rPr>
          <w:rFonts w:eastAsia="Calibri"/>
          <w:lang w:bidi="cs-CZ"/>
        </w:rPr>
        <w:t>čárový kód výrobku</w:t>
      </w:r>
    </w:p>
    <w:p w:rsidR="006215F7" w:rsidRPr="006215F7" w:rsidRDefault="006215F7" w:rsidP="006215F7">
      <w:pPr>
        <w:spacing w:line="276" w:lineRule="auto"/>
        <w:jc w:val="both"/>
        <w:rPr>
          <w:rFonts w:eastAsia="Calibri"/>
          <w:lang w:bidi="cs-CZ"/>
        </w:rPr>
      </w:pPr>
      <w:r w:rsidRPr="006215F7">
        <w:rPr>
          <w:rFonts w:eastAsia="Calibri"/>
          <w:lang w:bidi="cs-CZ"/>
        </w:rPr>
        <w:t>datum výroby ve tvaru mm/</w:t>
      </w:r>
      <w:proofErr w:type="spellStart"/>
      <w:r w:rsidRPr="006215F7">
        <w:rPr>
          <w:rFonts w:eastAsia="Calibri"/>
          <w:lang w:bidi="cs-CZ"/>
        </w:rPr>
        <w:t>rrrr</w:t>
      </w:r>
      <w:proofErr w:type="spellEnd"/>
      <w:r w:rsidRPr="006215F7">
        <w:rPr>
          <w:rFonts w:eastAsia="Calibri"/>
          <w:lang w:bidi="cs-CZ"/>
        </w:rPr>
        <w:t xml:space="preserve"> (měsíc/rok například 01/2018)</w:t>
      </w:r>
    </w:p>
    <w:p w:rsidR="006215F7" w:rsidRPr="006215F7" w:rsidRDefault="006215F7" w:rsidP="006215F7">
      <w:pPr>
        <w:spacing w:line="276" w:lineRule="auto"/>
        <w:jc w:val="both"/>
        <w:rPr>
          <w:rFonts w:eastAsia="Calibri"/>
          <w:lang w:bidi="cs-CZ"/>
        </w:rPr>
      </w:pPr>
    </w:p>
    <w:p w:rsidR="006215F7" w:rsidRPr="006215F7" w:rsidRDefault="006215F7" w:rsidP="006215F7">
      <w:pPr>
        <w:numPr>
          <w:ilvl w:val="0"/>
          <w:numId w:val="36"/>
        </w:numPr>
        <w:spacing w:after="160" w:line="276" w:lineRule="auto"/>
        <w:jc w:val="both"/>
        <w:rPr>
          <w:rFonts w:eastAsia="Calibri"/>
          <w:b/>
          <w:bCs/>
          <w:lang w:bidi="cs-CZ"/>
        </w:rPr>
      </w:pPr>
      <w:r w:rsidRPr="006215F7">
        <w:rPr>
          <w:rFonts w:eastAsia="Calibri"/>
          <w:b/>
          <w:bCs/>
          <w:lang w:bidi="cs-CZ"/>
        </w:rPr>
        <w:t>P</w:t>
      </w:r>
      <w:r w:rsidR="00DE5470" w:rsidRPr="006215F7">
        <w:rPr>
          <w:rFonts w:eastAsia="Calibri"/>
          <w:b/>
          <w:bCs/>
          <w:lang w:bidi="cs-CZ"/>
        </w:rPr>
        <w:t>okyny pro systém kontrol, zkoušení a konečnou kontrolu</w:t>
      </w:r>
    </w:p>
    <w:p w:rsidR="006215F7" w:rsidRPr="006215F7" w:rsidRDefault="006215F7" w:rsidP="006215F7">
      <w:pPr>
        <w:spacing w:line="276" w:lineRule="auto"/>
        <w:jc w:val="both"/>
        <w:rPr>
          <w:rFonts w:eastAsia="Calibri"/>
          <w:lang w:bidi="cs-CZ"/>
        </w:rPr>
      </w:pPr>
      <w:r w:rsidRPr="006215F7">
        <w:rPr>
          <w:rFonts w:eastAsia="Calibri"/>
          <w:lang w:bidi="cs-CZ"/>
        </w:rPr>
        <w:t xml:space="preserve">Hotové výrobky musí odpovídat požadavkům platných technických norem, těmto technickým podmínkám a referenčnímu vzorku. Jakost použitého materiálu se zkouší podle ČSN 80 3014/ ČSN 80 7030/ ČSN 80 7010, pevnost švů, počet stehů, rozměry, celkové provedení a vzhled výrobku. Oděv se vyrábí pouze v 1. jakosti. Záruční doba na výrobky je 2 roky od předání konečnému uživateli. V případě zjištění závad a uplatnění reklamace vůči výrobci se bude </w:t>
      </w:r>
      <w:r w:rsidRPr="006215F7">
        <w:rPr>
          <w:rFonts w:eastAsia="Calibri"/>
          <w:lang w:bidi="cs-CZ"/>
        </w:rPr>
        <w:lastRenderedPageBreak/>
        <w:t>postupovat v souladu s Občanským zákoníkem a kupní smlouvou. Místem reklamačních oprav je sídlo zhotovitele zakázky.</w:t>
      </w:r>
    </w:p>
    <w:p w:rsidR="006215F7" w:rsidRPr="006215F7" w:rsidRDefault="006215F7" w:rsidP="006215F7">
      <w:pPr>
        <w:numPr>
          <w:ilvl w:val="0"/>
          <w:numId w:val="36"/>
        </w:numPr>
        <w:spacing w:after="160" w:line="276" w:lineRule="auto"/>
        <w:jc w:val="both"/>
        <w:rPr>
          <w:rFonts w:eastAsia="Calibri"/>
          <w:b/>
          <w:bCs/>
          <w:lang w:bidi="cs-CZ"/>
        </w:rPr>
      </w:pPr>
      <w:r w:rsidRPr="006215F7">
        <w:rPr>
          <w:rFonts w:eastAsia="Calibri"/>
          <w:b/>
          <w:bCs/>
          <w:lang w:bidi="cs-CZ"/>
        </w:rPr>
        <w:t>P</w:t>
      </w:r>
      <w:r w:rsidR="00DE5470" w:rsidRPr="006215F7">
        <w:rPr>
          <w:rFonts w:eastAsia="Calibri"/>
          <w:b/>
          <w:bCs/>
          <w:lang w:bidi="cs-CZ"/>
        </w:rPr>
        <w:t>okyny pro údržbu a opravy</w:t>
      </w:r>
    </w:p>
    <w:p w:rsidR="006215F7" w:rsidRPr="006215F7" w:rsidRDefault="006215F7" w:rsidP="006215F7">
      <w:pPr>
        <w:spacing w:line="276" w:lineRule="auto"/>
        <w:jc w:val="both"/>
        <w:rPr>
          <w:rFonts w:eastAsia="Calibri"/>
          <w:lang w:bidi="cs-CZ"/>
        </w:rPr>
      </w:pPr>
      <w:r w:rsidRPr="006215F7">
        <w:rPr>
          <w:rFonts w:eastAsia="Calibri"/>
          <w:lang w:bidi="cs-CZ"/>
        </w:rPr>
        <w:t>Vady zboží, které se projeví během záruční doby, se řeší v souladu s Kupní smlouvou.</w:t>
      </w:r>
    </w:p>
    <w:p w:rsidR="006215F7" w:rsidRPr="006215F7" w:rsidRDefault="006215F7" w:rsidP="006215F7">
      <w:pPr>
        <w:numPr>
          <w:ilvl w:val="0"/>
          <w:numId w:val="36"/>
        </w:numPr>
        <w:spacing w:after="160" w:line="276" w:lineRule="auto"/>
        <w:jc w:val="both"/>
        <w:rPr>
          <w:rFonts w:eastAsia="Calibri"/>
          <w:b/>
          <w:bCs/>
          <w:lang w:bidi="cs-CZ"/>
        </w:rPr>
      </w:pPr>
      <w:r w:rsidRPr="006215F7">
        <w:rPr>
          <w:rFonts w:eastAsia="Calibri"/>
          <w:b/>
          <w:bCs/>
          <w:lang w:bidi="cs-CZ"/>
        </w:rPr>
        <w:t>B</w:t>
      </w:r>
      <w:r w:rsidR="00DE5470" w:rsidRPr="006215F7">
        <w:rPr>
          <w:rFonts w:eastAsia="Calibri"/>
          <w:b/>
          <w:bCs/>
          <w:lang w:bidi="cs-CZ"/>
        </w:rPr>
        <w:t>alení, skladování, ekologická likvidace</w:t>
      </w:r>
    </w:p>
    <w:p w:rsidR="006215F7" w:rsidRPr="006215F7" w:rsidRDefault="006215F7" w:rsidP="006215F7">
      <w:pPr>
        <w:spacing w:line="276" w:lineRule="auto"/>
        <w:jc w:val="both"/>
        <w:rPr>
          <w:rFonts w:eastAsia="Calibri"/>
          <w:lang w:bidi="cs-CZ"/>
        </w:rPr>
      </w:pPr>
      <w:bookmarkStart w:id="7" w:name="bookmark10"/>
      <w:r w:rsidRPr="006215F7">
        <w:rPr>
          <w:rFonts w:eastAsia="Calibri"/>
          <w:lang w:bidi="cs-CZ"/>
        </w:rPr>
        <w:t xml:space="preserve">Výrobky se skládají na kartonový výsek. Dále se výrobky vkládají do PE sáčku a balí do krabice </w:t>
      </w:r>
      <w:r w:rsidRPr="006215F7">
        <w:rPr>
          <w:rFonts w:eastAsia="Calibri"/>
          <w:lang w:bidi="cs-CZ"/>
        </w:rPr>
        <w:br/>
        <w:t>z pětivrstvé lepenky. Výrobky jsou uloženy proti sobě. Výrobky v krabici nesmí být namačkané, ani se nesmí volně pohybovat. Krabice s menším počtem kusů musí být řádně označena. V každé krabici musí být výrobky stejné velikosti. Každá krabice je označena štítkem s údaji: počet kusů, název výrobku, velikost. Krabice musí být uzavřeny a přelepeny lepicí páskou.</w:t>
      </w:r>
    </w:p>
    <w:p w:rsidR="006215F7" w:rsidRPr="006215F7" w:rsidRDefault="006215F7" w:rsidP="00DE5470">
      <w:pPr>
        <w:spacing w:line="276" w:lineRule="auto"/>
        <w:rPr>
          <w:rFonts w:eastAsia="Calibri"/>
        </w:rPr>
      </w:pPr>
      <w:r w:rsidRPr="006215F7">
        <w:rPr>
          <w:rFonts w:eastAsia="Calibri"/>
          <w:lang w:bidi="cs-CZ"/>
        </w:rPr>
        <w:t>Oděvy se skladují v suchých, větraných prostorách a nesmějí být vystaveny přímým účinkům slunečního záření a sálavému teplu. Likvidace výrobku se provádí v souladu se zákonem č. 185/2001 Sb., o odpadech a o změně některých dalších zákonů, ve znění pozdějších předpisů a v souladu s příslušnými prováděcími předpisy v platném znění.</w:t>
      </w:r>
      <w:bookmarkEnd w:id="7"/>
    </w:p>
    <w:p w:rsidR="00CD60B9" w:rsidRPr="006215F7" w:rsidRDefault="00CD60B9" w:rsidP="00CD60B9">
      <w:pPr>
        <w:tabs>
          <w:tab w:val="left" w:pos="3402"/>
        </w:tabs>
        <w:spacing w:before="240"/>
        <w:rPr>
          <w:rFonts w:cs="Arial"/>
          <w:b/>
          <w:u w:val="single"/>
        </w:rPr>
      </w:pPr>
    </w:p>
    <w:p w:rsidR="0056396A" w:rsidRPr="006215F7" w:rsidRDefault="0056396A" w:rsidP="0056396A">
      <w:pPr>
        <w:tabs>
          <w:tab w:val="left" w:pos="3402"/>
        </w:tabs>
        <w:spacing w:after="0" w:line="240" w:lineRule="auto"/>
        <w:rPr>
          <w:rFonts w:cs="Arial"/>
          <w:b/>
          <w:u w:val="single"/>
        </w:rPr>
      </w:pPr>
      <w:r w:rsidRPr="006215F7">
        <w:rPr>
          <w:rFonts w:cs="Arial"/>
          <w:b/>
          <w:u w:val="single"/>
        </w:rPr>
        <w:t>Požadavek na předložení použitých materiálů:</w:t>
      </w:r>
    </w:p>
    <w:p w:rsidR="0056396A" w:rsidRPr="006215F7" w:rsidRDefault="0056396A" w:rsidP="0056396A">
      <w:pPr>
        <w:spacing w:after="0" w:line="240" w:lineRule="auto"/>
        <w:rPr>
          <w:rFonts w:cs="Arial"/>
          <w:b/>
          <w:u w:val="single"/>
        </w:rPr>
      </w:pPr>
    </w:p>
    <w:p w:rsidR="0056396A" w:rsidRPr="006215F7" w:rsidRDefault="0056396A" w:rsidP="0056396A">
      <w:pPr>
        <w:spacing w:after="0" w:line="240" w:lineRule="auto"/>
        <w:rPr>
          <w:rFonts w:cs="Arial"/>
          <w:b/>
          <w:u w:val="single"/>
        </w:rPr>
      </w:pPr>
      <w:r w:rsidRPr="006215F7">
        <w:rPr>
          <w:rFonts w:cs="Arial"/>
          <w:b/>
          <w:u w:val="single"/>
        </w:rPr>
        <w:t>Předložení vzorků k nabídce:</w:t>
      </w:r>
    </w:p>
    <w:p w:rsidR="0056396A" w:rsidRPr="006215F7" w:rsidRDefault="0056396A" w:rsidP="0056396A">
      <w:pPr>
        <w:spacing w:after="0" w:line="240" w:lineRule="auto"/>
        <w:rPr>
          <w:rFonts w:cs="Arial"/>
          <w:b/>
          <w:u w:val="single"/>
        </w:rPr>
      </w:pPr>
    </w:p>
    <w:p w:rsidR="0056396A" w:rsidRPr="000E5F46" w:rsidRDefault="0056396A" w:rsidP="0056396A">
      <w:pPr>
        <w:spacing w:after="0" w:line="240" w:lineRule="auto"/>
        <w:ind w:firstLine="357"/>
        <w:rPr>
          <w:rFonts w:cs="Arial"/>
        </w:rPr>
      </w:pPr>
      <w:r w:rsidRPr="000E5F46">
        <w:rPr>
          <w:rFonts w:cs="Arial"/>
        </w:rPr>
        <w:t xml:space="preserve">Dodavatel předloží </w:t>
      </w:r>
      <w:r w:rsidR="000E5F46">
        <w:t>soutěžní vzorek - 1 kus</w:t>
      </w:r>
      <w:r w:rsidR="003D1979" w:rsidRPr="000E5F46">
        <w:t xml:space="preserve"> </w:t>
      </w:r>
      <w:r w:rsidR="000E5F46" w:rsidRPr="000E5F46">
        <w:t>bundokošile</w:t>
      </w:r>
      <w:r w:rsidR="003D1979" w:rsidRPr="000E5F46">
        <w:rPr>
          <w:rFonts w:cs="Arial"/>
        </w:rPr>
        <w:t xml:space="preserve"> </w:t>
      </w:r>
      <w:r w:rsidR="000E5F46">
        <w:rPr>
          <w:rFonts w:cs="Arial"/>
        </w:rPr>
        <w:t xml:space="preserve">stejnokrojové dámské </w:t>
      </w:r>
      <w:r w:rsidRPr="000E5F46">
        <w:rPr>
          <w:rFonts w:cs="Arial"/>
        </w:rPr>
        <w:t xml:space="preserve">v kalkulační velikosti </w:t>
      </w:r>
      <w:r w:rsidR="000E5F46" w:rsidRPr="000E5F46">
        <w:rPr>
          <w:rFonts w:cs="Arial"/>
        </w:rPr>
        <w:t>164/48</w:t>
      </w:r>
      <w:r w:rsidRPr="000E5F46">
        <w:rPr>
          <w:rFonts w:cs="Arial"/>
        </w:rPr>
        <w:t xml:space="preserve"> </w:t>
      </w:r>
      <w:r w:rsidR="000E5F46" w:rsidRPr="000E5F46">
        <w:rPr>
          <w:rFonts w:cs="Arial"/>
        </w:rPr>
        <w:t xml:space="preserve"> a </w:t>
      </w:r>
      <w:r w:rsidR="000E5F46">
        <w:rPr>
          <w:rFonts w:cs="Arial"/>
        </w:rPr>
        <w:t xml:space="preserve">1 kus </w:t>
      </w:r>
      <w:r w:rsidR="000E5F46" w:rsidRPr="000E5F46">
        <w:rPr>
          <w:rFonts w:cs="Arial"/>
        </w:rPr>
        <w:t xml:space="preserve">bundokošile stejnokrojové pánské v kalkulační velikosti 182/44 </w:t>
      </w:r>
      <w:r w:rsidRPr="000E5F46">
        <w:rPr>
          <w:rFonts w:cs="Arial"/>
        </w:rPr>
        <w:t xml:space="preserve">dle shora uvedené Podrobné specifikace materiálu. Předložený vzorek musí svým vzhledem, použitým materiálem, kvalitou, zpracováním a velikostním sortimentem i požadovanými kontrolními rozměry odpovídat požadavkům zadavatele. Na soutěžním vzorku bude umístěna visačka s označením (razítkem) dodavatele. Uchazeč v nabídce předloží spolu se soutěžními vzorky 1 </w:t>
      </w:r>
      <w:proofErr w:type="spellStart"/>
      <w:r w:rsidRPr="000E5F46">
        <w:rPr>
          <w:rFonts w:cs="Arial"/>
        </w:rPr>
        <w:t>bm</w:t>
      </w:r>
      <w:proofErr w:type="spellEnd"/>
      <w:r w:rsidRPr="000E5F46">
        <w:rPr>
          <w:rFonts w:cs="Arial"/>
        </w:rPr>
        <w:t xml:space="preserve"> vrchového materiálu pro případné laboratorní hodnocení. </w:t>
      </w:r>
    </w:p>
    <w:p w:rsidR="003D1979" w:rsidRPr="000E5F46" w:rsidRDefault="003D1979" w:rsidP="0056396A">
      <w:pPr>
        <w:spacing w:after="0" w:line="240" w:lineRule="auto"/>
        <w:ind w:firstLine="357"/>
        <w:rPr>
          <w:rFonts w:cs="Arial"/>
        </w:rPr>
      </w:pPr>
    </w:p>
    <w:p w:rsidR="0056396A" w:rsidRPr="000E5F46" w:rsidRDefault="0056396A" w:rsidP="0056396A">
      <w:pPr>
        <w:spacing w:after="0" w:line="240" w:lineRule="auto"/>
        <w:ind w:firstLine="357"/>
        <w:rPr>
          <w:rFonts w:cs="Arial"/>
        </w:rPr>
      </w:pPr>
      <w:r w:rsidRPr="000E5F46">
        <w:rPr>
          <w:rFonts w:cs="Arial"/>
        </w:rPr>
        <w:t>Materiály musí být totožné s materiály použitými na zhotovení soutěžních vzorků.</w:t>
      </w:r>
    </w:p>
    <w:p w:rsidR="003D1979" w:rsidRPr="000E5F46" w:rsidRDefault="003D1979" w:rsidP="0056396A">
      <w:pPr>
        <w:spacing w:after="0" w:line="240" w:lineRule="auto"/>
        <w:ind w:firstLine="357"/>
        <w:rPr>
          <w:rFonts w:cs="Arial"/>
          <w:bCs/>
        </w:rPr>
      </w:pPr>
    </w:p>
    <w:p w:rsidR="0056396A" w:rsidRPr="000E5F46" w:rsidRDefault="0056396A" w:rsidP="0056396A">
      <w:pPr>
        <w:spacing w:after="0" w:line="240" w:lineRule="auto"/>
        <w:ind w:firstLine="357"/>
        <w:rPr>
          <w:rFonts w:cs="Arial"/>
          <w:bCs/>
        </w:rPr>
      </w:pPr>
      <w:r w:rsidRPr="000E5F46">
        <w:rPr>
          <w:rFonts w:cs="Arial"/>
          <w:bCs/>
        </w:rPr>
        <w:t>Materiál i soutěžní vzorek bude opatřen potvrzením akreditované zkušebny, že splňuje požadavky zadavatele uvedené v zadávací dokumentaci a jsou shodné s materiálovými listy, které jsou obsahem návrhu Technických podmínek dodávek.</w:t>
      </w:r>
    </w:p>
    <w:p w:rsidR="003D1979" w:rsidRPr="000E5F46" w:rsidRDefault="003D1979" w:rsidP="0056396A">
      <w:pPr>
        <w:spacing w:after="0" w:line="240" w:lineRule="auto"/>
        <w:ind w:firstLine="284"/>
        <w:rPr>
          <w:rFonts w:cs="Arial"/>
        </w:rPr>
      </w:pPr>
    </w:p>
    <w:p w:rsidR="0056396A" w:rsidRPr="000E5F46" w:rsidRDefault="0056396A" w:rsidP="0056396A">
      <w:pPr>
        <w:spacing w:after="0" w:line="240" w:lineRule="auto"/>
        <w:ind w:firstLine="284"/>
        <w:rPr>
          <w:rFonts w:cs="Arial"/>
        </w:rPr>
      </w:pPr>
      <w:r w:rsidRPr="000E5F46">
        <w:rPr>
          <w:rFonts w:cs="Arial"/>
        </w:rPr>
        <w:t>Z materiálového listu musí být zřejmé, kdo jej vyhotovil, kdo přezkoušel uvedené hodnoty a musí být opatřen podpisem vyhotovitele. Materiálové listy musí obsahovat mimo jiné náležitosti skutečně zjištěné hodnoty, které zadavatel specifikací požaduje (</w:t>
      </w:r>
      <w:r w:rsidRPr="000E5F46">
        <w:rPr>
          <w:rFonts w:cs="Arial"/>
          <w:spacing w:val="-1"/>
        </w:rPr>
        <w:t>hmotnost, srážlivost, pevnost, stálobarevnost atd.</w:t>
      </w:r>
      <w:r w:rsidRPr="000E5F46">
        <w:rPr>
          <w:rFonts w:cs="Arial"/>
        </w:rPr>
        <w:t>). Pokud některé z požadovaných hodnot nejsou uvedeny v předloženém závěrečném protokolu akreditované zkušebny, je nutno jejich pravdivost doložit samostatným zkušebním protokolem, nebo výslovným potvrzením zkušebny, že údaje uvedené v materiálovém listu po obsahové stránce odpovídají skutečnosti.</w:t>
      </w:r>
    </w:p>
    <w:p w:rsidR="003D1979" w:rsidRPr="000E5F46" w:rsidRDefault="003D1979" w:rsidP="0056396A">
      <w:pPr>
        <w:spacing w:after="0" w:line="240" w:lineRule="auto"/>
        <w:ind w:firstLine="357"/>
        <w:rPr>
          <w:rFonts w:cs="Arial"/>
        </w:rPr>
      </w:pPr>
    </w:p>
    <w:p w:rsidR="0056396A" w:rsidRPr="000E5F46" w:rsidRDefault="0056396A" w:rsidP="0056396A">
      <w:pPr>
        <w:spacing w:after="0" w:line="240" w:lineRule="auto"/>
        <w:ind w:firstLine="357"/>
        <w:rPr>
          <w:rFonts w:cs="Arial"/>
        </w:rPr>
      </w:pPr>
      <w:r w:rsidRPr="000E5F46">
        <w:rPr>
          <w:rFonts w:cs="Arial"/>
        </w:rPr>
        <w:t xml:space="preserve">Dodavatel v nabídce dále předloží materiálové listy, ve kterých zvýrazní splnění požadavků zadavatele na materiál (dle této Podrobné specifikace materiálu). Materiálové listy je možné nahradit zkušebním protokolem akreditované zkušebny o zkouškách, prokazující splnění požadovaných vlastností a kvality (dle této Podrobné specifikace materiálu). </w:t>
      </w:r>
    </w:p>
    <w:p w:rsidR="0056396A" w:rsidRPr="000E5F46" w:rsidRDefault="0056396A" w:rsidP="0056396A">
      <w:pPr>
        <w:spacing w:after="0" w:line="240" w:lineRule="auto"/>
        <w:ind w:firstLine="357"/>
        <w:rPr>
          <w:rFonts w:cs="Arial"/>
        </w:rPr>
      </w:pPr>
      <w:bookmarkStart w:id="8" w:name="_Hlk90373594"/>
      <w:r w:rsidRPr="000E5F46">
        <w:rPr>
          <w:rFonts w:cs="Arial"/>
        </w:rPr>
        <w:t>K</w:t>
      </w:r>
      <w:r w:rsidR="00012E22">
        <w:rPr>
          <w:rFonts w:cs="Arial"/>
        </w:rPr>
        <w:t> bundokošilím stejnokrojovým</w:t>
      </w:r>
      <w:r w:rsidRPr="000E5F46">
        <w:rPr>
          <w:rFonts w:cs="Arial"/>
        </w:rPr>
        <w:t xml:space="preserve"> předloží dodavatel rovněž návrh Technických podmínek dodávek zpracovaných dle přílohy č. 3 Výzvy, prohlášení o obecné bezpečnosti výrobku dle zákona č. 102/2001 Sb., ve znění pozdějších předpisů, doklady prokazující zdravotní (hygienickou) nezávadnost materiálů přicházejících do styku s pokožkou.</w:t>
      </w:r>
    </w:p>
    <w:p w:rsidR="0056396A" w:rsidRPr="000E5F46" w:rsidRDefault="0056396A" w:rsidP="0056396A">
      <w:pPr>
        <w:spacing w:after="0" w:line="240" w:lineRule="auto"/>
        <w:ind w:firstLine="357"/>
        <w:rPr>
          <w:rFonts w:cs="Arial"/>
        </w:rPr>
      </w:pPr>
    </w:p>
    <w:p w:rsidR="0056396A" w:rsidRPr="000E5F46" w:rsidRDefault="0056396A" w:rsidP="0056396A">
      <w:pPr>
        <w:spacing w:after="0" w:line="240" w:lineRule="auto"/>
        <w:ind w:firstLine="357"/>
        <w:rPr>
          <w:rFonts w:cs="Arial"/>
        </w:rPr>
      </w:pPr>
    </w:p>
    <w:bookmarkEnd w:id="8"/>
    <w:p w:rsidR="0056396A" w:rsidRPr="000E5F46" w:rsidRDefault="0056396A" w:rsidP="0056396A">
      <w:pPr>
        <w:spacing w:after="0" w:line="240" w:lineRule="auto"/>
        <w:ind w:firstLine="357"/>
        <w:rPr>
          <w:rFonts w:cs="Arial"/>
        </w:rPr>
      </w:pPr>
    </w:p>
    <w:p w:rsidR="0056396A" w:rsidRPr="000E5F46" w:rsidRDefault="0056396A" w:rsidP="0056396A">
      <w:pPr>
        <w:spacing w:after="0" w:line="240" w:lineRule="auto"/>
        <w:rPr>
          <w:rFonts w:cs="Arial"/>
          <w:b/>
          <w:u w:val="single"/>
        </w:rPr>
      </w:pPr>
      <w:r w:rsidRPr="000E5F46">
        <w:rPr>
          <w:rFonts w:cs="Arial"/>
          <w:b/>
          <w:u w:val="single"/>
        </w:rPr>
        <w:t>Předložení referenčních vzorků:</w:t>
      </w:r>
    </w:p>
    <w:p w:rsidR="0056396A" w:rsidRPr="000E5F46" w:rsidRDefault="0056396A" w:rsidP="0056396A">
      <w:pPr>
        <w:spacing w:after="0" w:line="240" w:lineRule="auto"/>
        <w:ind w:firstLine="357"/>
        <w:rPr>
          <w:rFonts w:cs="Arial"/>
        </w:rPr>
      </w:pPr>
      <w:r w:rsidRPr="000E5F46">
        <w:rPr>
          <w:rFonts w:cs="Arial"/>
        </w:rPr>
        <w:t xml:space="preserve">Před uzavřením rámcové dohody předloží vybraný dodavatel zadavateli k vzájemnému odsouhlasení </w:t>
      </w:r>
      <w:r w:rsidR="003D1979" w:rsidRPr="000E5F46">
        <w:rPr>
          <w:rFonts w:cs="Arial"/>
        </w:rPr>
        <w:t>3</w:t>
      </w:r>
      <w:r w:rsidRPr="000E5F46">
        <w:rPr>
          <w:rFonts w:cs="Arial"/>
        </w:rPr>
        <w:t xml:space="preserve"> kusy referenčních vzorků </w:t>
      </w:r>
      <w:r w:rsidR="005A2468">
        <w:rPr>
          <w:rFonts w:cs="Arial"/>
        </w:rPr>
        <w:t>od každého druhu zboží -</w:t>
      </w:r>
      <w:bookmarkStart w:id="9" w:name="_GoBack"/>
      <w:bookmarkEnd w:id="9"/>
      <w:r w:rsidR="00012E22">
        <w:rPr>
          <w:rFonts w:cs="Arial"/>
        </w:rPr>
        <w:t xml:space="preserve"> </w:t>
      </w:r>
      <w:r w:rsidR="00012E22" w:rsidRPr="000E5F46">
        <w:t>bundokošile</w:t>
      </w:r>
      <w:r w:rsidR="00012E22" w:rsidRPr="000E5F46">
        <w:rPr>
          <w:rFonts w:cs="Arial"/>
        </w:rPr>
        <w:t xml:space="preserve"> </w:t>
      </w:r>
      <w:r w:rsidR="00012E22">
        <w:rPr>
          <w:rFonts w:cs="Arial"/>
        </w:rPr>
        <w:t xml:space="preserve">stejnokrojové </w:t>
      </w:r>
      <w:r w:rsidR="00012E22">
        <w:rPr>
          <w:rFonts w:cs="Arial"/>
        </w:rPr>
        <w:lastRenderedPageBreak/>
        <w:t xml:space="preserve">dámské </w:t>
      </w:r>
      <w:r w:rsidR="00012E22" w:rsidRPr="000E5F46">
        <w:rPr>
          <w:rFonts w:cs="Arial"/>
        </w:rPr>
        <w:t>v kalkulační velikosti 164/48  a bundokošile stejnokrojové pánsk</w:t>
      </w:r>
      <w:r w:rsidR="00012E22">
        <w:rPr>
          <w:rFonts w:cs="Arial"/>
        </w:rPr>
        <w:t>é v kalkulační velikosti 182/44</w:t>
      </w:r>
      <w:r w:rsidRPr="000E5F46">
        <w:rPr>
          <w:rFonts w:cs="Arial"/>
        </w:rPr>
        <w:t xml:space="preserve">. Na každém referenčním vzorku i vrchovém materiálu bude umístěna visačka s označením (razítkem) dodavatele. </w:t>
      </w:r>
    </w:p>
    <w:p w:rsidR="003D1979" w:rsidRPr="000E5F46" w:rsidRDefault="003D1979" w:rsidP="0056396A">
      <w:pPr>
        <w:spacing w:after="0" w:line="240" w:lineRule="auto"/>
        <w:ind w:firstLine="357"/>
        <w:rPr>
          <w:rFonts w:cs="Arial"/>
        </w:rPr>
      </w:pPr>
    </w:p>
    <w:p w:rsidR="003D1979" w:rsidRPr="000E5F46" w:rsidRDefault="0056396A" w:rsidP="0056396A">
      <w:pPr>
        <w:spacing w:after="0" w:line="240" w:lineRule="auto"/>
        <w:ind w:firstLine="357"/>
        <w:rPr>
          <w:rFonts w:cs="Arial"/>
        </w:rPr>
      </w:pPr>
      <w:r w:rsidRPr="000E5F46">
        <w:rPr>
          <w:rFonts w:cs="Arial"/>
        </w:rPr>
        <w:t xml:space="preserve">Po vzájemném ověření bude jeden kus uložen u dodavatele a dva kusy u zadavatele. </w:t>
      </w:r>
    </w:p>
    <w:p w:rsidR="003D1979" w:rsidRPr="000E5F46" w:rsidRDefault="003D1979" w:rsidP="0056396A">
      <w:pPr>
        <w:spacing w:after="0" w:line="240" w:lineRule="auto"/>
        <w:ind w:firstLine="357"/>
        <w:rPr>
          <w:rFonts w:cs="Arial"/>
        </w:rPr>
      </w:pPr>
    </w:p>
    <w:p w:rsidR="0056396A" w:rsidRPr="000E5F46" w:rsidRDefault="0056396A" w:rsidP="0056396A">
      <w:pPr>
        <w:spacing w:after="0" w:line="240" w:lineRule="auto"/>
        <w:ind w:firstLine="357"/>
        <w:rPr>
          <w:rFonts w:cs="Arial"/>
        </w:rPr>
      </w:pPr>
      <w:r w:rsidRPr="000E5F46">
        <w:rPr>
          <w:rFonts w:cs="Arial"/>
        </w:rPr>
        <w:t xml:space="preserve">Soutěžní vzorek předložený spolu s nabídkou bude též ověřen jako referenční vzorek a zůstane uložen u zadavatele. </w:t>
      </w:r>
    </w:p>
    <w:p w:rsidR="003D1979" w:rsidRPr="000E5F46" w:rsidRDefault="003D1979" w:rsidP="0056396A">
      <w:pPr>
        <w:spacing w:after="0" w:line="240" w:lineRule="auto"/>
        <w:ind w:firstLine="357"/>
        <w:rPr>
          <w:rFonts w:cs="Arial"/>
        </w:rPr>
      </w:pPr>
    </w:p>
    <w:p w:rsidR="0056396A" w:rsidRPr="006215F7" w:rsidRDefault="0056396A" w:rsidP="0056396A">
      <w:pPr>
        <w:spacing w:after="0" w:line="240" w:lineRule="auto"/>
        <w:ind w:firstLine="357"/>
        <w:rPr>
          <w:rFonts w:cs="Arial"/>
        </w:rPr>
      </w:pPr>
      <w:r w:rsidRPr="000E5F46">
        <w:rPr>
          <w:rFonts w:cs="Arial"/>
        </w:rPr>
        <w:t>Součástí vzájemného ověření referenčních vzorků bude prohlášení dodavatele, že vzorky jsou totožné se soutěžními vzorky a splňují podmínky zadávací dokumentace. Před podpisem rámcové dohody předloží vybraný dodavatel ke schválení i návrh TPD v elektronické podobě doplněný či upřesněný podle požadavků zadavatele.</w:t>
      </w:r>
    </w:p>
    <w:p w:rsidR="00CD60B9" w:rsidRPr="006215F7" w:rsidRDefault="00CD60B9" w:rsidP="00CD60B9">
      <w:pPr>
        <w:spacing w:before="60"/>
        <w:ind w:firstLine="357"/>
        <w:rPr>
          <w:rFonts w:cs="Arial"/>
        </w:rPr>
      </w:pPr>
    </w:p>
    <w:sectPr w:rsidR="00CD60B9" w:rsidRPr="006215F7"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4DD" w:rsidRDefault="002344DD" w:rsidP="00962258">
      <w:pPr>
        <w:spacing w:after="0" w:line="240" w:lineRule="auto"/>
      </w:pPr>
      <w:r>
        <w:separator/>
      </w:r>
    </w:p>
  </w:endnote>
  <w:endnote w:type="continuationSeparator" w:id="0">
    <w:p w:rsidR="002344DD" w:rsidRDefault="002344D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468">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2468">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6C76EFF8" wp14:editId="6C76EFF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5CF1C1"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C76EFFA" wp14:editId="6C76EFF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8D3B771"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46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2468">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632A2D" w:rsidP="00460660">
          <w:pPr>
            <w:pStyle w:val="Zpat"/>
          </w:pPr>
          <w:r w:rsidRPr="00632A2D">
            <w:t>spravazeleznic.cz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C76EFFE" wp14:editId="6C76EFF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DA922E"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C76F000" wp14:editId="6C76F00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7CF0D8"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4DD" w:rsidRDefault="002344DD" w:rsidP="00962258">
      <w:pPr>
        <w:spacing w:after="0" w:line="240" w:lineRule="auto"/>
      </w:pPr>
      <w:r>
        <w:separator/>
      </w:r>
    </w:p>
  </w:footnote>
  <w:footnote w:type="continuationSeparator" w:id="0">
    <w:p w:rsidR="002344DD" w:rsidRDefault="002344D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6C76EFFC" wp14:editId="6C76EFFD">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3"/>
    <w:lvl w:ilvl="0">
      <w:numFmt w:val="bullet"/>
      <w:lvlText w:val="-"/>
      <w:lvlJc w:val="left"/>
      <w:pPr>
        <w:tabs>
          <w:tab w:val="num" w:pos="720"/>
        </w:tabs>
        <w:ind w:left="720" w:hanging="360"/>
      </w:pPr>
      <w:rPr>
        <w:rFonts w:ascii="Times New Roman" w:hAnsi="Times New Roman" w:cs="Arial"/>
        <w:b/>
        <w:i w:val="0"/>
        <w:sz w:val="24"/>
      </w:rPr>
    </w:lvl>
  </w:abstractNum>
  <w:abstractNum w:abstractNumId="2" w15:restartNumberingAfterBreak="0">
    <w:nsid w:val="008F0A66"/>
    <w:multiLevelType w:val="multilevel"/>
    <w:tmpl w:val="11DC66F0"/>
    <w:lvl w:ilvl="0">
      <w:start w:val="1"/>
      <w:numFmt w:val="decimal"/>
      <w:lvlText w:val="%1."/>
      <w:lvlJc w:val="left"/>
      <w:rPr>
        <w:rFonts w:ascii="Calibri" w:hAnsi="Calibri" w:hint="default"/>
        <w:b/>
        <w:bCs/>
        <w:i w:val="0"/>
        <w:iCs w:val="0"/>
        <w:smallCaps w:val="0"/>
        <w:strike w:val="0"/>
        <w:color w:val="000000"/>
        <w:spacing w:val="0"/>
        <w:w w:val="100"/>
        <w:position w:val="0"/>
        <w:sz w:val="22"/>
        <w:szCs w:val="20"/>
        <w:u w:val="none"/>
        <w:shd w:val="clear" w:color="auto" w:fill="auto"/>
        <w:lang w:val="cs-CZ" w:eastAsia="cs-CZ" w:bidi="cs-CZ"/>
      </w:rPr>
    </w:lvl>
    <w:lvl w:ilvl="1">
      <w:start w:val="1"/>
      <w:numFmt w:val="decimal"/>
      <w:lvlText w:val="%1.%2"/>
      <w:lvlJc w:val="left"/>
      <w:rPr>
        <w:rFonts w:ascii="Calibri" w:eastAsia="Arial" w:hAnsi="Calibri" w:cs="Arial" w:hint="default"/>
        <w:b/>
        <w:bCs w:val="0"/>
        <w:i w:val="0"/>
        <w:iCs w:val="0"/>
        <w:smallCaps w:val="0"/>
        <w:strike w:val="0"/>
        <w:color w:val="000000"/>
        <w:spacing w:val="0"/>
        <w:w w:val="100"/>
        <w:position w:val="0"/>
        <w:sz w:val="22"/>
        <w:szCs w:val="22"/>
        <w:u w:val="none"/>
        <w:shd w:val="clear" w:color="auto" w:fill="auto"/>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BD5726"/>
    <w:multiLevelType w:val="hybridMultilevel"/>
    <w:tmpl w:val="3C088468"/>
    <w:lvl w:ilvl="0" w:tplc="4C2A3B88">
      <w:start w:val="64"/>
      <w:numFmt w:val="bullet"/>
      <w:lvlText w:val="-"/>
      <w:lvlJc w:val="left"/>
      <w:pPr>
        <w:tabs>
          <w:tab w:val="num" w:pos="284"/>
        </w:tabs>
        <w:ind w:left="284" w:hanging="199"/>
      </w:pPr>
      <w:rPr>
        <w:rFonts w:ascii="Arial" w:eastAsia="Times New Roman"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59A3190A"/>
    <w:multiLevelType w:val="hybridMultilevel"/>
    <w:tmpl w:val="A4141F7E"/>
    <w:lvl w:ilvl="0" w:tplc="14E60FC6">
      <w:start w:val="1"/>
      <w:numFmt w:val="upperLetter"/>
      <w:lvlText w:val="%1."/>
      <w:lvlJc w:val="left"/>
      <w:pPr>
        <w:ind w:left="720" w:hanging="360"/>
      </w:pPr>
      <w:rPr>
        <w:rFonts w:hint="default"/>
        <w:b/>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412C26"/>
    <w:multiLevelType w:val="multilevel"/>
    <w:tmpl w:val="D37007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AAF0A8C"/>
    <w:multiLevelType w:val="multilevel"/>
    <w:tmpl w:val="0D34D660"/>
    <w:numStyleLink w:val="ListBulletmultilevel"/>
  </w:abstractNum>
  <w:abstractNum w:abstractNumId="13" w15:restartNumberingAfterBreak="0">
    <w:nsid w:val="74070991"/>
    <w:multiLevelType w:val="multilevel"/>
    <w:tmpl w:val="CABE99FC"/>
    <w:numStyleLink w:val="ListNumbermultilevel"/>
  </w:abstractNum>
  <w:abstractNum w:abstractNumId="14" w15:restartNumberingAfterBreak="0">
    <w:nsid w:val="799516A6"/>
    <w:multiLevelType w:val="hybridMultilevel"/>
    <w:tmpl w:val="D506FC32"/>
    <w:lvl w:ilvl="0" w:tplc="4D22A88A">
      <w:start w:val="1"/>
      <w:numFmt w:val="bullet"/>
      <w:lvlText w:val=""/>
      <w:lvlJc w:val="left"/>
      <w:pPr>
        <w:ind w:left="720" w:hanging="360"/>
      </w:pPr>
      <w:rPr>
        <w:rFonts w:ascii="Symbol" w:hAnsi="Symbol" w:hint="default"/>
        <w:b/>
        <w:i w:val="0"/>
      </w:rPr>
    </w:lvl>
    <w:lvl w:ilvl="1" w:tplc="4D22A88A">
      <w:start w:val="1"/>
      <w:numFmt w:val="bullet"/>
      <w:lvlText w:val=""/>
      <w:lvlJc w:val="left"/>
      <w:pPr>
        <w:ind w:left="1440" w:hanging="360"/>
      </w:pPr>
      <w:rPr>
        <w:rFonts w:ascii="Symbol" w:hAnsi="Symbol" w:hint="default"/>
        <w:b/>
        <w:i w:val="0"/>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5"/>
  </w:num>
  <w:num w:numId="6">
    <w:abstractNumId w:val="7"/>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3"/>
  </w:num>
  <w:num w:numId="12">
    <w:abstractNumId w:val="7"/>
  </w:num>
  <w:num w:numId="13">
    <w:abstractNumId w:val="7"/>
  </w:num>
  <w:num w:numId="14">
    <w:abstractNumId w:val="7"/>
  </w:num>
  <w:num w:numId="15">
    <w:abstractNumId w:val="7"/>
  </w:num>
  <w:num w:numId="16">
    <w:abstractNumId w:val="13"/>
  </w:num>
  <w:num w:numId="17">
    <w:abstractNumId w:val="4"/>
  </w:num>
  <w:num w:numId="18">
    <w:abstractNumId w:val="13"/>
  </w:num>
  <w:num w:numId="19">
    <w:abstractNumId w:val="13"/>
  </w:num>
  <w:num w:numId="20">
    <w:abstractNumId w:val="13"/>
  </w:num>
  <w:num w:numId="21">
    <w:abstractNumId w:val="13"/>
  </w:num>
  <w:num w:numId="22">
    <w:abstractNumId w:val="7"/>
  </w:num>
  <w:num w:numId="23">
    <w:abstractNumId w:val="3"/>
  </w:num>
  <w:num w:numId="24">
    <w:abstractNumId w:val="7"/>
  </w:num>
  <w:num w:numId="25">
    <w:abstractNumId w:val="7"/>
  </w:num>
  <w:num w:numId="26">
    <w:abstractNumId w:val="7"/>
  </w:num>
  <w:num w:numId="27">
    <w:abstractNumId w:val="7"/>
  </w:num>
  <w:num w:numId="28">
    <w:abstractNumId w:val="13"/>
  </w:num>
  <w:num w:numId="29">
    <w:abstractNumId w:val="4"/>
  </w:num>
  <w:num w:numId="30">
    <w:abstractNumId w:val="13"/>
  </w:num>
  <w:num w:numId="31">
    <w:abstractNumId w:val="13"/>
  </w:num>
  <w:num w:numId="32">
    <w:abstractNumId w:val="13"/>
  </w:num>
  <w:num w:numId="33">
    <w:abstractNumId w:val="13"/>
  </w:num>
  <w:num w:numId="34">
    <w:abstractNumId w:val="1"/>
  </w:num>
  <w:num w:numId="35">
    <w:abstractNumId w:val="6"/>
  </w:num>
  <w:num w:numId="36">
    <w:abstractNumId w:val="2"/>
  </w:num>
  <w:num w:numId="37">
    <w:abstractNumId w:val="14"/>
  </w:num>
  <w:num w:numId="38">
    <w:abstractNumId w:val="11"/>
  </w:num>
  <w:num w:numId="39">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51A"/>
    <w:rsid w:val="00012E22"/>
    <w:rsid w:val="00072C1E"/>
    <w:rsid w:val="000E23A7"/>
    <w:rsid w:val="000E5F46"/>
    <w:rsid w:val="0010693F"/>
    <w:rsid w:val="00114472"/>
    <w:rsid w:val="00144D0F"/>
    <w:rsid w:val="001550BC"/>
    <w:rsid w:val="001605B9"/>
    <w:rsid w:val="0017080A"/>
    <w:rsid w:val="00170EC5"/>
    <w:rsid w:val="001747C1"/>
    <w:rsid w:val="00184743"/>
    <w:rsid w:val="001C235C"/>
    <w:rsid w:val="00207DF5"/>
    <w:rsid w:val="002344DD"/>
    <w:rsid w:val="00280E07"/>
    <w:rsid w:val="002C31BF"/>
    <w:rsid w:val="002D08B1"/>
    <w:rsid w:val="002E0CD7"/>
    <w:rsid w:val="003203DA"/>
    <w:rsid w:val="00341DCF"/>
    <w:rsid w:val="00357BC6"/>
    <w:rsid w:val="003956C6"/>
    <w:rsid w:val="003D1979"/>
    <w:rsid w:val="00440A6A"/>
    <w:rsid w:val="00441430"/>
    <w:rsid w:val="00450F07"/>
    <w:rsid w:val="00453CD3"/>
    <w:rsid w:val="00460660"/>
    <w:rsid w:val="00486107"/>
    <w:rsid w:val="00491827"/>
    <w:rsid w:val="004B348C"/>
    <w:rsid w:val="004C4399"/>
    <w:rsid w:val="004C787C"/>
    <w:rsid w:val="004E143C"/>
    <w:rsid w:val="004E3A53"/>
    <w:rsid w:val="004F20BC"/>
    <w:rsid w:val="004F4B9B"/>
    <w:rsid w:val="004F69EA"/>
    <w:rsid w:val="00511AB9"/>
    <w:rsid w:val="00523EA7"/>
    <w:rsid w:val="00553375"/>
    <w:rsid w:val="00557C28"/>
    <w:rsid w:val="0056396A"/>
    <w:rsid w:val="005736B7"/>
    <w:rsid w:val="00575E5A"/>
    <w:rsid w:val="005A2468"/>
    <w:rsid w:val="005E400F"/>
    <w:rsid w:val="005F1404"/>
    <w:rsid w:val="0061068E"/>
    <w:rsid w:val="006215F7"/>
    <w:rsid w:val="00632A2D"/>
    <w:rsid w:val="00660AD3"/>
    <w:rsid w:val="00677B7F"/>
    <w:rsid w:val="006A5570"/>
    <w:rsid w:val="006A689C"/>
    <w:rsid w:val="006B3D79"/>
    <w:rsid w:val="006D7AFE"/>
    <w:rsid w:val="006E0578"/>
    <w:rsid w:val="006E314D"/>
    <w:rsid w:val="00710723"/>
    <w:rsid w:val="00723ED1"/>
    <w:rsid w:val="00743525"/>
    <w:rsid w:val="0076286B"/>
    <w:rsid w:val="00766846"/>
    <w:rsid w:val="0077673A"/>
    <w:rsid w:val="007846E1"/>
    <w:rsid w:val="007B570C"/>
    <w:rsid w:val="007C589B"/>
    <w:rsid w:val="007E4A6E"/>
    <w:rsid w:val="007F56A7"/>
    <w:rsid w:val="00807DD0"/>
    <w:rsid w:val="008659F3"/>
    <w:rsid w:val="00886D4B"/>
    <w:rsid w:val="00895406"/>
    <w:rsid w:val="008A3568"/>
    <w:rsid w:val="008D03B9"/>
    <w:rsid w:val="008F18D6"/>
    <w:rsid w:val="008F751A"/>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92E"/>
    <w:rsid w:val="00A6177B"/>
    <w:rsid w:val="00A66136"/>
    <w:rsid w:val="00AA4CBB"/>
    <w:rsid w:val="00AA65FA"/>
    <w:rsid w:val="00AA7351"/>
    <w:rsid w:val="00AD056F"/>
    <w:rsid w:val="00AD6731"/>
    <w:rsid w:val="00AE398E"/>
    <w:rsid w:val="00B15D0D"/>
    <w:rsid w:val="00B75EE1"/>
    <w:rsid w:val="00B77481"/>
    <w:rsid w:val="00B8518B"/>
    <w:rsid w:val="00BD7E91"/>
    <w:rsid w:val="00C02D0A"/>
    <w:rsid w:val="00C03A6E"/>
    <w:rsid w:val="00C44F6A"/>
    <w:rsid w:val="00C47AE3"/>
    <w:rsid w:val="00CD1FC4"/>
    <w:rsid w:val="00CD60B9"/>
    <w:rsid w:val="00CE2A1C"/>
    <w:rsid w:val="00D21061"/>
    <w:rsid w:val="00D4108E"/>
    <w:rsid w:val="00D6163D"/>
    <w:rsid w:val="00D73D46"/>
    <w:rsid w:val="00D831A3"/>
    <w:rsid w:val="00DC75F3"/>
    <w:rsid w:val="00DD46F3"/>
    <w:rsid w:val="00DE5470"/>
    <w:rsid w:val="00DE56F2"/>
    <w:rsid w:val="00DF116D"/>
    <w:rsid w:val="00E02B3A"/>
    <w:rsid w:val="00E67239"/>
    <w:rsid w:val="00EB104F"/>
    <w:rsid w:val="00ED14BD"/>
    <w:rsid w:val="00F0533E"/>
    <w:rsid w:val="00F1048D"/>
    <w:rsid w:val="00F12DEC"/>
    <w:rsid w:val="00F1715C"/>
    <w:rsid w:val="00F310F8"/>
    <w:rsid w:val="00F35939"/>
    <w:rsid w:val="00F45607"/>
    <w:rsid w:val="00F5558F"/>
    <w:rsid w:val="00F659E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749441E"/>
  <w14:defaultImageDpi w14:val="32767"/>
  <w15:docId w15:val="{63D4FCE9-FC4A-4B6D-94F4-6D9437361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5.emf"/><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7.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metak\Documents\S&#381;DC\OOPP\oopp\Specifikace%20mikiny%20+%20modr&#233;%20letn&#237;\Pracovn&#237;%20od&#283;vy_text%20ke%20vzork&#367;m.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3C3D0-1AE6-4337-B1B5-6707A82B9B88}">
  <ds:schemaRefs>
    <ds:schemaRef ds:uri="http://schemas.microsoft.com/sharepoint/v3/contenttype/forms"/>
  </ds:schemaRefs>
</ds:datastoreItem>
</file>

<file path=customXml/itemProps2.xml><?xml version="1.0" encoding="utf-8"?>
<ds:datastoreItem xmlns:ds="http://schemas.openxmlformats.org/officeDocument/2006/customXml" ds:itemID="{084F11B0-F4F7-4461-8860-BFDC343672CA}">
  <ds:schemaRefs>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17AB96F7-2992-4B16-BB13-F08403D8B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F2C4C62-3480-446C-BBBA-C976973B3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Pracovní oděvy_text ke vzorkům</Template>
  <TotalTime>125</TotalTime>
  <Pages>15</Pages>
  <Words>3494</Words>
  <Characters>20620</Characters>
  <Application>Microsoft Office Word</Application>
  <DocSecurity>0</DocSecurity>
  <Lines>171</Lines>
  <Paragraphs>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Smeták Stanislav</dc:creator>
  <cp:lastModifiedBy>Pavelková Ivana, Ing.</cp:lastModifiedBy>
  <cp:revision>15</cp:revision>
  <cp:lastPrinted>2022-03-08T12:00:00Z</cp:lastPrinted>
  <dcterms:created xsi:type="dcterms:W3CDTF">2022-01-05T08:18:00Z</dcterms:created>
  <dcterms:modified xsi:type="dcterms:W3CDTF">2022-03-08T12:00:00Z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