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rsidR="001F39B2" w:rsidRPr="00E746F8" w:rsidRDefault="0076358E" w:rsidP="002507FA">
      <w:pPr>
        <w:pStyle w:val="acnormal"/>
        <w:jc w:val="left"/>
        <w:rPr>
          <w:rFonts w:ascii="Verdana" w:hAnsi="Verdana" w:cstheme="minorHAnsi"/>
          <w:b/>
          <w:sz w:val="32"/>
          <w:szCs w:val="32"/>
          <w:u w:val="single"/>
        </w:rPr>
      </w:pPr>
      <w:r w:rsidRPr="0076358E">
        <w:rPr>
          <w:rFonts w:ascii="Verdana" w:hAnsi="Verdana" w:cstheme="minorHAnsi"/>
          <w:b/>
          <w:sz w:val="28"/>
          <w:szCs w:val="28"/>
          <w:u w:val="single"/>
        </w:rPr>
        <w:t>Smlouva o dílo</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5074BD">
        <w:rPr>
          <w:rFonts w:ascii="Verdana" w:hAnsi="Verdana" w:cstheme="minorHAnsi"/>
          <w:b/>
          <w:sz w:val="28"/>
          <w:szCs w:val="28"/>
          <w:u w:val="single"/>
        </w:rPr>
        <w:t>„</w:t>
      </w:r>
      <w:r w:rsidR="008658F2" w:rsidRPr="008658F2">
        <w:rPr>
          <w:rFonts w:ascii="Verdana" w:hAnsi="Verdana"/>
          <w:b/>
          <w:sz w:val="28"/>
          <w:szCs w:val="28"/>
          <w:u w:val="single"/>
        </w:rPr>
        <w:t>Zajištění prohlídek UTZ v období 3/2022 - 2/2023 u SSZT Brno</w:t>
      </w:r>
      <w:r w:rsidR="001F39B2" w:rsidRPr="008658F2">
        <w:rPr>
          <w:rFonts w:ascii="Verdana" w:hAnsi="Verdana" w:cstheme="minorHAnsi"/>
          <w:b/>
          <w:sz w:val="28"/>
          <w:szCs w:val="28"/>
          <w:u w:val="single"/>
        </w:rPr>
        <w:t>“</w:t>
      </w:r>
    </w:p>
    <w:p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FB255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rsidR="00176CA0" w:rsidRPr="002507FA" w:rsidRDefault="00D45DCA" w:rsidP="005074BD">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r w:rsidR="00CC5257" w:rsidRPr="002507FA">
        <w:rPr>
          <w:rFonts w:ascii="Verdana" w:hAnsi="Verdana" w:cstheme="minorHAnsi"/>
          <w:sz w:val="18"/>
          <w:szCs w:val="18"/>
        </w:rPr>
        <w:t>mezi</w:t>
      </w:r>
      <w:r w:rsidR="00D734CC" w:rsidRPr="002507FA">
        <w:rPr>
          <w:rFonts w:ascii="Verdana" w:hAnsi="Verdana" w:cstheme="minorHAnsi"/>
          <w:sz w:val="18"/>
          <w:szCs w:val="18"/>
        </w:rPr>
        <w:t>:</w:t>
      </w:r>
    </w:p>
    <w:p w:rsidR="005074BD" w:rsidRDefault="005074BD" w:rsidP="002507FA">
      <w:pPr>
        <w:pStyle w:val="acnormal"/>
        <w:jc w:val="left"/>
        <w:rPr>
          <w:rFonts w:ascii="Verdana" w:hAnsi="Verdana" w:cstheme="minorHAnsi"/>
          <w:sz w:val="18"/>
          <w:szCs w:val="18"/>
        </w:rPr>
      </w:pP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B11A0" w:rsidRPr="008F4948">
        <w:rPr>
          <w:rFonts w:ascii="Verdana" w:eastAsia="Times New Roman" w:hAnsi="Verdana"/>
          <w:sz w:val="18"/>
          <w:szCs w:val="18"/>
          <w:lang w:eastAsia="cs-CZ"/>
        </w:rPr>
        <w:t>Ing. Liborem Tkáčem, ředitelem Oblastního ředitelství Brno</w:t>
      </w:r>
    </w:p>
    <w:p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rsidR="008B4D9D" w:rsidRPr="002507FA" w:rsidRDefault="000B11A0" w:rsidP="002507FA">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B4D9D" w:rsidRPr="002507FA" w:rsidDel="00640267">
        <w:rPr>
          <w:rFonts w:ascii="Verdana" w:hAnsi="Verdana" w:cstheme="minorHAnsi"/>
          <w:sz w:val="18"/>
          <w:szCs w:val="18"/>
        </w:rPr>
        <w:t xml:space="preserve"> </w:t>
      </w:r>
    </w:p>
    <w:p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rsidR="000B11A0" w:rsidRDefault="000B11A0" w:rsidP="002507FA">
      <w:pPr>
        <w:pStyle w:val="acnormal"/>
        <w:jc w:val="left"/>
        <w:rPr>
          <w:rFonts w:ascii="Verdana" w:hAnsi="Verdana" w:cstheme="minorHAnsi"/>
          <w:sz w:val="18"/>
          <w:szCs w:val="18"/>
        </w:rPr>
      </w:pPr>
      <w:r w:rsidRPr="008F4948">
        <w:rPr>
          <w:rFonts w:ascii="Verdana" w:hAnsi="Verdana" w:cstheme="minorHAnsi"/>
          <w:sz w:val="18"/>
          <w:szCs w:val="18"/>
        </w:rPr>
        <w:t>ePodatelnaORBNO@spravazeleznic.cz</w:t>
      </w:r>
      <w:r w:rsidRPr="002507FA">
        <w:rPr>
          <w:rFonts w:ascii="Verdana" w:hAnsi="Verdana" w:cstheme="minorHAnsi"/>
          <w:sz w:val="18"/>
          <w:szCs w:val="18"/>
        </w:rPr>
        <w:t xml:space="preserve"> </w:t>
      </w:r>
    </w:p>
    <w:p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B11E3">
        <w:rPr>
          <w:rFonts w:ascii="Verdana" w:hAnsi="Verdana" w:cstheme="minorHAnsi"/>
          <w:sz w:val="18"/>
          <w:szCs w:val="18"/>
        </w:rPr>
        <w:t>smlouvu (dále jen „Smlouva“).</w:t>
      </w:r>
    </w:p>
    <w:p w:rsidR="00F832D7" w:rsidRPr="002507FA" w:rsidRDefault="00F832D7" w:rsidP="002507FA">
      <w:pPr>
        <w:pStyle w:val="acnormal"/>
        <w:jc w:val="left"/>
        <w:rPr>
          <w:rFonts w:ascii="Verdana" w:hAnsi="Verdana" w:cstheme="minorHAnsi"/>
          <w:sz w:val="18"/>
          <w:szCs w:val="18"/>
        </w:rPr>
      </w:pPr>
    </w:p>
    <w:p w:rsidR="003706CB" w:rsidRPr="002507FA" w:rsidRDefault="00F832D7" w:rsidP="005074BD">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B11E3">
        <w:rPr>
          <w:rFonts w:ascii="Verdana" w:hAnsi="Verdana" w:cstheme="minorHAnsi"/>
          <w:sz w:val="18"/>
          <w:szCs w:val="18"/>
        </w:rPr>
        <w:t>Smlouva</w:t>
      </w:r>
      <w:r w:rsidRPr="002507FA">
        <w:rPr>
          <w:rFonts w:ascii="Verdana" w:hAnsi="Verdana" w:cstheme="minorHAnsi"/>
          <w:sz w:val="18"/>
          <w:szCs w:val="18"/>
        </w:rPr>
        <w:t xml:space="preserve"> je uzavřena na základě výsledků zadávacího řízení </w:t>
      </w:r>
      <w:r w:rsidR="00161E4D" w:rsidRPr="002507FA">
        <w:rPr>
          <w:rFonts w:ascii="Verdana" w:hAnsi="Verdana" w:cstheme="minorHAnsi"/>
          <w:sz w:val="18"/>
          <w:szCs w:val="18"/>
        </w:rPr>
        <w:t xml:space="preserve">na </w:t>
      </w:r>
      <w:r w:rsidR="00BB11E3">
        <w:rPr>
          <w:rFonts w:ascii="Verdana" w:hAnsi="Verdana" w:cstheme="minorHAnsi"/>
          <w:sz w:val="18"/>
          <w:szCs w:val="18"/>
        </w:rPr>
        <w:t>veřejnou</w:t>
      </w:r>
      <w:r w:rsidRPr="00BD04D0">
        <w:rPr>
          <w:rFonts w:ascii="Verdana" w:hAnsi="Verdana" w:cstheme="minorHAnsi"/>
          <w:sz w:val="18"/>
          <w:szCs w:val="18"/>
        </w:rPr>
        <w:t xml:space="preserve"> zakáz</w:t>
      </w:r>
      <w:r w:rsidR="00BB11E3">
        <w:rPr>
          <w:rFonts w:ascii="Verdana" w:hAnsi="Verdana" w:cstheme="minorHAnsi"/>
          <w:sz w:val="18"/>
          <w:szCs w:val="18"/>
        </w:rPr>
        <w:t>ku</w:t>
      </w:r>
      <w:r w:rsidRPr="002507FA">
        <w:rPr>
          <w:rFonts w:ascii="Verdana" w:hAnsi="Verdana" w:cstheme="minorHAnsi"/>
          <w:sz w:val="18"/>
          <w:szCs w:val="18"/>
        </w:rPr>
        <w:t xml:space="preserve"> s názvem </w:t>
      </w:r>
      <w:r w:rsidR="005074BD">
        <w:rPr>
          <w:rFonts w:ascii="Verdana" w:hAnsi="Verdana" w:cstheme="minorHAnsi"/>
          <w:sz w:val="18"/>
          <w:szCs w:val="18"/>
        </w:rPr>
        <w:t>„</w:t>
      </w:r>
      <w:r w:rsidR="008658F2" w:rsidRPr="008658F2">
        <w:rPr>
          <w:rFonts w:ascii="Verdana" w:hAnsi="Verdana"/>
          <w:b/>
          <w:sz w:val="18"/>
          <w:szCs w:val="18"/>
        </w:rPr>
        <w:t>Zajištění prohlídek UTZ v období 3/2022 - 2/2023 u SSZT Brno</w:t>
      </w:r>
      <w:r w:rsidR="005074BD">
        <w:rPr>
          <w:rStyle w:val="Nadpisvtabulce"/>
          <w:rFonts w:ascii="Verdana" w:hAnsi="Verdana"/>
          <w:szCs w:val="18"/>
        </w:rPr>
        <w:t>“</w:t>
      </w:r>
      <w:r w:rsidR="00BD04D0">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B11E3">
        <w:rPr>
          <w:rFonts w:ascii="Verdana" w:hAnsi="Verdana" w:cstheme="minorHAnsi"/>
          <w:sz w:val="18"/>
          <w:szCs w:val="18"/>
        </w:rPr>
        <w:t>Smlouvy</w:t>
      </w:r>
      <w:r w:rsidRPr="002507FA">
        <w:rPr>
          <w:rFonts w:ascii="Verdana" w:hAnsi="Verdana" w:cstheme="minorHAnsi"/>
          <w:sz w:val="18"/>
          <w:szCs w:val="18"/>
        </w:rPr>
        <w:t xml:space="preserve">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w:t>
      </w:r>
      <w:r w:rsidR="00BB11E3">
        <w:rPr>
          <w:rFonts w:ascii="Verdana" w:hAnsi="Verdana" w:cstheme="minorHAnsi"/>
          <w:sz w:val="18"/>
          <w:szCs w:val="18"/>
        </w:rPr>
        <w:t>Smlouvy.</w:t>
      </w:r>
    </w:p>
    <w:p w:rsidR="00CC5257" w:rsidRPr="002507FA" w:rsidRDefault="002507FA" w:rsidP="009A699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 xml:space="preserve">ÚČEL A PŘEDMĚT </w:t>
      </w:r>
      <w:r w:rsidR="00BB11E3">
        <w:rPr>
          <w:rFonts w:ascii="Verdana" w:hAnsi="Verdana" w:cstheme="minorHAnsi"/>
          <w:b/>
          <w:sz w:val="22"/>
        </w:rPr>
        <w:t>SMLOUVY</w:t>
      </w:r>
    </w:p>
    <w:p w:rsidR="00EA1D44" w:rsidRPr="007377F5" w:rsidRDefault="00BB11E3" w:rsidP="009A6998">
      <w:pPr>
        <w:pStyle w:val="Odstavecseseznamem"/>
        <w:numPr>
          <w:ilvl w:val="1"/>
          <w:numId w:val="6"/>
        </w:numPr>
        <w:spacing w:before="120" w:after="120"/>
        <w:ind w:left="426" w:hanging="426"/>
        <w:contextualSpacing w:val="0"/>
        <w:jc w:val="both"/>
        <w:rPr>
          <w:rFonts w:ascii="Verdana" w:hAnsi="Verdana" w:cstheme="minorHAnsi"/>
          <w:sz w:val="18"/>
          <w:szCs w:val="18"/>
        </w:rPr>
      </w:pPr>
      <w:r w:rsidRPr="007377F5">
        <w:rPr>
          <w:rFonts w:ascii="Verdana" w:hAnsi="Verdana" w:cstheme="minorHAnsi"/>
          <w:sz w:val="18"/>
          <w:szCs w:val="18"/>
        </w:rPr>
        <w:t>Účelem této</w:t>
      </w:r>
      <w:r w:rsidRPr="007377F5">
        <w:rPr>
          <w:rFonts w:ascii="Verdana" w:hAnsi="Verdana"/>
          <w:sz w:val="18"/>
          <w:szCs w:val="18"/>
        </w:rPr>
        <w:t xml:space="preserve"> Smlouvy je realizace předmětu plnění Veřejné zakázky dle zadávací dokumentace Veřejné zakázky (dále jen „</w:t>
      </w:r>
      <w:r w:rsidRPr="007377F5">
        <w:rPr>
          <w:rFonts w:ascii="Verdana" w:hAnsi="Verdana"/>
          <w:b/>
          <w:bCs/>
          <w:sz w:val="18"/>
          <w:szCs w:val="18"/>
        </w:rPr>
        <w:t>Zadávací dokumentace</w:t>
      </w:r>
      <w:r w:rsidRPr="007377F5">
        <w:rPr>
          <w:rFonts w:ascii="Verdana" w:hAnsi="Verdana"/>
          <w:sz w:val="18"/>
          <w:szCs w:val="18"/>
        </w:rPr>
        <w:t>“) a stanovení způsobu a podmínek její realizace pro Objednatele.</w:t>
      </w:r>
      <w:r w:rsidR="00161E4D" w:rsidRPr="007377F5">
        <w:rPr>
          <w:rFonts w:ascii="Verdana" w:hAnsi="Verdana" w:cstheme="minorHAnsi"/>
          <w:sz w:val="18"/>
          <w:szCs w:val="18"/>
        </w:rPr>
        <w:t xml:space="preserve"> </w:t>
      </w:r>
    </w:p>
    <w:p w:rsidR="00BB11E3" w:rsidRPr="007377F5" w:rsidRDefault="00BB11E3" w:rsidP="009A6998">
      <w:pPr>
        <w:pStyle w:val="Odstavecseseznamem"/>
        <w:numPr>
          <w:ilvl w:val="1"/>
          <w:numId w:val="6"/>
        </w:numPr>
        <w:spacing w:before="120" w:after="120"/>
        <w:ind w:left="426" w:hanging="426"/>
        <w:contextualSpacing w:val="0"/>
        <w:jc w:val="both"/>
        <w:rPr>
          <w:rFonts w:ascii="Verdana" w:hAnsi="Verdana" w:cstheme="minorHAnsi"/>
          <w:sz w:val="18"/>
          <w:szCs w:val="18"/>
        </w:rPr>
      </w:pPr>
      <w:r w:rsidRPr="007377F5">
        <w:rPr>
          <w:rFonts w:ascii="Verdana" w:hAnsi="Verdana"/>
          <w:sz w:val="18"/>
          <w:szCs w:val="18"/>
        </w:rP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w:t>
      </w:r>
    </w:p>
    <w:p w:rsidR="00BB11E3" w:rsidRPr="007377F5" w:rsidRDefault="00BB11E3" w:rsidP="009A6998">
      <w:pPr>
        <w:pStyle w:val="Odstavecseseznamem"/>
        <w:numPr>
          <w:ilvl w:val="1"/>
          <w:numId w:val="6"/>
        </w:numPr>
        <w:spacing w:before="120" w:after="120"/>
        <w:ind w:left="426" w:hanging="426"/>
        <w:contextualSpacing w:val="0"/>
        <w:jc w:val="both"/>
        <w:rPr>
          <w:rFonts w:ascii="Verdana" w:hAnsi="Verdana"/>
          <w:sz w:val="18"/>
          <w:szCs w:val="18"/>
        </w:rPr>
      </w:pPr>
      <w:r w:rsidRPr="007377F5">
        <w:rPr>
          <w:rFonts w:ascii="Verdana" w:hAnsi="Verdana"/>
          <w:sz w:val="18"/>
          <w:szCs w:val="18"/>
        </w:rPr>
        <w:t>Zhotovitel se zavazuje v souladu s touto Smlouvou zajistit pravidelné prohlídky a zkoušky určených technických zařízení (dále jen „UTZ“)</w:t>
      </w:r>
      <w:r w:rsidR="00C67E2E" w:rsidRPr="007377F5">
        <w:rPr>
          <w:rFonts w:ascii="Verdana" w:hAnsi="Verdana"/>
          <w:sz w:val="18"/>
          <w:szCs w:val="18"/>
        </w:rPr>
        <w:t xml:space="preserve"> v provozu dle § 1 odst. 4 bod k) vyhlášky č. 100/1995 Sb., </w:t>
      </w:r>
      <w:r w:rsidR="007377F5" w:rsidRPr="007377F5">
        <w:rPr>
          <w:rFonts w:ascii="Verdana" w:hAnsi="Verdana"/>
          <w:sz w:val="18"/>
          <w:szCs w:val="18"/>
        </w:rPr>
        <w:t xml:space="preserve">kterou se stanoví podmínky pro provoz, konstrukci a výrobu určených technických zařízení a jejich konkretizaci (Řád určených technických zařízení) a </w:t>
      </w:r>
      <w:r w:rsidRPr="007377F5">
        <w:rPr>
          <w:rFonts w:ascii="Verdana" w:hAnsi="Verdana"/>
          <w:sz w:val="18"/>
          <w:szCs w:val="18"/>
        </w:rPr>
        <w:t>vypracovat veškerou přísl</w:t>
      </w:r>
      <w:r w:rsidR="007377F5" w:rsidRPr="007377F5">
        <w:rPr>
          <w:rFonts w:ascii="Verdana" w:hAnsi="Verdana"/>
          <w:sz w:val="18"/>
          <w:szCs w:val="18"/>
        </w:rPr>
        <w:t xml:space="preserve">ušnou dokumentaci související se zajištěním prohlídek a zkoušek UTZ </w:t>
      </w:r>
      <w:r w:rsidRPr="007377F5">
        <w:rPr>
          <w:rFonts w:ascii="Verdana" w:hAnsi="Verdana"/>
          <w:sz w:val="18"/>
          <w:szCs w:val="18"/>
        </w:rPr>
        <w:t>(dále jen „</w:t>
      </w:r>
      <w:r w:rsidRPr="007377F5">
        <w:rPr>
          <w:rFonts w:ascii="Verdana" w:hAnsi="Verdana"/>
          <w:b/>
          <w:bCs/>
          <w:sz w:val="18"/>
          <w:szCs w:val="18"/>
        </w:rPr>
        <w:t>Dílo</w:t>
      </w:r>
      <w:r w:rsidRPr="007377F5">
        <w:rPr>
          <w:rFonts w:ascii="Verdana" w:hAnsi="Verdana"/>
          <w:sz w:val="18"/>
          <w:szCs w:val="18"/>
        </w:rPr>
        <w:t>“).</w:t>
      </w:r>
    </w:p>
    <w:p w:rsidR="00BB11E3" w:rsidRPr="007377F5" w:rsidRDefault="00BB11E3" w:rsidP="008853D0">
      <w:pPr>
        <w:pStyle w:val="Odstavecseseznamem"/>
        <w:numPr>
          <w:ilvl w:val="1"/>
          <w:numId w:val="6"/>
        </w:numPr>
        <w:ind w:left="426" w:hanging="426"/>
        <w:contextualSpacing w:val="0"/>
        <w:jc w:val="both"/>
        <w:rPr>
          <w:rFonts w:ascii="Verdana" w:hAnsi="Verdana"/>
          <w:sz w:val="18"/>
          <w:szCs w:val="18"/>
        </w:rPr>
      </w:pPr>
      <w:r w:rsidRPr="007377F5">
        <w:rPr>
          <w:rFonts w:ascii="Verdana" w:hAnsi="Verdana"/>
          <w:sz w:val="18"/>
          <w:szCs w:val="18"/>
        </w:rPr>
        <w:t xml:space="preserve">Objednatel se zavazuje Zhotoviteli poskytnout veškerou nezbytnou součinnost k provedení Díla. </w:t>
      </w:r>
    </w:p>
    <w:p w:rsidR="00CC5257" w:rsidRPr="00181496" w:rsidRDefault="002507FA" w:rsidP="008853D0">
      <w:pPr>
        <w:pStyle w:val="acnormal"/>
        <w:numPr>
          <w:ilvl w:val="0"/>
          <w:numId w:val="5"/>
        </w:numPr>
        <w:spacing w:after="240"/>
        <w:ind w:left="714" w:hanging="357"/>
        <w:jc w:val="left"/>
        <w:rPr>
          <w:rFonts w:ascii="Verdana" w:hAnsi="Verdana" w:cstheme="minorHAnsi"/>
          <w:b/>
          <w:sz w:val="22"/>
        </w:rPr>
      </w:pPr>
      <w:r w:rsidRPr="00181496">
        <w:rPr>
          <w:rFonts w:ascii="Verdana" w:hAnsi="Verdana" w:cstheme="minorHAnsi"/>
          <w:b/>
          <w:sz w:val="22"/>
        </w:rPr>
        <w:t>DOBA, MÍSTO, ZPŮSOB A LHŮTY PLNĚNÍ</w:t>
      </w:r>
    </w:p>
    <w:p w:rsidR="003276C2" w:rsidRPr="00BE2FB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7377F5">
        <w:rPr>
          <w:rFonts w:ascii="Verdana" w:eastAsiaTheme="majorEastAsia" w:hAnsi="Verdana" w:cstheme="minorHAnsi"/>
          <w:bCs/>
          <w:sz w:val="18"/>
          <w:szCs w:val="18"/>
        </w:rPr>
        <w:t>Smlouva</w:t>
      </w:r>
      <w:r w:rsidRPr="002507FA">
        <w:rPr>
          <w:rFonts w:ascii="Verdana" w:eastAsiaTheme="majorEastAsia" w:hAnsi="Verdana" w:cstheme="minorHAnsi"/>
          <w:bCs/>
          <w:sz w:val="18"/>
          <w:szCs w:val="18"/>
        </w:rPr>
        <w:t xml:space="preserve"> je uzavírána na </w:t>
      </w:r>
      <w:r w:rsidR="007E084F" w:rsidRPr="00BE2FBA">
        <w:rPr>
          <w:rFonts w:ascii="Verdana" w:eastAsiaTheme="majorEastAsia" w:hAnsi="Verdana" w:cstheme="minorHAnsi"/>
          <w:bCs/>
          <w:sz w:val="18"/>
          <w:szCs w:val="18"/>
        </w:rPr>
        <w:t xml:space="preserve">dobu </w:t>
      </w:r>
      <w:r w:rsidR="00F63D0D">
        <w:rPr>
          <w:rFonts w:ascii="Verdana" w:eastAsiaTheme="majorEastAsia" w:hAnsi="Verdana" w:cstheme="minorHAnsi"/>
          <w:bCs/>
          <w:sz w:val="18"/>
          <w:szCs w:val="18"/>
        </w:rPr>
        <w:t xml:space="preserve">12 měsíců ode dne </w:t>
      </w:r>
      <w:r w:rsidR="007E084F" w:rsidRPr="00BE2FBA">
        <w:rPr>
          <w:rFonts w:ascii="Verdana" w:eastAsiaTheme="majorEastAsia" w:hAnsi="Verdana" w:cstheme="minorHAnsi"/>
          <w:bCs/>
          <w:sz w:val="18"/>
          <w:szCs w:val="18"/>
        </w:rPr>
        <w:t xml:space="preserve">nabytí </w:t>
      </w:r>
      <w:r w:rsidRPr="00BE2FBA">
        <w:rPr>
          <w:rFonts w:ascii="Verdana" w:eastAsiaTheme="majorEastAsia" w:hAnsi="Verdana" w:cstheme="minorHAnsi"/>
          <w:bCs/>
          <w:sz w:val="18"/>
          <w:szCs w:val="18"/>
        </w:rPr>
        <w:t xml:space="preserve">její </w:t>
      </w:r>
      <w:r w:rsidR="007E084F" w:rsidRPr="00BE2FBA">
        <w:rPr>
          <w:rFonts w:ascii="Verdana" w:eastAsiaTheme="majorEastAsia" w:hAnsi="Verdana" w:cstheme="minorHAnsi"/>
          <w:bCs/>
          <w:sz w:val="18"/>
          <w:szCs w:val="18"/>
        </w:rPr>
        <w:t>účinnosti</w:t>
      </w:r>
      <w:r w:rsidRPr="00BE2FBA">
        <w:rPr>
          <w:rFonts w:ascii="Verdana" w:eastAsiaTheme="majorEastAsia" w:hAnsi="Verdana" w:cstheme="minorHAnsi"/>
          <w:bCs/>
          <w:sz w:val="18"/>
          <w:szCs w:val="18"/>
        </w:rPr>
        <w:t>.</w:t>
      </w:r>
    </w:p>
    <w:p w:rsidR="00235018" w:rsidRPr="00366CE0" w:rsidRDefault="009C5F7B" w:rsidP="00DD2D34">
      <w:pPr>
        <w:pStyle w:val="acnormalbulleted"/>
        <w:rPr>
          <w:rFonts w:ascii="Verdana" w:hAnsi="Verdana" w:cstheme="minorHAnsi"/>
          <w:sz w:val="18"/>
          <w:szCs w:val="18"/>
        </w:rPr>
      </w:pPr>
      <w:r w:rsidRPr="00BE2FBA">
        <w:rPr>
          <w:rFonts w:ascii="Verdana" w:hAnsi="Verdana" w:cstheme="minorHAnsi"/>
          <w:sz w:val="18"/>
          <w:szCs w:val="18"/>
        </w:rPr>
        <w:t>Míst</w:t>
      </w:r>
      <w:r w:rsidR="00855B7A">
        <w:rPr>
          <w:rFonts w:ascii="Verdana" w:hAnsi="Verdana" w:cstheme="minorHAnsi"/>
          <w:sz w:val="18"/>
          <w:szCs w:val="18"/>
        </w:rPr>
        <w:t>a</w:t>
      </w:r>
      <w:r w:rsidRPr="00BE2FBA">
        <w:rPr>
          <w:rFonts w:ascii="Verdana" w:hAnsi="Verdana" w:cstheme="minorHAnsi"/>
          <w:sz w:val="18"/>
          <w:szCs w:val="18"/>
        </w:rPr>
        <w:t xml:space="preserve"> plnění </w:t>
      </w:r>
      <w:r w:rsidR="00855B7A">
        <w:rPr>
          <w:rFonts w:ascii="Verdana" w:hAnsi="Verdana" w:cstheme="minorHAnsi"/>
          <w:sz w:val="18"/>
          <w:szCs w:val="18"/>
        </w:rPr>
        <w:t>jsou</w:t>
      </w:r>
      <w:r w:rsidRPr="00855B7A">
        <w:rPr>
          <w:rFonts w:ascii="Verdana" w:hAnsi="Verdana" w:cstheme="minorHAnsi"/>
          <w:sz w:val="18"/>
          <w:szCs w:val="18"/>
        </w:rPr>
        <w:t xml:space="preserve"> </w:t>
      </w:r>
      <w:r w:rsidR="00855B7A">
        <w:rPr>
          <w:rFonts w:ascii="Verdana" w:hAnsi="Verdana" w:cstheme="minorHAnsi"/>
          <w:sz w:val="18"/>
          <w:szCs w:val="18"/>
        </w:rPr>
        <w:t>uvedena</w:t>
      </w:r>
      <w:r w:rsidR="00EA41F0" w:rsidRPr="00855B7A">
        <w:rPr>
          <w:rFonts w:ascii="Verdana" w:hAnsi="Verdana" w:cstheme="minorHAnsi"/>
          <w:sz w:val="18"/>
          <w:szCs w:val="18"/>
        </w:rPr>
        <w:t xml:space="preserve"> </w:t>
      </w:r>
      <w:r w:rsidR="00855B7A" w:rsidRPr="00855B7A">
        <w:rPr>
          <w:rFonts w:ascii="Verdana" w:hAnsi="Verdana" w:cstheme="minorHAnsi"/>
          <w:sz w:val="18"/>
          <w:szCs w:val="18"/>
        </w:rPr>
        <w:t xml:space="preserve">v příloze č. </w:t>
      </w:r>
      <w:r w:rsidR="00A821D0">
        <w:rPr>
          <w:rFonts w:ascii="Verdana" w:hAnsi="Verdana" w:cstheme="minorHAnsi"/>
          <w:sz w:val="18"/>
          <w:szCs w:val="18"/>
        </w:rPr>
        <w:t>1</w:t>
      </w:r>
      <w:r w:rsidR="00783015">
        <w:rPr>
          <w:rFonts w:ascii="Verdana" w:hAnsi="Verdana" w:cstheme="minorHAnsi"/>
          <w:sz w:val="18"/>
          <w:szCs w:val="18"/>
        </w:rPr>
        <w:t xml:space="preserve"> S</w:t>
      </w:r>
      <w:r w:rsidR="00855B7A" w:rsidRPr="00855B7A">
        <w:rPr>
          <w:rFonts w:ascii="Verdana" w:hAnsi="Verdana" w:cstheme="minorHAnsi"/>
          <w:sz w:val="18"/>
          <w:szCs w:val="18"/>
        </w:rPr>
        <w:t>mlouvy</w:t>
      </w:r>
      <w:r w:rsidR="00EA41F0" w:rsidRPr="00855B7A">
        <w:rPr>
          <w:rFonts w:ascii="Verdana" w:hAnsi="Verdana" w:cstheme="minorHAnsi"/>
          <w:sz w:val="18"/>
          <w:szCs w:val="18"/>
        </w:rPr>
        <w:t xml:space="preserve">. </w:t>
      </w:r>
      <w:r w:rsidR="00F93851" w:rsidRPr="00855B7A">
        <w:rPr>
          <w:rFonts w:ascii="Verdana" w:hAnsi="Verdana" w:cstheme="minorHAnsi"/>
          <w:sz w:val="18"/>
          <w:szCs w:val="18"/>
        </w:rPr>
        <w:t xml:space="preserve">Dopravu do a </w:t>
      </w:r>
      <w:r w:rsidR="002C4982" w:rsidRPr="00855B7A">
        <w:rPr>
          <w:rFonts w:ascii="Verdana" w:hAnsi="Verdana" w:cstheme="minorHAnsi"/>
          <w:sz w:val="18"/>
          <w:szCs w:val="18"/>
        </w:rPr>
        <w:t xml:space="preserve">z místa plnění zajišťuje </w:t>
      </w:r>
      <w:r w:rsidR="003276C2" w:rsidRPr="00366CE0">
        <w:rPr>
          <w:rFonts w:ascii="Verdana" w:hAnsi="Verdana" w:cstheme="minorHAnsi"/>
          <w:sz w:val="18"/>
          <w:szCs w:val="18"/>
        </w:rPr>
        <w:t>Z</w:t>
      </w:r>
      <w:r w:rsidR="006D2F28" w:rsidRPr="00366CE0">
        <w:rPr>
          <w:rFonts w:ascii="Verdana" w:hAnsi="Verdana" w:cstheme="minorHAnsi"/>
          <w:sz w:val="18"/>
          <w:szCs w:val="18"/>
        </w:rPr>
        <w:t>hotovitel</w:t>
      </w:r>
      <w:r w:rsidR="002C4982" w:rsidRPr="00366CE0">
        <w:rPr>
          <w:rFonts w:ascii="Verdana" w:hAnsi="Verdana" w:cstheme="minorHAnsi"/>
          <w:sz w:val="18"/>
          <w:szCs w:val="18"/>
        </w:rPr>
        <w:t>.</w:t>
      </w:r>
    </w:p>
    <w:p w:rsidR="00BD7195" w:rsidRPr="00E15738" w:rsidRDefault="006D2F28" w:rsidP="00E15738">
      <w:pPr>
        <w:pStyle w:val="acnormalbulleted"/>
        <w:rPr>
          <w:rFonts w:ascii="Verdana" w:hAnsi="Verdana" w:cstheme="minorHAnsi"/>
          <w:sz w:val="18"/>
          <w:szCs w:val="18"/>
        </w:rPr>
      </w:pPr>
      <w:r w:rsidRPr="00366CE0">
        <w:rPr>
          <w:rFonts w:ascii="Verdana" w:hAnsi="Verdana" w:cstheme="minorHAnsi"/>
          <w:sz w:val="18"/>
          <w:szCs w:val="18"/>
        </w:rPr>
        <w:t>Zhotovitel</w:t>
      </w:r>
      <w:r w:rsidR="00DD2D34" w:rsidRPr="00366CE0">
        <w:rPr>
          <w:rFonts w:ascii="Verdana" w:hAnsi="Verdana" w:cstheme="minorHAnsi"/>
          <w:sz w:val="18"/>
          <w:szCs w:val="18"/>
        </w:rPr>
        <w:t xml:space="preserve"> </w:t>
      </w:r>
      <w:r w:rsidR="003276C2" w:rsidRPr="00366CE0">
        <w:rPr>
          <w:rFonts w:ascii="Verdana" w:hAnsi="Verdana" w:cstheme="minorHAnsi"/>
          <w:sz w:val="18"/>
          <w:szCs w:val="18"/>
        </w:rPr>
        <w:t xml:space="preserve">je povinen předmět </w:t>
      </w:r>
      <w:r w:rsidR="00855B7A" w:rsidRPr="00366CE0">
        <w:rPr>
          <w:rFonts w:ascii="Verdana" w:hAnsi="Verdana" w:cstheme="minorHAnsi"/>
          <w:sz w:val="18"/>
          <w:szCs w:val="18"/>
        </w:rPr>
        <w:t>plnění vykonávat dle platností jednotlivých UTZ uvedených</w:t>
      </w:r>
      <w:r w:rsidR="00855B7A">
        <w:rPr>
          <w:rFonts w:ascii="Verdana" w:hAnsi="Verdana" w:cstheme="minorHAnsi"/>
          <w:sz w:val="18"/>
          <w:szCs w:val="18"/>
        </w:rPr>
        <w:t xml:space="preserve"> v příloze č. </w:t>
      </w:r>
      <w:r w:rsidR="00A821D0">
        <w:rPr>
          <w:rFonts w:ascii="Verdana" w:hAnsi="Verdana" w:cstheme="minorHAnsi"/>
          <w:sz w:val="18"/>
          <w:szCs w:val="18"/>
        </w:rPr>
        <w:t>1</w:t>
      </w:r>
      <w:r w:rsidR="00855B7A">
        <w:rPr>
          <w:rFonts w:ascii="Verdana" w:hAnsi="Verdana" w:cstheme="minorHAnsi"/>
          <w:sz w:val="18"/>
          <w:szCs w:val="18"/>
        </w:rPr>
        <w:t xml:space="preserve"> smlouvy</w:t>
      </w:r>
      <w:r w:rsidR="003276C2" w:rsidRPr="002507FA">
        <w:rPr>
          <w:rFonts w:ascii="Verdana" w:hAnsi="Verdana" w:cstheme="minorHAnsi"/>
          <w:sz w:val="18"/>
          <w:szCs w:val="18"/>
        </w:rPr>
        <w:t xml:space="preserve"> </w:t>
      </w:r>
      <w:r w:rsidR="00855B7A">
        <w:rPr>
          <w:rFonts w:ascii="Verdana" w:hAnsi="Verdana" w:cstheme="minorHAnsi"/>
          <w:sz w:val="18"/>
          <w:szCs w:val="18"/>
        </w:rPr>
        <w:t xml:space="preserve">a </w:t>
      </w:r>
      <w:r w:rsidR="00EB0BD7">
        <w:rPr>
          <w:rFonts w:ascii="Verdana" w:hAnsi="Verdana" w:cstheme="minorHAnsi"/>
          <w:sz w:val="18"/>
          <w:szCs w:val="18"/>
        </w:rPr>
        <w:t>předávat určenému zaměstnanci</w:t>
      </w:r>
      <w:r w:rsidR="00366CE0">
        <w:rPr>
          <w:rFonts w:ascii="Verdana" w:hAnsi="Verdana" w:cstheme="minorHAnsi"/>
          <w:sz w:val="18"/>
          <w:szCs w:val="18"/>
        </w:rPr>
        <w:t xml:space="preserve"> </w:t>
      </w:r>
      <w:r w:rsidR="00986E6F" w:rsidRPr="002507FA">
        <w:rPr>
          <w:rFonts w:ascii="Verdana" w:hAnsi="Verdana" w:cstheme="minorHAnsi"/>
          <w:sz w:val="18"/>
          <w:szCs w:val="18"/>
        </w:rPr>
        <w:t>Obj</w:t>
      </w:r>
      <w:r w:rsidR="00366CE0">
        <w:rPr>
          <w:rFonts w:ascii="Verdana" w:hAnsi="Verdana" w:cstheme="minorHAnsi"/>
          <w:sz w:val="18"/>
          <w:szCs w:val="18"/>
        </w:rPr>
        <w:t>ednatele</w:t>
      </w:r>
      <w:r w:rsidR="00855B7A">
        <w:rPr>
          <w:rFonts w:ascii="Verdana" w:hAnsi="Verdana" w:cstheme="minorHAnsi"/>
          <w:sz w:val="18"/>
          <w:szCs w:val="18"/>
        </w:rPr>
        <w:t xml:space="preserve"> příslušnou dokumentaci bez zbytečného odkladu</w:t>
      </w:r>
      <w:r w:rsidR="00DD2D34" w:rsidRPr="00366CE0">
        <w:rPr>
          <w:rFonts w:ascii="Verdana" w:hAnsi="Verdana" w:cstheme="minorHAnsi"/>
          <w:sz w:val="18"/>
          <w:szCs w:val="18"/>
        </w:rPr>
        <w:t>.</w:t>
      </w:r>
      <w:r w:rsidR="00E15738">
        <w:rPr>
          <w:rFonts w:ascii="Verdana" w:hAnsi="Verdana" w:cstheme="minorHAnsi"/>
          <w:sz w:val="18"/>
          <w:szCs w:val="18"/>
        </w:rPr>
        <w:t xml:space="preserve"> </w:t>
      </w:r>
      <w:r w:rsidR="008E4A39" w:rsidRPr="00E15738">
        <w:rPr>
          <w:rFonts w:ascii="Verdana" w:hAnsi="Verdana" w:cstheme="minorHAnsi"/>
          <w:sz w:val="18"/>
          <w:szCs w:val="18"/>
        </w:rPr>
        <w:t>O předání příslušné dokumentace z prohlídky nebo zkoušky bude proveden zápis.</w:t>
      </w:r>
      <w:r w:rsidR="00CC5257" w:rsidRPr="00E15738">
        <w:rPr>
          <w:rFonts w:ascii="Verdana" w:hAnsi="Verdana" w:cstheme="minorHAnsi"/>
          <w:sz w:val="18"/>
          <w:szCs w:val="18"/>
        </w:rPr>
        <w:t xml:space="preserve"> </w:t>
      </w:r>
    </w:p>
    <w:p w:rsidR="00CC5257" w:rsidRPr="002507FA" w:rsidRDefault="002507FA" w:rsidP="009A699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rsidR="00DC4AD5" w:rsidRPr="00B051FB" w:rsidRDefault="00224684" w:rsidP="009A6998">
      <w:pPr>
        <w:pStyle w:val="Odstavecseseznamem"/>
        <w:numPr>
          <w:ilvl w:val="0"/>
          <w:numId w:val="1"/>
        </w:numPr>
        <w:ind w:left="357" w:hanging="357"/>
        <w:contextualSpacing w:val="0"/>
        <w:jc w:val="both"/>
        <w:rPr>
          <w:rFonts w:ascii="Verdana" w:hAnsi="Verdana" w:cstheme="minorHAnsi"/>
          <w:sz w:val="18"/>
          <w:szCs w:val="18"/>
        </w:rPr>
      </w:pPr>
      <w:r w:rsidRPr="00B051FB">
        <w:rPr>
          <w:rFonts w:ascii="Verdana" w:hAnsi="Verdana" w:cstheme="minorHAnsi"/>
          <w:sz w:val="18"/>
          <w:szCs w:val="18"/>
        </w:rPr>
        <w:t xml:space="preserve">Cena </w:t>
      </w:r>
      <w:r w:rsidR="00A42F92">
        <w:rPr>
          <w:rFonts w:ascii="Verdana" w:hAnsi="Verdana" w:cstheme="minorHAnsi"/>
          <w:sz w:val="18"/>
          <w:szCs w:val="18"/>
        </w:rPr>
        <w:t>díla bez DPH:</w:t>
      </w:r>
      <w:r w:rsidR="00A42F92">
        <w:rPr>
          <w:rFonts w:ascii="Verdana" w:hAnsi="Verdana" w:cstheme="minorHAnsi"/>
          <w:sz w:val="18"/>
          <w:szCs w:val="18"/>
        </w:rPr>
        <w:tab/>
      </w:r>
      <w:r w:rsidR="00A42F92">
        <w:rPr>
          <w:rFonts w:ascii="Verdana" w:hAnsi="Verdana" w:cstheme="minorHAnsi"/>
          <w:sz w:val="18"/>
          <w:szCs w:val="18"/>
        </w:rPr>
        <w:tab/>
      </w:r>
      <w:r w:rsidR="00A42F92" w:rsidRPr="0076358E">
        <w:rPr>
          <w:rFonts w:ascii="Verdana" w:hAnsi="Verdana"/>
          <w:sz w:val="18"/>
          <w:szCs w:val="18"/>
          <w:highlight w:val="yellow"/>
        </w:rPr>
        <w:fldChar w:fldCharType="begin"/>
      </w:r>
      <w:r w:rsidR="00A42F92" w:rsidRPr="0076358E">
        <w:rPr>
          <w:rFonts w:ascii="Verdana" w:hAnsi="Verdana"/>
          <w:sz w:val="18"/>
          <w:szCs w:val="18"/>
          <w:highlight w:val="yellow"/>
        </w:rPr>
        <w:instrText xml:space="preserve"> MACROBUTTON  VložitŠirokouMezeru "[VLOŽÍ ZHOTOVITEL]" </w:instrText>
      </w:r>
      <w:r w:rsidR="00A42F92" w:rsidRPr="0076358E">
        <w:rPr>
          <w:rFonts w:ascii="Verdana" w:hAnsi="Verdana"/>
          <w:sz w:val="18"/>
          <w:szCs w:val="18"/>
          <w:highlight w:val="yellow"/>
        </w:rPr>
        <w:fldChar w:fldCharType="end"/>
      </w:r>
      <w:r w:rsidR="00276548" w:rsidRPr="00B051FB">
        <w:rPr>
          <w:rFonts w:ascii="Verdana" w:hAnsi="Verdana" w:cstheme="minorHAnsi"/>
          <w:sz w:val="18"/>
          <w:szCs w:val="18"/>
        </w:rPr>
        <w:t xml:space="preserve"> </w:t>
      </w:r>
      <w:r w:rsidR="00A42F92">
        <w:rPr>
          <w:rFonts w:ascii="Verdana" w:hAnsi="Verdana" w:cstheme="minorHAnsi"/>
          <w:sz w:val="18"/>
          <w:szCs w:val="18"/>
        </w:rPr>
        <w:t>Kč</w:t>
      </w:r>
    </w:p>
    <w:p w:rsidR="00CC5257" w:rsidRPr="00A42F92" w:rsidRDefault="00963B12" w:rsidP="008853D0">
      <w:pPr>
        <w:pStyle w:val="Odstavecseseznamem"/>
        <w:numPr>
          <w:ilvl w:val="0"/>
          <w:numId w:val="1"/>
        </w:numPr>
        <w:spacing w:before="120" w:after="120"/>
        <w:ind w:left="357" w:hanging="357"/>
        <w:contextualSpacing w:val="0"/>
        <w:jc w:val="both"/>
        <w:rPr>
          <w:rFonts w:ascii="Verdana" w:hAnsi="Verdana" w:cstheme="minorHAnsi"/>
          <w:sz w:val="18"/>
          <w:szCs w:val="18"/>
        </w:rPr>
      </w:pPr>
      <w:r w:rsidRPr="00B051FB">
        <w:rPr>
          <w:rFonts w:ascii="Verdana" w:hAnsi="Verdana" w:cstheme="minorHAnsi"/>
          <w:sz w:val="18"/>
          <w:szCs w:val="18"/>
        </w:rPr>
        <w:t>Uvedená cena</w:t>
      </w:r>
      <w:r w:rsidR="00DC4AD5" w:rsidRPr="00B051FB">
        <w:rPr>
          <w:rFonts w:ascii="Verdana" w:hAnsi="Verdana" w:cstheme="minorHAnsi"/>
          <w:sz w:val="18"/>
          <w:szCs w:val="18"/>
        </w:rPr>
        <w:t xml:space="preserve"> </w:t>
      </w:r>
      <w:r w:rsidR="00704284" w:rsidRPr="00B051FB">
        <w:rPr>
          <w:rFonts w:ascii="Verdana" w:hAnsi="Verdana" w:cstheme="minorHAnsi"/>
          <w:sz w:val="18"/>
          <w:szCs w:val="18"/>
        </w:rPr>
        <w:t xml:space="preserve">v bodu 1 tohoto článku </w:t>
      </w:r>
      <w:r w:rsidR="00AD2EC8" w:rsidRPr="00B051FB">
        <w:rPr>
          <w:rFonts w:ascii="Verdana" w:hAnsi="Verdana" w:cstheme="minorHAnsi"/>
          <w:sz w:val="18"/>
          <w:szCs w:val="18"/>
        </w:rPr>
        <w:t xml:space="preserve">této </w:t>
      </w:r>
      <w:r w:rsidR="003F1D1D">
        <w:rPr>
          <w:rFonts w:ascii="Verdana" w:hAnsi="Verdana" w:cstheme="minorHAnsi"/>
          <w:sz w:val="18"/>
          <w:szCs w:val="18"/>
        </w:rPr>
        <w:t>Smlouvy</w:t>
      </w:r>
      <w:r w:rsidR="00704284" w:rsidRPr="00B051FB">
        <w:rPr>
          <w:rFonts w:ascii="Verdana" w:hAnsi="Verdana" w:cstheme="minorHAnsi"/>
          <w:sz w:val="18"/>
          <w:szCs w:val="18"/>
        </w:rPr>
        <w:t xml:space="preserve"> </w:t>
      </w:r>
      <w:r w:rsidR="00DC4AD5" w:rsidRPr="00B051FB">
        <w:rPr>
          <w:rFonts w:ascii="Verdana" w:hAnsi="Verdana" w:cstheme="minorHAnsi"/>
          <w:sz w:val="18"/>
          <w:szCs w:val="18"/>
        </w:rPr>
        <w:t xml:space="preserve">je cenou konečnou, </w:t>
      </w:r>
      <w:r w:rsidR="00704284" w:rsidRPr="00B051FB">
        <w:rPr>
          <w:rFonts w:ascii="Verdana" w:hAnsi="Verdana" w:cstheme="minorHAnsi"/>
          <w:sz w:val="18"/>
          <w:szCs w:val="18"/>
        </w:rPr>
        <w:t xml:space="preserve">zahrnující </w:t>
      </w:r>
      <w:r w:rsidR="00DC4AD5" w:rsidRPr="00B051FB">
        <w:rPr>
          <w:rFonts w:ascii="Verdana" w:hAnsi="Verdana" w:cstheme="minorHAnsi"/>
          <w:sz w:val="18"/>
          <w:szCs w:val="18"/>
        </w:rPr>
        <w:t xml:space="preserve">veškeré </w:t>
      </w:r>
      <w:r w:rsidR="00DC4AD5" w:rsidRPr="00A42F92">
        <w:rPr>
          <w:rFonts w:ascii="Verdana" w:hAnsi="Verdana" w:cstheme="minorHAnsi"/>
          <w:sz w:val="18"/>
          <w:szCs w:val="18"/>
        </w:rPr>
        <w:t xml:space="preserve">související náklady </w:t>
      </w:r>
      <w:r w:rsidR="00276548" w:rsidRPr="00A42F92">
        <w:rPr>
          <w:rFonts w:ascii="Verdana" w:hAnsi="Verdana" w:cstheme="minorHAnsi"/>
          <w:sz w:val="18"/>
          <w:szCs w:val="18"/>
        </w:rPr>
        <w:t>Z</w:t>
      </w:r>
      <w:r w:rsidR="006D2F28" w:rsidRPr="00A42F92">
        <w:rPr>
          <w:rFonts w:ascii="Verdana" w:hAnsi="Verdana" w:cstheme="minorHAnsi"/>
          <w:sz w:val="18"/>
          <w:szCs w:val="18"/>
        </w:rPr>
        <w:t>hotovitel</w:t>
      </w:r>
      <w:r w:rsidRPr="00A42F92">
        <w:rPr>
          <w:rFonts w:ascii="Verdana" w:hAnsi="Verdana" w:cstheme="minorHAnsi"/>
          <w:sz w:val="18"/>
          <w:szCs w:val="18"/>
        </w:rPr>
        <w:t xml:space="preserve">e, včetně nákladů na dopravu apod. </w:t>
      </w:r>
      <w:r w:rsidR="006D2F28" w:rsidRPr="00A42F92">
        <w:rPr>
          <w:rFonts w:ascii="Verdana" w:hAnsi="Verdana" w:cstheme="minorHAnsi"/>
          <w:sz w:val="18"/>
          <w:szCs w:val="18"/>
        </w:rPr>
        <w:t>Zhotovitel</w:t>
      </w:r>
      <w:r w:rsidRPr="00A42F92">
        <w:rPr>
          <w:rFonts w:ascii="Verdana" w:hAnsi="Verdana" w:cstheme="minorHAnsi"/>
          <w:sz w:val="18"/>
          <w:szCs w:val="18"/>
        </w:rPr>
        <w:t xml:space="preserve"> je touto cenou vázán po dobu plnění z této </w:t>
      </w:r>
      <w:r w:rsidR="003F1D1D" w:rsidRPr="00A42F92">
        <w:rPr>
          <w:rFonts w:ascii="Verdana" w:hAnsi="Verdana" w:cstheme="minorHAnsi"/>
          <w:sz w:val="18"/>
          <w:szCs w:val="18"/>
        </w:rPr>
        <w:t>Smlouvy</w:t>
      </w:r>
      <w:r w:rsidR="00860ADA" w:rsidRPr="00A42F92">
        <w:rPr>
          <w:rFonts w:ascii="Verdana" w:hAnsi="Verdana" w:cstheme="minorHAnsi"/>
          <w:sz w:val="18"/>
          <w:szCs w:val="18"/>
        </w:rPr>
        <w:t>.</w:t>
      </w:r>
    </w:p>
    <w:p w:rsidR="00276548" w:rsidRPr="001F568F" w:rsidRDefault="00A42F92" w:rsidP="008853D0">
      <w:pPr>
        <w:pStyle w:val="Odstavecseseznamem"/>
        <w:numPr>
          <w:ilvl w:val="0"/>
          <w:numId w:val="1"/>
        </w:numPr>
        <w:spacing w:before="120" w:after="120"/>
        <w:contextualSpacing w:val="0"/>
        <w:jc w:val="both"/>
        <w:rPr>
          <w:rFonts w:ascii="Verdana" w:hAnsi="Verdana" w:cstheme="minorHAnsi"/>
          <w:strike/>
          <w:sz w:val="18"/>
          <w:szCs w:val="18"/>
        </w:rPr>
      </w:pPr>
      <w:r w:rsidRPr="001F568F">
        <w:rPr>
          <w:rFonts w:ascii="Verdana" w:hAnsi="Verdana"/>
          <w:sz w:val="18"/>
          <w:szCs w:val="18"/>
        </w:rPr>
        <w:t>Objednatel se zavazuje řádně provedené Dílo převzít a za řádně provedené a předané Dílo zaplatit Zhotoviteli za podmínek stanovených touto Smlouvou Cenu Díla.</w:t>
      </w:r>
      <w:r w:rsidR="00783015">
        <w:rPr>
          <w:rFonts w:ascii="Verdana" w:hAnsi="Verdana"/>
          <w:sz w:val="18"/>
          <w:szCs w:val="18"/>
        </w:rPr>
        <w:t xml:space="preserve"> Cena Díla je uvedena v příloze č. 4 Smlouvy.</w:t>
      </w:r>
    </w:p>
    <w:p w:rsidR="00EF7E80" w:rsidRPr="002507FA" w:rsidRDefault="00FA2398" w:rsidP="008853D0">
      <w:pPr>
        <w:pStyle w:val="Odstavecseseznamem"/>
        <w:numPr>
          <w:ilvl w:val="0"/>
          <w:numId w:val="1"/>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E71EB2">
        <w:rPr>
          <w:rFonts w:ascii="Verdana" w:hAnsi="Verdana" w:cstheme="minorHAnsi"/>
          <w:sz w:val="18"/>
          <w:szCs w:val="18"/>
        </w:rPr>
        <w:t>doklad</w:t>
      </w:r>
      <w:r w:rsidRPr="002507FA">
        <w:rPr>
          <w:rFonts w:ascii="Verdana" w:hAnsi="Verdana" w:cstheme="minorHAnsi"/>
          <w:sz w:val="18"/>
          <w:szCs w:val="18"/>
        </w:rPr>
        <w:t xml:space="preserve"> s potvrzením </w:t>
      </w:r>
      <w:r w:rsidR="00E71EB2">
        <w:rPr>
          <w:rFonts w:ascii="Verdana" w:hAnsi="Verdana" w:cstheme="minorHAnsi"/>
          <w:sz w:val="18"/>
          <w:szCs w:val="18"/>
        </w:rPr>
        <w:t>provedeného</w:t>
      </w:r>
      <w:r w:rsidRPr="002507FA">
        <w:rPr>
          <w:rFonts w:ascii="Verdana" w:hAnsi="Verdana" w:cstheme="minorHAnsi"/>
          <w:sz w:val="18"/>
          <w:szCs w:val="18"/>
        </w:rPr>
        <w:t xml:space="preserve">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V záhlaví faktury je nutno taktéž uvést číslo </w:t>
      </w:r>
      <w:r w:rsidR="00276548" w:rsidRPr="002507FA">
        <w:rPr>
          <w:rFonts w:ascii="Verdana" w:hAnsi="Verdana" w:cstheme="minorHAnsi"/>
          <w:sz w:val="18"/>
          <w:szCs w:val="18"/>
        </w:rPr>
        <w:t xml:space="preserve">této </w:t>
      </w:r>
      <w:r w:rsidR="003F1D1D">
        <w:rPr>
          <w:rFonts w:ascii="Verdana" w:hAnsi="Verdana" w:cstheme="minorHAnsi"/>
          <w:sz w:val="18"/>
          <w:szCs w:val="18"/>
        </w:rPr>
        <w:t>Smlouvy</w:t>
      </w:r>
      <w:r w:rsidR="002C46D1" w:rsidRPr="002507FA">
        <w:rPr>
          <w:rFonts w:ascii="Verdana" w:hAnsi="Verdana" w:cstheme="minorHAnsi"/>
          <w:sz w:val="18"/>
          <w:szCs w:val="18"/>
        </w:rPr>
        <w:t>.</w:t>
      </w:r>
    </w:p>
    <w:p w:rsidR="005D791E" w:rsidRPr="00F3458A" w:rsidRDefault="005D791E" w:rsidP="008853D0">
      <w:pPr>
        <w:pStyle w:val="Odstavecseseznamem"/>
        <w:numPr>
          <w:ilvl w:val="0"/>
          <w:numId w:val="1"/>
        </w:numPr>
        <w:spacing w:before="120" w:after="120"/>
        <w:contextualSpacing w:val="0"/>
        <w:jc w:val="both"/>
        <w:rPr>
          <w:rFonts w:ascii="Verdana" w:hAnsi="Verdana" w:cstheme="minorHAnsi"/>
          <w:sz w:val="18"/>
          <w:szCs w:val="18"/>
        </w:rPr>
      </w:pPr>
      <w:r w:rsidRPr="00F3458A">
        <w:rPr>
          <w:rFonts w:ascii="Verdana" w:hAnsi="Verdana" w:cstheme="minorHAnsi"/>
          <w:sz w:val="18"/>
          <w:szCs w:val="18"/>
        </w:rPr>
        <w:t>Daňové doklady, vč. všech příloh, budou zasílány následovně:</w:t>
      </w:r>
    </w:p>
    <w:p w:rsidR="005D791E" w:rsidRPr="00F3458A" w:rsidRDefault="005D791E" w:rsidP="008853D0">
      <w:pPr>
        <w:pStyle w:val="Odstavecseseznamem"/>
        <w:numPr>
          <w:ilvl w:val="0"/>
          <w:numId w:val="16"/>
        </w:numPr>
        <w:spacing w:after="120"/>
        <w:contextualSpacing w:val="0"/>
        <w:jc w:val="both"/>
        <w:rPr>
          <w:rFonts w:ascii="Verdana" w:hAnsi="Verdana" w:cstheme="minorHAnsi"/>
          <w:sz w:val="18"/>
          <w:szCs w:val="18"/>
        </w:rPr>
      </w:pPr>
      <w:r w:rsidRPr="00F3458A">
        <w:rPr>
          <w:rFonts w:ascii="Verdana" w:hAnsi="Verdana" w:cstheme="minorHAnsi"/>
          <w:sz w:val="18"/>
          <w:szCs w:val="18"/>
        </w:rPr>
        <w:t xml:space="preserve">v digitální podobě na e-mailovou adresu </w:t>
      </w:r>
      <w:hyperlink r:id="rId11" w:history="1">
        <w:r w:rsidRPr="00F3458A">
          <w:rPr>
            <w:rStyle w:val="Hypertextovodkaz"/>
            <w:rFonts w:ascii="Verdana" w:hAnsi="Verdana" w:cstheme="minorHAnsi"/>
            <w:sz w:val="18"/>
            <w:szCs w:val="18"/>
          </w:rPr>
          <w:t>ePodatelnaCFU@spravazeleznic.cz</w:t>
        </w:r>
      </w:hyperlink>
      <w:r w:rsidRPr="00F3458A">
        <w:rPr>
          <w:rFonts w:ascii="Verdana" w:hAnsi="Verdana" w:cstheme="minorHAnsi"/>
          <w:sz w:val="18"/>
          <w:szCs w:val="18"/>
        </w:rPr>
        <w:t>, nebo</w:t>
      </w:r>
    </w:p>
    <w:p w:rsidR="005D791E" w:rsidRPr="00F3458A" w:rsidRDefault="005D791E" w:rsidP="008853D0">
      <w:pPr>
        <w:pStyle w:val="Odstavecseseznamem"/>
        <w:numPr>
          <w:ilvl w:val="0"/>
          <w:numId w:val="16"/>
        </w:numPr>
        <w:spacing w:after="120"/>
        <w:contextualSpacing w:val="0"/>
        <w:jc w:val="both"/>
        <w:rPr>
          <w:rFonts w:ascii="Verdana" w:hAnsi="Verdana" w:cstheme="minorHAnsi"/>
          <w:sz w:val="18"/>
          <w:szCs w:val="18"/>
        </w:rPr>
      </w:pPr>
      <w:r w:rsidRPr="00F3458A">
        <w:rPr>
          <w:rFonts w:ascii="Verdana" w:hAnsi="Verdana" w:cstheme="minorHAnsi"/>
          <w:sz w:val="18"/>
          <w:szCs w:val="18"/>
        </w:rPr>
        <w:t>v digitální podobě do datové schránky s identifikátorem Uccchjm, nebo</w:t>
      </w:r>
    </w:p>
    <w:p w:rsidR="005D791E" w:rsidRPr="00F3458A" w:rsidRDefault="005D791E" w:rsidP="009A6998">
      <w:pPr>
        <w:pStyle w:val="Odstavecseseznamem"/>
        <w:numPr>
          <w:ilvl w:val="0"/>
          <w:numId w:val="16"/>
        </w:numPr>
        <w:contextualSpacing w:val="0"/>
        <w:jc w:val="both"/>
        <w:rPr>
          <w:rFonts w:ascii="Verdana" w:hAnsi="Verdana" w:cstheme="minorHAnsi"/>
          <w:sz w:val="18"/>
          <w:szCs w:val="18"/>
        </w:rPr>
      </w:pPr>
      <w:r w:rsidRPr="00F3458A">
        <w:rPr>
          <w:rFonts w:ascii="Verdana" w:hAnsi="Verdana" w:cstheme="minorHAnsi"/>
          <w:sz w:val="18"/>
          <w:szCs w:val="18"/>
        </w:rPr>
        <w:t xml:space="preserve">v listinné podobě na adresu Správa železnic, státní organizace, Centrální finanční účtárna Čechy, Náměstí Jana Pernera 217, 530 02 Pardubice. </w:t>
      </w:r>
    </w:p>
    <w:p w:rsidR="005D791E" w:rsidRDefault="00B70EBD" w:rsidP="008853D0">
      <w:pPr>
        <w:spacing w:before="120" w:after="120"/>
        <w:ind w:left="357"/>
        <w:jc w:val="both"/>
        <w:rPr>
          <w:rFonts w:ascii="Verdana" w:hAnsi="Verdana" w:cstheme="minorHAnsi"/>
          <w:sz w:val="18"/>
          <w:szCs w:val="18"/>
        </w:rPr>
      </w:pPr>
      <w:r w:rsidRPr="00F3458A">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w:t>
      </w:r>
    </w:p>
    <w:p w:rsidR="003317B9" w:rsidRPr="003317B9" w:rsidRDefault="003317B9" w:rsidP="008853D0">
      <w:pPr>
        <w:pStyle w:val="Odstavecseseznamem"/>
        <w:numPr>
          <w:ilvl w:val="0"/>
          <w:numId w:val="1"/>
        </w:numPr>
        <w:spacing w:before="120" w:after="120"/>
        <w:ind w:left="357" w:hanging="357"/>
        <w:contextualSpacing w:val="0"/>
        <w:jc w:val="both"/>
        <w:rPr>
          <w:rFonts w:ascii="Verdana" w:eastAsiaTheme="minorHAnsi" w:hAnsi="Verdana" w:cs="Verdana"/>
          <w:sz w:val="18"/>
          <w:szCs w:val="18"/>
        </w:rPr>
      </w:pPr>
      <w:r w:rsidRPr="003317B9">
        <w:rPr>
          <w:rFonts w:ascii="Verdana" w:eastAsiaTheme="minorHAnsi" w:hAnsi="Verdana" w:cs="Verdana"/>
          <w:sz w:val="18"/>
          <w:szCs w:val="18"/>
        </w:rPr>
        <w:t>Cena Díla bude hrazena průběžně na základě daňových dokladů, které budou</w:t>
      </w:r>
      <w:r>
        <w:rPr>
          <w:rFonts w:ascii="Verdana" w:eastAsiaTheme="minorHAnsi" w:hAnsi="Verdana" w:cs="Verdana"/>
          <w:sz w:val="18"/>
          <w:szCs w:val="18"/>
        </w:rPr>
        <w:t xml:space="preserve"> vystaveny vždy na cenu prací, které byly v </w:t>
      </w:r>
      <w:r w:rsidRPr="008853D0">
        <w:rPr>
          <w:rFonts w:ascii="Verdana" w:hAnsi="Verdana" w:cstheme="minorHAnsi"/>
          <w:sz w:val="18"/>
          <w:szCs w:val="18"/>
        </w:rPr>
        <w:t>předcházejícím</w:t>
      </w:r>
      <w:r>
        <w:rPr>
          <w:rFonts w:ascii="Verdana" w:eastAsiaTheme="minorHAnsi" w:hAnsi="Verdana" w:cs="Verdana"/>
          <w:sz w:val="18"/>
          <w:szCs w:val="18"/>
        </w:rPr>
        <w:t xml:space="preserve"> kalendářním měsíci provedeny v souladu se Smlouvou za účelem zhotovení Díla.</w:t>
      </w:r>
    </w:p>
    <w:p w:rsidR="00CC5257" w:rsidRDefault="00CC5257" w:rsidP="008853D0">
      <w:pPr>
        <w:pStyle w:val="Odstavecseseznamem"/>
        <w:numPr>
          <w:ilvl w:val="0"/>
          <w:numId w:val="1"/>
        </w:numPr>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rsidR="005221E4" w:rsidRDefault="005221E4" w:rsidP="008853D0">
      <w:pPr>
        <w:pStyle w:val="Odstavecseseznamem"/>
        <w:numPr>
          <w:ilvl w:val="0"/>
          <w:numId w:val="1"/>
        </w:numPr>
        <w:spacing w:before="120" w:after="120"/>
        <w:ind w:left="357" w:hanging="357"/>
        <w:contextualSpacing w:val="0"/>
        <w:jc w:val="both"/>
        <w:rPr>
          <w:rFonts w:ascii="Verdana" w:hAnsi="Verdana" w:cstheme="minorHAnsi"/>
          <w:sz w:val="18"/>
          <w:szCs w:val="18"/>
        </w:rPr>
      </w:pPr>
      <w:r w:rsidRPr="002F29E3">
        <w:rPr>
          <w:rFonts w:ascii="Verdana" w:hAnsi="Verdana" w:cs="Arial"/>
          <w:sz w:val="18"/>
          <w:szCs w:val="18"/>
        </w:rPr>
        <w:t>Smluvn</w:t>
      </w:r>
      <w:r w:rsidR="00193CBA">
        <w:rPr>
          <w:rFonts w:ascii="Verdana" w:hAnsi="Verdana" w:cs="Arial"/>
          <w:sz w:val="18"/>
          <w:szCs w:val="18"/>
        </w:rPr>
        <w:t>í strany se dohodly na tom, že O</w:t>
      </w:r>
      <w:r w:rsidRPr="002F29E3">
        <w:rPr>
          <w:rFonts w:ascii="Verdana" w:hAnsi="Verdana" w:cs="Arial"/>
          <w:sz w:val="18"/>
          <w:szCs w:val="18"/>
        </w:rPr>
        <w:t xml:space="preserve">bjednatel je oprávněn vrátit daňový doklad, pokud nebude splňovat náležitosti stanovené zákonem nebo sjednané v této smlouvě, lhůta splatnosti začne znovu běžet až po doručení nového daňového dokladu. </w:t>
      </w:r>
      <w:r w:rsidR="00193CBA">
        <w:rPr>
          <w:rFonts w:ascii="Verdana" w:hAnsi="Verdana" w:cs="Arial"/>
          <w:sz w:val="18"/>
          <w:szCs w:val="18"/>
        </w:rPr>
        <w:t>Po dobu od vrácení faktury Z</w:t>
      </w:r>
      <w:r w:rsidRPr="002F29E3">
        <w:rPr>
          <w:rFonts w:ascii="Verdana" w:hAnsi="Verdana" w:cs="Arial"/>
          <w:sz w:val="18"/>
          <w:szCs w:val="18"/>
        </w:rPr>
        <w:t xml:space="preserve">hotoviteli do doby obdržení nové faktury, která bude obsahovat všechny </w:t>
      </w:r>
      <w:r w:rsidR="00193CBA">
        <w:rPr>
          <w:rFonts w:ascii="Verdana" w:hAnsi="Verdana" w:cs="Arial"/>
          <w:sz w:val="18"/>
          <w:szCs w:val="18"/>
        </w:rPr>
        <w:t>předepsané náležitosti, nebude O</w:t>
      </w:r>
      <w:r w:rsidRPr="002F29E3">
        <w:rPr>
          <w:rFonts w:ascii="Verdana" w:hAnsi="Verdana" w:cs="Arial"/>
          <w:sz w:val="18"/>
          <w:szCs w:val="18"/>
        </w:rPr>
        <w:t>bjednatel v prodlení se zaplacením fakturované částky.</w:t>
      </w:r>
    </w:p>
    <w:p w:rsidR="00603CEB" w:rsidRPr="002507FA" w:rsidRDefault="00603CEB" w:rsidP="009A6998">
      <w:pPr>
        <w:pStyle w:val="Odstavecseseznamem"/>
        <w:numPr>
          <w:ilvl w:val="0"/>
          <w:numId w:val="1"/>
        </w:numPr>
        <w:ind w:left="357" w:hanging="357"/>
        <w:contextualSpacing w:val="0"/>
        <w:jc w:val="both"/>
        <w:rPr>
          <w:rFonts w:ascii="Verdana" w:hAnsi="Verdana" w:cstheme="minorHAnsi"/>
          <w:sz w:val="18"/>
          <w:szCs w:val="18"/>
        </w:rPr>
      </w:pPr>
      <w:r w:rsidRPr="00603CEB">
        <w:rPr>
          <w:rFonts w:ascii="Verdana" w:hAnsi="Verdana" w:cstheme="minorHAnsi"/>
          <w:sz w:val="18"/>
          <w:szCs w:val="18"/>
        </w:rPr>
        <w:t>Smluvní str</w:t>
      </w:r>
      <w:r w:rsidR="00193CBA">
        <w:rPr>
          <w:rFonts w:ascii="Verdana" w:hAnsi="Verdana" w:cstheme="minorHAnsi"/>
          <w:sz w:val="18"/>
          <w:szCs w:val="18"/>
        </w:rPr>
        <w:t>any se dohodly, že stane-li se Z</w:t>
      </w:r>
      <w:r w:rsidRPr="00603CEB">
        <w:rPr>
          <w:rFonts w:ascii="Verdana" w:hAnsi="Verdana" w:cstheme="minorHAnsi"/>
          <w:sz w:val="18"/>
          <w:szCs w:val="18"/>
        </w:rPr>
        <w:t>hotovitel nespolehlivým plátcem, ve smyslu ust. § 106a, zá</w:t>
      </w:r>
      <w:r w:rsidR="00193CBA">
        <w:rPr>
          <w:rFonts w:ascii="Verdana" w:hAnsi="Verdana" w:cstheme="minorHAnsi"/>
          <w:sz w:val="18"/>
          <w:szCs w:val="18"/>
        </w:rPr>
        <w:t>kona o DPH, nebo daňový doklad Z</w:t>
      </w:r>
      <w:r w:rsidRPr="00603CEB">
        <w:rPr>
          <w:rFonts w:ascii="Verdana" w:hAnsi="Verdana" w:cstheme="minorHAnsi"/>
          <w:sz w:val="18"/>
          <w:szCs w:val="18"/>
        </w:rPr>
        <w:t>hotovitele bude obsahovat číslo bankovního účtu, na který má být plněno, aniž by bylo uvedeno ve veřejném registru spolehlivých ú</w:t>
      </w:r>
      <w:r w:rsidR="00193CBA">
        <w:rPr>
          <w:rFonts w:ascii="Verdana" w:hAnsi="Verdana" w:cstheme="minorHAnsi"/>
          <w:sz w:val="18"/>
          <w:szCs w:val="18"/>
        </w:rPr>
        <w:t>čtů, vedeném správcem daně, je O</w:t>
      </w:r>
      <w:r w:rsidRPr="00603CEB">
        <w:rPr>
          <w:rFonts w:ascii="Verdana" w:hAnsi="Verdana" w:cstheme="minorHAnsi"/>
          <w:sz w:val="18"/>
          <w:szCs w:val="18"/>
        </w:rPr>
        <w:t xml:space="preserve">bjednatel oprávněn z finančního plnění uhradit DPH přímo místně a </w:t>
      </w:r>
      <w:r w:rsidR="00193CBA">
        <w:rPr>
          <w:rFonts w:ascii="Verdana" w:hAnsi="Verdana" w:cstheme="minorHAnsi"/>
          <w:sz w:val="18"/>
          <w:szCs w:val="18"/>
        </w:rPr>
        <w:t>věcně příslušnému správci daně Z</w:t>
      </w:r>
      <w:r w:rsidRPr="00603CEB">
        <w:rPr>
          <w:rFonts w:ascii="Verdana" w:hAnsi="Verdana" w:cstheme="minorHAnsi"/>
          <w:sz w:val="18"/>
          <w:szCs w:val="18"/>
        </w:rPr>
        <w:t>hotovitele.</w:t>
      </w:r>
    </w:p>
    <w:p w:rsidR="00CC5257" w:rsidRPr="002507FA" w:rsidRDefault="005221E4" w:rsidP="009A6998">
      <w:pPr>
        <w:pStyle w:val="acnormal"/>
        <w:numPr>
          <w:ilvl w:val="0"/>
          <w:numId w:val="5"/>
        </w:numPr>
        <w:spacing w:after="240"/>
        <w:ind w:left="714" w:hanging="357"/>
        <w:rPr>
          <w:rFonts w:ascii="Verdana" w:hAnsi="Verdana" w:cstheme="minorHAnsi"/>
          <w:b/>
          <w:sz w:val="22"/>
        </w:rPr>
      </w:pPr>
      <w:r>
        <w:rPr>
          <w:rFonts w:ascii="Verdana" w:hAnsi="Verdana" w:cstheme="minorHAnsi"/>
          <w:b/>
          <w:sz w:val="22"/>
        </w:rPr>
        <w:t>ODPOVĚDNOST ZA VADY</w:t>
      </w:r>
      <w:r w:rsidR="002507FA" w:rsidRPr="002507FA">
        <w:rPr>
          <w:rFonts w:ascii="Verdana" w:hAnsi="Verdana" w:cstheme="minorHAnsi"/>
          <w:b/>
          <w:sz w:val="22"/>
        </w:rPr>
        <w:t>, ZÁRUKA, ODPOVĚDNOST ZA ŠKODU</w:t>
      </w:r>
      <w:r>
        <w:rPr>
          <w:rFonts w:ascii="Verdana" w:hAnsi="Verdana" w:cstheme="minorHAnsi"/>
          <w:b/>
          <w:sz w:val="22"/>
        </w:rPr>
        <w:t>, SMLUVNÍ POKUTA</w:t>
      </w:r>
    </w:p>
    <w:p w:rsidR="000A2855" w:rsidRPr="002507FA" w:rsidRDefault="006D2F28" w:rsidP="008853D0">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na základě této </w:t>
      </w:r>
      <w:r w:rsidR="00E2535C">
        <w:rPr>
          <w:rFonts w:ascii="Verdana" w:hAnsi="Verdana" w:cstheme="minorHAnsi"/>
          <w:sz w:val="18"/>
          <w:szCs w:val="18"/>
        </w:rPr>
        <w:t>Smlouvy</w:t>
      </w:r>
      <w:r w:rsidR="00775184" w:rsidRPr="002507FA">
        <w:rPr>
          <w:rFonts w:ascii="Verdana" w:hAnsi="Verdana" w:cstheme="minorHAnsi"/>
          <w:sz w:val="18"/>
          <w:szCs w:val="18"/>
        </w:rPr>
        <w:t xml:space="preserve"> </w:t>
      </w:r>
      <w:r w:rsidR="000A2855" w:rsidRPr="002507FA">
        <w:rPr>
          <w:rFonts w:ascii="Verdana" w:hAnsi="Verdana" w:cstheme="minorHAnsi"/>
          <w:sz w:val="18"/>
          <w:szCs w:val="18"/>
        </w:rPr>
        <w:t>na svůj náklad a na své nebezpečí.</w:t>
      </w:r>
    </w:p>
    <w:p w:rsidR="004B17F3" w:rsidRPr="002507FA" w:rsidRDefault="004B17F3" w:rsidP="008853D0">
      <w:pPr>
        <w:pStyle w:val="acnormal"/>
        <w:numPr>
          <w:ilvl w:val="0"/>
          <w:numId w:val="7"/>
        </w:numPr>
        <w:ind w:left="426" w:hanging="426"/>
        <w:rPr>
          <w:rFonts w:ascii="Verdana" w:hAnsi="Verdana" w:cstheme="minorHAnsi"/>
          <w:sz w:val="18"/>
          <w:szCs w:val="18"/>
        </w:rPr>
      </w:pPr>
      <w:r w:rsidRPr="00675A23">
        <w:rPr>
          <w:rFonts w:ascii="Verdana" w:hAnsi="Verdana" w:cstheme="minorHAnsi"/>
          <w:sz w:val="18"/>
          <w:szCs w:val="18"/>
        </w:rPr>
        <w:t>Záruční doba činí</w:t>
      </w:r>
      <w:r w:rsidR="00F3458A" w:rsidRPr="00675A23">
        <w:rPr>
          <w:rFonts w:ascii="Verdana" w:hAnsi="Verdana" w:cstheme="minorHAnsi"/>
          <w:sz w:val="18"/>
          <w:szCs w:val="18"/>
        </w:rPr>
        <w:t xml:space="preserve"> </w:t>
      </w:r>
      <w:r w:rsidR="00F3458A">
        <w:rPr>
          <w:rFonts w:ascii="Verdana" w:hAnsi="Verdana" w:cstheme="minorHAnsi"/>
          <w:sz w:val="18"/>
          <w:szCs w:val="18"/>
          <w:highlight w:val="green"/>
        </w:rPr>
        <w:t>…………..</w:t>
      </w:r>
      <w:r w:rsidRPr="002507FA">
        <w:rPr>
          <w:rFonts w:ascii="Verdana" w:hAnsi="Verdana" w:cstheme="minorHAnsi"/>
          <w:sz w:val="18"/>
          <w:szCs w:val="18"/>
          <w:highlight w:val="green"/>
        </w:rPr>
        <w:t xml:space="preserve"> </w:t>
      </w:r>
      <w:r w:rsidR="00F3458A">
        <w:rPr>
          <w:rFonts w:ascii="Verdana" w:hAnsi="Verdana" w:cstheme="minorHAnsi"/>
          <w:sz w:val="18"/>
          <w:szCs w:val="18"/>
        </w:rPr>
        <w:t>(min. 12 měsíců).</w:t>
      </w:r>
    </w:p>
    <w:p w:rsidR="000A2855" w:rsidRDefault="001B40B3" w:rsidP="009A6998">
      <w:pPr>
        <w:pStyle w:val="acnormal"/>
        <w:numPr>
          <w:ilvl w:val="0"/>
          <w:numId w:val="7"/>
        </w:numPr>
        <w:ind w:left="426" w:hanging="426"/>
        <w:rPr>
          <w:rFonts w:ascii="Verdana" w:hAnsi="Verdana" w:cstheme="minorHAnsi"/>
          <w:sz w:val="18"/>
          <w:szCs w:val="18"/>
        </w:rPr>
      </w:pPr>
      <w:r>
        <w:rPr>
          <w:rFonts w:ascii="Verdana" w:hAnsi="Verdana" w:cstheme="minorHAnsi"/>
          <w:sz w:val="18"/>
          <w:szCs w:val="18"/>
        </w:rPr>
        <w:t>Odpovědnost za vady, kvalitu a</w:t>
      </w:r>
      <w:r w:rsidR="000A2855" w:rsidRPr="002507FA">
        <w:rPr>
          <w:rFonts w:ascii="Verdana" w:hAnsi="Verdana" w:cstheme="minorHAnsi"/>
          <w:sz w:val="18"/>
          <w:szCs w:val="18"/>
        </w:rPr>
        <w:t xml:space="preserve">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rsidR="001B40B3" w:rsidRPr="002507FA" w:rsidRDefault="001B40B3" w:rsidP="009A6998">
      <w:pPr>
        <w:pStyle w:val="acnormal"/>
        <w:numPr>
          <w:ilvl w:val="0"/>
          <w:numId w:val="7"/>
        </w:numPr>
        <w:ind w:left="426" w:hanging="426"/>
        <w:rPr>
          <w:rFonts w:ascii="Verdana" w:hAnsi="Verdana" w:cstheme="minorHAnsi"/>
          <w:sz w:val="18"/>
          <w:szCs w:val="18"/>
        </w:rPr>
      </w:pPr>
      <w:bookmarkStart w:id="0" w:name="_Ref380659926"/>
      <w:r w:rsidRPr="00D42D1F">
        <w:rPr>
          <w:rFonts w:ascii="Verdana" w:hAnsi="Verdana"/>
          <w:sz w:val="18"/>
          <w:szCs w:val="18"/>
        </w:rPr>
        <w:t xml:space="preserve">Zhotovitel se zavazuje, že Dílo bude v okamžiku jeho převzetí Objednatelem vyhovovat všem požadavkům na dílo stanoveným </w:t>
      </w:r>
      <w:r>
        <w:rPr>
          <w:rFonts w:ascii="Verdana" w:hAnsi="Verdana"/>
          <w:sz w:val="18"/>
          <w:szCs w:val="18"/>
        </w:rPr>
        <w:t>touto Smlouvou</w:t>
      </w:r>
      <w:r w:rsidRPr="00D42D1F">
        <w:rPr>
          <w:rFonts w:ascii="Verdana" w:hAnsi="Verdana"/>
          <w:sz w:val="18"/>
          <w:szCs w:val="18"/>
        </w:rPr>
        <w:t>, Veřejnoprávními podklady, právními předpisy a příslušnými ČSN.</w:t>
      </w:r>
      <w:bookmarkEnd w:id="0"/>
    </w:p>
    <w:p w:rsidR="000A2855" w:rsidRPr="002507FA" w:rsidRDefault="000A2855" w:rsidP="009A699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E2535C">
        <w:rPr>
          <w:rFonts w:ascii="Verdana" w:hAnsi="Verdana" w:cstheme="minorHAnsi"/>
          <w:sz w:val="18"/>
          <w:szCs w:val="18"/>
        </w:rPr>
        <w:t> </w:t>
      </w:r>
      <w:r w:rsidR="00E2535C" w:rsidRPr="00E2535C">
        <w:rPr>
          <w:rFonts w:ascii="Verdana" w:hAnsi="Verdana" w:cstheme="minorHAnsi"/>
          <w:sz w:val="18"/>
          <w:szCs w:val="18"/>
        </w:rPr>
        <w:t>touto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rsidR="00CD0FED" w:rsidRPr="002507FA" w:rsidRDefault="00CD0FED" w:rsidP="009A699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rsidR="00CD0FED" w:rsidRDefault="00E32607" w:rsidP="009A6998">
      <w:pPr>
        <w:pStyle w:val="acnormal"/>
        <w:numPr>
          <w:ilvl w:val="0"/>
          <w:numId w:val="1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Pr="00490B13">
        <w:rPr>
          <w:rFonts w:ascii="Verdana" w:hAnsi="Verdana" w:cstheme="minorHAnsi"/>
          <w:sz w:val="18"/>
          <w:szCs w:val="18"/>
        </w:rPr>
        <w:t>5 mil. Kč</w:t>
      </w:r>
      <w:r>
        <w:rPr>
          <w:rFonts w:ascii="Verdana" w:hAnsi="Verdana" w:cstheme="minorHAnsi"/>
          <w:sz w:val="18"/>
          <w:szCs w:val="18"/>
        </w:rPr>
        <w:t>.</w:t>
      </w:r>
    </w:p>
    <w:p w:rsidR="000B58B4" w:rsidRPr="000B58B4" w:rsidRDefault="000B58B4" w:rsidP="000B58B4">
      <w:pPr>
        <w:pStyle w:val="acnormal"/>
        <w:numPr>
          <w:ilvl w:val="0"/>
          <w:numId w:val="7"/>
        </w:numPr>
        <w:ind w:left="426" w:hanging="426"/>
        <w:rPr>
          <w:rFonts w:ascii="Verdana" w:hAnsi="Verdana"/>
          <w:sz w:val="18"/>
          <w:szCs w:val="18"/>
        </w:rPr>
      </w:pPr>
      <w:r w:rsidRPr="000B58B4">
        <w:rPr>
          <w:rFonts w:ascii="Verdana" w:hAnsi="Verdana"/>
          <w:sz w:val="18"/>
          <w:szCs w:val="18"/>
        </w:rPr>
        <w:t>Poruší-li Zhotovitel povinnost provést Dílo ve sjednané době, je Zhotovitel povinen uhradit Objednateli smluvní pokutu ve výši 0,</w:t>
      </w:r>
      <w:r>
        <w:rPr>
          <w:rFonts w:ascii="Verdana" w:hAnsi="Verdana"/>
          <w:sz w:val="18"/>
          <w:szCs w:val="18"/>
        </w:rPr>
        <w:t>0</w:t>
      </w:r>
      <w:r w:rsidRPr="000B58B4">
        <w:rPr>
          <w:rFonts w:ascii="Verdana" w:hAnsi="Verdana"/>
          <w:sz w:val="18"/>
          <w:szCs w:val="18"/>
        </w:rPr>
        <w:t>5% z Ceny díla za každý den prodlení</w:t>
      </w:r>
      <w:r>
        <w:rPr>
          <w:rFonts w:ascii="Verdana" w:hAnsi="Verdana"/>
          <w:sz w:val="18"/>
          <w:szCs w:val="18"/>
        </w:rPr>
        <w:t xml:space="preserve"> minimálně však 5</w:t>
      </w:r>
      <w:r w:rsidRPr="000B58B4">
        <w:rPr>
          <w:rFonts w:ascii="Verdana" w:hAnsi="Verdana"/>
          <w:sz w:val="18"/>
          <w:szCs w:val="18"/>
        </w:rPr>
        <w:t>00,- Kč za každý den prodlení.</w:t>
      </w:r>
    </w:p>
    <w:p w:rsidR="004D6F74" w:rsidRPr="000B58B4" w:rsidRDefault="000B58B4" w:rsidP="000B58B4">
      <w:pPr>
        <w:pStyle w:val="acnormal"/>
        <w:numPr>
          <w:ilvl w:val="0"/>
          <w:numId w:val="7"/>
        </w:numPr>
        <w:ind w:left="360"/>
        <w:rPr>
          <w:rFonts w:ascii="Verdana" w:hAnsi="Verdana" w:cstheme="minorHAnsi"/>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rsidR="000B58B4" w:rsidRPr="000B58B4" w:rsidRDefault="000B58B4" w:rsidP="000B58B4">
      <w:pPr>
        <w:pStyle w:val="acnormal"/>
        <w:numPr>
          <w:ilvl w:val="0"/>
          <w:numId w:val="7"/>
        </w:numPr>
        <w:ind w:left="360"/>
        <w:rPr>
          <w:rFonts w:ascii="Verdana" w:hAnsi="Verdana" w:cstheme="minorHAnsi"/>
          <w:sz w:val="18"/>
          <w:szCs w:val="18"/>
        </w:rPr>
      </w:pPr>
      <w:r w:rsidRPr="00D42D1F">
        <w:rPr>
          <w:rFonts w:ascii="Verdana" w:hAnsi="Verdana"/>
          <w:sz w:val="18"/>
          <w:szCs w:val="18"/>
        </w:rPr>
        <w:t>Poruší-li Zhotovitel povinnost odstranit vadu Díla ve sjednané době, je povinen uhradit Objednateli smluvní pokutu ve výši 0,</w:t>
      </w:r>
      <w:r>
        <w:rPr>
          <w:rFonts w:ascii="Verdana" w:hAnsi="Verdana"/>
          <w:sz w:val="18"/>
          <w:szCs w:val="18"/>
        </w:rPr>
        <w:t>1</w:t>
      </w:r>
      <w:r w:rsidRPr="00D42D1F">
        <w:rPr>
          <w:rFonts w:ascii="Verdana" w:hAnsi="Verdana"/>
          <w:sz w:val="18"/>
          <w:szCs w:val="18"/>
        </w:rPr>
        <w:t xml:space="preserve"> % z Ceny díla za každý den prodlení až do odstranění vady, minimálně však </w:t>
      </w:r>
      <w:r>
        <w:rPr>
          <w:rFonts w:ascii="Verdana" w:hAnsi="Verdana"/>
          <w:sz w:val="18"/>
          <w:szCs w:val="18"/>
        </w:rPr>
        <w:t>1</w:t>
      </w:r>
      <w:r w:rsidRPr="00D42D1F">
        <w:rPr>
          <w:rFonts w:ascii="Verdana" w:hAnsi="Verdana"/>
          <w:sz w:val="18"/>
          <w:szCs w:val="18"/>
        </w:rPr>
        <w:t>.000,- Kč za každý den prodlení.</w:t>
      </w:r>
    </w:p>
    <w:p w:rsidR="000B58B4" w:rsidRPr="000B58B4" w:rsidRDefault="000B58B4" w:rsidP="000B58B4">
      <w:pPr>
        <w:pStyle w:val="acnormal"/>
        <w:numPr>
          <w:ilvl w:val="0"/>
          <w:numId w:val="7"/>
        </w:numPr>
        <w:ind w:left="360"/>
        <w:rPr>
          <w:rFonts w:ascii="Verdana" w:hAnsi="Verdana" w:cstheme="minorHAnsi"/>
          <w:sz w:val="18"/>
          <w:szCs w:val="18"/>
        </w:rPr>
      </w:pPr>
      <w:r w:rsidRPr="00D42D1F">
        <w:rPr>
          <w:rFonts w:ascii="Verdana" w:hAnsi="Verdana"/>
          <w:sz w:val="18"/>
          <w:szCs w:val="18"/>
        </w:rPr>
        <w:t xml:space="preserve">Poruší-li Zhotovitel jakékoliv jiné povinnosti vyplývající z Dílčí smlouvy, Rámcové dohody, Obchodních podmínek nebo Veřejnoprávních podkladů, než povinnosti, na které se vztahuje smluvní pokuta dle této části, je Zhotovitel povinen uhradit Objednateli smluvní pokutu ve výši </w:t>
      </w:r>
      <w:r>
        <w:rPr>
          <w:rFonts w:ascii="Verdana" w:hAnsi="Verdana"/>
          <w:sz w:val="18"/>
          <w:szCs w:val="18"/>
        </w:rPr>
        <w:t>1</w:t>
      </w:r>
      <w:r w:rsidRPr="00D42D1F">
        <w:rPr>
          <w:rFonts w:ascii="Verdana" w:hAnsi="Verdana"/>
          <w:sz w:val="18"/>
          <w:szCs w:val="18"/>
        </w:rPr>
        <w:t xml:space="preserve">% z Ceny díla za každý jednotlivý případ porušení povinnosti, minimálně však </w:t>
      </w:r>
      <w:r>
        <w:rPr>
          <w:rFonts w:ascii="Verdana" w:hAnsi="Verdana"/>
          <w:sz w:val="18"/>
          <w:szCs w:val="18"/>
        </w:rPr>
        <w:t>5</w:t>
      </w:r>
      <w:r w:rsidRPr="00D42D1F">
        <w:rPr>
          <w:rFonts w:ascii="Verdana" w:hAnsi="Verdana"/>
          <w:sz w:val="18"/>
          <w:szCs w:val="18"/>
        </w:rPr>
        <w:t>.000,- Kč za každý jednotlivý případ.</w:t>
      </w:r>
    </w:p>
    <w:p w:rsidR="000B58B4" w:rsidRPr="00D42D1F" w:rsidRDefault="000B58B4" w:rsidP="000B58B4">
      <w:pPr>
        <w:numPr>
          <w:ilvl w:val="0"/>
          <w:numId w:val="7"/>
        </w:numPr>
        <w:spacing w:after="0"/>
        <w:ind w:left="360"/>
        <w:jc w:val="both"/>
        <w:rPr>
          <w:rFonts w:ascii="Verdana" w:hAnsi="Verdana"/>
          <w:sz w:val="18"/>
          <w:szCs w:val="18"/>
        </w:rPr>
      </w:pPr>
      <w:r w:rsidRPr="00D42D1F">
        <w:rPr>
          <w:rFonts w:ascii="Verdana" w:hAnsi="Verdana"/>
          <w:sz w:val="18"/>
          <w:szCs w:val="18"/>
        </w:rPr>
        <w:lastRenderedPageBreak/>
        <w:t>Zaplacení smluvní pokuty nezbavuje Zhotovitele povinnosti splnit dluh smluvní pokutou utvrzený.</w:t>
      </w:r>
    </w:p>
    <w:p w:rsidR="000B58B4" w:rsidRPr="002507FA" w:rsidRDefault="000B58B4" w:rsidP="000B58B4">
      <w:pPr>
        <w:pStyle w:val="acnormal"/>
        <w:numPr>
          <w:ilvl w:val="0"/>
          <w:numId w:val="7"/>
        </w:numPr>
        <w:ind w:left="360"/>
        <w:rPr>
          <w:rFonts w:ascii="Verdana" w:hAnsi="Verdana" w:cstheme="minorHAnsi"/>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w:t>
      </w:r>
      <w:r w:rsidR="00322243">
        <w:rPr>
          <w:rFonts w:ascii="Verdana" w:hAnsi="Verdana"/>
          <w:sz w:val="18"/>
          <w:szCs w:val="18"/>
        </w:rPr>
        <w:t>i</w:t>
      </w:r>
      <w:r>
        <w:rPr>
          <w:rFonts w:ascii="Verdana" w:hAnsi="Verdana"/>
          <w:sz w:val="18"/>
          <w:szCs w:val="18"/>
        </w:rPr>
        <w:t>.</w:t>
      </w:r>
    </w:p>
    <w:p w:rsidR="00BC6123" w:rsidRPr="002507FA" w:rsidRDefault="002507FA" w:rsidP="009A6998">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DALŠÍ UJEDNÁNÍ</w:t>
      </w:r>
    </w:p>
    <w:p w:rsidR="004D47B7" w:rsidRDefault="00870DF7" w:rsidP="008853D0">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95D68">
        <w:rPr>
          <w:rFonts w:ascii="Verdana" w:hAnsi="Verdana" w:cstheme="minorHAnsi"/>
          <w:sz w:val="18"/>
          <w:szCs w:val="18"/>
        </w:rPr>
        <w:t>Smlouva</w:t>
      </w:r>
      <w:r w:rsidRPr="002507FA">
        <w:rPr>
          <w:rFonts w:ascii="Verdana" w:hAnsi="Verdana" w:cstheme="minorHAnsi"/>
          <w:sz w:val="18"/>
          <w:szCs w:val="18"/>
        </w:rPr>
        <w:t xml:space="preserve">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její ceně či hodnotě a datu uzavření </w:t>
      </w:r>
      <w:r w:rsidRPr="00395D68">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Osoby uzavírající tuto </w:t>
      </w:r>
      <w:r w:rsidR="00395D68">
        <w:rPr>
          <w:rFonts w:ascii="Verdana" w:hAnsi="Verdana" w:cstheme="minorHAnsi"/>
          <w:sz w:val="18"/>
          <w:szCs w:val="18"/>
        </w:rPr>
        <w:t>Smlouvu</w:t>
      </w:r>
      <w:r w:rsidRPr="002507FA">
        <w:rPr>
          <w:rFonts w:ascii="Verdana" w:hAnsi="Verdana" w:cstheme="minorHAnsi"/>
          <w:sz w:val="18"/>
          <w:szCs w:val="18"/>
        </w:rPr>
        <w:t xml:space="preserve"> za Smluvní strany souhlasí s uveřejněním svých osobních údajů, které jsou uvedeny v této </w:t>
      </w:r>
      <w:r w:rsidR="00395D68">
        <w:rPr>
          <w:rFonts w:ascii="Verdana" w:hAnsi="Verdana" w:cstheme="minorHAnsi"/>
          <w:sz w:val="18"/>
          <w:szCs w:val="18"/>
        </w:rPr>
        <w:t>Smlouvě</w:t>
      </w:r>
      <w:r w:rsidRPr="002507FA">
        <w:rPr>
          <w:rFonts w:ascii="Verdana" w:hAnsi="Verdana" w:cstheme="minorHAnsi"/>
          <w:sz w:val="18"/>
          <w:szCs w:val="18"/>
        </w:rPr>
        <w:t>, spolu s</w:t>
      </w:r>
      <w:r w:rsidR="00322F6C" w:rsidRPr="002507FA">
        <w:rPr>
          <w:rFonts w:ascii="Verdana" w:hAnsi="Verdana" w:cstheme="minorHAnsi"/>
          <w:sz w:val="18"/>
          <w:szCs w:val="18"/>
        </w:rPr>
        <w:t xml:space="preserve"> touto </w:t>
      </w:r>
      <w:r w:rsidR="00395D68">
        <w:rPr>
          <w:rFonts w:ascii="Verdana" w:hAnsi="Verdana" w:cstheme="minorHAnsi"/>
          <w:sz w:val="18"/>
          <w:szCs w:val="18"/>
        </w:rPr>
        <w:t>Smlouvou</w:t>
      </w:r>
      <w:r w:rsidRPr="002507FA">
        <w:rPr>
          <w:rFonts w:ascii="Verdana" w:hAnsi="Verdana" w:cstheme="minorHAnsi"/>
          <w:sz w:val="18"/>
          <w:szCs w:val="18"/>
        </w:rPr>
        <w:t xml:space="preserve"> v registru smluv. Tento souhlas je udělen na dobu neurčitou.</w:t>
      </w:r>
    </w:p>
    <w:p w:rsidR="00870DF7" w:rsidRPr="002507FA" w:rsidRDefault="00870DF7" w:rsidP="009A699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správci registru smluv k uveřejnění v registru smluv zajišťuje Objednatel. Nebude-li tato </w:t>
      </w:r>
      <w:r w:rsidR="00395D68">
        <w:rPr>
          <w:rFonts w:ascii="Verdana" w:hAnsi="Verdana" w:cstheme="minorHAnsi"/>
          <w:sz w:val="18"/>
          <w:szCs w:val="18"/>
        </w:rPr>
        <w:t>Smlouva</w:t>
      </w:r>
      <w:r w:rsidRPr="002507FA">
        <w:rPr>
          <w:rFonts w:ascii="Verdana" w:hAnsi="Verdana" w:cstheme="minorHAnsi"/>
          <w:sz w:val="18"/>
          <w:szCs w:val="18"/>
        </w:rPr>
        <w:t xml:space="preserve">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rsidR="00870DF7" w:rsidRDefault="00870DF7" w:rsidP="008853D0">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95D68">
        <w:rPr>
          <w:rFonts w:ascii="Verdana" w:hAnsi="Verdana" w:cstheme="minorHAnsi"/>
          <w:sz w:val="18"/>
          <w:szCs w:val="18"/>
        </w:rPr>
        <w:t>Smlouvě</w:t>
      </w:r>
      <w:r w:rsidRPr="002507FA">
        <w:rPr>
          <w:rFonts w:ascii="Verdana" w:hAnsi="Verdana" w:cstheme="minorHAnsi"/>
          <w:sz w:val="18"/>
          <w:szCs w:val="18"/>
        </w:rPr>
        <w:t xml:space="preserve">, vyjma částí označených ve smyslu následujícího odstavce této </w:t>
      </w:r>
      <w:r w:rsidR="00395D68">
        <w:rPr>
          <w:rFonts w:ascii="Verdana" w:hAnsi="Verdana" w:cstheme="minorHAnsi"/>
          <w:sz w:val="18"/>
          <w:szCs w:val="18"/>
        </w:rPr>
        <w:t>Smlouvy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4D47B7" w:rsidRDefault="00870DF7" w:rsidP="008853D0">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která v důsledku toho bude pro účely uveřejnění </w:t>
      </w:r>
      <w:r w:rsidR="00322F6C" w:rsidRPr="002507FA">
        <w:rPr>
          <w:rFonts w:ascii="Verdana" w:hAnsi="Verdana" w:cstheme="minorHAnsi"/>
          <w:sz w:val="18"/>
          <w:szCs w:val="18"/>
        </w:rPr>
        <w:t xml:space="preserve">této </w:t>
      </w:r>
      <w:r w:rsidR="00395D68">
        <w:rPr>
          <w:rFonts w:ascii="Verdana" w:hAnsi="Verdana" w:cstheme="minorHAnsi"/>
          <w:sz w:val="18"/>
          <w:szCs w:val="18"/>
        </w:rPr>
        <w:t>Smlouvy</w:t>
      </w:r>
      <w:r w:rsidR="000206B8" w:rsidRPr="002507FA">
        <w:rPr>
          <w:rFonts w:ascii="Verdana" w:hAnsi="Verdana" w:cstheme="minorHAnsi"/>
          <w:sz w:val="18"/>
          <w:szCs w:val="18"/>
        </w:rPr>
        <w:t xml:space="preserve">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w:t>
      </w:r>
      <w:r w:rsidR="00395D68">
        <w:rPr>
          <w:rFonts w:ascii="Verdana" w:hAnsi="Verdana" w:cstheme="minorHAnsi"/>
          <w:sz w:val="18"/>
          <w:szCs w:val="18"/>
        </w:rPr>
        <w:t>Smlouva</w:t>
      </w:r>
      <w:r w:rsidR="0030498A" w:rsidRPr="002507FA">
        <w:rPr>
          <w:rFonts w:ascii="Verdana" w:hAnsi="Verdana" w:cstheme="minorHAnsi"/>
          <w:sz w:val="18"/>
          <w:szCs w:val="18"/>
        </w:rPr>
        <w:t xml:space="preserve">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w:t>
      </w:r>
      <w:r w:rsidR="00395D68">
        <w:rPr>
          <w:rFonts w:ascii="Verdana" w:hAnsi="Verdana" w:cstheme="minorHAnsi"/>
          <w:sz w:val="18"/>
          <w:szCs w:val="18"/>
        </w:rPr>
        <w:t>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395D68">
        <w:rPr>
          <w:rFonts w:ascii="Verdana" w:hAnsi="Verdana" w:cstheme="minorHAnsi"/>
          <w:sz w:val="18"/>
          <w:szCs w:val="18"/>
        </w:rPr>
        <w:t>Smlouvy</w:t>
      </w:r>
      <w:r w:rsidRPr="002507FA">
        <w:rPr>
          <w:rFonts w:ascii="Verdana" w:hAnsi="Verdana" w:cstheme="minorHAnsi"/>
          <w:sz w:val="18"/>
          <w:szCs w:val="18"/>
        </w:rPr>
        <w:t xml:space="preserve">,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w:t>
      </w:r>
      <w:r w:rsidR="00395D68">
        <w:rPr>
          <w:rFonts w:ascii="Verdana" w:hAnsi="Verdana" w:cstheme="minorHAnsi"/>
          <w:sz w:val="18"/>
          <w:szCs w:val="18"/>
        </w:rPr>
        <w:t>Smlouvy</w:t>
      </w:r>
      <w:r w:rsidRPr="002507FA">
        <w:rPr>
          <w:rFonts w:ascii="Verdana" w:hAnsi="Verdana" w:cstheme="minorHAnsi"/>
          <w:sz w:val="18"/>
          <w:szCs w:val="18"/>
        </w:rPr>
        <w:t xml:space="preserve">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rsidR="00AE39AE" w:rsidRDefault="00AE39AE" w:rsidP="00783178">
      <w:pPr>
        <w:pStyle w:val="Odstavecseseznamem"/>
        <w:numPr>
          <w:ilvl w:val="0"/>
          <w:numId w:val="2"/>
        </w:numPr>
        <w:tabs>
          <w:tab w:val="left" w:pos="709"/>
        </w:tabs>
        <w:spacing w:after="0"/>
        <w:jc w:val="both"/>
        <w:rPr>
          <w:rFonts w:ascii="Verdana" w:hAnsi="Verdana" w:cstheme="minorHAnsi"/>
          <w:sz w:val="18"/>
          <w:szCs w:val="18"/>
        </w:rPr>
      </w:pPr>
      <w:r>
        <w:rPr>
          <w:rFonts w:ascii="Verdana" w:hAnsi="Verdana" w:cstheme="minorHAnsi"/>
          <w:sz w:val="18"/>
          <w:szCs w:val="18"/>
        </w:rPr>
        <w:t>Zhotovitel se zavazuje, že předmět plnění budou vykonávat výhradně osoby, kterými Objednatel prokázal profesní kvalifikaci ve své nabídce.</w:t>
      </w:r>
      <w:r w:rsidR="00385EC7">
        <w:rPr>
          <w:rFonts w:ascii="Verdana" w:hAnsi="Verdana" w:cstheme="minorHAnsi"/>
          <w:sz w:val="18"/>
          <w:szCs w:val="18"/>
        </w:rPr>
        <w:t xml:space="preserve"> </w:t>
      </w:r>
      <w:r w:rsidR="002622EB" w:rsidRPr="00092252">
        <w:rPr>
          <w:rFonts w:ascii="Verdana" w:hAnsi="Verdana" w:cstheme="minorHAnsi"/>
          <w:sz w:val="18"/>
          <w:szCs w:val="18"/>
        </w:rPr>
        <w:t>Nesplnění tohoto bodu se považuje za podstatné porušení smlouvy.</w:t>
      </w:r>
      <w:r w:rsidR="002622EB">
        <w:rPr>
          <w:rFonts w:ascii="Verdana" w:hAnsi="Verdana" w:cstheme="minorHAnsi"/>
          <w:sz w:val="18"/>
          <w:szCs w:val="18"/>
        </w:rPr>
        <w:t xml:space="preserve"> </w:t>
      </w:r>
      <w:r w:rsidR="00385EC7">
        <w:rPr>
          <w:rFonts w:ascii="Verdana" w:hAnsi="Verdana" w:cstheme="minorHAnsi"/>
          <w:sz w:val="18"/>
          <w:szCs w:val="18"/>
        </w:rPr>
        <w:t>Oprávněné osoby jsou uvedeny v příloze č. 2 této Smlouvy.</w:t>
      </w:r>
    </w:p>
    <w:p w:rsidR="00002574" w:rsidRDefault="00E74BB0" w:rsidP="009A6998">
      <w:pPr>
        <w:pStyle w:val="Odstavecseseznamem"/>
        <w:numPr>
          <w:ilvl w:val="0"/>
          <w:numId w:val="2"/>
        </w:numPr>
        <w:spacing w:before="120" w:after="120"/>
        <w:contextualSpacing w:val="0"/>
        <w:jc w:val="both"/>
        <w:rPr>
          <w:rFonts w:ascii="Verdana" w:hAnsi="Verdana" w:cstheme="minorHAnsi"/>
          <w:sz w:val="18"/>
          <w:szCs w:val="18"/>
        </w:rPr>
      </w:pPr>
      <w:r w:rsidRPr="00D42D1F">
        <w:rPr>
          <w:rFonts w:ascii="Verdana" w:hAnsi="Verdana"/>
          <w:sz w:val="18"/>
          <w:szCs w:val="18"/>
        </w:rPr>
        <w:t>Zhotovitel se zavazuje, že poddodavatelé</w:t>
      </w:r>
      <w:r>
        <w:rPr>
          <w:rFonts w:ascii="Verdana" w:hAnsi="Verdana"/>
          <w:sz w:val="18"/>
          <w:szCs w:val="18"/>
        </w:rPr>
        <w:t>, uvedení v příloze č. 3 Smlouvy</w:t>
      </w:r>
      <w:r w:rsidRPr="00D42D1F">
        <w:rPr>
          <w:rFonts w:ascii="Verdana" w:hAnsi="Verdana"/>
          <w:sz w:val="18"/>
          <w:szCs w:val="18"/>
        </w:rPr>
        <w:t>, kterými prokazoval splnění kvalifikace v zadávacím řízení, se budou podílet na provedení příslušné věcně vymezené části Díla v rozsahu dle Nabídky Zhotovitele.</w:t>
      </w:r>
      <w:r w:rsidR="00002574" w:rsidRPr="002507FA">
        <w:rPr>
          <w:rFonts w:ascii="Verdana" w:hAnsi="Verdana" w:cstheme="minorHAnsi"/>
          <w:sz w:val="18"/>
          <w:szCs w:val="18"/>
        </w:rPr>
        <w:t xml:space="preserve"> </w:t>
      </w:r>
    </w:p>
    <w:p w:rsidR="00E12A7D" w:rsidRPr="00E12A7D" w:rsidRDefault="00E12A7D" w:rsidP="009A6998">
      <w:pPr>
        <w:pStyle w:val="Odstavecseseznamem"/>
        <w:numPr>
          <w:ilvl w:val="0"/>
          <w:numId w:val="2"/>
        </w:numPr>
        <w:spacing w:before="120" w:after="120"/>
        <w:contextualSpacing w:val="0"/>
        <w:jc w:val="both"/>
        <w:rPr>
          <w:rFonts w:ascii="Verdana" w:hAnsi="Verdana" w:cstheme="minorHAnsi"/>
          <w:sz w:val="18"/>
          <w:szCs w:val="18"/>
        </w:rPr>
      </w:pPr>
      <w:r w:rsidRPr="00D42D1F">
        <w:rPr>
          <w:rFonts w:ascii="Verdana" w:hAnsi="Verdana"/>
          <w:sz w:val="18"/>
          <w:szCs w:val="18"/>
        </w:rPr>
        <w:t>Zhotovitel je oprávněn změnit poddodavatele pouze s předchozím písemným souhlasem Objednatele</w:t>
      </w:r>
      <w:r>
        <w:rPr>
          <w:rFonts w:ascii="Verdana" w:hAnsi="Verdana"/>
          <w:sz w:val="18"/>
          <w:szCs w:val="18"/>
        </w:rPr>
        <w:t xml:space="preserve"> a po uzavření dodatku ke Smlouvě</w:t>
      </w:r>
      <w:r w:rsidRPr="00D42D1F">
        <w:rPr>
          <w:rFonts w:ascii="Verdana" w:hAnsi="Verdana"/>
          <w:sz w:val="18"/>
          <w:szCs w:val="18"/>
        </w:rPr>
        <w:t>. Objednatel vydá písemný souhlas formou zaslání návrhu dodatku do 10 dnů od doručení žádosti Zhotovitele a předložení všech potřebných dokumentů Zhotovitelem (zejména jde-li o poddodavatele nahrazujícího poddodavatele, jímž bylo prokazováno splnění kvalifikace). Objednatel souhlas se změnou nevydá, pokud</w:t>
      </w:r>
    </w:p>
    <w:p w:rsidR="00E12A7D" w:rsidRPr="00E12A7D" w:rsidRDefault="00E12A7D" w:rsidP="00E12A7D">
      <w:pPr>
        <w:pStyle w:val="Odstavecseseznamem"/>
        <w:numPr>
          <w:ilvl w:val="0"/>
          <w:numId w:val="19"/>
        </w:numPr>
        <w:spacing w:before="120" w:after="120"/>
        <w:contextualSpacing w:val="0"/>
        <w:jc w:val="both"/>
        <w:rPr>
          <w:rFonts w:ascii="Verdana" w:hAnsi="Verdana" w:cstheme="minorHAnsi"/>
          <w:sz w:val="18"/>
          <w:szCs w:val="18"/>
        </w:rPr>
      </w:pPr>
      <w:r w:rsidRPr="00D42D1F">
        <w:rPr>
          <w:rFonts w:ascii="Verdana" w:hAnsi="Verdana"/>
          <w:sz w:val="18"/>
          <w:szCs w:val="18"/>
        </w:rPr>
        <w:lastRenderedPageBreak/>
        <w:t>prostřednictvím původního poddodavatele Zhotovitel v zadávacím řízení prokazoval kvalifikaci a nový poddodavatel nebude mít stejnou či vyšší kvalifikaci jako původní nahrazovaný poddodavatel nebo</w:t>
      </w:r>
    </w:p>
    <w:p w:rsidR="00E12A7D" w:rsidRDefault="00E12A7D" w:rsidP="00E12A7D">
      <w:pPr>
        <w:pStyle w:val="Odstavecseseznamem"/>
        <w:numPr>
          <w:ilvl w:val="0"/>
          <w:numId w:val="19"/>
        </w:numPr>
        <w:spacing w:before="120" w:after="120"/>
        <w:contextualSpacing w:val="0"/>
        <w:jc w:val="both"/>
        <w:rPr>
          <w:rFonts w:ascii="Verdana" w:hAnsi="Verdana" w:cstheme="minorHAnsi"/>
          <w:sz w:val="18"/>
          <w:szCs w:val="18"/>
        </w:rPr>
      </w:pPr>
      <w:r w:rsidRPr="00D42D1F">
        <w:rPr>
          <w:rFonts w:ascii="Verdana" w:hAnsi="Verdana"/>
          <w:sz w:val="18"/>
          <w:szCs w:val="18"/>
        </w:rPr>
        <w:t>po Objednateli nelze spravedlivě požadovat, aby s takovou změnou souhlasil.</w:t>
      </w:r>
    </w:p>
    <w:p w:rsidR="00C6567F" w:rsidRPr="00C6567F" w:rsidRDefault="00C6567F" w:rsidP="009A6998">
      <w:pPr>
        <w:pStyle w:val="Odstavecseseznamem"/>
        <w:numPr>
          <w:ilvl w:val="0"/>
          <w:numId w:val="2"/>
        </w:numPr>
        <w:spacing w:before="120" w:after="120"/>
        <w:contextualSpacing w:val="0"/>
        <w:jc w:val="both"/>
        <w:rPr>
          <w:rFonts w:ascii="Verdana" w:hAnsi="Verdana" w:cstheme="minorHAnsi"/>
          <w:sz w:val="18"/>
          <w:szCs w:val="18"/>
        </w:rPr>
      </w:pPr>
      <w:r w:rsidRPr="00C6567F">
        <w:rPr>
          <w:rFonts w:ascii="Verdana" w:eastAsia="Times New Roman" w:hAnsi="Verdana" w:cs="Arial"/>
          <w:sz w:val="18"/>
          <w:szCs w:val="18"/>
          <w:lang w:eastAsia="cs-CZ"/>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w:t>
      </w:r>
      <w:r>
        <w:rPr>
          <w:rFonts w:ascii="Verdana" w:eastAsia="Times New Roman" w:hAnsi="Verdana" w:cs="Arial"/>
          <w:sz w:val="18"/>
          <w:szCs w:val="18"/>
          <w:lang w:eastAsia="cs-CZ"/>
        </w:rPr>
        <w:t>.</w:t>
      </w:r>
    </w:p>
    <w:p w:rsidR="00A34B1D" w:rsidRPr="00A34B1D" w:rsidRDefault="00A34B1D" w:rsidP="009A6998">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395D68">
        <w:rPr>
          <w:rFonts w:ascii="Verdana" w:hAnsi="Verdana" w:cstheme="minorHAnsi"/>
          <w:sz w:val="18"/>
          <w:szCs w:val="18"/>
        </w:rPr>
        <w:t>Smlouvy</w:t>
      </w:r>
      <w:r w:rsidRPr="00A34B1D">
        <w:rPr>
          <w:rFonts w:ascii="Verdana" w:hAnsi="Verdana" w:cstheme="minorHAnsi"/>
          <w:sz w:val="18"/>
          <w:szCs w:val="18"/>
        </w:rPr>
        <w:t xml:space="preserve"> jednaly a postu</w:t>
      </w:r>
      <w:r w:rsidR="00395D68">
        <w:rPr>
          <w:rFonts w:ascii="Verdana" w:hAnsi="Verdana" w:cstheme="minorHAnsi"/>
          <w:sz w:val="18"/>
          <w:szCs w:val="18"/>
        </w:rPr>
        <w:t xml:space="preserve">povaly čestně a transparentně. </w:t>
      </w:r>
      <w:r w:rsidRPr="00A34B1D">
        <w:rPr>
          <w:rFonts w:ascii="Verdana" w:hAnsi="Verdana" w:cstheme="minorHAnsi"/>
          <w:sz w:val="18"/>
          <w:szCs w:val="18"/>
        </w:rPr>
        <w:t xml:space="preserve">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rsidR="005345B6" w:rsidRPr="008A5F63" w:rsidRDefault="005345B6" w:rsidP="009A6998">
      <w:pPr>
        <w:pStyle w:val="acnormal"/>
        <w:numPr>
          <w:ilvl w:val="0"/>
          <w:numId w:val="5"/>
        </w:numPr>
        <w:spacing w:before="240"/>
        <w:jc w:val="left"/>
        <w:rPr>
          <w:rFonts w:ascii="Verdana" w:hAnsi="Verdana" w:cstheme="minorHAnsi"/>
          <w:b/>
          <w:sz w:val="22"/>
        </w:rPr>
      </w:pPr>
      <w:r w:rsidRPr="008A5F63">
        <w:rPr>
          <w:rFonts w:ascii="Verdana" w:hAnsi="Verdana" w:cstheme="minorHAnsi"/>
          <w:b/>
          <w:sz w:val="22"/>
        </w:rPr>
        <w:t>ODPOVĚDNÉ ZADÁVÁNÍ</w:t>
      </w:r>
    </w:p>
    <w:p w:rsidR="005345B6" w:rsidRPr="008A5F63" w:rsidRDefault="005345B6" w:rsidP="009A6998">
      <w:pPr>
        <w:pStyle w:val="acnormal"/>
        <w:numPr>
          <w:ilvl w:val="0"/>
          <w:numId w:val="15"/>
        </w:numPr>
        <w:rPr>
          <w:rFonts w:ascii="Verdana" w:hAnsi="Verdana" w:cstheme="minorHAnsi"/>
          <w:sz w:val="18"/>
          <w:szCs w:val="18"/>
        </w:rPr>
      </w:pPr>
      <w:r w:rsidRPr="008A5F6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2B6AB4">
        <w:rPr>
          <w:rFonts w:ascii="Verdana" w:hAnsi="Verdana" w:cstheme="minorHAnsi"/>
          <w:sz w:val="18"/>
          <w:szCs w:val="18"/>
        </w:rPr>
        <w:t>Smlouva</w:t>
      </w:r>
      <w:r w:rsidRPr="008A5F63">
        <w:rPr>
          <w:rFonts w:ascii="Verdana" w:hAnsi="Verdana" w:cstheme="minorHAnsi"/>
          <w:sz w:val="18"/>
          <w:szCs w:val="18"/>
        </w:rPr>
        <w:t xml:space="preserve">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2B6AB4">
        <w:rPr>
          <w:rFonts w:ascii="Verdana" w:hAnsi="Verdana" w:cstheme="minorHAnsi"/>
          <w:sz w:val="18"/>
          <w:szCs w:val="18"/>
        </w:rPr>
        <w:t>Smlouvy</w:t>
      </w:r>
      <w:r w:rsidRPr="008A5F63">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2B6AB4">
        <w:rPr>
          <w:rFonts w:ascii="Verdana" w:hAnsi="Verdana" w:cstheme="minorHAnsi"/>
          <w:sz w:val="18"/>
          <w:szCs w:val="18"/>
        </w:rPr>
        <w:t>Smlouvy</w:t>
      </w:r>
      <w:r w:rsidRPr="008A5F63">
        <w:rPr>
          <w:rFonts w:ascii="Verdana" w:hAnsi="Verdana" w:cstheme="minorHAnsi"/>
          <w:sz w:val="18"/>
          <w:szCs w:val="18"/>
        </w:rPr>
        <w:t>.</w:t>
      </w:r>
    </w:p>
    <w:p w:rsidR="00926164" w:rsidRDefault="00926164" w:rsidP="009A6998">
      <w:pPr>
        <w:pStyle w:val="Text1-1"/>
        <w:numPr>
          <w:ilvl w:val="0"/>
          <w:numId w:val="1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926164" w:rsidRDefault="00926164" w:rsidP="009A6998">
      <w:pPr>
        <w:pStyle w:val="Text1-2"/>
        <w:numPr>
          <w:ilvl w:val="1"/>
          <w:numId w:val="3"/>
        </w:numPr>
        <w:ind w:left="1210"/>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926164" w:rsidRDefault="00926164" w:rsidP="009A6998">
      <w:pPr>
        <w:pStyle w:val="Text1-2"/>
        <w:numPr>
          <w:ilvl w:val="1"/>
          <w:numId w:val="3"/>
        </w:numPr>
        <w:ind w:left="1210"/>
      </w:pPr>
      <w:r>
        <w:t>Zhotovitel se zavazuje uhradit smluvní pokutu ve výši 10.000,- Kč za každý byť i započatý den prodlení se splněním povinnosti předložit smluvní dokumentaci dle předchozího odstavce smlouvy maximálně 50.000,- Kč v celkovém úhrnu. Zhotovitel se dále zavazuje uhradit smluvní pokutu ve výši 10.000,- Kč za každý byť i započatý den, po který porušil svou povinnost mít se smluvními partnery Zhotovitele stejnou nebo kratší dobu splatnosti daňových dokladů, jaká je sjednána v této smlouvě maximálně 50.000,- Kč v celkovém úhrnu. Smluvní sankce dle tohoto odstavce smlouvy lze v případě postupného porušení obou povinností Zhotovitele sčítat.</w:t>
      </w:r>
    </w:p>
    <w:p w:rsidR="00D044FE" w:rsidRPr="007C5F92" w:rsidRDefault="00D044FE" w:rsidP="009A6998">
      <w:pPr>
        <w:numPr>
          <w:ilvl w:val="0"/>
          <w:numId w:val="3"/>
        </w:numPr>
        <w:spacing w:before="120" w:after="120"/>
        <w:jc w:val="both"/>
        <w:rPr>
          <w:rFonts w:ascii="Verdana" w:eastAsia="Times New Roman" w:hAnsi="Verdana" w:cs="Calibri"/>
          <w:sz w:val="18"/>
          <w:szCs w:val="18"/>
        </w:rPr>
      </w:pPr>
      <w:r w:rsidRPr="007C5F92">
        <w:rPr>
          <w:rFonts w:ascii="Verdana" w:hAnsi="Verdana"/>
          <w:sz w:val="18"/>
          <w:szCs w:val="18"/>
        </w:rPr>
        <w:t xml:space="preserve">Objednatel požaduje, aby zhotovitel při realizaci </w:t>
      </w:r>
      <w:r w:rsidR="002B6AB4">
        <w:rPr>
          <w:rFonts w:ascii="Verdana" w:hAnsi="Verdana"/>
          <w:sz w:val="18"/>
          <w:szCs w:val="18"/>
        </w:rPr>
        <w:t xml:space="preserve">předmětu plnění </w:t>
      </w:r>
      <w:r w:rsidRPr="007C5F92">
        <w:rPr>
          <w:rFonts w:ascii="Verdana" w:hAnsi="Verdana"/>
          <w:sz w:val="18"/>
          <w:szCs w:val="18"/>
        </w:rPr>
        <w:t>zajistil dodržování legislativního minima pracovních podmínek u zaměstnanců</w:t>
      </w:r>
      <w:r>
        <w:rPr>
          <w:rFonts w:ascii="Verdana" w:hAnsi="Verdana" w:cstheme="minorHAnsi"/>
          <w:sz w:val="18"/>
          <w:szCs w:val="18"/>
        </w:rPr>
        <w:t>.</w:t>
      </w:r>
    </w:p>
    <w:p w:rsidR="00D044FE" w:rsidRPr="00FC5C0C" w:rsidRDefault="00D044FE" w:rsidP="009A6998">
      <w:pPr>
        <w:pStyle w:val="Text1-2"/>
        <w:numPr>
          <w:ilvl w:val="1"/>
          <w:numId w:val="3"/>
        </w:numPr>
        <w:ind w:left="1210"/>
      </w:pPr>
      <w:r w:rsidRPr="00FC5C0C">
        <w:t>Zhotovitel je povinen dodržovat pracovněprávní předpisy (odměňování vč. minimální mzdy či nejnižší úrovně zaručené mzdy dle nařízení vlády č.</w:t>
      </w:r>
      <w:r>
        <w:t> </w:t>
      </w:r>
      <w:r w:rsidRPr="00FC5C0C">
        <w:t>567/2006 Sb., pracovní doba, doba odpočinku mezi směnami, placené přesčasy), dále předpisy týkající se oblasti zaměstnanosti a bezpečnosti a</w:t>
      </w:r>
      <w:r>
        <w:t> </w:t>
      </w:r>
      <w:r w:rsidRPr="00FC5C0C">
        <w:t>ochrany zdraví při práci, tj. zejména zákona č. 435/2004 Sb., o</w:t>
      </w:r>
      <w:r>
        <w:t> </w:t>
      </w:r>
      <w:r w:rsidRPr="00FC5C0C">
        <w:t xml:space="preserve">zaměstnanosti, ve znění pozdějších předpisů, a zákona č. 262/2006 Sb., zákoník práce, ve znění pozdějších předpisů a to vůči všem osobám, </w:t>
      </w:r>
      <w:r w:rsidRPr="00FC5C0C">
        <w:lastRenderedPageBreak/>
        <w:t>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w:t>
      </w:r>
      <w:r>
        <w:t> </w:t>
      </w:r>
      <w:r w:rsidRPr="00FC5C0C">
        <w:t>registru pojištěnců ČSSZ, a mají příslušná povolení k pobytu v ČR.</w:t>
      </w:r>
    </w:p>
    <w:p w:rsidR="00D044FE" w:rsidRPr="00D044FE" w:rsidRDefault="00D044FE" w:rsidP="009A6998">
      <w:pPr>
        <w:pStyle w:val="Text1-2"/>
        <w:numPr>
          <w:ilvl w:val="1"/>
          <w:numId w:val="3"/>
        </w:numPr>
        <w:ind w:left="1210"/>
      </w:pPr>
      <w:r w:rsidRPr="00FC5C0C">
        <w:t xml:space="preserve">Zhotovitel se zavazuje na písemnou výzvu předložit Objednateli do tří pracovních dnů </w:t>
      </w:r>
      <w:r w:rsidRPr="00D044FE">
        <w:t>od doručení výzvy předložit písemný doklad o měsíčním vyúčtování mzdy za poslední 3 měsíce u konkrétně vybraných pracovníků objednatelem.</w:t>
      </w:r>
    </w:p>
    <w:p w:rsidR="005345B6" w:rsidRDefault="00D044FE" w:rsidP="009A6998">
      <w:pPr>
        <w:pStyle w:val="Text1-2"/>
        <w:numPr>
          <w:ilvl w:val="1"/>
          <w:numId w:val="3"/>
        </w:numPr>
        <w:ind w:left="1210"/>
      </w:pPr>
      <w:r w:rsidRPr="00D044FE">
        <w:t xml:space="preserve">Zhotovitel se zavazuje uhradit smluvní pokutu ve výši 10.000,- Kč za každý byť i započatý den prodlení se splněním povinnosti předložit písemný doklad o měsíčním vyúčtování dle prvního odstavce tohoto bodu maximálně </w:t>
      </w:r>
      <w:r w:rsidR="00B80271">
        <w:t>5</w:t>
      </w:r>
      <w:r w:rsidRPr="00D044FE">
        <w:t>0.000,- Kč v celkovém úhrnu. Zhotovitel se dále zavazuje uhradit smluvní pokutu ve výši 10.000,- Kč za každé porušení legislativního minima pracovních podmínek zaměstnanců dle prvního odstavce tohoto bodu a v případě, že porušení je trvajícího</w:t>
      </w:r>
      <w:r w:rsidRPr="007C5F92">
        <w:t xml:space="preserve"> charakteru, za každý započatý den trvání porušení dané povinnosti maximálně </w:t>
      </w:r>
      <w:r w:rsidR="00B80271">
        <w:t>5</w:t>
      </w:r>
      <w:r w:rsidRPr="007C5F92">
        <w:t>0.000,- Kč v celkovém úhrnu. V případě dlouhodobého a závažného porušování povinnosti zhotovitele dodržování legislativní minima pracovních podmínek zaměstnanců, má objednatel možnost odstoupit od smlouvy dle obchodních podmínek</w:t>
      </w:r>
      <w:r>
        <w:t>.</w:t>
      </w:r>
    </w:p>
    <w:p w:rsidR="00D54259" w:rsidRDefault="00D54259" w:rsidP="00A821D0">
      <w:pPr>
        <w:pStyle w:val="acnormal"/>
        <w:numPr>
          <w:ilvl w:val="0"/>
          <w:numId w:val="5"/>
        </w:numPr>
        <w:spacing w:before="240"/>
        <w:ind w:left="714" w:hanging="357"/>
        <w:jc w:val="left"/>
        <w:rPr>
          <w:rFonts w:ascii="Verdana" w:hAnsi="Verdana" w:cstheme="minorHAnsi"/>
          <w:b/>
          <w:sz w:val="22"/>
        </w:rPr>
      </w:pPr>
      <w:r>
        <w:rPr>
          <w:rFonts w:ascii="Verdana" w:hAnsi="Verdana" w:cstheme="minorHAnsi"/>
          <w:b/>
          <w:sz w:val="22"/>
        </w:rPr>
        <w:t>ODSTOUPENÍ OD SMLOUVY</w:t>
      </w:r>
    </w:p>
    <w:p w:rsidR="00D54259" w:rsidRPr="00D54259" w:rsidRDefault="00D54259" w:rsidP="00D54259">
      <w:pPr>
        <w:pStyle w:val="acnormal"/>
        <w:numPr>
          <w:ilvl w:val="0"/>
          <w:numId w:val="8"/>
        </w:numPr>
        <w:tabs>
          <w:tab w:val="left" w:pos="709"/>
        </w:tabs>
        <w:spacing w:before="0"/>
        <w:ind w:left="357" w:hanging="357"/>
        <w:rPr>
          <w:rFonts w:ascii="Verdana" w:hAnsi="Verdana" w:cstheme="minorHAnsi"/>
          <w:b/>
          <w:sz w:val="22"/>
        </w:rPr>
      </w:pPr>
      <w:r w:rsidRPr="00D54259">
        <w:rPr>
          <w:rFonts w:ascii="Verdana" w:hAnsi="Verdana" w:cstheme="minorHAnsi"/>
          <w:sz w:val="18"/>
          <w:szCs w:val="18"/>
        </w:rPr>
        <w:t>Poruší</w:t>
      </w:r>
      <w:r w:rsidRPr="00D42D1F">
        <w:rPr>
          <w:rFonts w:ascii="Verdana" w:hAnsi="Verdana"/>
          <w:sz w:val="18"/>
          <w:szCs w:val="18"/>
        </w:rPr>
        <w:t xml:space="preserve">-li Smluvní strana </w:t>
      </w:r>
      <w:r>
        <w:rPr>
          <w:rFonts w:ascii="Verdana" w:hAnsi="Verdana"/>
          <w:sz w:val="18"/>
          <w:szCs w:val="18"/>
        </w:rPr>
        <w:t>S</w:t>
      </w:r>
      <w:r w:rsidRPr="00D42D1F">
        <w:rPr>
          <w:rFonts w:ascii="Verdana" w:hAnsi="Verdana"/>
          <w:sz w:val="18"/>
          <w:szCs w:val="18"/>
        </w:rPr>
        <w:t xml:space="preserve">mlouvu podstatným způsobem, může druhá Smluvní strana písemnou formou od </w:t>
      </w:r>
      <w:r>
        <w:rPr>
          <w:rFonts w:ascii="Verdana" w:hAnsi="Verdana"/>
          <w:sz w:val="18"/>
          <w:szCs w:val="18"/>
        </w:rPr>
        <w:t>S</w:t>
      </w:r>
      <w:r w:rsidRPr="00D42D1F">
        <w:rPr>
          <w:rFonts w:ascii="Verdana" w:hAnsi="Verdana"/>
          <w:sz w:val="18"/>
          <w:szCs w:val="18"/>
        </w:rPr>
        <w:t>mlouvy.</w:t>
      </w:r>
    </w:p>
    <w:p w:rsidR="00D54259" w:rsidRPr="00D54259" w:rsidRDefault="00D54259" w:rsidP="00D54259">
      <w:pPr>
        <w:pStyle w:val="acnormal"/>
        <w:numPr>
          <w:ilvl w:val="0"/>
          <w:numId w:val="8"/>
        </w:numPr>
        <w:tabs>
          <w:tab w:val="left" w:pos="709"/>
        </w:tabs>
        <w:spacing w:before="0"/>
        <w:ind w:left="357" w:hanging="357"/>
        <w:rPr>
          <w:rFonts w:ascii="Verdana" w:hAnsi="Verdana" w:cstheme="minorHAnsi"/>
          <w:b/>
          <w:sz w:val="22"/>
        </w:rPr>
      </w:pPr>
      <w:r w:rsidRPr="00D42D1F">
        <w:rPr>
          <w:rFonts w:ascii="Verdana" w:hAnsi="Verdana"/>
          <w:sz w:val="18"/>
          <w:szCs w:val="18"/>
        </w:rPr>
        <w:t xml:space="preserve">Podstatné je takové porušení povinnosti, o němž Smluvní strana porušující </w:t>
      </w:r>
      <w:r>
        <w:rPr>
          <w:rFonts w:ascii="Verdana" w:hAnsi="Verdana"/>
          <w:sz w:val="18"/>
          <w:szCs w:val="18"/>
        </w:rPr>
        <w:t>S</w:t>
      </w:r>
      <w:r w:rsidRPr="00D42D1F">
        <w:rPr>
          <w:rFonts w:ascii="Verdana" w:hAnsi="Verdana"/>
          <w:sz w:val="18"/>
          <w:szCs w:val="18"/>
        </w:rPr>
        <w:t xml:space="preserve">mlouvu již při uzavření </w:t>
      </w:r>
      <w:r>
        <w:rPr>
          <w:rFonts w:ascii="Verdana" w:hAnsi="Verdana"/>
          <w:sz w:val="18"/>
          <w:szCs w:val="18"/>
        </w:rPr>
        <w:t>Smlouvy</w:t>
      </w:r>
      <w:r w:rsidRPr="00D42D1F">
        <w:rPr>
          <w:rFonts w:ascii="Verdana" w:hAnsi="Verdana"/>
          <w:sz w:val="18"/>
          <w:szCs w:val="18"/>
        </w:rPr>
        <w:t xml:space="preserve"> věděla nebo musela vědět, že by druhá Smluvní strana </w:t>
      </w:r>
      <w:r>
        <w:rPr>
          <w:rFonts w:ascii="Verdana" w:hAnsi="Verdana"/>
          <w:sz w:val="18"/>
          <w:szCs w:val="18"/>
        </w:rPr>
        <w:t>S</w:t>
      </w:r>
      <w:r w:rsidRPr="00D42D1F">
        <w:rPr>
          <w:rFonts w:ascii="Verdana" w:hAnsi="Verdana"/>
          <w:sz w:val="18"/>
          <w:szCs w:val="18"/>
        </w:rPr>
        <w:t>mlouvu neuzavřela, pokud by toto porušení předvídala, nebo je-li porušení povinnosti v</w:t>
      </w:r>
      <w:r>
        <w:rPr>
          <w:rFonts w:ascii="Verdana" w:hAnsi="Verdana"/>
          <w:sz w:val="18"/>
          <w:szCs w:val="18"/>
        </w:rPr>
        <w:t xml:space="preserve">e Smlouvě </w:t>
      </w:r>
      <w:r w:rsidRPr="00D42D1F">
        <w:rPr>
          <w:rFonts w:ascii="Verdana" w:hAnsi="Verdana"/>
          <w:sz w:val="18"/>
          <w:szCs w:val="18"/>
        </w:rPr>
        <w:t>jako podstatné označeno; v ostatních případech se má za to, že porušení podstatné není.</w:t>
      </w:r>
    </w:p>
    <w:p w:rsidR="00D54259" w:rsidRPr="007F266F" w:rsidRDefault="00901E1D" w:rsidP="00D54259">
      <w:pPr>
        <w:pStyle w:val="acnormal"/>
        <w:numPr>
          <w:ilvl w:val="0"/>
          <w:numId w:val="8"/>
        </w:numPr>
        <w:tabs>
          <w:tab w:val="left" w:pos="709"/>
        </w:tabs>
        <w:spacing w:before="0"/>
        <w:ind w:left="357" w:hanging="357"/>
        <w:rPr>
          <w:rFonts w:ascii="Verdana" w:hAnsi="Verdana" w:cstheme="minorHAnsi"/>
          <w:b/>
          <w:sz w:val="22"/>
        </w:rPr>
      </w:pPr>
      <w:r w:rsidRPr="00D42D1F">
        <w:rPr>
          <w:rFonts w:ascii="Verdana" w:hAnsi="Verdana"/>
          <w:sz w:val="18"/>
          <w:szCs w:val="18"/>
        </w:rPr>
        <w:t xml:space="preserve">Podstatným porušením </w:t>
      </w:r>
      <w:r>
        <w:rPr>
          <w:rFonts w:ascii="Verdana" w:hAnsi="Verdana"/>
          <w:sz w:val="18"/>
          <w:szCs w:val="18"/>
        </w:rPr>
        <w:t>S</w:t>
      </w:r>
      <w:r w:rsidRPr="00D42D1F">
        <w:rPr>
          <w:rFonts w:ascii="Verdana" w:hAnsi="Verdana"/>
          <w:sz w:val="18"/>
          <w:szCs w:val="18"/>
        </w:rPr>
        <w:t>mlouvy je též prodlení Zhotovitele a Objednatele s plněním povinností vyplývajících Zhotoviteli a Objednateli z</w:t>
      </w:r>
      <w:r>
        <w:rPr>
          <w:rFonts w:ascii="Verdana" w:hAnsi="Verdana"/>
          <w:sz w:val="18"/>
          <w:szCs w:val="18"/>
        </w:rPr>
        <w:t>e S</w:t>
      </w:r>
      <w:r w:rsidRPr="00D42D1F">
        <w:rPr>
          <w:rFonts w:ascii="Verdana" w:hAnsi="Verdana"/>
          <w:sz w:val="18"/>
          <w:szCs w:val="18"/>
        </w:rPr>
        <w:t>mlouvy o více než 30 dní.</w:t>
      </w:r>
    </w:p>
    <w:p w:rsidR="007F266F" w:rsidRPr="00D42D1F" w:rsidRDefault="007F266F" w:rsidP="00B1576F">
      <w:pPr>
        <w:numPr>
          <w:ilvl w:val="0"/>
          <w:numId w:val="8"/>
        </w:numPr>
        <w:spacing w:after="120"/>
        <w:jc w:val="both"/>
        <w:rPr>
          <w:rFonts w:ascii="Verdana" w:hAnsi="Verdana"/>
          <w:sz w:val="18"/>
          <w:szCs w:val="18"/>
        </w:rPr>
      </w:pPr>
      <w:r w:rsidRPr="00D42D1F">
        <w:rPr>
          <w:rFonts w:ascii="Verdana" w:hAnsi="Verdana"/>
          <w:sz w:val="18"/>
          <w:szCs w:val="18"/>
        </w:rPr>
        <w:t>Objednatel je oprávněn od Dílčí smlouvy odstoupit též</w:t>
      </w:r>
    </w:p>
    <w:p w:rsidR="007F266F" w:rsidRPr="007F266F" w:rsidRDefault="007F266F" w:rsidP="00B1576F">
      <w:pPr>
        <w:pStyle w:val="Odstavecseseznamem"/>
        <w:numPr>
          <w:ilvl w:val="1"/>
          <w:numId w:val="8"/>
        </w:numPr>
        <w:spacing w:after="120"/>
        <w:jc w:val="both"/>
        <w:rPr>
          <w:rFonts w:ascii="Verdana" w:hAnsi="Verdana"/>
          <w:sz w:val="18"/>
          <w:szCs w:val="18"/>
        </w:rPr>
      </w:pPr>
      <w:r w:rsidRPr="007F266F">
        <w:rPr>
          <w:rFonts w:ascii="Verdana" w:hAnsi="Verdana"/>
          <w:sz w:val="18"/>
          <w:szCs w:val="18"/>
        </w:rPr>
        <w:t>nabylo-li právní moci rozhodnutí o nařízení exekuce vůči Zhotoviteli jako povinnému,</w:t>
      </w:r>
    </w:p>
    <w:p w:rsidR="007F266F" w:rsidRPr="00D42D1F" w:rsidRDefault="007F266F" w:rsidP="00B1576F">
      <w:pPr>
        <w:pStyle w:val="Odstavecseseznamem"/>
        <w:numPr>
          <w:ilvl w:val="1"/>
          <w:numId w:val="8"/>
        </w:numPr>
        <w:spacing w:after="120"/>
        <w:jc w:val="both"/>
        <w:rPr>
          <w:rFonts w:ascii="Verdana" w:hAnsi="Verdana"/>
          <w:sz w:val="18"/>
          <w:szCs w:val="18"/>
        </w:rPr>
      </w:pPr>
      <w:r w:rsidRPr="00D42D1F">
        <w:rPr>
          <w:rFonts w:ascii="Verdana" w:hAnsi="Verdana"/>
          <w:sz w:val="18"/>
          <w:szCs w:val="18"/>
        </w:rPr>
        <w:t>ocitne-li se Zhotovitel ve stavu úpadku nebo hrozícího úpadku,</w:t>
      </w:r>
    </w:p>
    <w:p w:rsidR="007F266F" w:rsidRPr="00D42D1F" w:rsidRDefault="007F266F" w:rsidP="00B1576F">
      <w:pPr>
        <w:pStyle w:val="Odstavecseseznamem"/>
        <w:numPr>
          <w:ilvl w:val="1"/>
          <w:numId w:val="8"/>
        </w:numPr>
        <w:spacing w:after="120"/>
        <w:jc w:val="both"/>
        <w:rPr>
          <w:rFonts w:ascii="Verdana" w:hAnsi="Verdana"/>
          <w:sz w:val="18"/>
          <w:szCs w:val="18"/>
        </w:rPr>
      </w:pPr>
      <w:r w:rsidRPr="00D42D1F">
        <w:rPr>
          <w:rFonts w:ascii="Verdana" w:hAnsi="Verdana"/>
          <w:sz w:val="18"/>
          <w:szCs w:val="18"/>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007F266F" w:rsidRDefault="007F266F" w:rsidP="00B1576F">
      <w:pPr>
        <w:numPr>
          <w:ilvl w:val="1"/>
          <w:numId w:val="8"/>
        </w:numPr>
        <w:spacing w:after="120"/>
        <w:jc w:val="both"/>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rsidR="00981ECE" w:rsidRPr="00981ECE" w:rsidRDefault="00981ECE" w:rsidP="00981ECE">
      <w:pPr>
        <w:pStyle w:val="Odstavecseseznamem"/>
        <w:numPr>
          <w:ilvl w:val="1"/>
          <w:numId w:val="8"/>
        </w:numPr>
        <w:autoSpaceDE w:val="0"/>
        <w:autoSpaceDN w:val="0"/>
        <w:adjustRightInd w:val="0"/>
        <w:spacing w:after="0" w:line="240" w:lineRule="auto"/>
        <w:rPr>
          <w:rFonts w:ascii="Verdana" w:eastAsiaTheme="minorHAnsi" w:hAnsi="Verdana" w:cs="Verdana"/>
          <w:sz w:val="18"/>
          <w:szCs w:val="18"/>
        </w:rPr>
      </w:pPr>
      <w:r>
        <w:rPr>
          <w:rFonts w:ascii="Verdana" w:eastAsiaTheme="minorHAnsi" w:hAnsi="Verdana" w:cs="Verdana"/>
          <w:sz w:val="18"/>
          <w:szCs w:val="18"/>
        </w:rPr>
        <w:t xml:space="preserve">jestliže </w:t>
      </w:r>
      <w:r w:rsidRPr="00981ECE">
        <w:rPr>
          <w:rFonts w:ascii="Verdana" w:eastAsiaTheme="minorHAnsi" w:hAnsi="Verdana" w:cs="Verdana"/>
          <w:sz w:val="18"/>
          <w:szCs w:val="18"/>
        </w:rPr>
        <w:t>Zhotovitel zadá celé Dílo poddodavateli, postoupí Smlouvu nebo v případě</w:t>
      </w:r>
    </w:p>
    <w:p w:rsidR="00981ECE" w:rsidRPr="00D42D1F" w:rsidRDefault="00981ECE" w:rsidP="00B1576F">
      <w:pPr>
        <w:spacing w:after="120"/>
        <w:ind w:left="1080"/>
        <w:jc w:val="both"/>
        <w:rPr>
          <w:rFonts w:ascii="Verdana" w:hAnsi="Verdana"/>
          <w:sz w:val="18"/>
          <w:szCs w:val="18"/>
        </w:rPr>
      </w:pPr>
      <w:r>
        <w:rPr>
          <w:rFonts w:ascii="Verdana" w:eastAsiaTheme="minorHAnsi" w:hAnsi="Verdana" w:cs="Verdana"/>
          <w:sz w:val="18"/>
          <w:szCs w:val="18"/>
        </w:rPr>
        <w:t>změny v osobě Zhotovitele nepředloží Objednateli dokumenty dle čl. V, odst. 7 Smlouvy,</w:t>
      </w:r>
    </w:p>
    <w:p w:rsidR="007F266F" w:rsidRPr="00981ECE" w:rsidRDefault="007F266F" w:rsidP="00981ECE">
      <w:pPr>
        <w:pStyle w:val="Odstavecseseznamem"/>
        <w:numPr>
          <w:ilvl w:val="1"/>
          <w:numId w:val="8"/>
        </w:numPr>
        <w:spacing w:after="120"/>
        <w:jc w:val="both"/>
        <w:rPr>
          <w:rFonts w:ascii="Verdana" w:hAnsi="Verdana"/>
          <w:sz w:val="18"/>
          <w:szCs w:val="18"/>
        </w:rPr>
      </w:pPr>
      <w:r w:rsidRPr="00981ECE">
        <w:rPr>
          <w:rFonts w:ascii="Verdana" w:hAnsi="Verdana"/>
          <w:sz w:val="18"/>
          <w:szCs w:val="18"/>
        </w:rPr>
        <w:t>stanoví-li tak Rámcová dohoda.</w:t>
      </w:r>
    </w:p>
    <w:p w:rsidR="007F266F" w:rsidRPr="00981ECE" w:rsidRDefault="00981ECE" w:rsidP="00D54259">
      <w:pPr>
        <w:pStyle w:val="acnormal"/>
        <w:numPr>
          <w:ilvl w:val="0"/>
          <w:numId w:val="8"/>
        </w:numPr>
        <w:tabs>
          <w:tab w:val="left" w:pos="709"/>
        </w:tabs>
        <w:spacing w:before="0"/>
        <w:ind w:left="357" w:hanging="357"/>
        <w:rPr>
          <w:rFonts w:ascii="Verdana" w:hAnsi="Verdana" w:cstheme="minorHAnsi"/>
          <w:b/>
          <w:sz w:val="22"/>
        </w:rPr>
      </w:pPr>
      <w:r w:rsidRPr="00D42D1F">
        <w:rPr>
          <w:rFonts w:ascii="Verdana" w:hAnsi="Verdana"/>
          <w:sz w:val="18"/>
          <w:szCs w:val="18"/>
        </w:rPr>
        <w:t xml:space="preserve">Jakmile Smluvní strana oprávněná odstoupit od </w:t>
      </w:r>
      <w:r>
        <w:rPr>
          <w:rFonts w:ascii="Verdana" w:hAnsi="Verdana"/>
          <w:sz w:val="18"/>
          <w:szCs w:val="18"/>
        </w:rPr>
        <w:t>Smlouvy</w:t>
      </w:r>
      <w:r w:rsidRPr="00D42D1F">
        <w:rPr>
          <w:rFonts w:ascii="Verdana" w:hAnsi="Verdana"/>
          <w:sz w:val="18"/>
          <w:szCs w:val="18"/>
        </w:rPr>
        <w:t xml:space="preserve"> oznámí druhé Smluvní straně, že od </w:t>
      </w:r>
      <w:r>
        <w:rPr>
          <w:rFonts w:ascii="Verdana" w:hAnsi="Verdana"/>
          <w:sz w:val="18"/>
          <w:szCs w:val="18"/>
        </w:rPr>
        <w:t>S</w:t>
      </w:r>
      <w:r w:rsidRPr="00D42D1F">
        <w:rPr>
          <w:rFonts w:ascii="Verdana" w:hAnsi="Verdana"/>
          <w:sz w:val="18"/>
          <w:szCs w:val="18"/>
        </w:rPr>
        <w:t>mlouvy odstupuje, nemůže volbu již sama změnit.</w:t>
      </w:r>
      <w:r w:rsidR="004F2B94">
        <w:rPr>
          <w:rFonts w:ascii="Verdana" w:hAnsi="Verdana"/>
          <w:sz w:val="18"/>
          <w:szCs w:val="18"/>
        </w:rPr>
        <w:t xml:space="preserve"> Písemné oznámení nabude účinnosti 15. den po doručení druhé Smluvní straně.</w:t>
      </w:r>
    </w:p>
    <w:p w:rsidR="00981ECE" w:rsidRPr="004F2B94" w:rsidRDefault="004F2B94" w:rsidP="00D54259">
      <w:pPr>
        <w:pStyle w:val="acnormal"/>
        <w:numPr>
          <w:ilvl w:val="0"/>
          <w:numId w:val="8"/>
        </w:numPr>
        <w:tabs>
          <w:tab w:val="left" w:pos="709"/>
        </w:tabs>
        <w:spacing w:before="0"/>
        <w:ind w:left="357" w:hanging="357"/>
        <w:rPr>
          <w:rFonts w:ascii="Verdana" w:hAnsi="Verdana" w:cstheme="minorHAnsi"/>
          <w:b/>
          <w:sz w:val="22"/>
        </w:rPr>
      </w:pPr>
      <w:r>
        <w:rPr>
          <w:rFonts w:ascii="Verdana" w:eastAsiaTheme="minorHAnsi" w:hAnsi="Verdana" w:cs="Verdana"/>
          <w:sz w:val="18"/>
          <w:szCs w:val="18"/>
        </w:rPr>
        <w:t>V případě odstoupení Objednatele od Smlouvy, Zhotovitel se zavazuje, že dnem účinnosti odstoupení od Smlouvy</w:t>
      </w:r>
    </w:p>
    <w:p w:rsidR="004F2B94" w:rsidRPr="004F2B94" w:rsidRDefault="004F2B94" w:rsidP="00303FFE">
      <w:pPr>
        <w:pStyle w:val="acnormal"/>
        <w:numPr>
          <w:ilvl w:val="1"/>
          <w:numId w:val="8"/>
        </w:numPr>
        <w:tabs>
          <w:tab w:val="left" w:pos="709"/>
        </w:tabs>
        <w:spacing w:before="0"/>
        <w:rPr>
          <w:rFonts w:ascii="Verdana" w:hAnsi="Verdana" w:cstheme="minorHAnsi"/>
          <w:b/>
          <w:sz w:val="22"/>
        </w:rPr>
      </w:pPr>
      <w:r>
        <w:rPr>
          <w:rFonts w:ascii="Verdana" w:eastAsiaTheme="minorHAnsi" w:hAnsi="Verdana" w:cs="Verdana"/>
          <w:sz w:val="18"/>
          <w:szCs w:val="18"/>
        </w:rPr>
        <w:t>přestane provádět veškeré další práce kromě těch, k nimž dal Objednatel pokyn,</w:t>
      </w:r>
    </w:p>
    <w:p w:rsidR="004F2B94" w:rsidRPr="004F2B94" w:rsidRDefault="004F2B94" w:rsidP="00B1576F">
      <w:pPr>
        <w:pStyle w:val="Odstavecseseznamem"/>
        <w:numPr>
          <w:ilvl w:val="1"/>
          <w:numId w:val="8"/>
        </w:numPr>
        <w:tabs>
          <w:tab w:val="left" w:pos="709"/>
        </w:tabs>
        <w:autoSpaceDE w:val="0"/>
        <w:autoSpaceDN w:val="0"/>
        <w:adjustRightInd w:val="0"/>
        <w:spacing w:after="120" w:line="240" w:lineRule="auto"/>
        <w:jc w:val="both"/>
        <w:rPr>
          <w:rFonts w:ascii="Verdana" w:hAnsi="Verdana" w:cstheme="minorHAnsi"/>
          <w:b/>
          <w:sz w:val="22"/>
        </w:rPr>
      </w:pPr>
      <w:r w:rsidRPr="004F2B94">
        <w:rPr>
          <w:rFonts w:ascii="Verdana" w:eastAsiaTheme="minorHAnsi" w:hAnsi="Verdana" w:cs="Verdana"/>
          <w:sz w:val="18"/>
          <w:szCs w:val="18"/>
        </w:rPr>
        <w:t>předá veškerou Dokumentaci Objednateli, za</w:t>
      </w:r>
      <w:r>
        <w:rPr>
          <w:rFonts w:ascii="Verdana" w:eastAsiaTheme="minorHAnsi" w:hAnsi="Verdana" w:cs="Verdana"/>
          <w:sz w:val="18"/>
          <w:szCs w:val="18"/>
        </w:rPr>
        <w:t xml:space="preserve"> </w:t>
      </w:r>
      <w:r w:rsidRPr="004F2B94">
        <w:rPr>
          <w:rFonts w:ascii="Verdana" w:eastAsiaTheme="minorHAnsi" w:hAnsi="Verdana" w:cs="Verdana"/>
          <w:sz w:val="18"/>
          <w:szCs w:val="18"/>
        </w:rPr>
        <w:t>něž obdržel platbu</w:t>
      </w:r>
      <w:r>
        <w:rPr>
          <w:rFonts w:ascii="Verdana" w:eastAsiaTheme="minorHAnsi" w:hAnsi="Verdana" w:cs="Verdana"/>
          <w:sz w:val="18"/>
          <w:szCs w:val="18"/>
        </w:rPr>
        <w:t>,</w:t>
      </w:r>
    </w:p>
    <w:p w:rsidR="004F2B94" w:rsidRPr="004F2B94" w:rsidRDefault="004F2B94" w:rsidP="00B1576F">
      <w:pPr>
        <w:pStyle w:val="Odstavecseseznamem"/>
        <w:numPr>
          <w:ilvl w:val="1"/>
          <w:numId w:val="8"/>
        </w:numPr>
        <w:autoSpaceDE w:val="0"/>
        <w:autoSpaceDN w:val="0"/>
        <w:adjustRightInd w:val="0"/>
        <w:spacing w:after="120" w:line="240" w:lineRule="auto"/>
        <w:jc w:val="both"/>
        <w:rPr>
          <w:rFonts w:ascii="Verdana" w:eastAsiaTheme="minorHAnsi" w:hAnsi="Verdana" w:cs="Verdana"/>
          <w:sz w:val="18"/>
          <w:szCs w:val="18"/>
        </w:rPr>
      </w:pPr>
      <w:r w:rsidRPr="004F2B94">
        <w:rPr>
          <w:rFonts w:ascii="Verdana" w:eastAsiaTheme="minorHAnsi" w:hAnsi="Verdana" w:cs="Verdana"/>
          <w:sz w:val="18"/>
          <w:szCs w:val="18"/>
        </w:rPr>
        <w:t>vrátí Objednateli veškeré podklady a věci, které od něho za účelem provádění</w:t>
      </w:r>
    </w:p>
    <w:p w:rsidR="004F2B94" w:rsidRDefault="004F2B94" w:rsidP="00303FFE">
      <w:pPr>
        <w:pStyle w:val="Odstavecseseznamem"/>
        <w:tabs>
          <w:tab w:val="left" w:pos="709"/>
        </w:tabs>
        <w:autoSpaceDE w:val="0"/>
        <w:autoSpaceDN w:val="0"/>
        <w:adjustRightInd w:val="0"/>
        <w:spacing w:after="0" w:line="240" w:lineRule="auto"/>
        <w:ind w:left="1080"/>
        <w:jc w:val="both"/>
        <w:rPr>
          <w:rFonts w:ascii="Verdana" w:eastAsiaTheme="minorHAnsi" w:hAnsi="Verdana" w:cs="Verdana"/>
          <w:sz w:val="18"/>
          <w:szCs w:val="18"/>
        </w:rPr>
      </w:pPr>
      <w:r>
        <w:rPr>
          <w:rFonts w:ascii="Verdana" w:eastAsiaTheme="minorHAnsi" w:hAnsi="Verdana" w:cs="Verdana"/>
          <w:sz w:val="18"/>
          <w:szCs w:val="18"/>
        </w:rPr>
        <w:lastRenderedPageBreak/>
        <w:t>Díla převzal.</w:t>
      </w:r>
    </w:p>
    <w:p w:rsidR="004F2B94" w:rsidRPr="00303FFE" w:rsidRDefault="00303FFE" w:rsidP="00303FFE">
      <w:pPr>
        <w:pStyle w:val="acnormal"/>
        <w:numPr>
          <w:ilvl w:val="0"/>
          <w:numId w:val="8"/>
        </w:numPr>
        <w:tabs>
          <w:tab w:val="left" w:pos="709"/>
        </w:tabs>
        <w:ind w:left="357" w:hanging="357"/>
        <w:rPr>
          <w:rFonts w:ascii="Verdana" w:hAnsi="Verdana" w:cstheme="minorHAnsi"/>
          <w:b/>
          <w:sz w:val="22"/>
        </w:rPr>
      </w:pPr>
      <w:r w:rsidRPr="00303FFE">
        <w:rPr>
          <w:rFonts w:ascii="Verdana" w:eastAsiaTheme="minorHAnsi" w:hAnsi="Verdana" w:cs="Verdana"/>
          <w:sz w:val="18"/>
          <w:szCs w:val="18"/>
        </w:rPr>
        <w:t>Ke dni účinnosti odstoupení od Smlouvy má Zhotovitel pouze právo na úhradu přiměřených, prokazatelných a účelně vynaložených nákladů za práce, které byly provedeny ke dni účinnosti odstoupení od Smlouvy a na které nebyl vystaven daňový doklad. Seznam prokazatelných nákladů, na jejichž úhradu má Zhotovitel dle předcházející věty právo, musí být odsouhlasen určeným zaměstnancem Objednatele.</w:t>
      </w:r>
    </w:p>
    <w:p w:rsidR="00303FFE" w:rsidRPr="00303FFE" w:rsidRDefault="00303FFE" w:rsidP="00303FFE">
      <w:pPr>
        <w:pStyle w:val="Odstavecseseznamem"/>
        <w:numPr>
          <w:ilvl w:val="0"/>
          <w:numId w:val="8"/>
        </w:numPr>
        <w:tabs>
          <w:tab w:val="left" w:pos="709"/>
        </w:tabs>
        <w:autoSpaceDE w:val="0"/>
        <w:autoSpaceDN w:val="0"/>
        <w:adjustRightInd w:val="0"/>
        <w:spacing w:after="0" w:line="240" w:lineRule="auto"/>
        <w:ind w:left="357"/>
        <w:jc w:val="both"/>
        <w:rPr>
          <w:rFonts w:ascii="Verdana" w:hAnsi="Verdana" w:cstheme="minorHAnsi"/>
          <w:b/>
          <w:sz w:val="22"/>
        </w:rPr>
      </w:pPr>
      <w:r w:rsidRPr="00303FFE">
        <w:rPr>
          <w:rFonts w:ascii="Verdana" w:eastAsiaTheme="minorHAnsi" w:hAnsi="Verdana" w:cs="Verdana"/>
          <w:sz w:val="18"/>
          <w:szCs w:val="18"/>
        </w:rPr>
        <w:t xml:space="preserve">Právo na úhradu ceny za </w:t>
      </w:r>
      <w:r>
        <w:rPr>
          <w:rFonts w:ascii="Verdana" w:eastAsiaTheme="minorHAnsi" w:hAnsi="Verdana" w:cs="Verdana"/>
          <w:sz w:val="18"/>
          <w:szCs w:val="18"/>
        </w:rPr>
        <w:t xml:space="preserve">provedené </w:t>
      </w:r>
      <w:r w:rsidRPr="00303FFE">
        <w:rPr>
          <w:rFonts w:ascii="Verdana" w:eastAsiaTheme="minorHAnsi" w:hAnsi="Verdana" w:cs="Verdana"/>
          <w:sz w:val="18"/>
          <w:szCs w:val="18"/>
        </w:rPr>
        <w:t>práce dle předchozího odstavce uplatní Zhotovitel u Objednatele do 1 měsíce ode dne účinnosti odstoupení od Smlouvy.</w:t>
      </w:r>
    </w:p>
    <w:p w:rsidR="00303FFE" w:rsidRPr="00303FFE" w:rsidRDefault="00303FFE" w:rsidP="00303FFE">
      <w:pPr>
        <w:pStyle w:val="acnormal"/>
        <w:numPr>
          <w:ilvl w:val="0"/>
          <w:numId w:val="8"/>
        </w:numPr>
        <w:tabs>
          <w:tab w:val="left" w:pos="709"/>
        </w:tabs>
        <w:ind w:left="357" w:hanging="357"/>
        <w:rPr>
          <w:rFonts w:ascii="Verdana" w:hAnsi="Verdana" w:cstheme="minorHAnsi"/>
          <w:b/>
          <w:sz w:val="22"/>
        </w:rPr>
      </w:pPr>
      <w:r w:rsidRPr="00303FFE">
        <w:rPr>
          <w:rFonts w:ascii="Verdana" w:eastAsiaTheme="minorHAnsi" w:hAnsi="Verdana" w:cs="Verdana"/>
          <w:sz w:val="18"/>
          <w:szCs w:val="18"/>
        </w:rPr>
        <w:t xml:space="preserve">Rozhodnutí </w:t>
      </w:r>
      <w:r>
        <w:rPr>
          <w:rFonts w:ascii="Verdana" w:eastAsiaTheme="minorHAnsi" w:hAnsi="Verdana" w:cs="Verdana"/>
          <w:sz w:val="18"/>
          <w:szCs w:val="18"/>
        </w:rPr>
        <w:t>Smluvní strany</w:t>
      </w:r>
      <w:r w:rsidRPr="00303FFE">
        <w:rPr>
          <w:rFonts w:ascii="Verdana" w:eastAsiaTheme="minorHAnsi" w:hAnsi="Verdana" w:cs="Verdana"/>
          <w:sz w:val="18"/>
          <w:szCs w:val="18"/>
        </w:rPr>
        <w:t xml:space="preserve"> odstoupit od Smlouvy nemá vliv na uplatnění jiných práv </w:t>
      </w:r>
      <w:r>
        <w:rPr>
          <w:rFonts w:ascii="Verdana" w:eastAsiaTheme="minorHAnsi" w:hAnsi="Verdana" w:cs="Verdana"/>
          <w:sz w:val="18"/>
          <w:szCs w:val="18"/>
        </w:rPr>
        <w:t>druhé Smluvní strany</w:t>
      </w:r>
      <w:r w:rsidRPr="00303FFE">
        <w:rPr>
          <w:rFonts w:ascii="Verdana" w:eastAsiaTheme="minorHAnsi" w:hAnsi="Verdana" w:cs="Verdana"/>
          <w:sz w:val="18"/>
          <w:szCs w:val="18"/>
        </w:rPr>
        <w:t xml:space="preserve"> podle Smlouvy.</w:t>
      </w:r>
    </w:p>
    <w:p w:rsidR="000A2855" w:rsidRPr="002507FA" w:rsidRDefault="002507FA" w:rsidP="00A821D0">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rsidR="00870DF7" w:rsidRDefault="00870DF7" w:rsidP="009A6998">
      <w:pPr>
        <w:pStyle w:val="acnormal"/>
        <w:numPr>
          <w:ilvl w:val="0"/>
          <w:numId w:val="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w:t>
      </w:r>
      <w:r w:rsidR="002B6AB4">
        <w:rPr>
          <w:rFonts w:ascii="Verdana" w:hAnsi="Verdana" w:cstheme="minorHAnsi"/>
          <w:sz w:val="18"/>
          <w:szCs w:val="18"/>
        </w:rPr>
        <w:t>Smlouvu</w:t>
      </w:r>
      <w:r w:rsidRPr="002507FA">
        <w:rPr>
          <w:rFonts w:ascii="Verdana" w:hAnsi="Verdana" w:cstheme="minorHAnsi"/>
          <w:sz w:val="18"/>
          <w:szCs w:val="18"/>
        </w:rPr>
        <w:t xml:space="preserve"> před jejím podpisem přečetly, a že byla uzavřena po vzájemném projednání jako projev jejich svobodné vůle určitě, vážně a srozumitelně. Na důkaz dohody o všech článcích této </w:t>
      </w:r>
      <w:r w:rsidR="002B6AB4">
        <w:rPr>
          <w:rFonts w:ascii="Verdana" w:hAnsi="Verdana" w:cstheme="minorHAnsi"/>
          <w:sz w:val="18"/>
          <w:szCs w:val="18"/>
        </w:rPr>
        <w:t>Smlouvy</w:t>
      </w:r>
      <w:r w:rsidR="00C255A8" w:rsidRPr="002507FA">
        <w:rPr>
          <w:rFonts w:ascii="Verdana" w:hAnsi="Verdana" w:cstheme="minorHAnsi"/>
          <w:sz w:val="18"/>
          <w:szCs w:val="18"/>
        </w:rPr>
        <w:t xml:space="preserve">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rsidR="00052543" w:rsidRPr="00052543" w:rsidRDefault="00052543" w:rsidP="009A6998">
      <w:pPr>
        <w:pStyle w:val="Odstavecseseznamem"/>
        <w:numPr>
          <w:ilvl w:val="0"/>
          <w:numId w:val="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8135F0" w:rsidRPr="002507FA" w:rsidRDefault="008135F0" w:rsidP="009A6998">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2B6AB4">
        <w:rPr>
          <w:rFonts w:ascii="Verdana" w:hAnsi="Verdana" w:cstheme="minorHAnsi"/>
          <w:sz w:val="18"/>
          <w:szCs w:val="18"/>
        </w:rPr>
        <w:t>Smlouva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A821D0">
        <w:rPr>
          <w:rFonts w:ascii="Verdana" w:hAnsi="Verdana" w:cstheme="minorHAnsi"/>
          <w:sz w:val="18"/>
          <w:szCs w:val="18"/>
        </w:rPr>
        <w:t xml:space="preserve">přílohy č. </w:t>
      </w:r>
      <w:r w:rsidR="00A821D0" w:rsidRPr="00A821D0">
        <w:rPr>
          <w:rFonts w:ascii="Verdana" w:hAnsi="Verdana" w:cstheme="minorHAnsi"/>
          <w:sz w:val="18"/>
          <w:szCs w:val="18"/>
        </w:rPr>
        <w:t>2</w:t>
      </w:r>
      <w:r w:rsidR="00C123B0" w:rsidRPr="00A821D0">
        <w:rPr>
          <w:rFonts w:ascii="Verdana" w:hAnsi="Verdana" w:cstheme="minorHAnsi"/>
          <w:sz w:val="18"/>
          <w:szCs w:val="18"/>
        </w:rPr>
        <w:t xml:space="preserve"> </w:t>
      </w:r>
      <w:r w:rsidR="002B6AB4" w:rsidRPr="00A821D0">
        <w:rPr>
          <w:rFonts w:ascii="Verdana" w:hAnsi="Verdana" w:cstheme="minorHAnsi"/>
          <w:sz w:val="18"/>
          <w:szCs w:val="18"/>
        </w:rPr>
        <w:t>Smlouvy</w:t>
      </w:r>
      <w:r w:rsidRPr="00A821D0">
        <w:rPr>
          <w:rFonts w:ascii="Verdana" w:hAnsi="Verdana" w:cstheme="minorHAnsi"/>
          <w:sz w:val="18"/>
          <w:szCs w:val="18"/>
        </w:rPr>
        <w:t>.</w:t>
      </w:r>
      <w:r w:rsidR="00C123B0" w:rsidRPr="00A821D0">
        <w:rPr>
          <w:rFonts w:ascii="Verdana" w:hAnsi="Verdana" w:cstheme="minorHAnsi"/>
          <w:sz w:val="18"/>
          <w:szCs w:val="18"/>
        </w:rPr>
        <w:t xml:space="preserve"> Každá ze smluvních stran je oprávněna jednostranně změnit své oprávněné osoby uvedené v příloze č. </w:t>
      </w:r>
      <w:r w:rsidR="00A821D0">
        <w:rPr>
          <w:rFonts w:ascii="Verdana" w:hAnsi="Verdana" w:cstheme="minorHAnsi"/>
          <w:sz w:val="18"/>
          <w:szCs w:val="18"/>
        </w:rPr>
        <w:t>2</w:t>
      </w:r>
      <w:r w:rsidR="00C123B0">
        <w:rPr>
          <w:rFonts w:ascii="Verdana" w:hAnsi="Verdana" w:cstheme="minorHAnsi"/>
          <w:sz w:val="18"/>
          <w:szCs w:val="18"/>
        </w:rPr>
        <w:t xml:space="preserve"> </w:t>
      </w:r>
      <w:r w:rsidR="002B6AB4">
        <w:rPr>
          <w:rFonts w:ascii="Verdana" w:hAnsi="Verdana" w:cstheme="minorHAnsi"/>
          <w:sz w:val="18"/>
          <w:szCs w:val="18"/>
        </w:rPr>
        <w:t>Smlouvy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2B6AB4">
        <w:rPr>
          <w:rFonts w:ascii="Verdana" w:hAnsi="Verdana" w:cstheme="minorHAnsi"/>
          <w:sz w:val="18"/>
          <w:szCs w:val="18"/>
        </w:rPr>
        <w:t>Smlouvy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rsidR="000D282E" w:rsidRPr="002507FA" w:rsidRDefault="006D2F28" w:rsidP="009A6998">
      <w:pPr>
        <w:numPr>
          <w:ilvl w:val="0"/>
          <w:numId w:val="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před podpisem této </w:t>
      </w:r>
      <w:r w:rsidR="002B6AB4">
        <w:rPr>
          <w:rFonts w:ascii="Verdana" w:hAnsi="Verdana" w:cstheme="minorHAnsi"/>
          <w:sz w:val="18"/>
          <w:szCs w:val="18"/>
        </w:rPr>
        <w:t>Smlouvy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2B6AB4" w:rsidRPr="002B6AB4">
        <w:rPr>
          <w:rFonts w:ascii="Verdana" w:hAnsi="Verdana" w:cstheme="minorHAnsi"/>
          <w:sz w:val="18"/>
          <w:szCs w:val="18"/>
        </w:rPr>
        <w:t>Smlouvy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w:t>
      </w:r>
      <w:r w:rsidR="002B6AB4">
        <w:rPr>
          <w:rFonts w:ascii="Verdana" w:hAnsi="Verdana" w:cstheme="minorHAnsi"/>
          <w:sz w:val="18"/>
          <w:szCs w:val="18"/>
        </w:rPr>
        <w:t>Smlouvou</w:t>
      </w:r>
      <w:r w:rsidR="00166C41" w:rsidRPr="002507FA">
        <w:rPr>
          <w:rFonts w:ascii="Verdana" w:hAnsi="Verdana" w:cstheme="minorHAnsi"/>
          <w:sz w:val="18"/>
          <w:szCs w:val="18"/>
        </w:rPr>
        <w:t xml:space="preserve">. </w:t>
      </w:r>
    </w:p>
    <w:p w:rsidR="008135F0" w:rsidRPr="002507FA" w:rsidRDefault="006D2F28" w:rsidP="009A6998">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rsidR="0037009C" w:rsidRPr="00585A85" w:rsidRDefault="0037009C" w:rsidP="009A6998">
      <w:pPr>
        <w:pStyle w:val="acnormal"/>
        <w:numPr>
          <w:ilvl w:val="0"/>
          <w:numId w:val="8"/>
        </w:numPr>
        <w:rPr>
          <w:rFonts w:ascii="Verdana" w:hAnsi="Verdana" w:cstheme="minorHAnsi"/>
          <w:sz w:val="18"/>
          <w:szCs w:val="18"/>
        </w:rPr>
      </w:pPr>
      <w:r w:rsidRPr="00585A85">
        <w:rPr>
          <w:rFonts w:ascii="Verdana" w:hAnsi="Verdana" w:cstheme="minorHAnsi"/>
          <w:sz w:val="18"/>
          <w:szCs w:val="18"/>
        </w:rPr>
        <w:t xml:space="preserve">Tato </w:t>
      </w:r>
      <w:r w:rsidR="0020782C">
        <w:rPr>
          <w:rFonts w:ascii="Verdana" w:hAnsi="Verdana" w:cstheme="minorHAnsi"/>
          <w:sz w:val="18"/>
          <w:szCs w:val="18"/>
        </w:rPr>
        <w:t>Smlouva</w:t>
      </w:r>
      <w:r w:rsidRPr="00585A85">
        <w:rPr>
          <w:rFonts w:ascii="Verdana" w:hAnsi="Verdana" w:cstheme="minorHAnsi"/>
          <w:sz w:val="18"/>
          <w:szCs w:val="18"/>
        </w:rPr>
        <w:t xml:space="preserve"> je vyhotovena elektronicky a podepsána zaručeným elektronickým podpisem založeným na kvalifikovaném certifikátu pro elektronický podpis nebo kvalifikovaným elektronickým podpisem.</w:t>
      </w:r>
      <w:r w:rsidR="00112298">
        <w:rPr>
          <w:rFonts w:ascii="Verdana" w:hAnsi="Verdana" w:cstheme="minorHAnsi"/>
          <w:sz w:val="18"/>
          <w:szCs w:val="18"/>
        </w:rPr>
        <w:t xml:space="preserve"> </w:t>
      </w:r>
      <w:r w:rsidR="00112298" w:rsidRPr="00D10E10">
        <w:rPr>
          <w:rFonts w:ascii="Verdana" w:hAnsi="Verdana"/>
          <w:sz w:val="18"/>
          <w:szCs w:val="18"/>
        </w:rPr>
        <w:t xml:space="preserve">V případě, že tato </w:t>
      </w:r>
      <w:r w:rsidR="0020782C">
        <w:rPr>
          <w:rFonts w:ascii="Verdana" w:hAnsi="Verdana"/>
          <w:sz w:val="18"/>
          <w:szCs w:val="18"/>
        </w:rPr>
        <w:t>Smlouva</w:t>
      </w:r>
      <w:r w:rsidR="00112298" w:rsidRPr="00D10E10">
        <w:rPr>
          <w:rFonts w:ascii="Verdana" w:hAnsi="Verdana"/>
          <w:sz w:val="18"/>
          <w:szCs w:val="18"/>
        </w:rPr>
        <w:t xml:space="preserve"> z jakéhokoli důvodu nebude vyhotovena v elektronické podobě, bude sepsána ve </w:t>
      </w:r>
      <w:r w:rsidR="00112298" w:rsidRPr="00D10E10">
        <w:rPr>
          <w:rFonts w:ascii="Verdana" w:hAnsi="Verdana"/>
          <w:b/>
          <w:sz w:val="18"/>
          <w:szCs w:val="18"/>
        </w:rPr>
        <w:t xml:space="preserve">3 </w:t>
      </w:r>
      <w:r w:rsidR="00112298" w:rsidRPr="00D10E10">
        <w:rPr>
          <w:rFonts w:ascii="Verdana" w:hAnsi="Verdana"/>
          <w:sz w:val="18"/>
          <w:szCs w:val="18"/>
        </w:rPr>
        <w:t xml:space="preserve">vyhotoveních, z nichž Objednatel obdrží </w:t>
      </w:r>
      <w:r w:rsidR="00112298" w:rsidRPr="00D10E10">
        <w:rPr>
          <w:rFonts w:ascii="Verdana" w:hAnsi="Verdana"/>
          <w:b/>
          <w:sz w:val="18"/>
          <w:szCs w:val="18"/>
          <w:lang w:val="en-US"/>
        </w:rPr>
        <w:t>2</w:t>
      </w:r>
      <w:r w:rsidR="00112298" w:rsidRPr="00D10E10">
        <w:rPr>
          <w:rFonts w:ascii="Verdana" w:hAnsi="Verdana"/>
          <w:sz w:val="18"/>
          <w:szCs w:val="18"/>
        </w:rPr>
        <w:t xml:space="preserve"> vyhotovení</w:t>
      </w:r>
      <w:r w:rsidR="00112298" w:rsidRPr="00D10E10">
        <w:rPr>
          <w:rFonts w:ascii="Verdana" w:hAnsi="Verdana"/>
          <w:b/>
          <w:sz w:val="18"/>
          <w:szCs w:val="18"/>
        </w:rPr>
        <w:t xml:space="preserve"> </w:t>
      </w:r>
      <w:r w:rsidR="00112298" w:rsidRPr="00D10E10">
        <w:rPr>
          <w:rFonts w:ascii="Verdana" w:hAnsi="Verdana"/>
          <w:sz w:val="18"/>
          <w:szCs w:val="18"/>
        </w:rPr>
        <w:t xml:space="preserve">a Zhotovitel obdrží </w:t>
      </w:r>
      <w:r w:rsidR="00112298" w:rsidRPr="00D10E10">
        <w:rPr>
          <w:rFonts w:ascii="Verdana" w:hAnsi="Verdana"/>
          <w:b/>
          <w:sz w:val="18"/>
          <w:szCs w:val="18"/>
        </w:rPr>
        <w:t xml:space="preserve">1 </w:t>
      </w:r>
      <w:r w:rsidR="00112298" w:rsidRPr="00D10E10">
        <w:rPr>
          <w:rFonts w:ascii="Verdana" w:hAnsi="Verdana"/>
          <w:sz w:val="18"/>
          <w:szCs w:val="18"/>
        </w:rPr>
        <w:t>vyhotovení.</w:t>
      </w:r>
    </w:p>
    <w:p w:rsidR="008135F0" w:rsidRPr="0037009C" w:rsidRDefault="008135F0" w:rsidP="009A6998">
      <w:pPr>
        <w:numPr>
          <w:ilvl w:val="0"/>
          <w:numId w:val="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w:t>
      </w:r>
      <w:r w:rsidR="0020782C">
        <w:rPr>
          <w:rFonts w:ascii="Verdana" w:hAnsi="Verdana" w:cstheme="minorHAnsi"/>
          <w:sz w:val="18"/>
          <w:szCs w:val="18"/>
        </w:rPr>
        <w:t>Smlouvou</w:t>
      </w:r>
      <w:r w:rsidRPr="0037009C">
        <w:rPr>
          <w:rFonts w:ascii="Verdana" w:hAnsi="Verdana" w:cstheme="minorHAnsi"/>
          <w:sz w:val="18"/>
          <w:szCs w:val="18"/>
        </w:rPr>
        <w:t xml:space="preserve"> 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20782C">
        <w:rPr>
          <w:rFonts w:ascii="Verdana" w:hAnsi="Verdana" w:cstheme="minorHAnsi"/>
          <w:sz w:val="18"/>
          <w:szCs w:val="18"/>
        </w:rPr>
        <w:t>Smlouvy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rsidR="00650C78" w:rsidRPr="002507FA" w:rsidRDefault="00650C78" w:rsidP="009A6998">
      <w:pPr>
        <w:pStyle w:val="Odstavecseseznamem"/>
        <w:numPr>
          <w:ilvl w:val="0"/>
          <w:numId w:val="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rsidR="000770E5" w:rsidRPr="00092252" w:rsidRDefault="00F37200" w:rsidP="004B5E5A">
      <w:pPr>
        <w:numPr>
          <w:ilvl w:val="0"/>
          <w:numId w:val="8"/>
        </w:numPr>
        <w:spacing w:before="120" w:after="120"/>
        <w:ind w:left="426" w:hanging="426"/>
        <w:jc w:val="both"/>
        <w:rPr>
          <w:rFonts w:ascii="Verdana" w:hAnsi="Verdana" w:cstheme="minorHAnsi"/>
          <w:sz w:val="18"/>
          <w:szCs w:val="18"/>
        </w:rPr>
      </w:pPr>
      <w:r w:rsidRPr="00092252">
        <w:rPr>
          <w:rFonts w:ascii="Verdana" w:hAnsi="Verdana" w:cstheme="minorHAnsi"/>
          <w:sz w:val="18"/>
          <w:szCs w:val="18"/>
        </w:rPr>
        <w:lastRenderedPageBreak/>
        <w:t> </w:t>
      </w:r>
      <w:r w:rsidR="000770E5" w:rsidRPr="00092252">
        <w:rPr>
          <w:rFonts w:ascii="Verdana" w:hAnsi="Verdana" w:cstheme="minorHAnsi"/>
          <w:sz w:val="18"/>
          <w:szCs w:val="18"/>
        </w:rPr>
        <w:t xml:space="preserve">Tato </w:t>
      </w:r>
      <w:r w:rsidR="0020782C" w:rsidRPr="00092252">
        <w:rPr>
          <w:rFonts w:ascii="Verdana" w:hAnsi="Verdana" w:cstheme="minorHAnsi"/>
          <w:sz w:val="18"/>
          <w:szCs w:val="18"/>
        </w:rPr>
        <w:t>Smlouva</w:t>
      </w:r>
      <w:r w:rsidR="000770E5" w:rsidRPr="00092252">
        <w:rPr>
          <w:rFonts w:ascii="Verdana" w:hAnsi="Verdana" w:cstheme="minorHAnsi"/>
          <w:sz w:val="18"/>
          <w:szCs w:val="18"/>
        </w:rPr>
        <w:t xml:space="preserve"> nabývá platnosti okamžikem jejího podpisu poslední ze </w:t>
      </w:r>
      <w:r w:rsidR="00CF1DB7" w:rsidRPr="00092252">
        <w:rPr>
          <w:rFonts w:ascii="Verdana" w:hAnsi="Verdana" w:cstheme="minorHAnsi"/>
          <w:sz w:val="18"/>
          <w:szCs w:val="18"/>
        </w:rPr>
        <w:t xml:space="preserve">Smluvních </w:t>
      </w:r>
      <w:r w:rsidR="000770E5" w:rsidRPr="00092252">
        <w:rPr>
          <w:rFonts w:ascii="Verdana" w:hAnsi="Verdana" w:cstheme="minorHAnsi"/>
          <w:sz w:val="18"/>
          <w:szCs w:val="18"/>
        </w:rPr>
        <w:t xml:space="preserve">stran. Je-li </w:t>
      </w:r>
      <w:r w:rsidR="00CF1DB7" w:rsidRPr="00092252">
        <w:rPr>
          <w:rFonts w:ascii="Verdana" w:hAnsi="Verdana" w:cstheme="minorHAnsi"/>
          <w:sz w:val="18"/>
          <w:szCs w:val="18"/>
        </w:rPr>
        <w:t xml:space="preserve">tato </w:t>
      </w:r>
      <w:r w:rsidR="0020782C" w:rsidRPr="00092252">
        <w:rPr>
          <w:rFonts w:ascii="Verdana" w:hAnsi="Verdana" w:cstheme="minorHAnsi"/>
          <w:sz w:val="18"/>
          <w:szCs w:val="18"/>
        </w:rPr>
        <w:t>Smlouva</w:t>
      </w:r>
      <w:r w:rsidR="000770E5" w:rsidRPr="00092252">
        <w:rPr>
          <w:rFonts w:ascii="Verdana" w:hAnsi="Verdana" w:cstheme="minorHAnsi"/>
          <w:sz w:val="18"/>
          <w:szCs w:val="18"/>
        </w:rPr>
        <w:t xml:space="preserve"> uveřejňována v registru smluv, nabývá účinnosti dnem uveřejnění v registru smluv, jinak je účinná od okamžiku uzavření.</w:t>
      </w:r>
    </w:p>
    <w:p w:rsidR="004D6F74" w:rsidRPr="00E746F8" w:rsidRDefault="004D6F74" w:rsidP="000770E5">
      <w:pPr>
        <w:jc w:val="both"/>
        <w:rPr>
          <w:rFonts w:ascii="Verdana" w:hAnsi="Verdana" w:cstheme="minorHAnsi"/>
          <w:sz w:val="22"/>
        </w:rPr>
      </w:pPr>
    </w:p>
    <w:p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20782C">
        <w:rPr>
          <w:rFonts w:ascii="Verdana" w:hAnsi="Verdana" w:cstheme="minorHAnsi"/>
          <w:b/>
          <w:sz w:val="18"/>
          <w:szCs w:val="18"/>
        </w:rPr>
        <w:t>Smlouvy</w:t>
      </w:r>
      <w:r w:rsidRPr="002507FA">
        <w:rPr>
          <w:rFonts w:ascii="Verdana" w:hAnsi="Verdana" w:cstheme="minorHAnsi"/>
          <w:b/>
          <w:sz w:val="18"/>
          <w:szCs w:val="18"/>
        </w:rPr>
        <w:t>:</w:t>
      </w:r>
    </w:p>
    <w:p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00A821D0">
        <w:rPr>
          <w:rFonts w:ascii="Verdana" w:hAnsi="Verdana" w:cstheme="minorHAnsi"/>
          <w:sz w:val="18"/>
          <w:szCs w:val="18"/>
        </w:rPr>
        <w:t>Popis prací</w:t>
      </w:r>
    </w:p>
    <w:p w:rsidR="0045754A" w:rsidRPr="002C679C" w:rsidRDefault="00C16FD1" w:rsidP="003F0F9F">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 xml:space="preserve">Příloha č. </w:t>
      </w:r>
      <w:r w:rsidR="007A2C38" w:rsidRPr="002C679C">
        <w:rPr>
          <w:rFonts w:ascii="Verdana" w:hAnsi="Verdana" w:cstheme="minorHAnsi"/>
          <w:sz w:val="18"/>
          <w:szCs w:val="18"/>
        </w:rPr>
        <w:t>2</w:t>
      </w:r>
      <w:r w:rsidR="0045754A" w:rsidRPr="002C679C">
        <w:rPr>
          <w:rFonts w:ascii="Verdana" w:hAnsi="Verdana" w:cstheme="minorHAnsi"/>
          <w:sz w:val="18"/>
          <w:szCs w:val="18"/>
        </w:rPr>
        <w:t xml:space="preserve"> – </w:t>
      </w:r>
      <w:r w:rsidR="00E54D0B" w:rsidRPr="002C679C">
        <w:rPr>
          <w:rFonts w:ascii="Verdana" w:hAnsi="Verdana" w:cstheme="minorHAnsi"/>
          <w:sz w:val="18"/>
          <w:szCs w:val="18"/>
        </w:rPr>
        <w:t>Oprávněné osoby</w:t>
      </w:r>
    </w:p>
    <w:p w:rsidR="00F06B6C" w:rsidRPr="002C679C" w:rsidRDefault="00F06B6C" w:rsidP="00F06B6C">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 xml:space="preserve">Příloha č. 3 – </w:t>
      </w:r>
      <w:r w:rsidR="00E54D0B" w:rsidRPr="002C679C">
        <w:rPr>
          <w:rFonts w:ascii="Verdana" w:hAnsi="Verdana" w:cstheme="minorHAnsi"/>
          <w:sz w:val="18"/>
          <w:szCs w:val="18"/>
        </w:rPr>
        <w:t>Seznam poddodavatelů</w:t>
      </w:r>
    </w:p>
    <w:p w:rsidR="00002574" w:rsidRDefault="00002574" w:rsidP="00002574">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Příloha č. 4 –</w:t>
      </w:r>
      <w:r w:rsidR="00242194">
        <w:rPr>
          <w:rFonts w:ascii="Verdana" w:hAnsi="Verdana" w:cstheme="minorHAnsi"/>
          <w:sz w:val="18"/>
          <w:szCs w:val="18"/>
        </w:rPr>
        <w:t xml:space="preserve"> </w:t>
      </w:r>
      <w:r w:rsidR="00825EC2">
        <w:rPr>
          <w:rFonts w:ascii="Verdana" w:hAnsi="Verdana" w:cstheme="minorHAnsi"/>
          <w:sz w:val="18"/>
          <w:szCs w:val="18"/>
        </w:rPr>
        <w:t>Soupis prací</w:t>
      </w:r>
    </w:p>
    <w:p w:rsidR="00F63D0D" w:rsidRDefault="00F63D0D" w:rsidP="00F63D0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 </w:t>
      </w:r>
    </w:p>
    <w:p w:rsidR="00F63D0D" w:rsidRPr="002507FA" w:rsidRDefault="00F63D0D" w:rsidP="00002574">
      <w:pPr>
        <w:pStyle w:val="Zkladntext21"/>
        <w:spacing w:line="276" w:lineRule="auto"/>
        <w:ind w:right="-22"/>
        <w:jc w:val="left"/>
        <w:rPr>
          <w:rFonts w:ascii="Verdana" w:hAnsi="Verdana" w:cstheme="minorHAnsi"/>
          <w:sz w:val="18"/>
          <w:szCs w:val="18"/>
        </w:rPr>
      </w:pPr>
    </w:p>
    <w:p w:rsidR="00F06B6C" w:rsidRPr="002507FA" w:rsidRDefault="00F06B6C" w:rsidP="003F0F9F">
      <w:pPr>
        <w:pStyle w:val="Zkladntext21"/>
        <w:spacing w:line="276" w:lineRule="auto"/>
        <w:ind w:right="-22"/>
        <w:jc w:val="left"/>
        <w:rPr>
          <w:rFonts w:ascii="Verdana" w:hAnsi="Verdana" w:cstheme="minorHAnsi"/>
          <w:sz w:val="18"/>
          <w:szCs w:val="18"/>
        </w:rPr>
      </w:pPr>
    </w:p>
    <w:p w:rsidR="00CC5257" w:rsidRPr="002507FA" w:rsidRDefault="00C1435D" w:rsidP="004F14F3">
      <w:pPr>
        <w:pStyle w:val="acnormalbold"/>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Pr>
          <w:rFonts w:ascii="Verdana" w:hAnsi="Verdana" w:cstheme="minorHAnsi"/>
          <w:b w:val="0"/>
          <w:sz w:val="18"/>
          <w:szCs w:val="18"/>
        </w:rPr>
        <w:t xml:space="preserve">Za </w:t>
      </w:r>
      <w:r w:rsidRPr="002507FA">
        <w:rPr>
          <w:rFonts w:ascii="Verdana" w:hAnsi="Verdana" w:cstheme="minorHAnsi"/>
          <w:b w:val="0"/>
          <w:sz w:val="18"/>
          <w:szCs w:val="18"/>
        </w:rPr>
        <w:t>Zhotovitel</w:t>
      </w:r>
      <w:r>
        <w:rPr>
          <w:rFonts w:ascii="Verdana" w:hAnsi="Verdana" w:cstheme="minorHAnsi"/>
          <w:b w:val="0"/>
          <w:sz w:val="18"/>
          <w:szCs w:val="18"/>
        </w:rPr>
        <w:t>e</w:t>
      </w:r>
    </w:p>
    <w:p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rsidR="00C16FD1" w:rsidRDefault="00C16FD1" w:rsidP="00163528">
      <w:pPr>
        <w:pStyle w:val="acnormalbold"/>
        <w:spacing w:before="0" w:after="0"/>
        <w:rPr>
          <w:rFonts w:ascii="Verdana" w:hAnsi="Verdana" w:cstheme="minorHAnsi"/>
          <w:b w:val="0"/>
          <w:sz w:val="18"/>
          <w:szCs w:val="18"/>
        </w:rPr>
      </w:pPr>
    </w:p>
    <w:p w:rsidR="00E54D0B" w:rsidRDefault="00E54D0B" w:rsidP="00E54D0B">
      <w:pPr>
        <w:pStyle w:val="acnormal"/>
      </w:pPr>
    </w:p>
    <w:p w:rsidR="00C16FD1" w:rsidRPr="002507FA" w:rsidRDefault="00C16FD1" w:rsidP="00163528">
      <w:pPr>
        <w:pStyle w:val="acnormalbold"/>
        <w:spacing w:before="0" w:after="0"/>
        <w:rPr>
          <w:rFonts w:ascii="Verdana" w:hAnsi="Verdana" w:cstheme="minorHAnsi"/>
          <w:b w:val="0"/>
          <w:sz w:val="18"/>
          <w:szCs w:val="18"/>
        </w:rPr>
      </w:pPr>
    </w:p>
    <w:p w:rsidR="00C16FD1" w:rsidRPr="002507FA" w:rsidRDefault="00C16FD1" w:rsidP="00163528">
      <w:pPr>
        <w:pStyle w:val="acnormalbold"/>
        <w:spacing w:before="0" w:after="0"/>
        <w:rPr>
          <w:rFonts w:ascii="Verdana" w:hAnsi="Verdana" w:cstheme="minorHAnsi"/>
          <w:b w:val="0"/>
          <w:sz w:val="18"/>
          <w:szCs w:val="18"/>
        </w:rPr>
      </w:pPr>
    </w:p>
    <w:p w:rsidR="00C1435D" w:rsidRPr="002507FA" w:rsidRDefault="00C1435D" w:rsidP="00C1435D">
      <w:pPr>
        <w:pStyle w:val="acnormal"/>
        <w:spacing w:before="0" w:after="0"/>
        <w:rPr>
          <w:rFonts w:ascii="Verdana" w:hAnsi="Verdana" w:cstheme="minorHAnsi"/>
          <w:b/>
          <w:sz w:val="18"/>
          <w:szCs w:val="18"/>
        </w:rPr>
      </w:pPr>
      <w:r w:rsidRPr="002507FA">
        <w:rPr>
          <w:rFonts w:ascii="Verdana" w:hAnsi="Verdana" w:cstheme="minorHAnsi"/>
          <w:b/>
          <w:sz w:val="18"/>
          <w:szCs w:val="18"/>
        </w:rPr>
        <w:t>…………………………………</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rsidR="00C1435D" w:rsidRPr="00B174C7" w:rsidRDefault="00C1435D" w:rsidP="00C1435D">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00E54D0B" w:rsidRPr="00A821D0">
        <w:rPr>
          <w:rFonts w:ascii="Verdana" w:hAnsi="Verdana" w:cstheme="minorHAnsi"/>
          <w:b w:val="0"/>
          <w:sz w:val="18"/>
          <w:szCs w:val="18"/>
          <w:highlight w:val="yellow"/>
        </w:rPr>
        <w:t>Zhotovitel</w:t>
      </w:r>
    </w:p>
    <w:p w:rsidR="00C1435D" w:rsidRDefault="00C1435D" w:rsidP="00C1435D">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Brno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p>
    <w:p w:rsidR="00484E08" w:rsidRDefault="00C1435D" w:rsidP="006322B3">
      <w:pPr>
        <w:pStyle w:val="acnormal"/>
        <w:spacing w:before="0"/>
        <w:ind w:left="4962" w:hanging="4962"/>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B174C7">
        <w:rPr>
          <w:rFonts w:ascii="Verdana" w:hAnsi="Verdana" w:cstheme="minorHAnsi"/>
          <w:i/>
          <w:sz w:val="18"/>
          <w:szCs w:val="18"/>
        </w:rPr>
        <w:t>(podepsáno elektronicky)</w:t>
      </w:r>
      <w:r>
        <w:rPr>
          <w:rFonts w:ascii="Verdana" w:hAnsi="Verdana" w:cstheme="minorHAnsi"/>
          <w:i/>
          <w:sz w:val="18"/>
          <w:szCs w:val="18"/>
        </w:rPr>
        <w:tab/>
      </w:r>
      <w:r w:rsidRPr="00B174C7">
        <w:rPr>
          <w:rFonts w:ascii="Verdana" w:hAnsi="Verdana" w:cstheme="minorHAnsi"/>
          <w:i/>
          <w:sz w:val="18"/>
          <w:szCs w:val="18"/>
        </w:rPr>
        <w:t>(podepsáno elektronicky)</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r w:rsidR="0090270E" w:rsidRPr="002507FA">
        <w:rPr>
          <w:rFonts w:ascii="Verdana" w:hAnsi="Verdana" w:cstheme="minorHAnsi"/>
          <w:sz w:val="18"/>
          <w:szCs w:val="18"/>
        </w:rPr>
        <w:br w:type="page"/>
      </w:r>
    </w:p>
    <w:p w:rsidR="00F55DE1" w:rsidRDefault="00F55DE1" w:rsidP="0090270E">
      <w:pPr>
        <w:pStyle w:val="RLProhlensmluvnchstran"/>
        <w:rPr>
          <w:rFonts w:ascii="Verdana" w:hAnsi="Verdana" w:cstheme="minorHAnsi"/>
        </w:rPr>
      </w:pPr>
    </w:p>
    <w:p w:rsidR="00F55DE1" w:rsidRPr="00335A0C" w:rsidRDefault="00F55DE1" w:rsidP="00F55DE1">
      <w:pPr>
        <w:pStyle w:val="RLProhlensmluvnchstran"/>
        <w:rPr>
          <w:rFonts w:ascii="Verdana" w:hAnsi="Verdana" w:cstheme="minorHAnsi"/>
        </w:rPr>
      </w:pPr>
      <w:r w:rsidRPr="00335A0C">
        <w:rPr>
          <w:rFonts w:ascii="Verdana" w:hAnsi="Verdana" w:cstheme="minorHAnsi"/>
        </w:rPr>
        <w:t>Příloha č. 1</w:t>
      </w:r>
    </w:p>
    <w:p w:rsidR="00F55DE1" w:rsidRPr="00A821D0" w:rsidRDefault="00A821D0" w:rsidP="00024F96">
      <w:pPr>
        <w:pStyle w:val="Nadpisbezsl1-2"/>
        <w:jc w:val="center"/>
        <w:rPr>
          <w:rFonts w:ascii="Verdana" w:hAnsi="Verdana"/>
          <w:sz w:val="24"/>
          <w:szCs w:val="24"/>
        </w:rPr>
      </w:pPr>
      <w:r w:rsidRPr="00A821D0">
        <w:rPr>
          <w:rFonts w:ascii="Verdana" w:hAnsi="Verdana"/>
          <w:sz w:val="24"/>
          <w:szCs w:val="24"/>
        </w:rPr>
        <w:t>Popis prací</w:t>
      </w:r>
    </w:p>
    <w:p w:rsidR="00F55DE1" w:rsidRPr="00F55DE1" w:rsidRDefault="00F55DE1" w:rsidP="00F55DE1">
      <w:pPr>
        <w:pStyle w:val="Nadpisbezsl1-2"/>
        <w:spacing w:before="120"/>
        <w:jc w:val="center"/>
        <w:rPr>
          <w:rFonts w:ascii="Verdana" w:hAnsi="Verdana"/>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F55DE1" w:rsidRDefault="00F55DE1" w:rsidP="0090270E">
      <w:pPr>
        <w:pStyle w:val="RLProhlensmluvnchstran"/>
        <w:rPr>
          <w:rFonts w:ascii="Verdana" w:hAnsi="Verdana" w:cstheme="minorHAnsi"/>
        </w:rPr>
      </w:pPr>
    </w:p>
    <w:p w:rsidR="00A821D0" w:rsidRDefault="00A821D0" w:rsidP="0090270E">
      <w:pPr>
        <w:pStyle w:val="RLProhlensmluvnchstran"/>
        <w:rPr>
          <w:rFonts w:ascii="Verdana" w:hAnsi="Verdana" w:cstheme="minorHAnsi"/>
        </w:rPr>
      </w:pPr>
    </w:p>
    <w:p w:rsidR="00A821D0" w:rsidRDefault="00A821D0" w:rsidP="0090270E">
      <w:pPr>
        <w:pStyle w:val="RLProhlensmluvnchstran"/>
        <w:rPr>
          <w:rFonts w:ascii="Verdana" w:hAnsi="Verdana" w:cstheme="minorHAnsi"/>
        </w:rPr>
      </w:pPr>
    </w:p>
    <w:p w:rsidR="00A821D0" w:rsidRDefault="00A821D0" w:rsidP="0090270E">
      <w:pPr>
        <w:pStyle w:val="RLProhlensmluvnchstran"/>
        <w:rPr>
          <w:rFonts w:ascii="Verdana" w:hAnsi="Verdana" w:cstheme="minorHAnsi"/>
        </w:rPr>
      </w:pPr>
    </w:p>
    <w:p w:rsidR="0090270E" w:rsidRPr="00E746F8" w:rsidRDefault="0090270E" w:rsidP="0090270E">
      <w:pPr>
        <w:pStyle w:val="RLProhlensmluvnchstran"/>
        <w:rPr>
          <w:rFonts w:ascii="Verdana" w:hAnsi="Verdana" w:cstheme="minorHAnsi"/>
        </w:rPr>
      </w:pPr>
      <w:bookmarkStart w:id="1" w:name="_GoBack"/>
      <w:bookmarkEnd w:id="1"/>
      <w:r w:rsidRPr="00E746F8">
        <w:rPr>
          <w:rFonts w:ascii="Verdana" w:hAnsi="Verdana" w:cstheme="minorHAnsi"/>
        </w:rPr>
        <w:lastRenderedPageBreak/>
        <w:t xml:space="preserve">Příloha č. </w:t>
      </w:r>
      <w:r w:rsidR="00E54D0B">
        <w:rPr>
          <w:rFonts w:ascii="Verdana" w:hAnsi="Verdana" w:cstheme="minorHAnsi"/>
        </w:rPr>
        <w:t>2</w:t>
      </w:r>
    </w:p>
    <w:p w:rsidR="0090270E" w:rsidRPr="00E746F8" w:rsidRDefault="0090270E" w:rsidP="00024F96">
      <w:pPr>
        <w:pStyle w:val="RLProhlensmluvnchstran"/>
        <w:spacing w:before="240"/>
        <w:rPr>
          <w:rFonts w:ascii="Verdana" w:hAnsi="Verdana" w:cstheme="minorHAnsi"/>
        </w:rPr>
      </w:pPr>
      <w:r w:rsidRPr="00E746F8">
        <w:rPr>
          <w:rFonts w:ascii="Verdana" w:hAnsi="Verdana" w:cstheme="minorHAnsi"/>
        </w:rPr>
        <w:t>Oprávněné osoby</w:t>
      </w:r>
    </w:p>
    <w:p w:rsidR="0090270E" w:rsidRPr="00E746F8" w:rsidRDefault="0090270E" w:rsidP="0090270E">
      <w:pPr>
        <w:pStyle w:val="RLProhlensmluvnchstran"/>
        <w:rPr>
          <w:rFonts w:ascii="Verdana" w:hAnsi="Verdana" w:cstheme="minorHAnsi"/>
          <w:lang w:val="en-US"/>
        </w:rPr>
      </w:pPr>
    </w:p>
    <w:p w:rsidR="0090270E" w:rsidRPr="00BD04D0" w:rsidRDefault="0090270E" w:rsidP="0090270E">
      <w:pPr>
        <w:pStyle w:val="RLProhlensmluvnchstran"/>
        <w:jc w:val="left"/>
        <w:rPr>
          <w:rFonts w:ascii="Verdana" w:hAnsi="Verdana" w:cstheme="minorHAnsi"/>
          <w:sz w:val="18"/>
          <w:szCs w:val="18"/>
        </w:rPr>
      </w:pPr>
      <w:r w:rsidRPr="00BD04D0">
        <w:rPr>
          <w:rFonts w:ascii="Verdana" w:hAnsi="Verdana" w:cstheme="minorHAnsi"/>
          <w:sz w:val="18"/>
          <w:szCs w:val="18"/>
        </w:rPr>
        <w:t>Za Objednatele:</w:t>
      </w:r>
    </w:p>
    <w:p w:rsidR="0090270E" w:rsidRPr="00BD04D0" w:rsidRDefault="0090270E" w:rsidP="009A6998">
      <w:pPr>
        <w:pStyle w:val="Nadpis9"/>
        <w:keepNext w:val="0"/>
        <w:keepLines w:val="0"/>
        <w:numPr>
          <w:ilvl w:val="0"/>
          <w:numId w:val="1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04D0">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bl>
    <w:p w:rsidR="0090270E" w:rsidRPr="00BD04D0" w:rsidRDefault="0090270E" w:rsidP="0090270E">
      <w:pPr>
        <w:rPr>
          <w:rFonts w:ascii="Verdana" w:hAnsi="Verdana" w:cstheme="minorHAnsi"/>
          <w:sz w:val="18"/>
          <w:szCs w:val="18"/>
        </w:rPr>
      </w:pPr>
    </w:p>
    <w:p w:rsidR="0090270E" w:rsidRPr="00BD04D0" w:rsidRDefault="0090270E" w:rsidP="009A6998">
      <w:pPr>
        <w:pStyle w:val="Nadpis9"/>
        <w:keepNext w:val="0"/>
        <w:keepLines w:val="0"/>
        <w:numPr>
          <w:ilvl w:val="0"/>
          <w:numId w:val="1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04D0">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bl>
    <w:p w:rsidR="0090270E" w:rsidRPr="00BD04D0"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rsidR="0090270E" w:rsidRPr="00BD04D0" w:rsidRDefault="0090270E" w:rsidP="0090270E">
      <w:pPr>
        <w:keepNext/>
        <w:spacing w:before="480" w:after="240"/>
        <w:rPr>
          <w:rFonts w:ascii="Verdana" w:hAnsi="Verdana" w:cstheme="minorHAnsi"/>
          <w:b/>
          <w:bCs/>
          <w:sz w:val="18"/>
          <w:szCs w:val="18"/>
        </w:rPr>
      </w:pPr>
      <w:r w:rsidRPr="00BD04D0">
        <w:rPr>
          <w:rFonts w:ascii="Verdana" w:hAnsi="Verdana" w:cstheme="minorHAnsi"/>
          <w:b/>
          <w:bCs/>
          <w:sz w:val="18"/>
          <w:szCs w:val="18"/>
        </w:rPr>
        <w:t>Za Zhotovitele:</w:t>
      </w:r>
    </w:p>
    <w:p w:rsidR="0090270E" w:rsidRPr="00BD04D0" w:rsidRDefault="0090270E" w:rsidP="009A6998">
      <w:pPr>
        <w:numPr>
          <w:ilvl w:val="0"/>
          <w:numId w:val="12"/>
        </w:numPr>
        <w:spacing w:after="120" w:line="300" w:lineRule="exact"/>
        <w:ind w:left="426"/>
        <w:jc w:val="both"/>
        <w:rPr>
          <w:rFonts w:ascii="Verdana" w:hAnsi="Verdana" w:cstheme="minorHAnsi"/>
          <w:sz w:val="18"/>
          <w:szCs w:val="18"/>
        </w:rPr>
      </w:pPr>
      <w:r w:rsidRPr="00BD04D0">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rsidR="0090270E" w:rsidRPr="00BD04D0" w:rsidRDefault="0090270E" w:rsidP="009A6998">
      <w:pPr>
        <w:numPr>
          <w:ilvl w:val="0"/>
          <w:numId w:val="13"/>
        </w:numPr>
        <w:spacing w:before="240" w:after="120" w:line="300" w:lineRule="exact"/>
        <w:ind w:left="425" w:hanging="357"/>
        <w:jc w:val="both"/>
        <w:rPr>
          <w:rFonts w:ascii="Verdana" w:hAnsi="Verdana" w:cstheme="minorHAnsi"/>
          <w:sz w:val="18"/>
          <w:szCs w:val="18"/>
        </w:rPr>
      </w:pPr>
      <w:r w:rsidRPr="00BD04D0">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rsidTr="004F3A2A">
        <w:tc>
          <w:tcPr>
            <w:tcW w:w="2206" w:type="dxa"/>
            <w:vAlign w:val="center"/>
          </w:tcPr>
          <w:p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rsidR="0090270E" w:rsidRPr="00E746F8" w:rsidRDefault="0090270E"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2DD8" w:rsidRPr="00BD04D0" w:rsidTr="009B4E7C">
        <w:tc>
          <w:tcPr>
            <w:tcW w:w="2206" w:type="dxa"/>
            <w:vAlign w:val="center"/>
          </w:tcPr>
          <w:p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rsidTr="009B4E7C">
        <w:tc>
          <w:tcPr>
            <w:tcW w:w="2206" w:type="dxa"/>
            <w:vAlign w:val="center"/>
          </w:tcPr>
          <w:p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rsidTr="009B4E7C">
        <w:tc>
          <w:tcPr>
            <w:tcW w:w="2206" w:type="dxa"/>
            <w:vAlign w:val="center"/>
          </w:tcPr>
          <w:p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rsidTr="009B4E7C">
        <w:tc>
          <w:tcPr>
            <w:tcW w:w="2206" w:type="dxa"/>
            <w:vAlign w:val="center"/>
          </w:tcPr>
          <w:p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rsidR="0090270E" w:rsidRPr="0020782C" w:rsidRDefault="0090270E" w:rsidP="0090270E">
      <w:pPr>
        <w:spacing w:before="360" w:after="0"/>
        <w:ind w:left="426"/>
        <w:jc w:val="both"/>
        <w:rPr>
          <w:rFonts w:ascii="Verdana" w:hAnsi="Verdana" w:cstheme="minorHAnsi"/>
          <w:sz w:val="18"/>
          <w:szCs w:val="18"/>
        </w:rPr>
      </w:pPr>
      <w:r w:rsidRPr="0020782C">
        <w:rPr>
          <w:rFonts w:ascii="Verdana" w:hAnsi="Verdana" w:cstheme="minorHAnsi"/>
          <w:sz w:val="18"/>
          <w:szCs w:val="18"/>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rsidR="0090270E" w:rsidRPr="0020782C" w:rsidRDefault="0090270E" w:rsidP="0090270E">
      <w:pPr>
        <w:spacing w:before="120"/>
        <w:ind w:left="425"/>
        <w:jc w:val="both"/>
        <w:rPr>
          <w:rFonts w:ascii="Verdana" w:hAnsi="Verdana" w:cstheme="minorHAnsi"/>
          <w:sz w:val="18"/>
          <w:szCs w:val="18"/>
        </w:rPr>
      </w:pPr>
      <w:r w:rsidRPr="0020782C">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rsidR="0090270E" w:rsidRPr="00E746F8" w:rsidRDefault="0090270E" w:rsidP="0090270E">
      <w:pPr>
        <w:pStyle w:val="acnormal"/>
        <w:rPr>
          <w:rFonts w:ascii="Verdana" w:hAnsi="Verdana" w:cstheme="minorHAnsi"/>
          <w:b/>
        </w:rPr>
      </w:pPr>
    </w:p>
    <w:p w:rsidR="0090270E" w:rsidRDefault="0090270E"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F55DE1" w:rsidRDefault="00F55DE1" w:rsidP="00521D9E">
      <w:pPr>
        <w:pStyle w:val="acnormal"/>
        <w:rPr>
          <w:rFonts w:ascii="Verdana" w:hAnsi="Verdana" w:cstheme="minorHAnsi"/>
          <w:b/>
        </w:rPr>
      </w:pPr>
    </w:p>
    <w:p w:rsidR="00335A0C" w:rsidRDefault="00335A0C" w:rsidP="00F55DE1">
      <w:pPr>
        <w:pStyle w:val="Nadpisbezsl1-2"/>
        <w:rPr>
          <w:rFonts w:ascii="Verdana" w:hAnsi="Verdana"/>
        </w:rPr>
      </w:pPr>
    </w:p>
    <w:p w:rsidR="00335A0C" w:rsidRDefault="00335A0C" w:rsidP="00F55DE1">
      <w:pPr>
        <w:pStyle w:val="Nadpisbezsl1-2"/>
        <w:rPr>
          <w:rFonts w:ascii="Verdana" w:hAnsi="Verdana"/>
        </w:rPr>
      </w:pPr>
    </w:p>
    <w:p w:rsidR="00335A0C" w:rsidRPr="00E746F8" w:rsidRDefault="00335A0C" w:rsidP="00335A0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3</w:t>
      </w:r>
    </w:p>
    <w:p w:rsidR="00F55DE1" w:rsidRDefault="00F55DE1" w:rsidP="00335A0C">
      <w:pPr>
        <w:pStyle w:val="Nadpisbezsl1-2"/>
        <w:jc w:val="center"/>
        <w:rPr>
          <w:rFonts w:ascii="Verdana" w:hAnsi="Verdana"/>
          <w:sz w:val="24"/>
          <w:szCs w:val="24"/>
        </w:rPr>
      </w:pPr>
      <w:r w:rsidRPr="00335A0C">
        <w:rPr>
          <w:rFonts w:ascii="Verdana" w:hAnsi="Verdana"/>
          <w:sz w:val="24"/>
          <w:szCs w:val="24"/>
        </w:rPr>
        <w:t>Seznam poddodavatelů</w:t>
      </w:r>
    </w:p>
    <w:p w:rsidR="00335A0C" w:rsidRPr="00335A0C" w:rsidRDefault="00335A0C" w:rsidP="00335A0C">
      <w:pPr>
        <w:pStyle w:val="Nadpisbezsl1-2"/>
        <w:spacing w:before="0"/>
        <w:jc w:val="center"/>
        <w:rPr>
          <w:rFonts w:ascii="Verdana" w:hAnsi="Verdana"/>
          <w:sz w:val="24"/>
          <w:szCs w:val="24"/>
        </w:rPr>
      </w:pPr>
    </w:p>
    <w:p w:rsidR="00F55DE1" w:rsidRPr="00F55DE1" w:rsidRDefault="00F55DE1" w:rsidP="00F55DE1">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F55DE1" w:rsidRPr="00F55DE1" w:rsidTr="009B4E7C">
        <w:tc>
          <w:tcPr>
            <w:tcW w:w="2774" w:type="dxa"/>
          </w:tcPr>
          <w:p w:rsidR="00F55DE1" w:rsidRPr="00F55DE1" w:rsidRDefault="00F55DE1" w:rsidP="009B4E7C">
            <w:pPr>
              <w:pStyle w:val="Tabulka"/>
              <w:jc w:val="left"/>
              <w:rPr>
                <w:rStyle w:val="Nadpisvtabulce"/>
                <w:rFonts w:ascii="Verdana" w:hAnsi="Verdana"/>
              </w:rPr>
            </w:pPr>
            <w:r w:rsidRPr="00F55DE1">
              <w:rPr>
                <w:rStyle w:val="Nadpisvtabulce"/>
                <w:rFonts w:ascii="Verdana" w:hAnsi="Verdana"/>
              </w:rPr>
              <w:t>IDENTIFIKACE PODDODAVATELE</w:t>
            </w:r>
          </w:p>
          <w:p w:rsidR="00F55DE1" w:rsidRPr="00F55DE1" w:rsidRDefault="00F55DE1" w:rsidP="009B4E7C">
            <w:pPr>
              <w:pStyle w:val="Tabulka"/>
              <w:jc w:val="left"/>
              <w:rPr>
                <w:rStyle w:val="Nadpisvtabulce"/>
                <w:rFonts w:ascii="Verdana" w:hAnsi="Verdana"/>
              </w:rPr>
            </w:pPr>
            <w:r w:rsidRPr="00F55DE1">
              <w:rPr>
                <w:rStyle w:val="Nadpisvtabulce"/>
                <w:rFonts w:ascii="Verdana" w:hAnsi="Verdana"/>
              </w:rPr>
              <w:t>(obchodní firma, sídlo a IČO)</w:t>
            </w:r>
          </w:p>
        </w:tc>
        <w:tc>
          <w:tcPr>
            <w:tcW w:w="3129" w:type="dxa"/>
          </w:tcPr>
          <w:p w:rsidR="00F55DE1" w:rsidRPr="00F55DE1" w:rsidRDefault="00F55DE1" w:rsidP="009B4E7C">
            <w:pPr>
              <w:pStyle w:val="Tabulka"/>
              <w:jc w:val="center"/>
              <w:rPr>
                <w:rFonts w:ascii="Verdana" w:hAnsi="Verdana"/>
                <w:b/>
              </w:rPr>
            </w:pPr>
            <w:r w:rsidRPr="00F55DE1">
              <w:rPr>
                <w:rFonts w:ascii="Verdana" w:hAnsi="Verdana"/>
                <w:b/>
              </w:rPr>
              <w:t>VĚCNÝ ROZSAH PODDODÁVKY</w:t>
            </w:r>
          </w:p>
        </w:tc>
        <w:tc>
          <w:tcPr>
            <w:tcW w:w="2957" w:type="dxa"/>
          </w:tcPr>
          <w:p w:rsidR="00F55DE1" w:rsidRPr="00F55DE1" w:rsidRDefault="00F55DE1" w:rsidP="009B4E7C">
            <w:pPr>
              <w:pStyle w:val="Tabulka"/>
              <w:jc w:val="center"/>
              <w:rPr>
                <w:rFonts w:ascii="Verdana" w:hAnsi="Verdana"/>
                <w:b/>
                <w:highlight w:val="yellow"/>
              </w:rPr>
            </w:pPr>
            <w:r w:rsidRPr="00F55DE1">
              <w:rPr>
                <w:rFonts w:ascii="Verdana" w:hAnsi="Verdana"/>
                <w:b/>
              </w:rPr>
              <w:t>HODNOTA PODDODÁVKY V % Z CELKOVÉ CENY DÍLA</w:t>
            </w:r>
          </w:p>
        </w:tc>
      </w:tr>
      <w:tr w:rsidR="00F55DE1" w:rsidRPr="00F55DE1" w:rsidTr="009B4E7C">
        <w:tc>
          <w:tcPr>
            <w:tcW w:w="2774" w:type="dxa"/>
          </w:tcPr>
          <w:p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r w:rsidR="00F55DE1" w:rsidRPr="00F55DE1" w:rsidTr="009B4E7C">
        <w:tc>
          <w:tcPr>
            <w:tcW w:w="2774" w:type="dxa"/>
          </w:tcPr>
          <w:p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r w:rsidR="00F55DE1" w:rsidRPr="00F55DE1" w:rsidTr="009B4E7C">
        <w:tc>
          <w:tcPr>
            <w:tcW w:w="2774" w:type="dxa"/>
          </w:tcPr>
          <w:p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bl>
    <w:p w:rsidR="00F55DE1" w:rsidRDefault="00F55DE1"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Pr="00E746F8" w:rsidRDefault="00335A0C" w:rsidP="00335A0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rsidR="00335A0C" w:rsidRPr="00335A0C" w:rsidRDefault="00825EC2" w:rsidP="00335A0C">
      <w:pPr>
        <w:pStyle w:val="Nadpisbezsl1-2"/>
        <w:jc w:val="center"/>
        <w:rPr>
          <w:rFonts w:ascii="Verdana" w:hAnsi="Verdana"/>
          <w:sz w:val="24"/>
          <w:szCs w:val="24"/>
        </w:rPr>
      </w:pPr>
      <w:r>
        <w:rPr>
          <w:rFonts w:ascii="Verdana" w:hAnsi="Verdana" w:cstheme="minorHAnsi"/>
          <w:sz w:val="24"/>
          <w:szCs w:val="24"/>
        </w:rPr>
        <w:t>Soupis prací</w:t>
      </w: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Default="00335A0C" w:rsidP="00521D9E">
      <w:pPr>
        <w:pStyle w:val="acnormal"/>
        <w:rPr>
          <w:rFonts w:ascii="Verdana" w:hAnsi="Verdana" w:cstheme="minorHAnsi"/>
          <w:b/>
          <w:sz w:val="18"/>
          <w:szCs w:val="18"/>
        </w:rPr>
      </w:pPr>
    </w:p>
    <w:p w:rsidR="00335A0C" w:rsidRPr="00F55DE1" w:rsidRDefault="00335A0C" w:rsidP="00521D9E">
      <w:pPr>
        <w:pStyle w:val="acnormal"/>
        <w:rPr>
          <w:rFonts w:ascii="Verdana" w:hAnsi="Verdana" w:cstheme="minorHAnsi"/>
          <w:b/>
          <w:sz w:val="18"/>
          <w:szCs w:val="18"/>
        </w:rPr>
      </w:pPr>
    </w:p>
    <w:sectPr w:rsidR="00335A0C" w:rsidRPr="00F55DE1"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F18" w:rsidRDefault="00817F18" w:rsidP="003706CB">
      <w:pPr>
        <w:spacing w:after="0" w:line="240" w:lineRule="auto"/>
      </w:pPr>
      <w:r>
        <w:separator/>
      </w:r>
    </w:p>
  </w:endnote>
  <w:endnote w:type="continuationSeparator" w:id="0">
    <w:p w:rsidR="00817F18" w:rsidRDefault="00817F18" w:rsidP="003706CB">
      <w:pPr>
        <w:spacing w:after="0" w:line="240" w:lineRule="auto"/>
      </w:pPr>
      <w:r>
        <w:continuationSeparator/>
      </w:r>
    </w:p>
  </w:endnote>
  <w:endnote w:type="continuationNotice" w:id="1">
    <w:p w:rsidR="00817F18" w:rsidRDefault="00817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21D0">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821D0">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rsidTr="00F71A98">
      <w:tc>
        <w:tcPr>
          <w:tcW w:w="1361" w:type="dxa"/>
          <w:tcMar>
            <w:left w:w="0" w:type="dxa"/>
            <w:right w:w="0" w:type="dxa"/>
          </w:tcMar>
          <w:vAlign w:val="bottom"/>
        </w:tcPr>
        <w:p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821D0" w:rsidRPr="00A821D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821D0" w:rsidRPr="00A821D0">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rsidR="00DE3792" w:rsidRPr="00A94233" w:rsidRDefault="00DE3792" w:rsidP="00F71A98">
          <w:pPr>
            <w:tabs>
              <w:tab w:val="center" w:pos="4536"/>
              <w:tab w:val="right" w:pos="9072"/>
            </w:tabs>
            <w:rPr>
              <w:rFonts w:ascii="Verdana" w:eastAsia="Verdana" w:hAnsi="Verdana"/>
              <w:sz w:val="12"/>
            </w:rPr>
          </w:pPr>
        </w:p>
      </w:tc>
    </w:tr>
  </w:tbl>
  <w:p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F18" w:rsidRDefault="00817F18" w:rsidP="003706CB">
      <w:pPr>
        <w:spacing w:after="0" w:line="240" w:lineRule="auto"/>
      </w:pPr>
      <w:r>
        <w:separator/>
      </w:r>
    </w:p>
  </w:footnote>
  <w:footnote w:type="continuationSeparator" w:id="0">
    <w:p w:rsidR="00817F18" w:rsidRDefault="00817F18" w:rsidP="003706CB">
      <w:pPr>
        <w:spacing w:after="0" w:line="240" w:lineRule="auto"/>
      </w:pPr>
      <w:r>
        <w:continuationSeparator/>
      </w:r>
    </w:p>
  </w:footnote>
  <w:footnote w:type="continuationNotice" w:id="1">
    <w:p w:rsidR="00817F18" w:rsidRDefault="00817F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92600"/>
    <w:multiLevelType w:val="hybridMultilevel"/>
    <w:tmpl w:val="1C4E4932"/>
    <w:lvl w:ilvl="0" w:tplc="20884918">
      <w:start w:val="1"/>
      <w:numFmt w:val="lowerLetter"/>
      <w:lvlText w:val="%1)"/>
      <w:lvlJc w:val="left"/>
      <w:pPr>
        <w:tabs>
          <w:tab w:val="num" w:pos="1080"/>
        </w:tabs>
        <w:ind w:left="1080" w:hanging="360"/>
      </w:pPr>
      <w:rPr>
        <w:rFonts w:ascii="Verdana" w:eastAsia="Calibri" w:hAnsi="Verdana" w:cs="Times New Roman"/>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74EE2E72"/>
    <w:lvl w:ilvl="0" w:tplc="EB3E5D66">
      <w:start w:val="1"/>
      <w:numFmt w:val="decimal"/>
      <w:lvlText w:val="%1."/>
      <w:lvlJc w:val="left"/>
      <w:pPr>
        <w:tabs>
          <w:tab w:val="num" w:pos="360"/>
        </w:tabs>
        <w:ind w:left="360" w:hanging="360"/>
      </w:pPr>
      <w:rPr>
        <w:b w:val="0"/>
        <w:sz w:val="18"/>
        <w:szCs w:val="18"/>
      </w:rPr>
    </w:lvl>
    <w:lvl w:ilvl="1" w:tplc="20884918">
      <w:start w:val="1"/>
      <w:numFmt w:val="lowerLetter"/>
      <w:lvlText w:val="%2)"/>
      <w:lvlJc w:val="left"/>
      <w:pPr>
        <w:tabs>
          <w:tab w:val="num" w:pos="1080"/>
        </w:tabs>
        <w:ind w:left="1080" w:hanging="360"/>
      </w:pPr>
      <w:rPr>
        <w:rFonts w:ascii="Verdana" w:eastAsia="Calibri" w:hAnsi="Verdana" w:cs="Times New Roman"/>
        <w:b w:val="0"/>
        <w:sz w:val="18"/>
        <w:szCs w:val="18"/>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06B2D40"/>
    <w:multiLevelType w:val="hybridMultilevel"/>
    <w:tmpl w:val="592EB3D0"/>
    <w:lvl w:ilvl="0" w:tplc="20884918">
      <w:start w:val="1"/>
      <w:numFmt w:val="lowerLetter"/>
      <w:lvlText w:val="%1)"/>
      <w:lvlJc w:val="left"/>
      <w:pPr>
        <w:tabs>
          <w:tab w:val="num" w:pos="1080"/>
        </w:tabs>
        <w:ind w:left="1080" w:hanging="360"/>
      </w:pPr>
      <w:rPr>
        <w:rFonts w:ascii="Verdana" w:eastAsia="Calibri" w:hAnsi="Verdana" w:cs="Times New Roman"/>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0D6274"/>
    <w:multiLevelType w:val="hybridMultilevel"/>
    <w:tmpl w:val="0ABC1FA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multilevel"/>
    <w:tmpl w:val="5980EE80"/>
    <w:lvl w:ilvl="0">
      <w:start w:val="1"/>
      <w:numFmt w:val="decimal"/>
      <w:lvlText w:val="%1."/>
      <w:lvlJc w:val="left"/>
      <w:pPr>
        <w:tabs>
          <w:tab w:val="num" w:pos="360"/>
        </w:tabs>
        <w:ind w:left="360" w:hanging="360"/>
      </w:pPr>
      <w:rPr>
        <w:color w:val="auto"/>
      </w:rPr>
    </w:lvl>
    <w:lvl w:ilvl="1">
      <w:start w:val="1"/>
      <w:numFmt w:val="decimal"/>
      <w:isLgl/>
      <w:lvlText w:val="%1.%2"/>
      <w:lvlJc w:val="left"/>
      <w:pPr>
        <w:ind w:left="198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940" w:hanging="108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540" w:hanging="1440"/>
      </w:pPr>
      <w:rPr>
        <w:rFonts w:hint="default"/>
      </w:rPr>
    </w:lvl>
    <w:lvl w:ilvl="6">
      <w:start w:val="1"/>
      <w:numFmt w:val="decimal"/>
      <w:isLgl/>
      <w:lvlText w:val="%1.%2.%3.%4.%5.%6.%7"/>
      <w:lvlJc w:val="left"/>
      <w:pPr>
        <w:ind w:left="11160" w:hanging="1440"/>
      </w:pPr>
      <w:rPr>
        <w:rFonts w:hint="default"/>
      </w:rPr>
    </w:lvl>
    <w:lvl w:ilvl="7">
      <w:start w:val="1"/>
      <w:numFmt w:val="decimal"/>
      <w:isLgl/>
      <w:lvlText w:val="%1.%2.%3.%4.%5.%6.%7.%8"/>
      <w:lvlJc w:val="left"/>
      <w:pPr>
        <w:ind w:left="13140" w:hanging="1800"/>
      </w:pPr>
      <w:rPr>
        <w:rFonts w:hint="default"/>
      </w:rPr>
    </w:lvl>
    <w:lvl w:ilvl="8">
      <w:start w:val="1"/>
      <w:numFmt w:val="decimal"/>
      <w:isLgl/>
      <w:lvlText w:val="%1.%2.%3.%4.%5.%6.%7.%8.%9"/>
      <w:lvlJc w:val="left"/>
      <w:pPr>
        <w:ind w:left="15120" w:hanging="2160"/>
      </w:pPr>
      <w:rPr>
        <w:rFonts w:hint="default"/>
      </w:rPr>
    </w:lvl>
  </w:abstractNum>
  <w:abstractNum w:abstractNumId="17" w15:restartNumberingAfterBreak="0">
    <w:nsid w:val="53966492"/>
    <w:multiLevelType w:val="hybridMultilevel"/>
    <w:tmpl w:val="1BA4CD56"/>
    <w:lvl w:ilvl="0" w:tplc="50DCA2DC">
      <w:start w:val="1"/>
      <w:numFmt w:val="lowerLetter"/>
      <w:lvlText w:val="%1)"/>
      <w:lvlJc w:val="left"/>
      <w:pPr>
        <w:tabs>
          <w:tab w:val="num" w:pos="1080"/>
        </w:tabs>
        <w:ind w:left="1080" w:hanging="360"/>
      </w:pPr>
      <w:rPr>
        <w:rFonts w:ascii="Verdana" w:eastAsia="Calibri" w:hAnsi="Verdana"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08A48CC"/>
    <w:multiLevelType w:val="hybridMultilevel"/>
    <w:tmpl w:val="018252E0"/>
    <w:lvl w:ilvl="0" w:tplc="C8C6C660">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95754FC"/>
    <w:multiLevelType w:val="hybridMultilevel"/>
    <w:tmpl w:val="7E3436D2"/>
    <w:lvl w:ilvl="0" w:tplc="89BEBDD2">
      <w:start w:val="1"/>
      <w:numFmt w:val="decimal"/>
      <w:lvlText w:val="%1."/>
      <w:lvlJc w:val="left"/>
      <w:pPr>
        <w:tabs>
          <w:tab w:val="num" w:pos="360"/>
        </w:tabs>
        <w:ind w:left="360" w:hanging="360"/>
      </w:pPr>
      <w:rPr>
        <w:strike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16"/>
  </w:num>
  <w:num w:numId="4">
    <w:abstractNumId w:val="18"/>
  </w:num>
  <w:num w:numId="5">
    <w:abstractNumId w:val="3"/>
  </w:num>
  <w:num w:numId="6">
    <w:abstractNumId w:val="2"/>
  </w:num>
  <w:num w:numId="7">
    <w:abstractNumId w:val="9"/>
  </w:num>
  <w:num w:numId="8">
    <w:abstractNumId w:val="8"/>
  </w:num>
  <w:num w:numId="9">
    <w:abstractNumId w:val="6"/>
  </w:num>
  <w:num w:numId="10">
    <w:abstractNumId w:val="13"/>
  </w:num>
  <w:num w:numId="11">
    <w:abstractNumId w:val="21"/>
  </w:num>
  <w:num w:numId="12">
    <w:abstractNumId w:val="14"/>
  </w:num>
  <w:num w:numId="13">
    <w:abstractNumId w:val="0"/>
  </w:num>
  <w:num w:numId="14">
    <w:abstractNumId w:val="15"/>
  </w:num>
  <w:num w:numId="15">
    <w:abstractNumId w:val="4"/>
  </w:num>
  <w:num w:numId="16">
    <w:abstractNumId w:val="5"/>
  </w:num>
  <w:num w:numId="17">
    <w:abstractNumId w:val="1"/>
  </w:num>
  <w:num w:numId="18">
    <w:abstractNumId w:val="22"/>
  </w:num>
  <w:num w:numId="19">
    <w:abstractNumId w:val="12"/>
  </w:num>
  <w:num w:numId="20">
    <w:abstractNumId w:val="19"/>
  </w:num>
  <w:num w:numId="21">
    <w:abstractNumId w:val="17"/>
  </w:num>
  <w:num w:numId="22">
    <w:abstractNumId w:val="7"/>
  </w:num>
  <w:num w:numId="23">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175"/>
    <w:rsid w:val="00012CB4"/>
    <w:rsid w:val="0001391A"/>
    <w:rsid w:val="00014C12"/>
    <w:rsid w:val="000206B8"/>
    <w:rsid w:val="00020FF6"/>
    <w:rsid w:val="00022D53"/>
    <w:rsid w:val="00024617"/>
    <w:rsid w:val="00024F96"/>
    <w:rsid w:val="00025E36"/>
    <w:rsid w:val="000269E4"/>
    <w:rsid w:val="0003023B"/>
    <w:rsid w:val="00042298"/>
    <w:rsid w:val="00042832"/>
    <w:rsid w:val="000466BF"/>
    <w:rsid w:val="00046EB9"/>
    <w:rsid w:val="00050CB8"/>
    <w:rsid w:val="00052543"/>
    <w:rsid w:val="00053B1E"/>
    <w:rsid w:val="00057CDE"/>
    <w:rsid w:val="0006027E"/>
    <w:rsid w:val="00062E61"/>
    <w:rsid w:val="00066FAC"/>
    <w:rsid w:val="000762FF"/>
    <w:rsid w:val="000770E5"/>
    <w:rsid w:val="00081334"/>
    <w:rsid w:val="00082657"/>
    <w:rsid w:val="000826F9"/>
    <w:rsid w:val="000878CB"/>
    <w:rsid w:val="00092252"/>
    <w:rsid w:val="00096BA4"/>
    <w:rsid w:val="00097BF7"/>
    <w:rsid w:val="000A1CAB"/>
    <w:rsid w:val="000A2855"/>
    <w:rsid w:val="000A6CD6"/>
    <w:rsid w:val="000B11A0"/>
    <w:rsid w:val="000B409B"/>
    <w:rsid w:val="000B58B4"/>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298"/>
    <w:rsid w:val="00114E0C"/>
    <w:rsid w:val="00122AA9"/>
    <w:rsid w:val="00122FE3"/>
    <w:rsid w:val="001302AD"/>
    <w:rsid w:val="00137BD3"/>
    <w:rsid w:val="00141D25"/>
    <w:rsid w:val="001501C0"/>
    <w:rsid w:val="00150390"/>
    <w:rsid w:val="00155C7E"/>
    <w:rsid w:val="00161E4D"/>
    <w:rsid w:val="00163528"/>
    <w:rsid w:val="00165A73"/>
    <w:rsid w:val="001667B2"/>
    <w:rsid w:val="00166C41"/>
    <w:rsid w:val="00167260"/>
    <w:rsid w:val="00173841"/>
    <w:rsid w:val="00173E08"/>
    <w:rsid w:val="00174612"/>
    <w:rsid w:val="00176CA0"/>
    <w:rsid w:val="0017765F"/>
    <w:rsid w:val="00181496"/>
    <w:rsid w:val="00190A1B"/>
    <w:rsid w:val="001937F5"/>
    <w:rsid w:val="00193CBA"/>
    <w:rsid w:val="001A3204"/>
    <w:rsid w:val="001A3DB4"/>
    <w:rsid w:val="001A487E"/>
    <w:rsid w:val="001A64A0"/>
    <w:rsid w:val="001B04D3"/>
    <w:rsid w:val="001B23B1"/>
    <w:rsid w:val="001B2DC9"/>
    <w:rsid w:val="001B40B3"/>
    <w:rsid w:val="001C7FC3"/>
    <w:rsid w:val="001D2DB5"/>
    <w:rsid w:val="001D65ED"/>
    <w:rsid w:val="001E4EEF"/>
    <w:rsid w:val="001F39B2"/>
    <w:rsid w:val="001F568F"/>
    <w:rsid w:val="002045B1"/>
    <w:rsid w:val="00204750"/>
    <w:rsid w:val="0020782C"/>
    <w:rsid w:val="00211202"/>
    <w:rsid w:val="002164BA"/>
    <w:rsid w:val="002171E6"/>
    <w:rsid w:val="00217838"/>
    <w:rsid w:val="00220472"/>
    <w:rsid w:val="00224684"/>
    <w:rsid w:val="0022507E"/>
    <w:rsid w:val="0023151B"/>
    <w:rsid w:val="00235018"/>
    <w:rsid w:val="00235366"/>
    <w:rsid w:val="00235748"/>
    <w:rsid w:val="00242194"/>
    <w:rsid w:val="002422A1"/>
    <w:rsid w:val="00242EE0"/>
    <w:rsid w:val="002443C7"/>
    <w:rsid w:val="002507FA"/>
    <w:rsid w:val="0025725F"/>
    <w:rsid w:val="002622EB"/>
    <w:rsid w:val="00264CA8"/>
    <w:rsid w:val="002724E5"/>
    <w:rsid w:val="00276548"/>
    <w:rsid w:val="00277C3D"/>
    <w:rsid w:val="0028212C"/>
    <w:rsid w:val="002848BB"/>
    <w:rsid w:val="00287BC5"/>
    <w:rsid w:val="002906C0"/>
    <w:rsid w:val="00290986"/>
    <w:rsid w:val="002910CA"/>
    <w:rsid w:val="00294755"/>
    <w:rsid w:val="002A11CD"/>
    <w:rsid w:val="002A31E3"/>
    <w:rsid w:val="002A71FB"/>
    <w:rsid w:val="002A7690"/>
    <w:rsid w:val="002B2889"/>
    <w:rsid w:val="002B320E"/>
    <w:rsid w:val="002B5ECC"/>
    <w:rsid w:val="002B6AB4"/>
    <w:rsid w:val="002B6DFB"/>
    <w:rsid w:val="002B7552"/>
    <w:rsid w:val="002B75C6"/>
    <w:rsid w:val="002C46D1"/>
    <w:rsid w:val="002C4982"/>
    <w:rsid w:val="002C4F9C"/>
    <w:rsid w:val="002C5015"/>
    <w:rsid w:val="002C679C"/>
    <w:rsid w:val="002C7320"/>
    <w:rsid w:val="002D4B8D"/>
    <w:rsid w:val="002D5EE8"/>
    <w:rsid w:val="002E6229"/>
    <w:rsid w:val="002E7681"/>
    <w:rsid w:val="002F153B"/>
    <w:rsid w:val="002F78E1"/>
    <w:rsid w:val="002F7905"/>
    <w:rsid w:val="00303FFE"/>
    <w:rsid w:val="0030498A"/>
    <w:rsid w:val="0031122A"/>
    <w:rsid w:val="003120FE"/>
    <w:rsid w:val="00322243"/>
    <w:rsid w:val="003226E6"/>
    <w:rsid w:val="00322F6C"/>
    <w:rsid w:val="00324365"/>
    <w:rsid w:val="003276C2"/>
    <w:rsid w:val="003317B9"/>
    <w:rsid w:val="00331904"/>
    <w:rsid w:val="00332559"/>
    <w:rsid w:val="003334F0"/>
    <w:rsid w:val="00335A0C"/>
    <w:rsid w:val="00335DD4"/>
    <w:rsid w:val="003427DE"/>
    <w:rsid w:val="0034378E"/>
    <w:rsid w:val="00344BF2"/>
    <w:rsid w:val="003463D1"/>
    <w:rsid w:val="003509D2"/>
    <w:rsid w:val="00356B8C"/>
    <w:rsid w:val="00366CE0"/>
    <w:rsid w:val="0037009C"/>
    <w:rsid w:val="003706CB"/>
    <w:rsid w:val="00380192"/>
    <w:rsid w:val="003847FF"/>
    <w:rsid w:val="00385EC7"/>
    <w:rsid w:val="003862BB"/>
    <w:rsid w:val="0038779C"/>
    <w:rsid w:val="00395493"/>
    <w:rsid w:val="00395D68"/>
    <w:rsid w:val="003A20C5"/>
    <w:rsid w:val="003A26D5"/>
    <w:rsid w:val="003A695E"/>
    <w:rsid w:val="003B191D"/>
    <w:rsid w:val="003B5AF4"/>
    <w:rsid w:val="003B6379"/>
    <w:rsid w:val="003B65F4"/>
    <w:rsid w:val="003D2F85"/>
    <w:rsid w:val="003D42FC"/>
    <w:rsid w:val="003E0E6B"/>
    <w:rsid w:val="003E6047"/>
    <w:rsid w:val="003F0F9F"/>
    <w:rsid w:val="003F1D1D"/>
    <w:rsid w:val="003F4EB4"/>
    <w:rsid w:val="003F5A9F"/>
    <w:rsid w:val="003F5EDA"/>
    <w:rsid w:val="003F751B"/>
    <w:rsid w:val="00402E9E"/>
    <w:rsid w:val="0040487B"/>
    <w:rsid w:val="0040600D"/>
    <w:rsid w:val="00410560"/>
    <w:rsid w:val="00410E7B"/>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2C54"/>
    <w:rsid w:val="00496C52"/>
    <w:rsid w:val="004A0D5B"/>
    <w:rsid w:val="004A0F48"/>
    <w:rsid w:val="004B0429"/>
    <w:rsid w:val="004B17F3"/>
    <w:rsid w:val="004B71BA"/>
    <w:rsid w:val="004B744D"/>
    <w:rsid w:val="004C28AD"/>
    <w:rsid w:val="004D1F8C"/>
    <w:rsid w:val="004D235B"/>
    <w:rsid w:val="004D3F5F"/>
    <w:rsid w:val="004D47B7"/>
    <w:rsid w:val="004D6F74"/>
    <w:rsid w:val="004D795C"/>
    <w:rsid w:val="004F08D8"/>
    <w:rsid w:val="004F14F3"/>
    <w:rsid w:val="004F194C"/>
    <w:rsid w:val="004F22C3"/>
    <w:rsid w:val="004F2B94"/>
    <w:rsid w:val="004F7C35"/>
    <w:rsid w:val="0050249A"/>
    <w:rsid w:val="005030F6"/>
    <w:rsid w:val="005074BD"/>
    <w:rsid w:val="005166BE"/>
    <w:rsid w:val="00520D2D"/>
    <w:rsid w:val="00521D9E"/>
    <w:rsid w:val="005221E4"/>
    <w:rsid w:val="00523C78"/>
    <w:rsid w:val="005252EB"/>
    <w:rsid w:val="005345B6"/>
    <w:rsid w:val="0055436A"/>
    <w:rsid w:val="00560216"/>
    <w:rsid w:val="005623F0"/>
    <w:rsid w:val="00562A02"/>
    <w:rsid w:val="00562B90"/>
    <w:rsid w:val="00563670"/>
    <w:rsid w:val="00574368"/>
    <w:rsid w:val="00585A85"/>
    <w:rsid w:val="00590117"/>
    <w:rsid w:val="00595897"/>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3CEB"/>
    <w:rsid w:val="00606BB7"/>
    <w:rsid w:val="006073B6"/>
    <w:rsid w:val="00613B66"/>
    <w:rsid w:val="00616498"/>
    <w:rsid w:val="006322B3"/>
    <w:rsid w:val="006343DA"/>
    <w:rsid w:val="00634660"/>
    <w:rsid w:val="00643CE5"/>
    <w:rsid w:val="006452A8"/>
    <w:rsid w:val="00646FD3"/>
    <w:rsid w:val="00650C78"/>
    <w:rsid w:val="00662DD8"/>
    <w:rsid w:val="006653C8"/>
    <w:rsid w:val="00675A23"/>
    <w:rsid w:val="00680163"/>
    <w:rsid w:val="0068231E"/>
    <w:rsid w:val="006848CF"/>
    <w:rsid w:val="00691A74"/>
    <w:rsid w:val="00694A38"/>
    <w:rsid w:val="00696B10"/>
    <w:rsid w:val="00696DF5"/>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377F5"/>
    <w:rsid w:val="0074181E"/>
    <w:rsid w:val="00754A3C"/>
    <w:rsid w:val="00762D8F"/>
    <w:rsid w:val="0076358E"/>
    <w:rsid w:val="00764F8D"/>
    <w:rsid w:val="00770533"/>
    <w:rsid w:val="007747D8"/>
    <w:rsid w:val="00775184"/>
    <w:rsid w:val="00775691"/>
    <w:rsid w:val="0077752E"/>
    <w:rsid w:val="00780CF7"/>
    <w:rsid w:val="00783015"/>
    <w:rsid w:val="00783178"/>
    <w:rsid w:val="007845D2"/>
    <w:rsid w:val="007870F2"/>
    <w:rsid w:val="00794EC8"/>
    <w:rsid w:val="0079648B"/>
    <w:rsid w:val="007A2C38"/>
    <w:rsid w:val="007A692F"/>
    <w:rsid w:val="007A7666"/>
    <w:rsid w:val="007A7D3A"/>
    <w:rsid w:val="007C1216"/>
    <w:rsid w:val="007C1338"/>
    <w:rsid w:val="007C36A9"/>
    <w:rsid w:val="007C5684"/>
    <w:rsid w:val="007C6153"/>
    <w:rsid w:val="007D2180"/>
    <w:rsid w:val="007D296D"/>
    <w:rsid w:val="007E084F"/>
    <w:rsid w:val="007E2B43"/>
    <w:rsid w:val="007E3252"/>
    <w:rsid w:val="007E32D3"/>
    <w:rsid w:val="007E4FEE"/>
    <w:rsid w:val="007E6705"/>
    <w:rsid w:val="007F062A"/>
    <w:rsid w:val="007F077B"/>
    <w:rsid w:val="007F0F0A"/>
    <w:rsid w:val="007F14CD"/>
    <w:rsid w:val="007F1A30"/>
    <w:rsid w:val="007F266F"/>
    <w:rsid w:val="007F2C74"/>
    <w:rsid w:val="007F3E0C"/>
    <w:rsid w:val="007F4DE8"/>
    <w:rsid w:val="007F73AD"/>
    <w:rsid w:val="00801C83"/>
    <w:rsid w:val="00803077"/>
    <w:rsid w:val="00811354"/>
    <w:rsid w:val="0081183E"/>
    <w:rsid w:val="008135F0"/>
    <w:rsid w:val="00815E99"/>
    <w:rsid w:val="00817F18"/>
    <w:rsid w:val="00825EC2"/>
    <w:rsid w:val="00835B2F"/>
    <w:rsid w:val="0083798C"/>
    <w:rsid w:val="00844542"/>
    <w:rsid w:val="0084459D"/>
    <w:rsid w:val="00846710"/>
    <w:rsid w:val="008512E5"/>
    <w:rsid w:val="0085363C"/>
    <w:rsid w:val="00854650"/>
    <w:rsid w:val="00855B7A"/>
    <w:rsid w:val="00860ADA"/>
    <w:rsid w:val="008611B5"/>
    <w:rsid w:val="00862A84"/>
    <w:rsid w:val="00863373"/>
    <w:rsid w:val="008652C6"/>
    <w:rsid w:val="00865640"/>
    <w:rsid w:val="008658F2"/>
    <w:rsid w:val="00870DF7"/>
    <w:rsid w:val="008741BE"/>
    <w:rsid w:val="00876588"/>
    <w:rsid w:val="00877AFF"/>
    <w:rsid w:val="008853D0"/>
    <w:rsid w:val="00885EE8"/>
    <w:rsid w:val="00893409"/>
    <w:rsid w:val="00894353"/>
    <w:rsid w:val="008A0F99"/>
    <w:rsid w:val="008A5F63"/>
    <w:rsid w:val="008A70B1"/>
    <w:rsid w:val="008B1A0A"/>
    <w:rsid w:val="008B447E"/>
    <w:rsid w:val="008B4D9D"/>
    <w:rsid w:val="008C1DEB"/>
    <w:rsid w:val="008C566E"/>
    <w:rsid w:val="008D7572"/>
    <w:rsid w:val="008E4A39"/>
    <w:rsid w:val="008F0D1F"/>
    <w:rsid w:val="008F0E4A"/>
    <w:rsid w:val="008F1BAF"/>
    <w:rsid w:val="008F1C8F"/>
    <w:rsid w:val="00901E1D"/>
    <w:rsid w:val="0090270E"/>
    <w:rsid w:val="00902C3A"/>
    <w:rsid w:val="00903D77"/>
    <w:rsid w:val="009070D6"/>
    <w:rsid w:val="009126E8"/>
    <w:rsid w:val="009138F7"/>
    <w:rsid w:val="009246EF"/>
    <w:rsid w:val="00926164"/>
    <w:rsid w:val="00926680"/>
    <w:rsid w:val="009313FD"/>
    <w:rsid w:val="00933111"/>
    <w:rsid w:val="00937173"/>
    <w:rsid w:val="00944698"/>
    <w:rsid w:val="009451AE"/>
    <w:rsid w:val="00951424"/>
    <w:rsid w:val="00953CAE"/>
    <w:rsid w:val="009545C9"/>
    <w:rsid w:val="0095679E"/>
    <w:rsid w:val="00956933"/>
    <w:rsid w:val="009602AC"/>
    <w:rsid w:val="00961831"/>
    <w:rsid w:val="00963339"/>
    <w:rsid w:val="00963B12"/>
    <w:rsid w:val="00964953"/>
    <w:rsid w:val="00967DE1"/>
    <w:rsid w:val="009745B4"/>
    <w:rsid w:val="009758FD"/>
    <w:rsid w:val="00981807"/>
    <w:rsid w:val="00981ECE"/>
    <w:rsid w:val="00986E6F"/>
    <w:rsid w:val="00987103"/>
    <w:rsid w:val="0098748B"/>
    <w:rsid w:val="00991A59"/>
    <w:rsid w:val="00994E63"/>
    <w:rsid w:val="009A14C7"/>
    <w:rsid w:val="009A6998"/>
    <w:rsid w:val="009A69E5"/>
    <w:rsid w:val="009A7946"/>
    <w:rsid w:val="009B1696"/>
    <w:rsid w:val="009B348A"/>
    <w:rsid w:val="009B7A3E"/>
    <w:rsid w:val="009C1FB5"/>
    <w:rsid w:val="009C5F7B"/>
    <w:rsid w:val="009E4748"/>
    <w:rsid w:val="009F00BF"/>
    <w:rsid w:val="009F5967"/>
    <w:rsid w:val="00A02B02"/>
    <w:rsid w:val="00A107ED"/>
    <w:rsid w:val="00A1363F"/>
    <w:rsid w:val="00A27CD9"/>
    <w:rsid w:val="00A316C8"/>
    <w:rsid w:val="00A34B1D"/>
    <w:rsid w:val="00A42F92"/>
    <w:rsid w:val="00A448C4"/>
    <w:rsid w:val="00A46AAE"/>
    <w:rsid w:val="00A47EF6"/>
    <w:rsid w:val="00A5266B"/>
    <w:rsid w:val="00A55FA9"/>
    <w:rsid w:val="00A57C20"/>
    <w:rsid w:val="00A65B3C"/>
    <w:rsid w:val="00A65FE9"/>
    <w:rsid w:val="00A73C6F"/>
    <w:rsid w:val="00A77CA7"/>
    <w:rsid w:val="00A821D0"/>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39AE"/>
    <w:rsid w:val="00AE4AB7"/>
    <w:rsid w:val="00AF0F95"/>
    <w:rsid w:val="00AF44B3"/>
    <w:rsid w:val="00AF4F0A"/>
    <w:rsid w:val="00AF510F"/>
    <w:rsid w:val="00B047FB"/>
    <w:rsid w:val="00B051FB"/>
    <w:rsid w:val="00B10516"/>
    <w:rsid w:val="00B13E71"/>
    <w:rsid w:val="00B14409"/>
    <w:rsid w:val="00B148AD"/>
    <w:rsid w:val="00B1576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0271"/>
    <w:rsid w:val="00B873EE"/>
    <w:rsid w:val="00B93EB9"/>
    <w:rsid w:val="00B94C91"/>
    <w:rsid w:val="00B96AAD"/>
    <w:rsid w:val="00BA19C0"/>
    <w:rsid w:val="00BA2ACF"/>
    <w:rsid w:val="00BA5837"/>
    <w:rsid w:val="00BA7E2F"/>
    <w:rsid w:val="00BB0757"/>
    <w:rsid w:val="00BB11E3"/>
    <w:rsid w:val="00BB1E6D"/>
    <w:rsid w:val="00BB7845"/>
    <w:rsid w:val="00BC50EA"/>
    <w:rsid w:val="00BC6123"/>
    <w:rsid w:val="00BD04D0"/>
    <w:rsid w:val="00BD2B95"/>
    <w:rsid w:val="00BD7195"/>
    <w:rsid w:val="00BE24DE"/>
    <w:rsid w:val="00BE2FBA"/>
    <w:rsid w:val="00BE7269"/>
    <w:rsid w:val="00BF5876"/>
    <w:rsid w:val="00BF5DCE"/>
    <w:rsid w:val="00C01FDB"/>
    <w:rsid w:val="00C1087D"/>
    <w:rsid w:val="00C10A21"/>
    <w:rsid w:val="00C123B0"/>
    <w:rsid w:val="00C124D0"/>
    <w:rsid w:val="00C1435D"/>
    <w:rsid w:val="00C16FD1"/>
    <w:rsid w:val="00C24777"/>
    <w:rsid w:val="00C255A8"/>
    <w:rsid w:val="00C31031"/>
    <w:rsid w:val="00C3151C"/>
    <w:rsid w:val="00C32A22"/>
    <w:rsid w:val="00C43F40"/>
    <w:rsid w:val="00C448C0"/>
    <w:rsid w:val="00C53862"/>
    <w:rsid w:val="00C563AC"/>
    <w:rsid w:val="00C6567F"/>
    <w:rsid w:val="00C67E2E"/>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4FE"/>
    <w:rsid w:val="00D04FD1"/>
    <w:rsid w:val="00D13D04"/>
    <w:rsid w:val="00D149FB"/>
    <w:rsid w:val="00D15BD0"/>
    <w:rsid w:val="00D21535"/>
    <w:rsid w:val="00D279CA"/>
    <w:rsid w:val="00D30AD6"/>
    <w:rsid w:val="00D323A6"/>
    <w:rsid w:val="00D3346E"/>
    <w:rsid w:val="00D45DCA"/>
    <w:rsid w:val="00D47285"/>
    <w:rsid w:val="00D5313F"/>
    <w:rsid w:val="00D5425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1172"/>
    <w:rsid w:val="00DE200D"/>
    <w:rsid w:val="00DE282C"/>
    <w:rsid w:val="00DE3792"/>
    <w:rsid w:val="00DE5CC2"/>
    <w:rsid w:val="00DF0749"/>
    <w:rsid w:val="00DF18BB"/>
    <w:rsid w:val="00DF38A2"/>
    <w:rsid w:val="00DF61E5"/>
    <w:rsid w:val="00E03ECF"/>
    <w:rsid w:val="00E0446B"/>
    <w:rsid w:val="00E05929"/>
    <w:rsid w:val="00E07241"/>
    <w:rsid w:val="00E11477"/>
    <w:rsid w:val="00E11626"/>
    <w:rsid w:val="00E1230C"/>
    <w:rsid w:val="00E12A7D"/>
    <w:rsid w:val="00E13B65"/>
    <w:rsid w:val="00E15738"/>
    <w:rsid w:val="00E2535C"/>
    <w:rsid w:val="00E30AFD"/>
    <w:rsid w:val="00E32607"/>
    <w:rsid w:val="00E35CAA"/>
    <w:rsid w:val="00E413C5"/>
    <w:rsid w:val="00E46045"/>
    <w:rsid w:val="00E476D0"/>
    <w:rsid w:val="00E47AA7"/>
    <w:rsid w:val="00E54D0B"/>
    <w:rsid w:val="00E71957"/>
    <w:rsid w:val="00E71EB2"/>
    <w:rsid w:val="00E746F8"/>
    <w:rsid w:val="00E74BB0"/>
    <w:rsid w:val="00E77616"/>
    <w:rsid w:val="00E83F13"/>
    <w:rsid w:val="00E840BF"/>
    <w:rsid w:val="00E92846"/>
    <w:rsid w:val="00E956D9"/>
    <w:rsid w:val="00E9583E"/>
    <w:rsid w:val="00E97E19"/>
    <w:rsid w:val="00EA1D44"/>
    <w:rsid w:val="00EA3CA5"/>
    <w:rsid w:val="00EA41F0"/>
    <w:rsid w:val="00EB0BD7"/>
    <w:rsid w:val="00EB634B"/>
    <w:rsid w:val="00EC014A"/>
    <w:rsid w:val="00EC07BD"/>
    <w:rsid w:val="00ED0D45"/>
    <w:rsid w:val="00ED1C3B"/>
    <w:rsid w:val="00ED3922"/>
    <w:rsid w:val="00ED7AEE"/>
    <w:rsid w:val="00EE07E0"/>
    <w:rsid w:val="00EE18A0"/>
    <w:rsid w:val="00EE77D8"/>
    <w:rsid w:val="00EE7FBF"/>
    <w:rsid w:val="00EF43CC"/>
    <w:rsid w:val="00EF7E80"/>
    <w:rsid w:val="00F0056F"/>
    <w:rsid w:val="00F0448F"/>
    <w:rsid w:val="00F04558"/>
    <w:rsid w:val="00F04A6E"/>
    <w:rsid w:val="00F06B6C"/>
    <w:rsid w:val="00F117E6"/>
    <w:rsid w:val="00F17B92"/>
    <w:rsid w:val="00F21E61"/>
    <w:rsid w:val="00F22E45"/>
    <w:rsid w:val="00F265E8"/>
    <w:rsid w:val="00F26AEA"/>
    <w:rsid w:val="00F312C6"/>
    <w:rsid w:val="00F3458A"/>
    <w:rsid w:val="00F37200"/>
    <w:rsid w:val="00F50F24"/>
    <w:rsid w:val="00F545E5"/>
    <w:rsid w:val="00F55DE1"/>
    <w:rsid w:val="00F5705D"/>
    <w:rsid w:val="00F57C05"/>
    <w:rsid w:val="00F63D0D"/>
    <w:rsid w:val="00F64E0B"/>
    <w:rsid w:val="00F67501"/>
    <w:rsid w:val="00F72785"/>
    <w:rsid w:val="00F73E78"/>
    <w:rsid w:val="00F74265"/>
    <w:rsid w:val="00F743BE"/>
    <w:rsid w:val="00F832D7"/>
    <w:rsid w:val="00F84A35"/>
    <w:rsid w:val="00F86FF3"/>
    <w:rsid w:val="00F87C10"/>
    <w:rsid w:val="00F93851"/>
    <w:rsid w:val="00F9718B"/>
    <w:rsid w:val="00FA2398"/>
    <w:rsid w:val="00FA799E"/>
    <w:rsid w:val="00FB0452"/>
    <w:rsid w:val="00FB062D"/>
    <w:rsid w:val="00FB255E"/>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8A336"/>
  <w15:docId w15:val="{6D8310E5-17D5-46FB-BEBF-F8206C8C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5074BD"/>
    <w:rPr>
      <w:b/>
      <w:sz w:val="18"/>
    </w:rPr>
  </w:style>
  <w:style w:type="paragraph" w:customStyle="1" w:styleId="Text1-2">
    <w:name w:val="_Text_1-2"/>
    <w:basedOn w:val="Text1-1"/>
    <w:link w:val="Text1-2Char"/>
    <w:qFormat/>
    <w:rsid w:val="00D044FE"/>
    <w:pPr>
      <w:numPr>
        <w:ilvl w:val="2"/>
      </w:numPr>
    </w:pPr>
  </w:style>
  <w:style w:type="paragraph" w:customStyle="1" w:styleId="Text1-1">
    <w:name w:val="_Text_1-1"/>
    <w:basedOn w:val="Normln"/>
    <w:link w:val="Text1-1Char"/>
    <w:rsid w:val="00D044FE"/>
    <w:pPr>
      <w:numPr>
        <w:ilvl w:val="1"/>
        <w:numId w:val="17"/>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D044FE"/>
    <w:pPr>
      <w:keepNext/>
      <w:numPr>
        <w:numId w:val="17"/>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D044FE"/>
    <w:rPr>
      <w:rFonts w:ascii="Verdana" w:eastAsia="Verdana" w:hAnsi="Verdana" w:cs="Times New Roman"/>
      <w:sz w:val="18"/>
      <w:szCs w:val="18"/>
    </w:rPr>
  </w:style>
  <w:style w:type="paragraph" w:customStyle="1" w:styleId="Nadpisbezsl1-2">
    <w:name w:val="_Nadpis_bez_čísl_1-2"/>
    <w:qFormat/>
    <w:rsid w:val="00F55DE1"/>
    <w:pPr>
      <w:spacing w:before="240" w:after="120" w:line="264" w:lineRule="auto"/>
    </w:pPr>
    <w:rPr>
      <w:rFonts w:asciiTheme="majorHAnsi" w:hAnsiTheme="majorHAnsi"/>
      <w:b/>
      <w:sz w:val="20"/>
      <w:szCs w:val="20"/>
    </w:rPr>
  </w:style>
  <w:style w:type="paragraph" w:customStyle="1" w:styleId="Tabulka">
    <w:name w:val="_Tabulka"/>
    <w:basedOn w:val="Normln"/>
    <w:qFormat/>
    <w:rsid w:val="00F55DE1"/>
    <w:pPr>
      <w:spacing w:before="40" w:after="40" w:line="240" w:lineRule="auto"/>
      <w:jc w:val="both"/>
    </w:pPr>
    <w:rPr>
      <w:rFonts w:asciiTheme="minorHAnsi" w:eastAsiaTheme="minorHAnsi" w:hAnsiTheme="minorHAnsi" w:cstheme="minorBidi"/>
      <w:sz w:val="18"/>
      <w:szCs w:val="18"/>
    </w:rPr>
  </w:style>
  <w:style w:type="paragraph" w:customStyle="1" w:styleId="Nadpisbezsl1-1">
    <w:name w:val="_Nadpis_bez_čísl_1-1"/>
    <w:qFormat/>
    <w:rsid w:val="00F55DE1"/>
    <w:pPr>
      <w:spacing w:before="240" w:after="120" w:line="264" w:lineRule="auto"/>
    </w:pPr>
    <w:rPr>
      <w:rFonts w:asciiTheme="majorHAnsi" w:hAnsiTheme="majorHAnsi"/>
      <w:b/>
      <w:caps/>
      <w:szCs w:val="18"/>
    </w:rPr>
  </w:style>
  <w:style w:type="paragraph" w:customStyle="1" w:styleId="Textbezodsazen">
    <w:name w:val="_Text_bez_odsazení"/>
    <w:basedOn w:val="Normln"/>
    <w:link w:val="TextbezodsazenChar"/>
    <w:qFormat/>
    <w:rsid w:val="00F55DE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55DE1"/>
    <w:rPr>
      <w:sz w:val="18"/>
      <w:szCs w:val="18"/>
    </w:rPr>
  </w:style>
  <w:style w:type="character" w:customStyle="1" w:styleId="Text1-1Char">
    <w:name w:val="_Text_1-1 Char"/>
    <w:basedOn w:val="Standardnpsmoodstavce"/>
    <w:link w:val="Text1-1"/>
    <w:rsid w:val="00BB11E3"/>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2.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3.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3ED966-BD71-4474-A73B-313A082A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961</TotalTime>
  <Pages>13</Pages>
  <Words>3732</Words>
  <Characters>22020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150</cp:revision>
  <cp:lastPrinted>2018-11-08T08:22:00Z</cp:lastPrinted>
  <dcterms:created xsi:type="dcterms:W3CDTF">2018-11-07T13:46:00Z</dcterms:created>
  <dcterms:modified xsi:type="dcterms:W3CDTF">2022-02-16T05:15:00Z</dcterms:modified>
</cp:coreProperties>
</file>