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105FEC" w:rsidRDefault="005B4BA5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105FE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105FEC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105FEC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>zakázku s</w:t>
      </w:r>
      <w:r w:rsidR="0001609D">
        <w:rPr>
          <w:rFonts w:ascii="Verdana" w:hAnsi="Verdana"/>
          <w:sz w:val="18"/>
          <w:szCs w:val="18"/>
        </w:rPr>
        <w:t> </w:t>
      </w:r>
      <w:r w:rsidRPr="003E498A">
        <w:rPr>
          <w:rFonts w:ascii="Verdana" w:hAnsi="Verdana"/>
          <w:sz w:val="18"/>
          <w:szCs w:val="18"/>
        </w:rPr>
        <w:t>názvem</w:t>
      </w:r>
      <w:r w:rsidR="0001609D">
        <w:rPr>
          <w:rFonts w:ascii="Verdana" w:hAnsi="Verdana"/>
          <w:sz w:val="18"/>
          <w:szCs w:val="18"/>
        </w:rPr>
        <w:t xml:space="preserve"> </w:t>
      </w:r>
      <w:r w:rsidR="00D7767B" w:rsidRPr="00C4691A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C4691A" w:rsidRPr="00E07A81">
        <w:rPr>
          <w:rFonts w:ascii="Verdana" w:hAnsi="Verdana"/>
          <w:b/>
          <w:bCs/>
          <w:sz w:val="18"/>
          <w:szCs w:val="18"/>
        </w:rPr>
        <w:t>Údržba, opravy a odstraňování závad u ST 2022 – ST Ostrava – obvod 1</w:t>
      </w:r>
      <w:r w:rsidR="00C4691A">
        <w:rPr>
          <w:rFonts w:ascii="Verdana" w:hAnsi="Verdana"/>
          <w:b/>
          <w:bCs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</w:t>
      </w:r>
      <w:r w:rsidR="00105FEC" w:rsidRPr="00EF2B56">
        <w:rPr>
          <w:rFonts w:ascii="Verdana" w:hAnsi="Verdana"/>
          <w:sz w:val="18"/>
          <w:szCs w:val="18"/>
        </w:rPr>
        <w:t>tímto čestně prohlašuje</w:t>
      </w:r>
      <w:r w:rsidR="00105FEC">
        <w:rPr>
          <w:rFonts w:ascii="Verdana" w:hAnsi="Verdana"/>
          <w:sz w:val="18"/>
          <w:szCs w:val="18"/>
        </w:rPr>
        <w:t xml:space="preserve">, že </w:t>
      </w:r>
      <w:r w:rsidR="00105FEC" w:rsidRPr="00B45700">
        <w:rPr>
          <w:rFonts w:ascii="Verdana" w:hAnsi="Verdana"/>
          <w:sz w:val="18"/>
          <w:szCs w:val="18"/>
        </w:rPr>
        <w:t xml:space="preserve">nejpozději </w:t>
      </w:r>
      <w:r w:rsidR="00105FEC">
        <w:rPr>
          <w:rFonts w:ascii="Verdana" w:hAnsi="Verdana"/>
          <w:sz w:val="18"/>
          <w:szCs w:val="18"/>
        </w:rPr>
        <w:t xml:space="preserve">do doby zahájení prací bude mít </w:t>
      </w:r>
      <w:r w:rsidR="00105FEC" w:rsidRPr="00B45700">
        <w:rPr>
          <w:rFonts w:ascii="Verdana" w:hAnsi="Verdana"/>
          <w:sz w:val="18"/>
          <w:szCs w:val="18"/>
        </w:rPr>
        <w:t>vydáno pro všechny své zaměstnance</w:t>
      </w:r>
      <w:r w:rsidR="00105FEC">
        <w:rPr>
          <w:rFonts w:ascii="Verdana" w:hAnsi="Verdana"/>
          <w:sz w:val="18"/>
          <w:szCs w:val="18"/>
        </w:rPr>
        <w:t xml:space="preserve">, poddodavatele </w:t>
      </w:r>
      <w:r w:rsidR="00105FE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105FEC">
        <w:rPr>
          <w:rFonts w:ascii="Verdana" w:hAnsi="Verdana"/>
          <w:sz w:val="18"/>
          <w:szCs w:val="18"/>
        </w:rPr>
        <w:t>é</w:t>
      </w:r>
      <w:r w:rsidR="00105FEC" w:rsidRPr="00B45700">
        <w:rPr>
          <w:rFonts w:ascii="Verdana" w:hAnsi="Verdana"/>
          <w:sz w:val="18"/>
          <w:szCs w:val="18"/>
        </w:rPr>
        <w:t xml:space="preserve"> zakáz</w:t>
      </w:r>
      <w:r w:rsidR="00105FEC">
        <w:rPr>
          <w:rFonts w:ascii="Verdana" w:hAnsi="Verdana"/>
          <w:sz w:val="18"/>
          <w:szCs w:val="18"/>
        </w:rPr>
        <w:t xml:space="preserve">ky, </w:t>
      </w:r>
      <w:r w:rsidR="00105FE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105FEC">
        <w:rPr>
          <w:rFonts w:ascii="Verdana" w:hAnsi="Verdana"/>
          <w:sz w:val="18"/>
          <w:szCs w:val="18"/>
        </w:rPr>
        <w:t>,</w:t>
      </w:r>
      <w:r w:rsidR="00105FEC" w:rsidRPr="00B45700">
        <w:rPr>
          <w:rFonts w:ascii="Verdana" w:hAnsi="Verdana"/>
          <w:sz w:val="18"/>
          <w:szCs w:val="18"/>
        </w:rPr>
        <w:t xml:space="preserve"> oprávnění ke vstupu</w:t>
      </w:r>
      <w:r w:rsidR="00105FEC">
        <w:rPr>
          <w:rFonts w:ascii="Verdana" w:hAnsi="Verdana"/>
          <w:sz w:val="18"/>
          <w:szCs w:val="18"/>
        </w:rPr>
        <w:t xml:space="preserve"> do provozované železniční dopravní cesty</w:t>
      </w:r>
      <w:r w:rsidR="00105FE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15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15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05FEC">
            <w:rPr>
              <w:rFonts w:ascii="Verdana" w:eastAsia="Calibri" w:hAnsi="Verdana"/>
              <w:sz w:val="18"/>
              <w:szCs w:val="18"/>
            </w:rPr>
            <w:t>3f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F6D66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609D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05FEC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158A"/>
    <w:rsid w:val="00C07425"/>
    <w:rsid w:val="00C31013"/>
    <w:rsid w:val="00C33418"/>
    <w:rsid w:val="00C44701"/>
    <w:rsid w:val="00C4691A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6D6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3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01609D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E33858-C25A-4E2D-937F-B0875504C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18</cp:revision>
  <cp:lastPrinted>2016-08-01T07:54:00Z</cp:lastPrinted>
  <dcterms:created xsi:type="dcterms:W3CDTF">2020-02-19T06:26:00Z</dcterms:created>
  <dcterms:modified xsi:type="dcterms:W3CDTF">2022-02-18T08:31:00Z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