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77777777" w:rsidR="00413655" w:rsidRPr="009B097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Pr="009B0975">
        <w:rPr>
          <w:rFonts w:eastAsia="Times New Roman" w:cs="Times New Roman"/>
          <w:lang w:eastAsia="cs-CZ"/>
        </w:rPr>
        <w:t>:</w:t>
      </w:r>
      <w:r w:rsidRPr="009B0975">
        <w:rPr>
          <w:noProof/>
        </w:rPr>
        <w:t xml:space="preserve"> </w:t>
      </w:r>
      <w:r w:rsidRPr="009B0975">
        <w:rPr>
          <w:b/>
          <w:noProof/>
        </w:rPr>
        <w:t>Správa železnic, s.o.</w:t>
      </w:r>
    </w:p>
    <w:p w14:paraId="62E7E547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>
        <w:rPr>
          <w:noProof/>
        </w:rPr>
        <w:t>Dlážděná 1003/7, 110 00 Praha 1</w:t>
      </w:r>
    </w:p>
    <w:p w14:paraId="7553CF7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>
        <w:rPr>
          <w:noProof/>
        </w:rPr>
        <w:t>70994234</w:t>
      </w:r>
    </w:p>
    <w:p w14:paraId="2B4A55E1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>
        <w:rPr>
          <w:noProof/>
        </w:rPr>
        <w:t>Česká národní banka</w:t>
      </w:r>
    </w:p>
    <w:p w14:paraId="5DCD702E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</w:t>
      </w:r>
      <w:r>
        <w:rPr>
          <w:rFonts w:eastAsia="Times New Roman" w:cs="Times New Roman"/>
          <w:lang w:eastAsia="cs-CZ"/>
        </w:rPr>
        <w:t>: 14606011/0710</w:t>
      </w:r>
    </w:p>
    <w:p w14:paraId="2D556D94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>
        <w:rPr>
          <w:noProof/>
        </w:rPr>
        <w:t>uccchjm</w:t>
      </w:r>
    </w:p>
    <w:p w14:paraId="41598A9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>
        <w:rPr>
          <w:noProof/>
        </w:rPr>
        <w:t>Bc. Jiřím Svobodou, MBA, generálním ředitelem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06818C67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201E62">
        <w:rPr>
          <w:lang w:eastAsia="cs-CZ"/>
        </w:rPr>
        <w:t>9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201E62">
        <w:rPr>
          <w:rFonts w:eastAsia="Times New Roman" w:cs="Times New Roman"/>
          <w:lang w:eastAsia="cs-CZ"/>
        </w:rPr>
        <w:t>151529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0A3059D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A5022">
        <w:t>4</w:t>
      </w:r>
      <w:r w:rsidR="00B93528">
        <w:t>5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C835B03" w14:textId="7777777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plnění: Ing. Jakub Sláma, e-mail: </w:t>
      </w:r>
      <w:hyperlink r:id="rId12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722 961 933,</w:t>
      </w:r>
    </w:p>
    <w:p w14:paraId="564773C1" w14:textId="7AC6D9D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technických a v otázkách týkajících se podmínek záruky: Ing. Jakub Sláma, e-mail: </w:t>
      </w:r>
      <w:hyperlink r:id="rId13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335A3B5E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="00413655">
        <w:rPr>
          <w:rFonts w:eastAsia="Times New Roman" w:cs="Times New Roman"/>
          <w:lang w:eastAsia="cs-CZ"/>
        </w:rPr>
        <w:t xml:space="preserve"> Správa železnic, </w:t>
      </w:r>
      <w:proofErr w:type="spellStart"/>
      <w:proofErr w:type="gramStart"/>
      <w:r w:rsidR="00413655">
        <w:rPr>
          <w:rFonts w:eastAsia="Times New Roman" w:cs="Times New Roman"/>
          <w:lang w:eastAsia="cs-CZ"/>
        </w:rPr>
        <w:t>s.o</w:t>
      </w:r>
      <w:proofErr w:type="spellEnd"/>
      <w:r w:rsidR="00413655">
        <w:rPr>
          <w:rFonts w:eastAsia="Times New Roman" w:cs="Times New Roman"/>
          <w:lang w:eastAsia="cs-CZ"/>
        </w:rPr>
        <w:t>.</w:t>
      </w:r>
      <w:proofErr w:type="gramEnd"/>
      <w:r w:rsidR="00413655">
        <w:rPr>
          <w:rFonts w:eastAsia="Times New Roman" w:cs="Times New Roman"/>
          <w:lang w:eastAsia="cs-CZ"/>
        </w:rPr>
        <w:t xml:space="preserve">, Centrální finanční účtárna Čechy, Náměstí Jana </w:t>
      </w:r>
      <w:proofErr w:type="spellStart"/>
      <w:r w:rsidR="00413655">
        <w:rPr>
          <w:rFonts w:eastAsia="Times New Roman" w:cs="Times New Roman"/>
          <w:lang w:eastAsia="cs-CZ"/>
        </w:rPr>
        <w:t>Pernera</w:t>
      </w:r>
      <w:proofErr w:type="spellEnd"/>
      <w:r w:rsidR="00413655">
        <w:rPr>
          <w:rFonts w:eastAsia="Times New Roman" w:cs="Times New Roman"/>
          <w:lang w:eastAsia="cs-CZ"/>
        </w:rPr>
        <w:t xml:space="preserve"> 217, 530 02 Pardubice. Pro příjem faktury datovou schránkou je identifikátor schránky: </w:t>
      </w:r>
      <w:proofErr w:type="spellStart"/>
      <w:r w:rsidR="00413655">
        <w:rPr>
          <w:rFonts w:eastAsia="Times New Roman" w:cs="Times New Roman"/>
          <w:lang w:eastAsia="cs-CZ"/>
        </w:rPr>
        <w:t>uccchjm</w:t>
      </w:r>
      <w:proofErr w:type="spellEnd"/>
      <w:r w:rsidR="00413655">
        <w:rPr>
          <w:rFonts w:eastAsia="Times New Roman" w:cs="Times New Roman"/>
          <w:lang w:eastAsia="cs-CZ"/>
        </w:rPr>
        <w:t>.</w:t>
      </w:r>
    </w:p>
    <w:p w14:paraId="6BD4C0B1" w14:textId="2BD0604A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413655">
        <w:rPr>
          <w:rFonts w:eastAsia="Times New Roman" w:cs="Times New Roman"/>
          <w:lang w:eastAsia="cs-CZ"/>
        </w:rPr>
        <w:t xml:space="preserve"> </w:t>
      </w:r>
      <w:hyperlink r:id="rId14" w:history="1">
        <w:r w:rsidR="00413655" w:rsidRPr="007F67C8">
          <w:rPr>
            <w:rStyle w:val="Hypertextovodkaz"/>
            <w:rFonts w:eastAsia="Times New Roman" w:cs="Times New Roman"/>
            <w:lang w:eastAsia="cs-CZ"/>
          </w:rPr>
          <w:t>ePodatelnaCFU</w:t>
        </w:r>
        <w:r w:rsidR="00413655" w:rsidRPr="00413655">
          <w:rPr>
            <w:rStyle w:val="Hypertextovodkaz"/>
            <w:rFonts w:eastAsia="Times New Roman" w:cs="Times New Roman"/>
            <w:lang w:eastAsia="cs-CZ"/>
          </w:rPr>
          <w:t>@s</w:t>
        </w:r>
        <w:r w:rsidR="00413655" w:rsidRPr="007F67C8">
          <w:rPr>
            <w:rStyle w:val="Hypertextovodkaz"/>
            <w:rFonts w:eastAsia="Times New Roman" w:cs="Times New Roman"/>
            <w:lang w:eastAsia="cs-CZ"/>
          </w:rPr>
          <w:t>pravazeleznic.cz</w:t>
        </w:r>
      </w:hyperlink>
      <w:r w:rsidR="00413655">
        <w:rPr>
          <w:rFonts w:eastAsia="Times New Roman" w:cs="Times New Roman"/>
          <w:lang w:eastAsia="cs-CZ"/>
        </w:rPr>
        <w:t xml:space="preserve"> 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</w:t>
      </w:r>
      <w:r w:rsidRPr="000C5DA0">
        <w:lastRenderedPageBreak/>
        <w:t>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697A20D0" w14:textId="248B1E04" w:rsidR="00B93528" w:rsidRDefault="00B93528" w:rsidP="000A1BD4">
      <w:pPr>
        <w:spacing w:after="0" w:line="276" w:lineRule="auto"/>
      </w:pPr>
      <w:r>
        <w:t xml:space="preserve">Příloha č. 7 – Platforma Správy železnic,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D582266" w:rsidR="00097F37" w:rsidRPr="00413655" w:rsidRDefault="00413655" w:rsidP="000A1BD4">
      <w:pPr>
        <w:spacing w:after="0" w:line="276" w:lineRule="auto"/>
        <w:rPr>
          <w:noProof/>
        </w:rPr>
      </w:pPr>
      <w:r>
        <w:rPr>
          <w:noProof/>
        </w:rPr>
        <w:t>Bc. Jiří Svoboda, MBA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10EDBC40" w:rsidR="00AC3262" w:rsidRPr="00221465" w:rsidRDefault="00413655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DEEF4" w14:textId="77777777" w:rsidR="006D00F5" w:rsidRDefault="006D00F5" w:rsidP="00962258">
      <w:pPr>
        <w:spacing w:after="0" w:line="240" w:lineRule="auto"/>
      </w:pPr>
      <w:r>
        <w:separator/>
      </w:r>
    </w:p>
  </w:endnote>
  <w:endnote w:type="continuationSeparator" w:id="0">
    <w:p w14:paraId="1471081F" w14:textId="77777777" w:rsidR="006D00F5" w:rsidRDefault="006D00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A465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A4658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A4658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A4658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AA79A" w14:textId="77777777" w:rsidR="006D00F5" w:rsidRDefault="006D00F5" w:rsidP="00962258">
      <w:pPr>
        <w:spacing w:after="0" w:line="240" w:lineRule="auto"/>
      </w:pPr>
      <w:r>
        <w:separator/>
      </w:r>
    </w:p>
  </w:footnote>
  <w:footnote w:type="continuationSeparator" w:id="0">
    <w:p w14:paraId="3770C769" w14:textId="77777777" w:rsidR="006D00F5" w:rsidRDefault="006D00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0F32A1"/>
    <w:rsid w:val="0010542B"/>
    <w:rsid w:val="0010693F"/>
    <w:rsid w:val="00113EFC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0327"/>
    <w:rsid w:val="001D4C56"/>
    <w:rsid w:val="001E352D"/>
    <w:rsid w:val="001E7681"/>
    <w:rsid w:val="001F0FAC"/>
    <w:rsid w:val="001F763F"/>
    <w:rsid w:val="00201E62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A38C1"/>
    <w:rsid w:val="003A5022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213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F5D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00F5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D3AC9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1D0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A4658"/>
    <w:rsid w:val="009B14A9"/>
    <w:rsid w:val="009B2E97"/>
    <w:rsid w:val="009B30D0"/>
    <w:rsid w:val="009B36AF"/>
    <w:rsid w:val="009B5C3C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2110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3D4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B432A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062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lamaJa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lamaJak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PodatelnaCFU@spravazeleznic.cz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98CA4F-74EA-4A26-BD49-3079067C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2164</Words>
  <Characters>12769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29</cp:revision>
  <cp:lastPrinted>2021-10-13T08:07:00Z</cp:lastPrinted>
  <dcterms:created xsi:type="dcterms:W3CDTF">2021-08-03T09:40:00Z</dcterms:created>
  <dcterms:modified xsi:type="dcterms:W3CDTF">2021-10-13T08:25:00Z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