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E7" w:rsidRPr="00976EDD" w:rsidRDefault="00F62EE7" w:rsidP="00F62EE7">
      <w:pPr>
        <w:jc w:val="center"/>
        <w:rPr>
          <w:rFonts w:ascii="Calibri" w:hAnsi="Calibri"/>
          <w:b/>
          <w:caps/>
          <w:sz w:val="28"/>
          <w:szCs w:val="28"/>
        </w:rPr>
      </w:pPr>
      <w:r>
        <w:rPr>
          <w:rFonts w:ascii="Calibri" w:hAnsi="Calibri"/>
          <w:b/>
          <w:caps/>
          <w:sz w:val="28"/>
          <w:szCs w:val="28"/>
        </w:rPr>
        <w:t>S</w:t>
      </w:r>
      <w:r w:rsidRPr="00976EDD">
        <w:rPr>
          <w:rFonts w:ascii="Calibri" w:hAnsi="Calibri"/>
          <w:b/>
          <w:caps/>
          <w:sz w:val="28"/>
          <w:szCs w:val="28"/>
        </w:rPr>
        <w:t>mlouva</w:t>
      </w:r>
      <w:r>
        <w:rPr>
          <w:rFonts w:ascii="Calibri" w:hAnsi="Calibri"/>
          <w:b/>
          <w:caps/>
          <w:sz w:val="28"/>
          <w:szCs w:val="28"/>
        </w:rPr>
        <w:t xml:space="preserve"> o dílo Č. </w:t>
      </w:r>
      <w:r w:rsidRPr="00497ABC">
        <w:rPr>
          <w:rFonts w:ascii="Calibri" w:hAnsi="Calibri"/>
          <w:b/>
          <w:caps/>
          <w:sz w:val="28"/>
          <w:szCs w:val="28"/>
        </w:rPr>
        <w:t>……………</w:t>
      </w:r>
      <w:proofErr w:type="gramStart"/>
      <w:r w:rsidR="00F119DB">
        <w:rPr>
          <w:rFonts w:ascii="Calibri" w:hAnsi="Calibri"/>
          <w:b/>
          <w:caps/>
          <w:sz w:val="28"/>
          <w:szCs w:val="28"/>
        </w:rPr>
        <w:t>…..</w:t>
      </w:r>
      <w:r w:rsidR="009C0618">
        <w:rPr>
          <w:rFonts w:ascii="Calibri" w:hAnsi="Calibri"/>
          <w:b/>
          <w:caps/>
          <w:sz w:val="28"/>
          <w:szCs w:val="28"/>
        </w:rPr>
        <w:t>…</w:t>
      </w:r>
      <w:proofErr w:type="gramEnd"/>
      <w:r w:rsidR="009C0618">
        <w:rPr>
          <w:rFonts w:ascii="Calibri" w:hAnsi="Calibri"/>
          <w:b/>
          <w:caps/>
          <w:sz w:val="28"/>
          <w:szCs w:val="28"/>
        </w:rPr>
        <w:t>.</w:t>
      </w:r>
      <w:r w:rsidRPr="00497ABC">
        <w:rPr>
          <w:rFonts w:ascii="Calibri" w:hAnsi="Calibri"/>
          <w:b/>
          <w:caps/>
          <w:sz w:val="28"/>
          <w:szCs w:val="28"/>
        </w:rPr>
        <w:t>…</w:t>
      </w:r>
    </w:p>
    <w:p w:rsidR="00F62EE7" w:rsidRPr="00BE2756" w:rsidRDefault="00F62EE7" w:rsidP="00F62EE7">
      <w:pPr>
        <w:jc w:val="center"/>
        <w:rPr>
          <w:rFonts w:ascii="Calibri" w:hAnsi="Calibri"/>
          <w:sz w:val="22"/>
          <w:szCs w:val="22"/>
        </w:rPr>
      </w:pPr>
      <w:r>
        <w:rPr>
          <w:rFonts w:ascii="Calibri" w:hAnsi="Calibri"/>
          <w:sz w:val="22"/>
          <w:szCs w:val="22"/>
        </w:rPr>
        <w:t>uzavřená podle ustanovení § 2586 a násl. zákona č. 89/2012 Sb., občanský zákoník, ve znění pozdějších předpisů (dále jen „Občanský zákoník“)</w:t>
      </w:r>
    </w:p>
    <w:p w:rsidR="00377B86" w:rsidRDefault="00377B86" w:rsidP="00F62EE7">
      <w:pPr>
        <w:jc w:val="both"/>
        <w:rPr>
          <w:rFonts w:ascii="Calibri" w:hAnsi="Calibri"/>
          <w:sz w:val="22"/>
          <w:szCs w:val="22"/>
        </w:rPr>
      </w:pPr>
    </w:p>
    <w:p w:rsidR="009C0618" w:rsidRDefault="009C0618" w:rsidP="00F62EE7">
      <w:pPr>
        <w:jc w:val="both"/>
        <w:rPr>
          <w:rFonts w:ascii="Calibri" w:hAnsi="Calibri"/>
          <w:sz w:val="22"/>
          <w:szCs w:val="22"/>
        </w:rPr>
      </w:pPr>
    </w:p>
    <w:p w:rsidR="00F62EE7" w:rsidRPr="00976EDD" w:rsidRDefault="00F62EE7" w:rsidP="00F62EE7">
      <w:pPr>
        <w:jc w:val="both"/>
        <w:rPr>
          <w:rFonts w:ascii="Calibri" w:hAnsi="Calibri"/>
          <w:b/>
          <w:sz w:val="22"/>
          <w:szCs w:val="22"/>
        </w:rPr>
      </w:pPr>
      <w:r>
        <w:rPr>
          <w:rFonts w:ascii="Calibri" w:hAnsi="Calibri"/>
          <w:b/>
          <w:sz w:val="22"/>
          <w:szCs w:val="22"/>
        </w:rPr>
        <w:t>Objednatel</w:t>
      </w:r>
      <w:r w:rsidRPr="00976EDD">
        <w:rPr>
          <w:rFonts w:ascii="Calibri" w:hAnsi="Calibri"/>
          <w:b/>
          <w:sz w:val="22"/>
          <w:szCs w:val="22"/>
        </w:rPr>
        <w:t>:</w:t>
      </w:r>
      <w:r w:rsidRPr="00976EDD">
        <w:rPr>
          <w:rFonts w:ascii="Calibri" w:hAnsi="Calibri"/>
          <w:b/>
          <w:sz w:val="22"/>
          <w:szCs w:val="22"/>
        </w:rPr>
        <w:tab/>
        <w:t>Správa železniční dopravní cesty, státní organizace</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t xml:space="preserve">zapsaná v obchodním rejstříku vedeném Městským soudem v Praze pod </w:t>
      </w:r>
      <w:proofErr w:type="spellStart"/>
      <w:r>
        <w:rPr>
          <w:rFonts w:ascii="Calibri" w:hAnsi="Calibri"/>
          <w:sz w:val="22"/>
          <w:szCs w:val="22"/>
        </w:rPr>
        <w:t>sp</w:t>
      </w:r>
      <w:proofErr w:type="spellEnd"/>
      <w:r>
        <w:rPr>
          <w:rFonts w:ascii="Calibri" w:hAnsi="Calibri"/>
          <w:sz w:val="22"/>
          <w:szCs w:val="22"/>
        </w:rPr>
        <w:t xml:space="preserve">. zn. </w:t>
      </w:r>
      <w:r w:rsidRPr="005A3966">
        <w:rPr>
          <w:rFonts w:ascii="Calibri" w:hAnsi="Calibri"/>
          <w:sz w:val="22"/>
          <w:szCs w:val="22"/>
        </w:rPr>
        <w:tab/>
      </w:r>
      <w:r>
        <w:rPr>
          <w:rFonts w:ascii="Calibri" w:hAnsi="Calibri"/>
          <w:sz w:val="22"/>
          <w:szCs w:val="22"/>
        </w:rPr>
        <w:tab/>
      </w:r>
      <w:r w:rsidRPr="005A3966">
        <w:rPr>
          <w:rFonts w:ascii="Calibri" w:hAnsi="Calibri"/>
          <w:sz w:val="22"/>
          <w:szCs w:val="22"/>
        </w:rPr>
        <w:t>A 48384</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r>
      <w:r w:rsidRPr="00253E01">
        <w:rPr>
          <w:rFonts w:ascii="Calibri" w:hAnsi="Calibri"/>
          <w:sz w:val="22"/>
          <w:szCs w:val="22"/>
        </w:rPr>
        <w:t>Praha 1 - Nové Město, Dlážděná 1003/7, PSČ 110 00</w:t>
      </w:r>
    </w:p>
    <w:p w:rsidR="00F62EE7" w:rsidRDefault="00F62EE7" w:rsidP="00F62EE7">
      <w:pPr>
        <w:jc w:val="both"/>
        <w:rPr>
          <w:rFonts w:ascii="Calibri" w:hAnsi="Calibri"/>
          <w:sz w:val="22"/>
          <w:szCs w:val="22"/>
        </w:rPr>
      </w:pPr>
      <w:r>
        <w:rPr>
          <w:rFonts w:ascii="Calibri" w:hAnsi="Calibri"/>
          <w:sz w:val="22"/>
          <w:szCs w:val="22"/>
        </w:rPr>
        <w:tab/>
      </w:r>
      <w:r>
        <w:rPr>
          <w:rFonts w:ascii="Calibri" w:hAnsi="Calibri"/>
          <w:sz w:val="22"/>
          <w:szCs w:val="22"/>
        </w:rPr>
        <w:tab/>
        <w:t xml:space="preserve">IČO </w:t>
      </w:r>
      <w:r w:rsidRPr="00253E01">
        <w:rPr>
          <w:rFonts w:ascii="Calibri" w:hAnsi="Calibri"/>
          <w:sz w:val="22"/>
          <w:szCs w:val="22"/>
        </w:rPr>
        <w:t>70994234</w:t>
      </w:r>
      <w:r>
        <w:rPr>
          <w:rFonts w:ascii="Calibri" w:hAnsi="Calibri"/>
          <w:sz w:val="22"/>
          <w:szCs w:val="22"/>
        </w:rPr>
        <w:t xml:space="preserve">, DIČ </w:t>
      </w:r>
      <w:r w:rsidRPr="00253E01">
        <w:rPr>
          <w:rFonts w:ascii="Calibri" w:hAnsi="Calibri"/>
          <w:sz w:val="22"/>
          <w:szCs w:val="22"/>
        </w:rPr>
        <w:t>CZ70994234</w:t>
      </w:r>
    </w:p>
    <w:p w:rsidR="0028231F" w:rsidRPr="002B703C" w:rsidRDefault="00F62EE7" w:rsidP="00212126">
      <w:pPr>
        <w:jc w:val="both"/>
        <w:rPr>
          <w:rFonts w:ascii="Calibri" w:hAnsi="Calibri"/>
          <w:b/>
          <w:sz w:val="22"/>
          <w:szCs w:val="22"/>
        </w:rPr>
      </w:pPr>
      <w:r>
        <w:rPr>
          <w:rFonts w:ascii="Calibri" w:hAnsi="Calibri"/>
          <w:sz w:val="22"/>
          <w:szCs w:val="22"/>
        </w:rPr>
        <w:tab/>
      </w:r>
      <w:r>
        <w:rPr>
          <w:rFonts w:ascii="Calibri" w:hAnsi="Calibri"/>
          <w:sz w:val="22"/>
          <w:szCs w:val="22"/>
        </w:rPr>
        <w:tab/>
      </w:r>
      <w:r w:rsidR="002B703C" w:rsidRPr="002B703C">
        <w:rPr>
          <w:rFonts w:ascii="Calibri" w:hAnsi="Calibri"/>
          <w:b/>
          <w:sz w:val="22"/>
          <w:szCs w:val="22"/>
        </w:rPr>
        <w:t>Organizační složka: Oblastní ředitelství Brno</w:t>
      </w:r>
    </w:p>
    <w:p w:rsidR="002B703C" w:rsidRDefault="00D57EEE" w:rsidP="002D13F8">
      <w:pPr>
        <w:jc w:val="both"/>
        <w:rPr>
          <w:rFonts w:ascii="Calibri" w:hAnsi="Calibri"/>
          <w:sz w:val="22"/>
          <w:szCs w:val="22"/>
        </w:rPr>
      </w:pPr>
      <w:r>
        <w:rPr>
          <w:rFonts w:ascii="Calibri" w:hAnsi="Calibri"/>
          <w:sz w:val="22"/>
          <w:szCs w:val="22"/>
        </w:rPr>
        <w:t xml:space="preserve">             </w:t>
      </w:r>
      <w:r w:rsidR="002B18D7">
        <w:rPr>
          <w:rFonts w:ascii="Calibri" w:hAnsi="Calibri"/>
          <w:sz w:val="22"/>
          <w:szCs w:val="22"/>
        </w:rPr>
        <w:t xml:space="preserve">               </w:t>
      </w:r>
      <w:r w:rsidR="00F62EE7">
        <w:rPr>
          <w:rFonts w:ascii="Calibri" w:hAnsi="Calibri"/>
          <w:sz w:val="22"/>
          <w:szCs w:val="22"/>
        </w:rPr>
        <w:tab/>
      </w:r>
      <w:r w:rsidR="002B703C">
        <w:rPr>
          <w:rFonts w:ascii="Calibri" w:hAnsi="Calibri"/>
          <w:sz w:val="22"/>
          <w:szCs w:val="22"/>
        </w:rPr>
        <w:t>Zastoupená Ing. Lubomírem Křivánkem, ředitelem Oblastního ředitelství Brno</w:t>
      </w:r>
    </w:p>
    <w:p w:rsidR="002D13F8" w:rsidRDefault="00CE3C26" w:rsidP="002D13F8">
      <w:pPr>
        <w:jc w:val="both"/>
        <w:rPr>
          <w:rFonts w:ascii="Calibri" w:hAnsi="Calibri"/>
          <w:sz w:val="22"/>
          <w:szCs w:val="22"/>
        </w:rPr>
      </w:pPr>
      <w:r w:rsidRPr="00CE3C26">
        <w:rPr>
          <w:rFonts w:ascii="Calibri" w:hAnsi="Calibri"/>
          <w:b/>
          <w:sz w:val="22"/>
          <w:szCs w:val="22"/>
        </w:rPr>
        <w:t xml:space="preserve">                     </w:t>
      </w:r>
      <w:r>
        <w:rPr>
          <w:rFonts w:ascii="Calibri" w:hAnsi="Calibri"/>
          <w:b/>
          <w:sz w:val="22"/>
          <w:szCs w:val="22"/>
          <w:highlight w:val="yellow"/>
        </w:rPr>
        <w:t xml:space="preserve"> </w:t>
      </w:r>
    </w:p>
    <w:p w:rsidR="00460E9D" w:rsidRDefault="00460E9D" w:rsidP="00F62EE7">
      <w:pPr>
        <w:ind w:left="708" w:firstLine="708"/>
        <w:jc w:val="both"/>
        <w:rPr>
          <w:rFonts w:ascii="Calibri" w:hAnsi="Calibri"/>
          <w:sz w:val="22"/>
          <w:szCs w:val="22"/>
        </w:rPr>
      </w:pPr>
      <w:r>
        <w:rPr>
          <w:rFonts w:ascii="Calibri" w:hAnsi="Calibri"/>
          <w:sz w:val="22"/>
          <w:szCs w:val="22"/>
        </w:rPr>
        <w:t>bankovní spojení:</w:t>
      </w:r>
      <w:r w:rsidR="001C240C">
        <w:rPr>
          <w:rFonts w:ascii="Calibri" w:hAnsi="Calibri"/>
          <w:sz w:val="22"/>
          <w:szCs w:val="22"/>
        </w:rPr>
        <w:t xml:space="preserve"> </w:t>
      </w:r>
      <w:r w:rsidR="00E227DE">
        <w:rPr>
          <w:rFonts w:ascii="Calibri" w:hAnsi="Calibri"/>
          <w:sz w:val="22"/>
          <w:szCs w:val="22"/>
        </w:rPr>
        <w:t>……………………………</w:t>
      </w:r>
      <w:proofErr w:type="gramStart"/>
      <w:r w:rsidR="00E227DE">
        <w:rPr>
          <w:rFonts w:ascii="Calibri" w:hAnsi="Calibri"/>
          <w:sz w:val="22"/>
          <w:szCs w:val="22"/>
        </w:rPr>
        <w:t>…..</w:t>
      </w:r>
      <w:proofErr w:type="gramEnd"/>
    </w:p>
    <w:p w:rsidR="00E705F5" w:rsidRPr="002D13F8" w:rsidRDefault="00E705F5" w:rsidP="00E705F5">
      <w:pPr>
        <w:ind w:left="708" w:firstLine="708"/>
        <w:jc w:val="both"/>
        <w:rPr>
          <w:rFonts w:ascii="Calibri" w:hAnsi="Calibri"/>
          <w:sz w:val="22"/>
          <w:szCs w:val="22"/>
        </w:rPr>
      </w:pPr>
      <w:r w:rsidRPr="002D13F8">
        <w:rPr>
          <w:rFonts w:ascii="Calibri" w:hAnsi="Calibri"/>
          <w:sz w:val="22"/>
          <w:szCs w:val="22"/>
        </w:rPr>
        <w:t>Kontaktní adresa, adresa pro zasílání smluvní korespondence a faktur:</w:t>
      </w:r>
    </w:p>
    <w:p w:rsidR="00E705F5" w:rsidRPr="002D13F8" w:rsidRDefault="00E705F5" w:rsidP="00E705F5">
      <w:pPr>
        <w:ind w:left="708" w:firstLine="708"/>
        <w:jc w:val="both"/>
        <w:rPr>
          <w:rFonts w:ascii="Calibri" w:hAnsi="Calibri"/>
          <w:sz w:val="22"/>
          <w:szCs w:val="22"/>
        </w:rPr>
      </w:pPr>
      <w:r w:rsidRPr="002D13F8">
        <w:rPr>
          <w:rFonts w:ascii="Calibri" w:hAnsi="Calibri"/>
          <w:sz w:val="22"/>
          <w:szCs w:val="22"/>
        </w:rPr>
        <w:t>Správa železniční dopravní cesty, státní organizace</w:t>
      </w:r>
    </w:p>
    <w:p w:rsidR="002B703C" w:rsidRDefault="002B703C" w:rsidP="00E705F5">
      <w:pPr>
        <w:ind w:left="708" w:firstLine="708"/>
        <w:jc w:val="both"/>
        <w:rPr>
          <w:rFonts w:ascii="Calibri" w:hAnsi="Calibri"/>
          <w:sz w:val="22"/>
          <w:szCs w:val="22"/>
        </w:rPr>
      </w:pPr>
      <w:r>
        <w:rPr>
          <w:rFonts w:ascii="Calibri" w:hAnsi="Calibri"/>
          <w:sz w:val="22"/>
          <w:szCs w:val="22"/>
        </w:rPr>
        <w:t>Oblastní ředitelství Brno</w:t>
      </w:r>
    </w:p>
    <w:p w:rsidR="00E705F5" w:rsidRPr="002D13F8" w:rsidRDefault="002D13F8" w:rsidP="00E705F5">
      <w:pPr>
        <w:ind w:left="708" w:firstLine="708"/>
        <w:jc w:val="both"/>
        <w:rPr>
          <w:rFonts w:ascii="Calibri" w:hAnsi="Calibri"/>
          <w:sz w:val="22"/>
          <w:szCs w:val="22"/>
        </w:rPr>
      </w:pPr>
      <w:r w:rsidRPr="002D13F8">
        <w:rPr>
          <w:rFonts w:ascii="Calibri" w:hAnsi="Calibri"/>
          <w:sz w:val="22"/>
          <w:szCs w:val="22"/>
        </w:rPr>
        <w:t>Kounicova 688/26</w:t>
      </w:r>
    </w:p>
    <w:p w:rsidR="005836C9" w:rsidRDefault="002D13F8" w:rsidP="00E705F5">
      <w:pPr>
        <w:ind w:left="708" w:firstLine="708"/>
        <w:jc w:val="both"/>
        <w:rPr>
          <w:rFonts w:ascii="Calibri" w:hAnsi="Calibri"/>
          <w:sz w:val="22"/>
          <w:szCs w:val="22"/>
        </w:rPr>
      </w:pPr>
      <w:r>
        <w:rPr>
          <w:rFonts w:ascii="Calibri" w:hAnsi="Calibri"/>
          <w:sz w:val="22"/>
          <w:szCs w:val="22"/>
        </w:rPr>
        <w:t>611 43 Brno</w:t>
      </w:r>
    </w:p>
    <w:p w:rsidR="00F62EE7" w:rsidRDefault="00F62EE7" w:rsidP="00F62EE7">
      <w:pPr>
        <w:jc w:val="both"/>
        <w:rPr>
          <w:rFonts w:ascii="Calibri" w:hAnsi="Calibri"/>
          <w:sz w:val="22"/>
          <w:szCs w:val="22"/>
        </w:rPr>
      </w:pPr>
    </w:p>
    <w:p w:rsidR="00E227DE" w:rsidRPr="00651E88" w:rsidRDefault="00F62EE7" w:rsidP="00E227DE">
      <w:pPr>
        <w:jc w:val="both"/>
        <w:rPr>
          <w:rFonts w:ascii="Calibri" w:hAnsi="Calibri"/>
          <w:sz w:val="22"/>
          <w:szCs w:val="22"/>
          <w:highlight w:val="green"/>
        </w:rPr>
      </w:pPr>
      <w:r>
        <w:rPr>
          <w:rFonts w:ascii="Calibri" w:hAnsi="Calibri"/>
          <w:b/>
          <w:sz w:val="22"/>
          <w:szCs w:val="22"/>
        </w:rPr>
        <w:t>Zhotovitel</w:t>
      </w:r>
      <w:r w:rsidRPr="00CC5017">
        <w:rPr>
          <w:rFonts w:ascii="Calibri" w:hAnsi="Calibri"/>
          <w:b/>
          <w:sz w:val="22"/>
          <w:szCs w:val="22"/>
        </w:rPr>
        <w:t>:</w:t>
      </w:r>
      <w:r>
        <w:rPr>
          <w:rFonts w:ascii="Calibri" w:hAnsi="Calibri"/>
          <w:sz w:val="22"/>
          <w:szCs w:val="22"/>
        </w:rPr>
        <w:tab/>
      </w:r>
      <w:r w:rsidR="00E227DE" w:rsidRPr="00651E88">
        <w:rPr>
          <w:rFonts w:ascii="Calibri" w:hAnsi="Calibri"/>
          <w:i/>
          <w:sz w:val="22"/>
          <w:szCs w:val="22"/>
          <w:highlight w:val="green"/>
        </w:rPr>
        <w:t>jméno osoby</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zápisu v evidenci</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sídlu</w:t>
      </w:r>
    </w:p>
    <w:p w:rsidR="00E227DE" w:rsidRPr="00E663F6" w:rsidRDefault="00E227DE" w:rsidP="00E227DE">
      <w:pPr>
        <w:jc w:val="both"/>
        <w:rPr>
          <w:rFonts w:ascii="Calibri" w:hAnsi="Calibri"/>
          <w:i/>
          <w:sz w:val="22"/>
          <w:szCs w:val="22"/>
        </w:rPr>
      </w:pPr>
      <w:r w:rsidRPr="00E663F6">
        <w:rPr>
          <w:rFonts w:ascii="Calibri" w:hAnsi="Calibri"/>
          <w:sz w:val="22"/>
          <w:szCs w:val="22"/>
        </w:rPr>
        <w:tab/>
      </w:r>
      <w:r w:rsidRPr="00E663F6">
        <w:rPr>
          <w:rFonts w:ascii="Calibri" w:hAnsi="Calibri"/>
          <w:sz w:val="22"/>
          <w:szCs w:val="22"/>
        </w:rPr>
        <w:tab/>
      </w:r>
    </w:p>
    <w:p w:rsidR="00E227DE" w:rsidRPr="00651E88" w:rsidRDefault="00E227DE" w:rsidP="00E227DE">
      <w:pPr>
        <w:jc w:val="both"/>
        <w:rPr>
          <w:rFonts w:ascii="Calibri" w:hAnsi="Calibri"/>
          <w:sz w:val="22"/>
          <w:szCs w:val="22"/>
          <w:highlight w:val="green"/>
        </w:rPr>
      </w:pPr>
      <w:r w:rsidRPr="00E663F6">
        <w:rPr>
          <w:rFonts w:ascii="Calibri" w:hAnsi="Calibri"/>
          <w:sz w:val="22"/>
          <w:szCs w:val="22"/>
        </w:rPr>
        <w:t xml:space="preserve">                          </w:t>
      </w:r>
      <w:r>
        <w:rPr>
          <w:rFonts w:ascii="Calibri" w:hAnsi="Calibri"/>
          <w:sz w:val="22"/>
          <w:szCs w:val="22"/>
        </w:rPr>
        <w:t xml:space="preserve">  </w:t>
      </w:r>
      <w:r w:rsidRPr="00651E88">
        <w:rPr>
          <w:rFonts w:ascii="Calibri" w:hAnsi="Calibri"/>
          <w:sz w:val="22"/>
          <w:szCs w:val="22"/>
          <w:highlight w:val="green"/>
        </w:rPr>
        <w:t>IČO …………………</w:t>
      </w:r>
      <w:proofErr w:type="gramStart"/>
      <w:r w:rsidRPr="00651E88">
        <w:rPr>
          <w:rFonts w:ascii="Calibri" w:hAnsi="Calibri"/>
          <w:sz w:val="22"/>
          <w:szCs w:val="22"/>
          <w:highlight w:val="green"/>
        </w:rPr>
        <w:t>… , DIČ</w:t>
      </w:r>
      <w:proofErr w:type="gramEnd"/>
      <w:r w:rsidRPr="00651E88">
        <w:rPr>
          <w:rFonts w:ascii="Calibri" w:hAnsi="Calibri"/>
          <w:sz w:val="22"/>
          <w:szCs w:val="22"/>
          <w:highlight w:val="green"/>
        </w:rPr>
        <w:t xml:space="preserve"> …………………</w:t>
      </w:r>
    </w:p>
    <w:p w:rsidR="00E227DE" w:rsidRPr="00651E88" w:rsidRDefault="00E227DE" w:rsidP="00E227DE">
      <w:pPr>
        <w:jc w:val="both"/>
        <w:rPr>
          <w:rFonts w:ascii="Calibri" w:hAnsi="Calibri"/>
          <w:i/>
          <w:sz w:val="22"/>
          <w:szCs w:val="22"/>
          <w:highlight w:val="green"/>
        </w:rPr>
      </w:pPr>
      <w:r w:rsidRPr="00E663F6">
        <w:rPr>
          <w:rFonts w:ascii="Calibri" w:hAnsi="Calibri"/>
          <w:sz w:val="22"/>
          <w:szCs w:val="22"/>
        </w:rPr>
        <w:tab/>
      </w:r>
      <w:r w:rsidRPr="00E663F6">
        <w:rPr>
          <w:rFonts w:ascii="Calibri" w:hAnsi="Calibri"/>
          <w:sz w:val="22"/>
          <w:szCs w:val="22"/>
        </w:rPr>
        <w:tab/>
      </w:r>
      <w:r w:rsidRPr="00651E88">
        <w:rPr>
          <w:rFonts w:ascii="Calibri" w:hAnsi="Calibri"/>
          <w:i/>
          <w:sz w:val="22"/>
          <w:szCs w:val="22"/>
          <w:highlight w:val="green"/>
        </w:rPr>
        <w:t>údaje o statutárním orgánu nebo jiné oprávněné osobě</w:t>
      </w:r>
    </w:p>
    <w:p w:rsidR="00E227DE" w:rsidRPr="00651E88" w:rsidRDefault="00E227DE" w:rsidP="00E227DE">
      <w:pPr>
        <w:jc w:val="both"/>
        <w:rPr>
          <w:rFonts w:ascii="Calibri" w:hAnsi="Calibri"/>
          <w:i/>
          <w:sz w:val="22"/>
          <w:szCs w:val="22"/>
          <w:highlight w:val="green"/>
        </w:rPr>
      </w:pPr>
    </w:p>
    <w:p w:rsidR="00E227DE" w:rsidRDefault="00E227DE" w:rsidP="00E227DE">
      <w:pPr>
        <w:jc w:val="both"/>
        <w:rPr>
          <w:rFonts w:ascii="Calibri" w:hAnsi="Calibri"/>
          <w:i/>
          <w:sz w:val="22"/>
          <w:szCs w:val="22"/>
        </w:rPr>
      </w:pPr>
      <w:r w:rsidRPr="00E663F6">
        <w:rPr>
          <w:rFonts w:ascii="Calibri" w:hAnsi="Calibri"/>
          <w:i/>
          <w:sz w:val="22"/>
          <w:szCs w:val="22"/>
        </w:rPr>
        <w:tab/>
      </w:r>
      <w:r w:rsidRPr="00E663F6">
        <w:rPr>
          <w:rFonts w:ascii="Calibri" w:hAnsi="Calibri"/>
          <w:i/>
          <w:sz w:val="22"/>
          <w:szCs w:val="22"/>
        </w:rPr>
        <w:tab/>
      </w:r>
      <w:r w:rsidRPr="00651E88">
        <w:rPr>
          <w:rFonts w:ascii="Calibri" w:hAnsi="Calibri"/>
          <w:sz w:val="22"/>
          <w:szCs w:val="22"/>
          <w:highlight w:val="green"/>
        </w:rPr>
        <w:t>bankovní spojení:</w:t>
      </w:r>
    </w:p>
    <w:p w:rsidR="00E227DE" w:rsidRDefault="00E227DE" w:rsidP="00E227DE">
      <w:pPr>
        <w:ind w:left="708" w:firstLine="708"/>
        <w:jc w:val="both"/>
        <w:rPr>
          <w:rFonts w:ascii="Calibri" w:hAnsi="Calibri"/>
          <w:sz w:val="22"/>
          <w:szCs w:val="22"/>
        </w:rPr>
      </w:pPr>
      <w:r>
        <w:rPr>
          <w:rFonts w:ascii="Calibri" w:hAnsi="Calibri"/>
          <w:sz w:val="22"/>
          <w:szCs w:val="22"/>
        </w:rPr>
        <w:t>Osoby oprávněné jednat ve věcech smluvních:</w:t>
      </w:r>
    </w:p>
    <w:p w:rsidR="00E227DE" w:rsidRDefault="00E227DE" w:rsidP="00E227DE">
      <w:pPr>
        <w:ind w:left="1418" w:hanging="2"/>
        <w:jc w:val="both"/>
        <w:rPr>
          <w:rFonts w:ascii="Calibri" w:hAnsi="Calibri"/>
          <w:sz w:val="22"/>
          <w:szCs w:val="22"/>
        </w:rPr>
      </w:pPr>
      <w:r>
        <w:rPr>
          <w:rFonts w:ascii="Calibri" w:hAnsi="Calibri"/>
          <w:sz w:val="22"/>
          <w:szCs w:val="22"/>
        </w:rPr>
        <w:t>Osoby oprávněné jednat ve věcech technických a ve věcech fakturace a odsouhlas</w:t>
      </w:r>
      <w:r w:rsidR="009D465D">
        <w:rPr>
          <w:rFonts w:ascii="Calibri" w:hAnsi="Calibri"/>
          <w:sz w:val="22"/>
          <w:szCs w:val="22"/>
        </w:rPr>
        <w:t>ení</w:t>
      </w:r>
      <w:r>
        <w:rPr>
          <w:rFonts w:ascii="Calibri" w:hAnsi="Calibri"/>
          <w:sz w:val="22"/>
          <w:szCs w:val="22"/>
        </w:rPr>
        <w:t xml:space="preserve"> změn:</w:t>
      </w:r>
    </w:p>
    <w:p w:rsidR="00F62EE7" w:rsidRDefault="00F62EE7" w:rsidP="00E227DE">
      <w:pPr>
        <w:jc w:val="both"/>
        <w:rPr>
          <w:rFonts w:ascii="Calibri" w:hAnsi="Calibri"/>
          <w:sz w:val="22"/>
          <w:szCs w:val="22"/>
        </w:rPr>
      </w:pPr>
    </w:p>
    <w:p w:rsidR="009C0618" w:rsidRDefault="009C0618" w:rsidP="00E227DE">
      <w:pPr>
        <w:jc w:val="both"/>
        <w:rPr>
          <w:rFonts w:ascii="Calibri" w:hAnsi="Calibri"/>
          <w:sz w:val="22"/>
          <w:szCs w:val="22"/>
        </w:rPr>
      </w:pPr>
    </w:p>
    <w:p w:rsidR="00F62EE7" w:rsidRPr="00BE2756" w:rsidRDefault="00F62EE7" w:rsidP="00F62EE7">
      <w:pPr>
        <w:jc w:val="both"/>
        <w:rPr>
          <w:rFonts w:ascii="Calibri" w:hAnsi="Calibri"/>
          <w:sz w:val="22"/>
          <w:szCs w:val="22"/>
        </w:rPr>
      </w:pPr>
      <w:r w:rsidRPr="00BE2756">
        <w:rPr>
          <w:rFonts w:ascii="Calibri" w:hAnsi="Calibri"/>
          <w:sz w:val="22"/>
          <w:szCs w:val="22"/>
        </w:rPr>
        <w:t>Tato smlouva je uzavřena na základě výsledků zadávacího ří</w:t>
      </w:r>
      <w:r w:rsidR="00497ABC">
        <w:rPr>
          <w:rFonts w:ascii="Calibri" w:hAnsi="Calibri"/>
          <w:sz w:val="22"/>
          <w:szCs w:val="22"/>
        </w:rPr>
        <w:t>zení veřejné zakázky s názvem „</w:t>
      </w:r>
      <w:r w:rsidR="007C10FF" w:rsidRPr="005B22E7">
        <w:rPr>
          <w:rFonts w:asciiTheme="minorHAnsi" w:eastAsia="Arial" w:hAnsiTheme="minorHAnsi" w:cstheme="minorHAnsi"/>
          <w:b/>
          <w:bCs/>
          <w:color w:val="000000"/>
          <w:sz w:val="22"/>
          <w:szCs w:val="22"/>
        </w:rPr>
        <w:t xml:space="preserve">Oprava areálového vodovodu </w:t>
      </w:r>
      <w:proofErr w:type="spellStart"/>
      <w:r w:rsidR="007C10FF" w:rsidRPr="005B22E7">
        <w:rPr>
          <w:rFonts w:asciiTheme="minorHAnsi" w:eastAsia="Arial" w:hAnsiTheme="minorHAnsi" w:cstheme="minorHAnsi"/>
          <w:b/>
          <w:bCs/>
          <w:color w:val="000000"/>
          <w:sz w:val="22"/>
          <w:szCs w:val="22"/>
        </w:rPr>
        <w:t>žst</w:t>
      </w:r>
      <w:proofErr w:type="spellEnd"/>
      <w:r w:rsidR="007C10FF" w:rsidRPr="005B22E7">
        <w:rPr>
          <w:rFonts w:asciiTheme="minorHAnsi" w:eastAsia="Arial" w:hAnsiTheme="minorHAnsi" w:cstheme="minorHAnsi"/>
          <w:b/>
          <w:bCs/>
          <w:color w:val="000000"/>
          <w:sz w:val="22"/>
          <w:szCs w:val="22"/>
        </w:rPr>
        <w:t>. Jihlava</w:t>
      </w:r>
      <w:r w:rsidR="004615F5" w:rsidRPr="007A66F2">
        <w:rPr>
          <w:rFonts w:ascii="Calibri" w:hAnsi="Calibri"/>
          <w:sz w:val="22"/>
          <w:szCs w:val="22"/>
        </w:rPr>
        <w:t>“</w:t>
      </w:r>
      <w:r w:rsidR="004615F5">
        <w:rPr>
          <w:rFonts w:ascii="Calibri" w:hAnsi="Calibri"/>
          <w:sz w:val="22"/>
          <w:szCs w:val="22"/>
        </w:rPr>
        <w:t xml:space="preserve"> </w:t>
      </w:r>
      <w:r w:rsidRPr="00BE2756">
        <w:rPr>
          <w:rFonts w:ascii="Calibri" w:hAnsi="Calibri"/>
          <w:sz w:val="22"/>
          <w:szCs w:val="22"/>
        </w:rPr>
        <w:t xml:space="preserve">(dále jen „veřejná zakázka“). Jednotlivá ustanovení této smlouvy tak budou vykládána v souladu se zadávacími podmínkami veřejné zakázky. </w:t>
      </w:r>
    </w:p>
    <w:p w:rsidR="00F62EE7" w:rsidRDefault="00F62EE7" w:rsidP="00F62EE7">
      <w:pPr>
        <w:jc w:val="both"/>
        <w:rPr>
          <w:rFonts w:ascii="Calibri" w:hAnsi="Calibri"/>
          <w:sz w:val="22"/>
          <w:szCs w:val="22"/>
        </w:rPr>
      </w:pPr>
    </w:p>
    <w:p w:rsidR="00F62EE7" w:rsidRPr="00E1206E" w:rsidRDefault="00F62EE7" w:rsidP="002910E7">
      <w:pPr>
        <w:pStyle w:val="Nadpis1"/>
        <w:numPr>
          <w:ilvl w:val="0"/>
          <w:numId w:val="33"/>
        </w:numPr>
        <w:ind w:hanging="720"/>
      </w:pPr>
      <w:r w:rsidRPr="00E1206E">
        <w:t>Dílo</w:t>
      </w:r>
    </w:p>
    <w:p w:rsidR="00F62EE7" w:rsidRPr="00BE2756" w:rsidRDefault="00F62EE7" w:rsidP="00F62EE7">
      <w:pPr>
        <w:pStyle w:val="Odstavecseseznamem"/>
        <w:numPr>
          <w:ilvl w:val="1"/>
          <w:numId w:val="12"/>
        </w:numPr>
        <w:ind w:left="709" w:hanging="709"/>
        <w:jc w:val="both"/>
        <w:rPr>
          <w:rFonts w:ascii="Calibri" w:hAnsi="Calibri"/>
          <w:sz w:val="22"/>
          <w:szCs w:val="22"/>
        </w:rPr>
      </w:pPr>
      <w:r w:rsidRPr="00BE2756">
        <w:rPr>
          <w:rFonts w:ascii="Calibri" w:hAnsi="Calibri"/>
          <w:sz w:val="22"/>
          <w:szCs w:val="22"/>
        </w:rPr>
        <w:t>Zhotovitel se zavazuje provést na svůj náklad a nebezpečí pro Objednatele Dílo, jež zahrnuje zhotovení Předmětu díla, poskytnutí všech Souvisejících plnění</w:t>
      </w:r>
      <w:r w:rsidR="00F709AB">
        <w:rPr>
          <w:rFonts w:ascii="Calibri" w:hAnsi="Calibri"/>
          <w:sz w:val="22"/>
          <w:szCs w:val="22"/>
        </w:rPr>
        <w:t xml:space="preserve"> vyplý</w:t>
      </w:r>
      <w:r w:rsidR="00074F69">
        <w:rPr>
          <w:rFonts w:ascii="Calibri" w:hAnsi="Calibri"/>
          <w:sz w:val="22"/>
          <w:szCs w:val="22"/>
        </w:rPr>
        <w:t>vajících z této Smlouvy a jejích příloh</w:t>
      </w:r>
      <w:r w:rsidRPr="00BE2756">
        <w:rPr>
          <w:rFonts w:ascii="Calibri" w:hAnsi="Calibri"/>
          <w:sz w:val="22"/>
          <w:szCs w:val="22"/>
        </w:rPr>
        <w:t xml:space="preserve"> a předání Dokladů.</w:t>
      </w:r>
    </w:p>
    <w:p w:rsidR="00F62EE7" w:rsidRPr="0049370D" w:rsidRDefault="00F62EE7" w:rsidP="00F62EE7">
      <w:pPr>
        <w:jc w:val="both"/>
        <w:rPr>
          <w:rFonts w:ascii="Calibri" w:hAnsi="Calibri"/>
          <w:sz w:val="22"/>
          <w:szCs w:val="22"/>
        </w:rPr>
      </w:pPr>
    </w:p>
    <w:p w:rsidR="00F62EE7" w:rsidRPr="00E1206E" w:rsidRDefault="00F62EE7" w:rsidP="002910E7">
      <w:pPr>
        <w:pStyle w:val="Nadpis1"/>
        <w:numPr>
          <w:ilvl w:val="0"/>
          <w:numId w:val="33"/>
        </w:numPr>
        <w:ind w:hanging="720"/>
      </w:pPr>
      <w:r w:rsidRPr="00E1206E">
        <w:t>Předmět</w:t>
      </w:r>
      <w:r w:rsidR="0032396E" w:rsidRPr="00E1206E">
        <w:t xml:space="preserve"> a účel </w:t>
      </w:r>
      <w:r w:rsidRPr="00E1206E">
        <w:t>díla</w:t>
      </w:r>
    </w:p>
    <w:p w:rsidR="00F62EE7" w:rsidRPr="00BE2756"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Předmětem díla je </w:t>
      </w:r>
      <w:r w:rsidR="00A97EF4" w:rsidRPr="00651E88">
        <w:rPr>
          <w:rFonts w:ascii="Calibri" w:hAnsi="Calibri"/>
          <w:sz w:val="22"/>
          <w:szCs w:val="22"/>
        </w:rPr>
        <w:t>r</w:t>
      </w:r>
      <w:r w:rsidR="00651E88" w:rsidRPr="00651E88">
        <w:rPr>
          <w:rFonts w:ascii="Calibri" w:hAnsi="Calibri"/>
          <w:sz w:val="22"/>
          <w:szCs w:val="22"/>
        </w:rPr>
        <w:t>e</w:t>
      </w:r>
      <w:r w:rsidR="00A97EF4" w:rsidRPr="00651E88">
        <w:rPr>
          <w:rFonts w:ascii="Calibri" w:hAnsi="Calibri"/>
          <w:sz w:val="22"/>
          <w:szCs w:val="22"/>
        </w:rPr>
        <w:t>alizace a splnění</w:t>
      </w:r>
      <w:r w:rsidR="00651E88">
        <w:rPr>
          <w:rFonts w:ascii="Calibri" w:hAnsi="Calibri"/>
          <w:sz w:val="22"/>
          <w:szCs w:val="22"/>
        </w:rPr>
        <w:t xml:space="preserve"> účelu díla výše uvedené veřejné zakázky na stavební práce.</w:t>
      </w:r>
    </w:p>
    <w:p w:rsidR="00F62EE7" w:rsidRPr="007F56F4" w:rsidRDefault="00F62EE7" w:rsidP="00651E88">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 díla je blíže specifikován v </w:t>
      </w:r>
      <w:r w:rsidR="00BD033B">
        <w:rPr>
          <w:rFonts w:ascii="Calibri" w:hAnsi="Calibri"/>
          <w:sz w:val="22"/>
          <w:szCs w:val="22"/>
        </w:rPr>
        <w:t>zadávací</w:t>
      </w:r>
      <w:r w:rsidR="004615F5">
        <w:rPr>
          <w:rFonts w:ascii="Calibri" w:hAnsi="Calibri"/>
          <w:sz w:val="22"/>
          <w:szCs w:val="22"/>
        </w:rPr>
        <w:t xml:space="preserve"> dokumentaci</w:t>
      </w:r>
      <w:r w:rsidRPr="00651E88">
        <w:rPr>
          <w:rFonts w:ascii="Calibri" w:hAnsi="Calibri"/>
          <w:sz w:val="22"/>
          <w:szCs w:val="22"/>
        </w:rPr>
        <w:t xml:space="preserve">, </w:t>
      </w:r>
      <w:r w:rsidR="00FF6675" w:rsidRPr="00BD033B">
        <w:rPr>
          <w:rFonts w:ascii="Calibri" w:hAnsi="Calibri"/>
          <w:sz w:val="22"/>
          <w:szCs w:val="22"/>
        </w:rPr>
        <w:t xml:space="preserve">přičemž konkrétně je rozsah díla </w:t>
      </w:r>
      <w:r w:rsidR="00BD033B">
        <w:rPr>
          <w:rFonts w:ascii="Calibri" w:hAnsi="Calibri"/>
          <w:sz w:val="22"/>
          <w:szCs w:val="22"/>
        </w:rPr>
        <w:t>specifikován</w:t>
      </w:r>
      <w:r w:rsidR="00FF6675" w:rsidRPr="00BD033B">
        <w:rPr>
          <w:rFonts w:ascii="Calibri" w:hAnsi="Calibri"/>
          <w:sz w:val="22"/>
          <w:szCs w:val="22"/>
        </w:rPr>
        <w:t xml:space="preserve"> v</w:t>
      </w:r>
      <w:r w:rsidR="00BD033B">
        <w:rPr>
          <w:rFonts w:ascii="Calibri" w:hAnsi="Calibri"/>
          <w:sz w:val="22"/>
          <w:szCs w:val="22"/>
        </w:rPr>
        <w:t> technické dokumentaci a výkazu výměr.</w:t>
      </w:r>
    </w:p>
    <w:p w:rsidR="00F62EE7" w:rsidRPr="00651E88"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 xml:space="preserve">Předmět díla musí být proveden v souladu </w:t>
      </w:r>
      <w:r w:rsidR="00074F69">
        <w:rPr>
          <w:rFonts w:ascii="Calibri" w:hAnsi="Calibri"/>
          <w:sz w:val="22"/>
          <w:szCs w:val="22"/>
        </w:rPr>
        <w:t>se Smlouvou včetně jejích příloh</w:t>
      </w:r>
      <w:r w:rsidR="00FF6675" w:rsidRPr="00651E88">
        <w:rPr>
          <w:rFonts w:ascii="Calibri" w:hAnsi="Calibri"/>
          <w:sz w:val="22"/>
          <w:szCs w:val="22"/>
        </w:rPr>
        <w:t xml:space="preserve">, </w:t>
      </w:r>
      <w:r w:rsidR="00BD033B">
        <w:rPr>
          <w:rFonts w:ascii="Calibri" w:hAnsi="Calibri"/>
          <w:sz w:val="22"/>
          <w:szCs w:val="22"/>
        </w:rPr>
        <w:t>Výzvou k podání cenové nabídky</w:t>
      </w:r>
      <w:r w:rsidRPr="00651E88">
        <w:rPr>
          <w:rFonts w:ascii="Calibri" w:hAnsi="Calibri"/>
          <w:sz w:val="22"/>
          <w:szCs w:val="22"/>
        </w:rPr>
        <w:t xml:space="preserve"> a dále v souladu s právními předpisy, normami ČSN, technickými normami, </w:t>
      </w:r>
      <w:r w:rsidR="00FF6675" w:rsidRPr="00651E88">
        <w:rPr>
          <w:rFonts w:ascii="Calibri" w:hAnsi="Calibri"/>
          <w:sz w:val="22"/>
          <w:szCs w:val="22"/>
        </w:rPr>
        <w:t>harmonogramem stavby dle cenové nabídky zhotovitele a všemi platnými veřejnoprávními povoleními a vyjádřeními dotčených orgánů státní správy a správců infrastruktury</w:t>
      </w:r>
      <w:r w:rsidRPr="00651E88">
        <w:rPr>
          <w:rFonts w:ascii="Calibri" w:hAnsi="Calibri"/>
          <w:sz w:val="22"/>
          <w:szCs w:val="22"/>
        </w:rPr>
        <w:t>.</w:t>
      </w:r>
    </w:p>
    <w:p w:rsidR="00F62EE7" w:rsidRPr="00651E88" w:rsidRDefault="00F62EE7" w:rsidP="00F62EE7">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lastRenderedPageBreak/>
        <w:t>Jakost ani provedení Předmětu díla</w:t>
      </w:r>
      <w:r w:rsidR="00263415">
        <w:rPr>
          <w:rFonts w:ascii="Calibri" w:hAnsi="Calibri"/>
          <w:sz w:val="22"/>
          <w:szCs w:val="22"/>
        </w:rPr>
        <w:t xml:space="preserve"> není </w:t>
      </w:r>
      <w:r w:rsidRPr="00651E88">
        <w:rPr>
          <w:rFonts w:ascii="Calibri" w:hAnsi="Calibri"/>
          <w:sz w:val="22"/>
          <w:szCs w:val="22"/>
        </w:rPr>
        <w:t>určeno vzorkem ani předlohou.</w:t>
      </w:r>
    </w:p>
    <w:p w:rsidR="0032396E" w:rsidRPr="007F56F4" w:rsidRDefault="0032396E" w:rsidP="00651E88">
      <w:pPr>
        <w:pStyle w:val="Odstavecseseznamem"/>
        <w:numPr>
          <w:ilvl w:val="1"/>
          <w:numId w:val="13"/>
        </w:numPr>
        <w:ind w:left="709" w:hanging="709"/>
        <w:jc w:val="both"/>
        <w:rPr>
          <w:rFonts w:ascii="Calibri" w:hAnsi="Calibri"/>
          <w:sz w:val="22"/>
          <w:szCs w:val="22"/>
        </w:rPr>
      </w:pPr>
      <w:r w:rsidRPr="007F56F4">
        <w:rPr>
          <w:rFonts w:ascii="Calibri" w:hAnsi="Calibri"/>
          <w:sz w:val="22"/>
          <w:szCs w:val="22"/>
        </w:rPr>
        <w:t>Účelem této smlouvy je realizace předmětu plnění vý</w:t>
      </w:r>
      <w:r w:rsidR="00345F5B">
        <w:rPr>
          <w:rFonts w:ascii="Calibri" w:hAnsi="Calibri"/>
          <w:sz w:val="22"/>
          <w:szCs w:val="22"/>
        </w:rPr>
        <w:t>še uvedené veřejné zakázky dle Z</w:t>
      </w:r>
      <w:r w:rsidRPr="007F56F4">
        <w:rPr>
          <w:rFonts w:ascii="Calibri" w:hAnsi="Calibri"/>
          <w:sz w:val="22"/>
          <w:szCs w:val="22"/>
        </w:rPr>
        <w:t>adávací dokumentace výše uvedené veřejné zakázky a stanovení způsobu a podmínek její realizace pro objednatele.</w:t>
      </w:r>
    </w:p>
    <w:p w:rsidR="0032396E" w:rsidRPr="0088270E" w:rsidRDefault="0032396E" w:rsidP="00651E88">
      <w:pPr>
        <w:pStyle w:val="Odstavecseseznamem"/>
        <w:numPr>
          <w:ilvl w:val="1"/>
          <w:numId w:val="13"/>
        </w:numPr>
        <w:ind w:left="709" w:hanging="709"/>
        <w:jc w:val="both"/>
        <w:rPr>
          <w:rFonts w:ascii="Calibri" w:hAnsi="Calibri"/>
          <w:sz w:val="22"/>
          <w:szCs w:val="22"/>
        </w:rPr>
      </w:pPr>
      <w:r w:rsidRPr="0088270E">
        <w:rPr>
          <w:rFonts w:ascii="Calibri" w:hAnsi="Calibri"/>
          <w:sz w:val="22"/>
          <w:szCs w:val="22"/>
        </w:rPr>
        <w:t>Zhotovitel touto smlouvou garantuje objednateli splnění předmětu výše uvedené veřejné zakázky a všech z toho vyplývajících podmínek a povinností podle Zadávací dokumentace a nabídky zhotovitele. Tato garance je nadřazena ostatním podmínkám a garancím uvedených v této smlouvě.</w:t>
      </w:r>
    </w:p>
    <w:p w:rsidR="0032396E" w:rsidRPr="0088270E" w:rsidRDefault="0032396E" w:rsidP="00651E88">
      <w:pPr>
        <w:pStyle w:val="Odstavecseseznamem"/>
        <w:ind w:left="709"/>
        <w:jc w:val="both"/>
        <w:rPr>
          <w:rFonts w:ascii="Calibri" w:hAnsi="Calibri"/>
          <w:sz w:val="22"/>
          <w:szCs w:val="22"/>
        </w:rPr>
      </w:pPr>
      <w:r w:rsidRPr="0088270E">
        <w:rPr>
          <w:rFonts w:ascii="Calibri" w:hAnsi="Calibri"/>
          <w:sz w:val="22"/>
          <w:szCs w:val="22"/>
        </w:rPr>
        <w:t>Pro vyloučení jakýchkoliv pochybností to znamená, že:</w:t>
      </w:r>
    </w:p>
    <w:p w:rsidR="0032396E" w:rsidRPr="0088270E" w:rsidRDefault="0032396E" w:rsidP="00651E88">
      <w:pPr>
        <w:pStyle w:val="Odstavecseseznamem"/>
        <w:numPr>
          <w:ilvl w:val="1"/>
          <w:numId w:val="22"/>
        </w:numPr>
        <w:ind w:left="1418"/>
        <w:jc w:val="both"/>
        <w:rPr>
          <w:rFonts w:ascii="Calibri" w:hAnsi="Calibri"/>
          <w:sz w:val="22"/>
          <w:szCs w:val="22"/>
        </w:rPr>
      </w:pPr>
      <w:r w:rsidRPr="0088270E">
        <w:rPr>
          <w:rFonts w:ascii="Calibri" w:hAnsi="Calibri"/>
          <w:sz w:val="22"/>
          <w:szCs w:val="22"/>
        </w:rPr>
        <w:t xml:space="preserve">v případě jakékoliv nejistoty ohledně výkladu ustanovení této smlouvy budou tato ustanovení vykládána tak, aby v co nejširší míře zohledňoval </w:t>
      </w:r>
      <w:r w:rsidR="00C62993">
        <w:rPr>
          <w:rFonts w:ascii="Calibri" w:hAnsi="Calibri"/>
          <w:sz w:val="22"/>
          <w:szCs w:val="22"/>
        </w:rPr>
        <w:t>účel veřejné zakázky vyjádřený Z</w:t>
      </w:r>
      <w:r w:rsidRPr="0088270E">
        <w:rPr>
          <w:rFonts w:ascii="Calibri" w:hAnsi="Calibri"/>
          <w:sz w:val="22"/>
          <w:szCs w:val="22"/>
        </w:rPr>
        <w:t>adávací dokumentací,</w:t>
      </w:r>
    </w:p>
    <w:p w:rsidR="0032396E" w:rsidRPr="00A97EF4" w:rsidRDefault="0032396E" w:rsidP="00651E88">
      <w:pPr>
        <w:pStyle w:val="Odstavecseseznamem"/>
        <w:numPr>
          <w:ilvl w:val="1"/>
          <w:numId w:val="22"/>
        </w:numPr>
        <w:ind w:left="1418"/>
        <w:jc w:val="both"/>
        <w:rPr>
          <w:rFonts w:ascii="Calibri" w:hAnsi="Calibri"/>
          <w:sz w:val="22"/>
          <w:szCs w:val="22"/>
        </w:rPr>
      </w:pPr>
      <w:r w:rsidRPr="00A97EF4">
        <w:rPr>
          <w:rFonts w:ascii="Calibri" w:hAnsi="Calibri"/>
          <w:sz w:val="22"/>
          <w:szCs w:val="22"/>
        </w:rPr>
        <w:t>v případě chybějících ustanovení této smlouvy budou použita dostatečně konkrétní ustanovení Zadávací dokumentace nebo nabídky zhotovitele.</w:t>
      </w:r>
    </w:p>
    <w:p w:rsidR="00E705F5" w:rsidRPr="00651E88" w:rsidRDefault="00E705F5" w:rsidP="00651E88">
      <w:pPr>
        <w:pStyle w:val="Odstavecseseznamem"/>
        <w:numPr>
          <w:ilvl w:val="1"/>
          <w:numId w:val="13"/>
        </w:numPr>
        <w:ind w:left="709" w:hanging="709"/>
        <w:jc w:val="both"/>
        <w:rPr>
          <w:rFonts w:ascii="Calibri" w:hAnsi="Calibri"/>
          <w:sz w:val="22"/>
          <w:szCs w:val="22"/>
        </w:rPr>
      </w:pPr>
      <w:r w:rsidRPr="00651E88">
        <w:rPr>
          <w:rFonts w:ascii="Calibri" w:hAnsi="Calibri"/>
          <w:sz w:val="22"/>
          <w:szCs w:val="22"/>
        </w:rPr>
        <w:t>Zhotovitel se zavazuje provést výše uvedené dílo dle podmínek této smlouvy řádně a s odbornou péčí a objednatel se zavazuje provedené dílo převzít a zaplatit za něj zhotoviteli cenu uvedenou v odstavci 3.1 této smlouvy. Za dokončené dílo k převzetí objednatelem se pokládá jen takové dílo, které nebude mít při předání a převzetí žádnou vadu či nedodělek.</w:t>
      </w:r>
    </w:p>
    <w:p w:rsidR="00F62EE7" w:rsidRPr="00F62EE7" w:rsidRDefault="00F62EE7" w:rsidP="00F62EE7">
      <w:pPr>
        <w:pStyle w:val="Zkladntext"/>
        <w:overflowPunct/>
        <w:autoSpaceDE/>
        <w:textAlignment w:val="auto"/>
        <w:rPr>
          <w:rFonts w:ascii="Calibri" w:hAnsi="Calibri"/>
          <w:color w:val="000000"/>
          <w:sz w:val="22"/>
          <w:szCs w:val="22"/>
          <w:highlight w:val="yellow"/>
        </w:rPr>
      </w:pPr>
    </w:p>
    <w:p w:rsidR="00F62EE7" w:rsidRPr="00E1206E" w:rsidRDefault="00F62EE7" w:rsidP="002910E7">
      <w:pPr>
        <w:pStyle w:val="Nadpis1"/>
        <w:numPr>
          <w:ilvl w:val="0"/>
          <w:numId w:val="33"/>
        </w:numPr>
        <w:ind w:hanging="720"/>
      </w:pPr>
      <w:r w:rsidRPr="00E1206E">
        <w:t>Cena díla (bez DPH)</w:t>
      </w:r>
    </w:p>
    <w:p w:rsidR="00F62EE7" w:rsidRPr="0080159E" w:rsidRDefault="00F62EE7" w:rsidP="009C0618">
      <w:pPr>
        <w:pStyle w:val="Odstavecseseznamem"/>
        <w:numPr>
          <w:ilvl w:val="1"/>
          <w:numId w:val="29"/>
        </w:numPr>
        <w:ind w:left="709" w:hanging="709"/>
        <w:jc w:val="both"/>
        <w:rPr>
          <w:rFonts w:ascii="Calibri" w:hAnsi="Calibri"/>
          <w:sz w:val="22"/>
          <w:szCs w:val="22"/>
        </w:rPr>
      </w:pPr>
      <w:r w:rsidRPr="009C0618">
        <w:rPr>
          <w:rFonts w:ascii="Calibri" w:hAnsi="Calibri"/>
          <w:sz w:val="22"/>
          <w:szCs w:val="22"/>
        </w:rPr>
        <w:t>Cena</w:t>
      </w:r>
      <w:r w:rsidRPr="00C62993">
        <w:rPr>
          <w:rFonts w:ascii="Calibri" w:hAnsi="Calibri"/>
          <w:sz w:val="22"/>
          <w:szCs w:val="22"/>
        </w:rPr>
        <w:t xml:space="preserve"> </w:t>
      </w:r>
      <w:r w:rsidR="00E705F5" w:rsidRPr="00C62993">
        <w:rPr>
          <w:rFonts w:ascii="Calibri" w:hAnsi="Calibri"/>
          <w:sz w:val="22"/>
          <w:szCs w:val="22"/>
        </w:rPr>
        <w:t xml:space="preserve">za zhotovení díla je stanovena dohodou jako nejvýše přípustná a </w:t>
      </w:r>
      <w:r w:rsidRPr="00C62993">
        <w:rPr>
          <w:rFonts w:ascii="Calibri" w:hAnsi="Calibri"/>
          <w:sz w:val="22"/>
          <w:szCs w:val="22"/>
        </w:rPr>
        <w:t xml:space="preserve">činí </w:t>
      </w:r>
      <w:r w:rsidR="00E227DE" w:rsidRPr="00B8614F">
        <w:rPr>
          <w:rFonts w:ascii="Calibri" w:hAnsi="Calibri"/>
          <w:sz w:val="22"/>
          <w:szCs w:val="22"/>
          <w:highlight w:val="green"/>
        </w:rPr>
        <w:t>……………….</w:t>
      </w:r>
      <w:r w:rsidRPr="0080159E">
        <w:rPr>
          <w:rFonts w:ascii="Calibri" w:hAnsi="Calibri"/>
          <w:sz w:val="22"/>
          <w:szCs w:val="22"/>
        </w:rPr>
        <w:t xml:space="preserve"> Kč bez DPH.</w:t>
      </w:r>
    </w:p>
    <w:p w:rsidR="00F62EE7" w:rsidRPr="00C62993" w:rsidRDefault="00F62EE7" w:rsidP="009C0618">
      <w:pPr>
        <w:pStyle w:val="Odstavecseseznamem"/>
        <w:numPr>
          <w:ilvl w:val="1"/>
          <w:numId w:val="29"/>
        </w:numPr>
        <w:ind w:left="709" w:hanging="709"/>
        <w:jc w:val="both"/>
        <w:rPr>
          <w:rFonts w:ascii="Calibri" w:hAnsi="Calibri"/>
          <w:sz w:val="22"/>
          <w:szCs w:val="22"/>
        </w:rPr>
      </w:pPr>
      <w:r w:rsidRPr="00C62993">
        <w:rPr>
          <w:rFonts w:ascii="Calibri" w:hAnsi="Calibri"/>
          <w:sz w:val="22"/>
          <w:szCs w:val="22"/>
        </w:rPr>
        <w:t>Zhotovitelem oceněn</w:t>
      </w:r>
      <w:r w:rsidR="00074F69" w:rsidRPr="00C62993">
        <w:rPr>
          <w:rFonts w:ascii="Calibri" w:hAnsi="Calibri"/>
          <w:sz w:val="22"/>
          <w:szCs w:val="22"/>
        </w:rPr>
        <w:t>á</w:t>
      </w:r>
      <w:r w:rsidRPr="00C62993">
        <w:rPr>
          <w:rFonts w:ascii="Calibri" w:hAnsi="Calibri"/>
          <w:sz w:val="22"/>
          <w:szCs w:val="22"/>
        </w:rPr>
        <w:t xml:space="preserve"> </w:t>
      </w:r>
      <w:r w:rsidR="00074F69" w:rsidRPr="00C62993">
        <w:rPr>
          <w:rFonts w:ascii="Calibri" w:hAnsi="Calibri"/>
          <w:sz w:val="22"/>
          <w:szCs w:val="22"/>
        </w:rPr>
        <w:t>Rekapitulace ceny</w:t>
      </w:r>
      <w:r w:rsidRPr="00C62993">
        <w:rPr>
          <w:rFonts w:ascii="Calibri" w:hAnsi="Calibri"/>
          <w:sz w:val="22"/>
          <w:szCs w:val="22"/>
        </w:rPr>
        <w:t xml:space="preserve"> Díla je přílohou č</w:t>
      </w:r>
      <w:r w:rsidR="0032396E" w:rsidRPr="00C62993">
        <w:rPr>
          <w:rFonts w:ascii="Calibri" w:hAnsi="Calibri"/>
          <w:sz w:val="22"/>
          <w:szCs w:val="22"/>
        </w:rPr>
        <w:t xml:space="preserve">. </w:t>
      </w:r>
      <w:r w:rsidR="0088270E" w:rsidRPr="00C62993">
        <w:rPr>
          <w:rFonts w:ascii="Calibri" w:hAnsi="Calibri"/>
          <w:sz w:val="22"/>
          <w:szCs w:val="22"/>
        </w:rPr>
        <w:t>3</w:t>
      </w:r>
      <w:r w:rsidR="0032396E" w:rsidRPr="00C62993">
        <w:rPr>
          <w:rFonts w:ascii="Calibri" w:hAnsi="Calibri"/>
          <w:sz w:val="22"/>
          <w:szCs w:val="22"/>
        </w:rPr>
        <w:t xml:space="preserve"> </w:t>
      </w:r>
      <w:proofErr w:type="gramStart"/>
      <w:r w:rsidRPr="00C62993">
        <w:rPr>
          <w:rFonts w:ascii="Calibri" w:hAnsi="Calibri"/>
          <w:sz w:val="22"/>
          <w:szCs w:val="22"/>
        </w:rPr>
        <w:t>této</w:t>
      </w:r>
      <w:proofErr w:type="gramEnd"/>
      <w:r w:rsidRPr="00C62993">
        <w:rPr>
          <w:rFonts w:ascii="Calibri" w:hAnsi="Calibri"/>
          <w:sz w:val="22"/>
          <w:szCs w:val="22"/>
        </w:rPr>
        <w:t xml:space="preserve"> smlouvy.</w:t>
      </w:r>
    </w:p>
    <w:p w:rsidR="00E705F5" w:rsidRDefault="00E705F5" w:rsidP="009C0618">
      <w:pPr>
        <w:pStyle w:val="Odstavecseseznamem"/>
        <w:numPr>
          <w:ilvl w:val="1"/>
          <w:numId w:val="29"/>
        </w:numPr>
        <w:ind w:left="709" w:hanging="709"/>
        <w:jc w:val="both"/>
        <w:rPr>
          <w:rFonts w:ascii="Calibri" w:hAnsi="Calibri"/>
          <w:sz w:val="22"/>
          <w:szCs w:val="22"/>
        </w:rPr>
      </w:pPr>
      <w:r w:rsidRPr="00E705F5">
        <w:rPr>
          <w:rFonts w:ascii="Calibri" w:hAnsi="Calibri"/>
          <w:sz w:val="22"/>
          <w:szCs w:val="22"/>
        </w:rPr>
        <w:t>Zhotovitel uzavřením smlouvy o dílo prohlašuje, že cena za dílo obsahuje ocenění díla v rozsahu všech prací a technologických postupů nutných k řádnému dokončení díla bez vad a je si vědom toho, že nebude v průběhu provádění díla zvyšována cena za jeho provedení. Cena za dílo obsahuje veškeré náklady zhotovitele na provedení díla, včetně likvidace odpadu.</w:t>
      </w:r>
    </w:p>
    <w:p w:rsidR="002A731C" w:rsidRPr="00651E88" w:rsidRDefault="002A731C" w:rsidP="002A731C">
      <w:pPr>
        <w:pStyle w:val="Odstavecseseznamem"/>
        <w:ind w:left="360"/>
        <w:jc w:val="both"/>
        <w:rPr>
          <w:rFonts w:ascii="Calibri" w:hAnsi="Calibri"/>
          <w:sz w:val="22"/>
          <w:szCs w:val="22"/>
        </w:rPr>
      </w:pPr>
    </w:p>
    <w:p w:rsidR="00F62EE7" w:rsidRPr="00E1206E" w:rsidRDefault="00F62EE7" w:rsidP="002910E7">
      <w:pPr>
        <w:pStyle w:val="Nadpis1"/>
        <w:numPr>
          <w:ilvl w:val="0"/>
          <w:numId w:val="33"/>
        </w:numPr>
        <w:ind w:hanging="720"/>
      </w:pPr>
      <w:r w:rsidRPr="00E1206E">
        <w:t>Místo a doba plnění</w:t>
      </w:r>
    </w:p>
    <w:p w:rsidR="000041D3" w:rsidRPr="00A36133" w:rsidRDefault="000041D3" w:rsidP="00531FCD">
      <w:pPr>
        <w:pStyle w:val="Odstavecseseznamem"/>
        <w:numPr>
          <w:ilvl w:val="1"/>
          <w:numId w:val="32"/>
        </w:numPr>
        <w:ind w:left="709" w:hanging="709"/>
        <w:jc w:val="both"/>
        <w:rPr>
          <w:rFonts w:ascii="Calibri" w:hAnsi="Calibri"/>
          <w:sz w:val="22"/>
          <w:szCs w:val="22"/>
        </w:rPr>
      </w:pPr>
      <w:r w:rsidRPr="00A36133">
        <w:rPr>
          <w:rFonts w:ascii="Calibri" w:hAnsi="Calibri"/>
          <w:sz w:val="22"/>
          <w:szCs w:val="22"/>
        </w:rPr>
        <w:t xml:space="preserve">Místem plnění na základě této smlouvy o dílo </w:t>
      </w:r>
      <w:r w:rsidR="00A36133" w:rsidRPr="00A36133">
        <w:rPr>
          <w:rFonts w:ascii="Calibri" w:hAnsi="Calibri"/>
          <w:sz w:val="22"/>
          <w:szCs w:val="22"/>
        </w:rPr>
        <w:t>jsou tyto pozemky:</w:t>
      </w:r>
      <w:r w:rsidRPr="007C10FF">
        <w:rPr>
          <w:rFonts w:ascii="Calibri" w:hAnsi="Calibri"/>
          <w:color w:val="FF0000"/>
          <w:sz w:val="22"/>
          <w:szCs w:val="22"/>
        </w:rPr>
        <w:t xml:space="preserve"> </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00A36133" w:rsidRPr="00BA45A3">
        <w:rPr>
          <w:rFonts w:ascii="Calibri" w:hAnsi="Calibri"/>
          <w:sz w:val="22"/>
          <w:szCs w:val="22"/>
        </w:rPr>
        <w:t xml:space="preserve"> 6145/1,</w:t>
      </w:r>
      <w:r w:rsidRPr="00BA45A3">
        <w:rPr>
          <w:rFonts w:ascii="Calibri" w:hAnsi="Calibri"/>
          <w:sz w:val="22"/>
          <w:szCs w:val="22"/>
        </w:rPr>
        <w:t xml:space="preserve"> ostatní plocha,</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10001</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00A36133" w:rsidRPr="00BA45A3">
        <w:rPr>
          <w:rFonts w:ascii="Calibri" w:hAnsi="Calibri"/>
          <w:sz w:val="22"/>
          <w:szCs w:val="22"/>
        </w:rPr>
        <w:t xml:space="preserve"> 6191/124,</w:t>
      </w:r>
      <w:r w:rsidRPr="00BA45A3">
        <w:rPr>
          <w:rFonts w:ascii="Calibri" w:hAnsi="Calibri"/>
          <w:sz w:val="22"/>
          <w:szCs w:val="22"/>
        </w:rPr>
        <w:t xml:space="preserve"> ostatní plocha,</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13879</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00A36133" w:rsidRPr="00BA45A3">
        <w:rPr>
          <w:rFonts w:ascii="Calibri" w:hAnsi="Calibri"/>
          <w:sz w:val="22"/>
          <w:szCs w:val="22"/>
        </w:rPr>
        <w:t xml:space="preserve"> 6191/148,</w:t>
      </w:r>
      <w:r w:rsidRPr="00BA45A3">
        <w:rPr>
          <w:rFonts w:ascii="Calibri" w:hAnsi="Calibri"/>
          <w:sz w:val="22"/>
          <w:szCs w:val="22"/>
        </w:rPr>
        <w:t xml:space="preserve"> ostatní plocha,</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20290</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00A36133" w:rsidRPr="00BA45A3">
        <w:rPr>
          <w:rFonts w:ascii="Calibri" w:hAnsi="Calibri"/>
          <w:sz w:val="22"/>
          <w:szCs w:val="22"/>
        </w:rPr>
        <w:t xml:space="preserve"> 6191/159, </w:t>
      </w:r>
      <w:r w:rsidRPr="00BA45A3">
        <w:rPr>
          <w:rFonts w:ascii="Calibri" w:hAnsi="Calibri"/>
          <w:sz w:val="22"/>
          <w:szCs w:val="22"/>
        </w:rPr>
        <w:t>ostatní plocha,</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22307</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00A36133" w:rsidRPr="00BA45A3">
        <w:rPr>
          <w:rFonts w:ascii="Calibri" w:hAnsi="Calibri"/>
          <w:sz w:val="22"/>
          <w:szCs w:val="22"/>
        </w:rPr>
        <w:t xml:space="preserve"> 6191/86, </w:t>
      </w:r>
      <w:r w:rsidRPr="00BA45A3">
        <w:rPr>
          <w:rFonts w:ascii="Calibri" w:hAnsi="Calibri"/>
          <w:sz w:val="22"/>
          <w:szCs w:val="22"/>
        </w:rPr>
        <w:t>ostatní plocha,</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13879</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Pr="00BA45A3">
        <w:rPr>
          <w:rFonts w:ascii="Calibri" w:hAnsi="Calibri"/>
          <w:sz w:val="22"/>
          <w:szCs w:val="22"/>
        </w:rPr>
        <w:t xml:space="preserve"> 6215</w:t>
      </w:r>
      <w:r w:rsidR="00A36133" w:rsidRPr="00BA45A3">
        <w:rPr>
          <w:rFonts w:ascii="Calibri" w:hAnsi="Calibri"/>
          <w:sz w:val="22"/>
          <w:szCs w:val="22"/>
        </w:rPr>
        <w:t xml:space="preserve">, </w:t>
      </w:r>
      <w:r w:rsidRPr="00BA45A3">
        <w:rPr>
          <w:rFonts w:ascii="Calibri" w:hAnsi="Calibri"/>
          <w:sz w:val="22"/>
          <w:szCs w:val="22"/>
        </w:rPr>
        <w:t>zastavěná plocha a nádvoří,</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8</w:t>
      </w:r>
      <w:r w:rsidR="00A36133" w:rsidRPr="00BA45A3">
        <w:rPr>
          <w:rFonts w:ascii="Calibri" w:hAnsi="Calibri"/>
          <w:sz w:val="22"/>
          <w:szCs w:val="22"/>
        </w:rPr>
        <w:t xml:space="preserve"> </w:t>
      </w:r>
      <w:r w:rsidR="004272A9" w:rsidRPr="00BA45A3">
        <w:rPr>
          <w:rFonts w:ascii="Calibri" w:hAnsi="Calibri"/>
          <w:sz w:val="22"/>
          <w:szCs w:val="22"/>
        </w:rPr>
        <w:t xml:space="preserve">vedeném </w:t>
      </w:r>
      <w:r w:rsidR="00A36133" w:rsidRPr="00BA45A3">
        <w:rPr>
          <w:rFonts w:ascii="Calibri" w:hAnsi="Calibri"/>
          <w:sz w:val="22"/>
          <w:szCs w:val="22"/>
        </w:rPr>
        <w:t xml:space="preserve">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Pr="00BA45A3">
        <w:rPr>
          <w:rFonts w:ascii="Calibri" w:hAnsi="Calibri"/>
          <w:sz w:val="22"/>
          <w:szCs w:val="22"/>
        </w:rPr>
        <w:t xml:space="preserve"> 6191/156</w:t>
      </w:r>
      <w:r w:rsidR="00A36133" w:rsidRPr="00BA45A3">
        <w:rPr>
          <w:rFonts w:ascii="Calibri" w:hAnsi="Calibri"/>
          <w:sz w:val="22"/>
          <w:szCs w:val="22"/>
        </w:rPr>
        <w:t xml:space="preserve">, </w:t>
      </w:r>
      <w:r w:rsidRPr="00BA45A3">
        <w:rPr>
          <w:rFonts w:ascii="Calibri" w:hAnsi="Calibri"/>
          <w:sz w:val="22"/>
          <w:szCs w:val="22"/>
        </w:rPr>
        <w:t>zastavěná plocha a nádvoří,</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8</w:t>
      </w:r>
      <w:r w:rsidR="00A36133" w:rsidRPr="00BA45A3">
        <w:rPr>
          <w:rFonts w:ascii="Calibri" w:hAnsi="Calibri"/>
          <w:sz w:val="22"/>
          <w:szCs w:val="22"/>
        </w:rPr>
        <w:t xml:space="preserve"> </w:t>
      </w:r>
      <w:r w:rsidR="004272A9" w:rsidRPr="00BA45A3">
        <w:rPr>
          <w:rFonts w:ascii="Calibri" w:hAnsi="Calibri"/>
          <w:sz w:val="22"/>
          <w:szCs w:val="22"/>
        </w:rPr>
        <w:t xml:space="preserve">vedeném </w:t>
      </w:r>
      <w:r w:rsidR="00A36133" w:rsidRPr="00BA45A3">
        <w:rPr>
          <w:rFonts w:ascii="Calibri" w:hAnsi="Calibri"/>
          <w:sz w:val="22"/>
          <w:szCs w:val="22"/>
        </w:rPr>
        <w:t xml:space="preserve">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A36133" w:rsidRPr="00BA45A3" w:rsidRDefault="00711BAD" w:rsidP="00A36133">
      <w:pPr>
        <w:pStyle w:val="Odstavecseseznamem"/>
        <w:numPr>
          <w:ilvl w:val="0"/>
          <w:numId w:val="34"/>
        </w:numPr>
        <w:jc w:val="both"/>
        <w:rPr>
          <w:rFonts w:ascii="Calibri" w:hAnsi="Calibri"/>
          <w:sz w:val="22"/>
          <w:szCs w:val="22"/>
        </w:rPr>
      </w:pPr>
      <w:r w:rsidRPr="00BA45A3">
        <w:rPr>
          <w:rFonts w:ascii="Calibri" w:hAnsi="Calibri"/>
          <w:sz w:val="22"/>
          <w:szCs w:val="22"/>
        </w:rPr>
        <w:t xml:space="preserve">Pozemek </w:t>
      </w:r>
      <w:proofErr w:type="spellStart"/>
      <w:proofErr w:type="gramStart"/>
      <w:r w:rsidR="00A36133" w:rsidRPr="00BA45A3">
        <w:rPr>
          <w:rFonts w:ascii="Calibri" w:hAnsi="Calibri"/>
          <w:sz w:val="22"/>
          <w:szCs w:val="22"/>
        </w:rPr>
        <w:t>p.č</w:t>
      </w:r>
      <w:proofErr w:type="spellEnd"/>
      <w:r w:rsidR="00A36133" w:rsidRPr="00BA45A3">
        <w:rPr>
          <w:rFonts w:ascii="Calibri" w:hAnsi="Calibri"/>
          <w:sz w:val="22"/>
          <w:szCs w:val="22"/>
        </w:rPr>
        <w:t>.</w:t>
      </w:r>
      <w:proofErr w:type="gramEnd"/>
      <w:r w:rsidRPr="00BA45A3">
        <w:rPr>
          <w:rFonts w:ascii="Calibri" w:hAnsi="Calibri"/>
          <w:sz w:val="22"/>
          <w:szCs w:val="22"/>
        </w:rPr>
        <w:t xml:space="preserve"> 6211</w:t>
      </w:r>
      <w:r w:rsidR="00A36133" w:rsidRPr="00BA45A3">
        <w:rPr>
          <w:rFonts w:ascii="Calibri" w:hAnsi="Calibri"/>
          <w:sz w:val="22"/>
          <w:szCs w:val="22"/>
        </w:rPr>
        <w:t xml:space="preserve">, </w:t>
      </w:r>
      <w:r w:rsidRPr="00BA45A3">
        <w:rPr>
          <w:rFonts w:ascii="Calibri" w:hAnsi="Calibri"/>
          <w:sz w:val="22"/>
          <w:szCs w:val="22"/>
        </w:rPr>
        <w:t>zastavěná plocha a nádvoří,</w:t>
      </w:r>
      <w:r w:rsidR="00A36133" w:rsidRPr="00BA45A3">
        <w:rPr>
          <w:rFonts w:ascii="Calibri" w:hAnsi="Calibri"/>
          <w:sz w:val="22"/>
          <w:szCs w:val="22"/>
        </w:rPr>
        <w:t xml:space="preserve"> v </w:t>
      </w:r>
      <w:proofErr w:type="spellStart"/>
      <w:r w:rsidR="00A36133" w:rsidRPr="00BA45A3">
        <w:rPr>
          <w:rFonts w:ascii="Calibri" w:hAnsi="Calibri"/>
          <w:sz w:val="22"/>
          <w:szCs w:val="22"/>
        </w:rPr>
        <w:t>k.ú</w:t>
      </w:r>
      <w:proofErr w:type="spellEnd"/>
      <w:r w:rsidR="00A36133" w:rsidRPr="00BA45A3">
        <w:rPr>
          <w:rFonts w:ascii="Calibri" w:hAnsi="Calibri"/>
          <w:sz w:val="22"/>
          <w:szCs w:val="22"/>
        </w:rPr>
        <w:t xml:space="preserve">. </w:t>
      </w:r>
      <w:r w:rsidRPr="00BA45A3">
        <w:rPr>
          <w:rFonts w:ascii="Calibri" w:hAnsi="Calibri"/>
          <w:sz w:val="22"/>
          <w:szCs w:val="22"/>
        </w:rPr>
        <w:t>Jihlava</w:t>
      </w:r>
      <w:r w:rsidR="00A36133" w:rsidRPr="00BA45A3">
        <w:rPr>
          <w:rFonts w:ascii="Calibri" w:hAnsi="Calibri"/>
          <w:sz w:val="22"/>
          <w:szCs w:val="22"/>
        </w:rPr>
        <w:t>, zapsan</w:t>
      </w:r>
      <w:r w:rsidRPr="00BA45A3">
        <w:rPr>
          <w:rFonts w:ascii="Calibri" w:hAnsi="Calibri"/>
          <w:sz w:val="22"/>
          <w:szCs w:val="22"/>
        </w:rPr>
        <w:t>ý</w:t>
      </w:r>
      <w:r w:rsidR="00A36133" w:rsidRPr="00BA45A3">
        <w:rPr>
          <w:rFonts w:ascii="Calibri" w:hAnsi="Calibri"/>
          <w:sz w:val="22"/>
          <w:szCs w:val="22"/>
        </w:rPr>
        <w:t xml:space="preserve"> na LV č. </w:t>
      </w:r>
      <w:r w:rsidRPr="00BA45A3">
        <w:rPr>
          <w:rFonts w:ascii="Calibri" w:hAnsi="Calibri"/>
          <w:sz w:val="22"/>
          <w:szCs w:val="22"/>
        </w:rPr>
        <w:t>8</w:t>
      </w:r>
      <w:r w:rsidR="004272A9" w:rsidRPr="00BA45A3">
        <w:rPr>
          <w:rFonts w:ascii="Calibri" w:hAnsi="Calibri"/>
          <w:sz w:val="22"/>
          <w:szCs w:val="22"/>
        </w:rPr>
        <w:t xml:space="preserve"> vedeném</w:t>
      </w:r>
      <w:r w:rsidR="00A36133" w:rsidRPr="00BA45A3">
        <w:rPr>
          <w:rFonts w:ascii="Calibri" w:hAnsi="Calibri"/>
          <w:sz w:val="22"/>
          <w:szCs w:val="22"/>
        </w:rPr>
        <w:t xml:space="preserve"> u Katastrálního úřadu pro </w:t>
      </w:r>
      <w:r w:rsidR="004D178C" w:rsidRPr="00BA45A3">
        <w:rPr>
          <w:rFonts w:ascii="Calibri" w:hAnsi="Calibri"/>
          <w:sz w:val="22"/>
          <w:szCs w:val="22"/>
        </w:rPr>
        <w:t>Vysočinu</w:t>
      </w:r>
      <w:r w:rsidR="00A36133" w:rsidRPr="00BA45A3">
        <w:rPr>
          <w:rFonts w:ascii="Calibri" w:hAnsi="Calibri"/>
          <w:sz w:val="22"/>
          <w:szCs w:val="22"/>
        </w:rPr>
        <w:t xml:space="preserve">, Katastrálního pracoviště </w:t>
      </w:r>
      <w:r w:rsidR="004D178C" w:rsidRPr="00BA45A3">
        <w:rPr>
          <w:rFonts w:ascii="Calibri" w:hAnsi="Calibri"/>
          <w:sz w:val="22"/>
          <w:szCs w:val="22"/>
        </w:rPr>
        <w:t>Jihlava</w:t>
      </w:r>
    </w:p>
    <w:p w:rsidR="000041D3" w:rsidRPr="00BA45A3" w:rsidRDefault="000041D3" w:rsidP="00531FCD">
      <w:pPr>
        <w:pStyle w:val="Odstavecseseznamem"/>
        <w:numPr>
          <w:ilvl w:val="1"/>
          <w:numId w:val="32"/>
        </w:numPr>
        <w:ind w:left="709" w:hanging="709"/>
        <w:jc w:val="both"/>
        <w:rPr>
          <w:rFonts w:ascii="Calibri" w:hAnsi="Calibri"/>
          <w:sz w:val="22"/>
          <w:szCs w:val="22"/>
        </w:rPr>
      </w:pPr>
      <w:r w:rsidRPr="00BA45A3">
        <w:rPr>
          <w:rFonts w:ascii="Calibri" w:hAnsi="Calibri"/>
          <w:sz w:val="22"/>
          <w:szCs w:val="22"/>
        </w:rPr>
        <w:t>Zhotovitel se zavazuje provést dílo dle této smlouvy v následujících termínech:</w:t>
      </w:r>
    </w:p>
    <w:p w:rsidR="000041D3" w:rsidRPr="009D465D" w:rsidRDefault="000041D3" w:rsidP="00437B0C">
      <w:pPr>
        <w:pStyle w:val="Odstavecseseznamem"/>
        <w:ind w:left="1134"/>
        <w:jc w:val="both"/>
        <w:rPr>
          <w:rFonts w:ascii="Calibri" w:hAnsi="Calibri"/>
          <w:sz w:val="22"/>
          <w:szCs w:val="22"/>
        </w:rPr>
      </w:pPr>
      <w:r w:rsidRPr="009445AB">
        <w:rPr>
          <w:rFonts w:ascii="Calibri" w:hAnsi="Calibri"/>
          <w:sz w:val="22"/>
          <w:szCs w:val="22"/>
        </w:rPr>
        <w:t>zahájení:</w:t>
      </w:r>
      <w:r w:rsidRPr="009445AB">
        <w:rPr>
          <w:rFonts w:ascii="Calibri" w:hAnsi="Calibri"/>
          <w:sz w:val="22"/>
          <w:szCs w:val="22"/>
        </w:rPr>
        <w:tab/>
      </w:r>
      <w:r w:rsidR="00D21CA7" w:rsidRPr="009D465D">
        <w:rPr>
          <w:rFonts w:ascii="Calibri" w:hAnsi="Calibri"/>
          <w:sz w:val="22"/>
          <w:szCs w:val="22"/>
        </w:rPr>
        <w:t xml:space="preserve">po </w:t>
      </w:r>
      <w:r w:rsidR="00E227DE" w:rsidRPr="009D465D">
        <w:rPr>
          <w:rFonts w:ascii="Calibri" w:hAnsi="Calibri"/>
          <w:sz w:val="22"/>
          <w:szCs w:val="22"/>
        </w:rPr>
        <w:t>uveřejnění podepsané Smlouvy o dílo v Registru smluv</w:t>
      </w:r>
      <w:r w:rsidR="00E705F5" w:rsidRPr="009D465D">
        <w:rPr>
          <w:rFonts w:ascii="Calibri" w:hAnsi="Calibri"/>
          <w:sz w:val="22"/>
          <w:szCs w:val="22"/>
        </w:rPr>
        <w:t xml:space="preserve"> </w:t>
      </w:r>
    </w:p>
    <w:p w:rsidR="000041D3" w:rsidRPr="009D465D" w:rsidRDefault="000041D3" w:rsidP="00437B0C">
      <w:pPr>
        <w:pStyle w:val="Odstavecseseznamem"/>
        <w:ind w:left="1134"/>
        <w:jc w:val="both"/>
        <w:rPr>
          <w:rFonts w:ascii="Calibri" w:hAnsi="Calibri"/>
          <w:sz w:val="22"/>
          <w:szCs w:val="22"/>
        </w:rPr>
      </w:pPr>
      <w:r w:rsidRPr="009D465D">
        <w:rPr>
          <w:rFonts w:ascii="Calibri" w:hAnsi="Calibri"/>
          <w:sz w:val="22"/>
          <w:szCs w:val="22"/>
        </w:rPr>
        <w:t>ukončení:</w:t>
      </w:r>
      <w:r w:rsidRPr="009D465D">
        <w:rPr>
          <w:rFonts w:ascii="Calibri" w:hAnsi="Calibri"/>
          <w:sz w:val="22"/>
          <w:szCs w:val="22"/>
        </w:rPr>
        <w:tab/>
      </w:r>
      <w:r w:rsidR="00E227DE" w:rsidRPr="009D465D">
        <w:rPr>
          <w:rFonts w:ascii="Calibri" w:hAnsi="Calibri"/>
          <w:sz w:val="22"/>
          <w:szCs w:val="22"/>
        </w:rPr>
        <w:t xml:space="preserve">do </w:t>
      </w:r>
      <w:r w:rsidR="00881F7E" w:rsidRPr="009D465D">
        <w:rPr>
          <w:rFonts w:ascii="Calibri" w:hAnsi="Calibri"/>
          <w:sz w:val="22"/>
          <w:szCs w:val="22"/>
        </w:rPr>
        <w:t>3</w:t>
      </w:r>
      <w:r w:rsidR="007C10FF" w:rsidRPr="009D465D">
        <w:rPr>
          <w:rFonts w:ascii="Calibri" w:hAnsi="Calibri"/>
          <w:sz w:val="22"/>
          <w:szCs w:val="22"/>
        </w:rPr>
        <w:t>0</w:t>
      </w:r>
      <w:r w:rsidR="00881F7E" w:rsidRPr="009D465D">
        <w:rPr>
          <w:rFonts w:ascii="Calibri" w:hAnsi="Calibri"/>
          <w:sz w:val="22"/>
          <w:szCs w:val="22"/>
        </w:rPr>
        <w:t>.</w:t>
      </w:r>
      <w:r w:rsidR="009D465D">
        <w:rPr>
          <w:rFonts w:ascii="Calibri" w:hAnsi="Calibri"/>
          <w:sz w:val="22"/>
          <w:szCs w:val="22"/>
        </w:rPr>
        <w:t xml:space="preserve"> </w:t>
      </w:r>
      <w:r w:rsidR="007C10FF" w:rsidRPr="009D465D">
        <w:rPr>
          <w:rFonts w:ascii="Calibri" w:hAnsi="Calibri"/>
          <w:sz w:val="22"/>
          <w:szCs w:val="22"/>
        </w:rPr>
        <w:t>6</w:t>
      </w:r>
      <w:r w:rsidR="00881F7E" w:rsidRPr="009D465D">
        <w:rPr>
          <w:rFonts w:ascii="Calibri" w:hAnsi="Calibri"/>
          <w:sz w:val="22"/>
          <w:szCs w:val="22"/>
        </w:rPr>
        <w:t>.</w:t>
      </w:r>
      <w:r w:rsidR="009D465D">
        <w:rPr>
          <w:rFonts w:ascii="Calibri" w:hAnsi="Calibri"/>
          <w:sz w:val="22"/>
          <w:szCs w:val="22"/>
        </w:rPr>
        <w:t xml:space="preserve"> </w:t>
      </w:r>
      <w:r w:rsidR="00881F7E" w:rsidRPr="009D465D">
        <w:rPr>
          <w:rFonts w:ascii="Calibri" w:hAnsi="Calibri"/>
          <w:sz w:val="22"/>
          <w:szCs w:val="22"/>
        </w:rPr>
        <w:t>201</w:t>
      </w:r>
      <w:r w:rsidR="007C10FF" w:rsidRPr="009D465D">
        <w:rPr>
          <w:rFonts w:ascii="Calibri" w:hAnsi="Calibri"/>
          <w:sz w:val="22"/>
          <w:szCs w:val="22"/>
        </w:rPr>
        <w:t>9</w:t>
      </w:r>
      <w:r w:rsidR="00E227DE" w:rsidRPr="009D465D">
        <w:rPr>
          <w:rFonts w:ascii="Calibri" w:hAnsi="Calibri"/>
          <w:sz w:val="22"/>
          <w:szCs w:val="22"/>
        </w:rPr>
        <w:t xml:space="preserve"> </w:t>
      </w:r>
    </w:p>
    <w:p w:rsidR="00F62EE7" w:rsidRDefault="00F62EE7" w:rsidP="00F62EE7">
      <w:pPr>
        <w:pStyle w:val="Odstavecseseznamem"/>
        <w:ind w:left="1843" w:hanging="1134"/>
        <w:jc w:val="both"/>
        <w:rPr>
          <w:rFonts w:ascii="Calibri" w:hAnsi="Calibri"/>
          <w:sz w:val="22"/>
          <w:szCs w:val="22"/>
          <w:highlight w:val="yellow"/>
        </w:rPr>
      </w:pPr>
    </w:p>
    <w:p w:rsidR="00E705F5" w:rsidRPr="00E1206E" w:rsidRDefault="00E705F5" w:rsidP="00D66AFC">
      <w:pPr>
        <w:pStyle w:val="Nadpis1"/>
        <w:numPr>
          <w:ilvl w:val="0"/>
          <w:numId w:val="33"/>
        </w:numPr>
        <w:ind w:hanging="720"/>
      </w:pPr>
      <w:r w:rsidRPr="00E1206E">
        <w:lastRenderedPageBreak/>
        <w:t>Platební podmínky</w:t>
      </w:r>
    </w:p>
    <w:p w:rsidR="00411AB3" w:rsidRPr="00411AB3" w:rsidRDefault="00411AB3" w:rsidP="00411AB3">
      <w:pPr>
        <w:pStyle w:val="Odstavecseseznamem"/>
        <w:numPr>
          <w:ilvl w:val="0"/>
          <w:numId w:val="21"/>
        </w:numPr>
        <w:overflowPunct w:val="0"/>
        <w:autoSpaceDE w:val="0"/>
        <w:autoSpaceDN w:val="0"/>
        <w:adjustRightInd w:val="0"/>
        <w:contextualSpacing w:val="0"/>
        <w:textAlignment w:val="baseline"/>
        <w:rPr>
          <w:rFonts w:ascii="Calibri" w:hAnsi="Calibri"/>
          <w:vanish/>
          <w:sz w:val="22"/>
          <w:szCs w:val="22"/>
        </w:rPr>
      </w:pPr>
    </w:p>
    <w:p w:rsidR="00437B0C" w:rsidRPr="00437B0C" w:rsidRDefault="00437B0C" w:rsidP="00DD6454">
      <w:pPr>
        <w:pStyle w:val="Odstavecseseznamem"/>
        <w:numPr>
          <w:ilvl w:val="0"/>
          <w:numId w:val="32"/>
        </w:numPr>
        <w:jc w:val="both"/>
        <w:rPr>
          <w:rFonts w:ascii="Calibri" w:hAnsi="Calibri"/>
          <w:vanish/>
          <w:sz w:val="22"/>
          <w:szCs w:val="22"/>
        </w:rPr>
      </w:pPr>
    </w:p>
    <w:p w:rsidR="00E705F5" w:rsidRPr="00D71CAB" w:rsidRDefault="00E705F5" w:rsidP="00284B84">
      <w:pPr>
        <w:pStyle w:val="Odstavecseseznamem"/>
        <w:numPr>
          <w:ilvl w:val="1"/>
          <w:numId w:val="31"/>
        </w:numPr>
        <w:ind w:left="709" w:hanging="709"/>
        <w:jc w:val="both"/>
        <w:rPr>
          <w:rFonts w:ascii="Calibri" w:hAnsi="Calibri"/>
          <w:sz w:val="22"/>
          <w:szCs w:val="22"/>
        </w:rPr>
      </w:pPr>
      <w:r w:rsidRPr="00D71CAB">
        <w:rPr>
          <w:rFonts w:ascii="Calibri" w:hAnsi="Calibri"/>
          <w:sz w:val="22"/>
          <w:szCs w:val="22"/>
        </w:rPr>
        <w:t xml:space="preserve">Zaplacení smluvní ceny díla dle čl. </w:t>
      </w:r>
      <w:proofErr w:type="gramStart"/>
      <w:r w:rsidRPr="00D71CAB">
        <w:rPr>
          <w:rFonts w:ascii="Calibri" w:hAnsi="Calibri"/>
          <w:sz w:val="22"/>
          <w:szCs w:val="22"/>
        </w:rPr>
        <w:t>3.1. této</w:t>
      </w:r>
      <w:proofErr w:type="gramEnd"/>
      <w:r w:rsidRPr="00D71CAB">
        <w:rPr>
          <w:rFonts w:ascii="Calibri" w:hAnsi="Calibri"/>
          <w:sz w:val="22"/>
          <w:szCs w:val="22"/>
        </w:rPr>
        <w:t xml:space="preserve"> smlouvy provede objednatel úhradou faktur, podle dále uvedených podmínek a v souladu se zákonem č. 235/2004 Sb., o dani z přidané hodnoty, ve znění pozdějších předpisů (dále jen „ZDPH“). V případě, že faktura nebude mít všechny náležitosti uvedené v této smlouvě a Obchodních podmínkách, je oprávněn objednatel ji vrátit zhotoviteli a nevzniká prodlení s placením. Zhotovitel je povinen v takovém případě vystavit novou fakturu a doručit ji objednateli na jeho kontaktní adresu.</w:t>
      </w:r>
    </w:p>
    <w:p w:rsidR="00E705F5"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Při splnění podmínek § 92e ZDPH, je zhotovitel povinen vystavovat daňové doklady se zřetelem na pravidla režimu přenesené daňové povinnosti dle § 92a ZDPH.</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Smluvní strany se dohodly, že stane-li se zhotovitel nespolehlivým plátcem nebo daňový doklad zhotovitele bude obsahovat číslo bankovního účtu, na který má být plněno, aniž by bylo uvedeno ve veřejném registru spolehlivých účtů, je objednatel oprávněn z finančního plnění uhradit daň z přidané hodnoty přímo místně a věcně příslušnému správci daně zhotovitele.</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Případné vícepráce budou fakturovány zásadně samostatně a v souladu s příslušnými ustanoveními Obchodních podmínek.</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Splatnost faktur je 30 kalendářních dnů od data doručení faktury objednateli. Dnem úhrady se rozumí den odepsání předmětné částky z účtu objednatele.</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 xml:space="preserve">Předpokladem a současně podmínkou vzniku nároku zhotovitele na zaplacení ceny díla je provedení prací dle podmínek této smlouvy a fakturace provedených a ověřených prací v souladu s touto smlouvou. Obě podmínky platí současně. </w:t>
      </w:r>
    </w:p>
    <w:p w:rsidR="00E705F5" w:rsidRPr="00F17207" w:rsidRDefault="00E705F5" w:rsidP="00F17207">
      <w:pPr>
        <w:pStyle w:val="Odstavecseseznamem"/>
        <w:numPr>
          <w:ilvl w:val="1"/>
          <w:numId w:val="31"/>
        </w:numPr>
        <w:ind w:left="709" w:hanging="709"/>
        <w:jc w:val="both"/>
        <w:rPr>
          <w:rFonts w:ascii="Calibri" w:hAnsi="Calibri"/>
          <w:i/>
          <w:sz w:val="22"/>
          <w:szCs w:val="22"/>
        </w:rPr>
      </w:pPr>
      <w:r w:rsidRPr="00F17207">
        <w:rPr>
          <w:rFonts w:ascii="Calibri" w:hAnsi="Calibri"/>
          <w:sz w:val="22"/>
          <w:szCs w:val="22"/>
        </w:rPr>
        <w:t>Smluvní strany se dohodly na tom, že cena díla bude uhrazena takto:</w:t>
      </w:r>
      <w:r w:rsidRPr="00F17207">
        <w:rPr>
          <w:rFonts w:ascii="Calibri" w:hAnsi="Calibri"/>
          <w:i/>
          <w:sz w:val="22"/>
          <w:szCs w:val="22"/>
        </w:rPr>
        <w:tab/>
      </w:r>
    </w:p>
    <w:p w:rsidR="00E705F5" w:rsidRPr="00437B0C" w:rsidRDefault="00E705F5" w:rsidP="00437B0C">
      <w:pPr>
        <w:pStyle w:val="Odstavecseseznamem"/>
        <w:ind w:left="709"/>
        <w:jc w:val="both"/>
        <w:rPr>
          <w:rFonts w:ascii="Calibri" w:hAnsi="Calibri"/>
          <w:i/>
          <w:sz w:val="22"/>
          <w:szCs w:val="22"/>
        </w:rPr>
      </w:pPr>
      <w:r w:rsidRPr="00F17207">
        <w:rPr>
          <w:rFonts w:ascii="Calibri" w:hAnsi="Calibri"/>
          <w:sz w:val="22"/>
          <w:szCs w:val="22"/>
        </w:rPr>
        <w:t xml:space="preserve">Úhrada ceny díla bude prováděna vždy po uplynutí běžného kalendářního měsíce na základě daňových dokladů – </w:t>
      </w:r>
      <w:r w:rsidR="00F17207" w:rsidRPr="00F17207">
        <w:rPr>
          <w:rFonts w:ascii="Calibri" w:hAnsi="Calibri"/>
          <w:sz w:val="22"/>
          <w:szCs w:val="22"/>
        </w:rPr>
        <w:t xml:space="preserve">dílčích </w:t>
      </w:r>
      <w:r w:rsidRPr="00F17207">
        <w:rPr>
          <w:rFonts w:ascii="Calibri" w:hAnsi="Calibri"/>
          <w:sz w:val="22"/>
          <w:szCs w:val="22"/>
        </w:rPr>
        <w:t>faktur a konečné faktury. Přílohou všech faktur bude oprávněným zástupcem objednatele odsouhlasený originál soupisu provedených prací za příslušný měsíc.</w:t>
      </w:r>
      <w:r w:rsidR="00F17207" w:rsidRPr="00F17207">
        <w:rPr>
          <w:rFonts w:ascii="Calibri" w:hAnsi="Calibri"/>
          <w:sz w:val="22"/>
          <w:szCs w:val="22"/>
        </w:rPr>
        <w:t xml:space="preserve"> Zhotovitel bude vystavovat dílčí faktury do výše maximálně 90% ceny díla bez DPH. Konečnou fakturu zhotovitel vystaví po řádném předání a převzetí provedeného díla objednatelem</w:t>
      </w:r>
      <w:r w:rsidR="00F17207">
        <w:rPr>
          <w:rFonts w:ascii="Calibri" w:hAnsi="Calibri"/>
          <w:i/>
          <w:sz w:val="22"/>
          <w:szCs w:val="22"/>
        </w:rPr>
        <w:t xml:space="preserve">. </w:t>
      </w:r>
      <w:r w:rsidRPr="00437B0C">
        <w:rPr>
          <w:rFonts w:ascii="Calibri" w:hAnsi="Calibri"/>
          <w:i/>
          <w:sz w:val="22"/>
          <w:szCs w:val="22"/>
        </w:rPr>
        <w:t xml:space="preserve"> </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 xml:space="preserve">Kontaktní adresa pro zasílání faktur je uvedena v </w:t>
      </w:r>
      <w:r w:rsidR="00074F69">
        <w:rPr>
          <w:rFonts w:ascii="Calibri" w:hAnsi="Calibri"/>
          <w:sz w:val="22"/>
          <w:szCs w:val="22"/>
        </w:rPr>
        <w:t>záhlaví</w:t>
      </w:r>
      <w:r w:rsidRPr="00651E88">
        <w:rPr>
          <w:rFonts w:ascii="Calibri" w:hAnsi="Calibri"/>
          <w:sz w:val="22"/>
          <w:szCs w:val="22"/>
        </w:rPr>
        <w:t xml:space="preserve"> této smlouvy.</w:t>
      </w:r>
    </w:p>
    <w:p w:rsidR="00E705F5" w:rsidRPr="00651E88" w:rsidRDefault="00E705F5" w:rsidP="00D71CAB">
      <w:pPr>
        <w:pStyle w:val="Odstavecseseznamem"/>
        <w:numPr>
          <w:ilvl w:val="1"/>
          <w:numId w:val="31"/>
        </w:numPr>
        <w:ind w:left="709" w:hanging="709"/>
        <w:jc w:val="both"/>
        <w:rPr>
          <w:rFonts w:ascii="Calibri" w:hAnsi="Calibri"/>
          <w:sz w:val="22"/>
          <w:szCs w:val="22"/>
        </w:rPr>
      </w:pPr>
      <w:r w:rsidRPr="00651E88">
        <w:rPr>
          <w:rFonts w:ascii="Calibri" w:hAnsi="Calibri"/>
          <w:sz w:val="22"/>
          <w:szCs w:val="22"/>
        </w:rPr>
        <w:t>Právo na zaplacení ceny díla nebo jeho části vzniká zhotoviteli řádným a včasným splněním jeho závazku v souladu s touto smlouvou, na základě řádného předání a převzetí provedeného díla nebo jeho části objednatelem. Pokud bude dílo nebo jeho část vykazovat drobné vady, které samy o sobě ani ve spojení s jinými nebrání užívání díla nebo jeho části funkčně nebo esteticky, ani jeho užívání podstatným způsobem neomezují, nebrání tato skutečnost vzniku práva zhotovitele faktu</w:t>
      </w:r>
      <w:r w:rsidR="00C62993">
        <w:rPr>
          <w:rFonts w:ascii="Calibri" w:hAnsi="Calibri"/>
          <w:sz w:val="22"/>
          <w:szCs w:val="22"/>
        </w:rPr>
        <w:t>rovat cenu díla, za předpokladu</w:t>
      </w:r>
      <w:r w:rsidRPr="00651E88">
        <w:rPr>
          <w:rFonts w:ascii="Calibri" w:hAnsi="Calibri"/>
          <w:sz w:val="22"/>
          <w:szCs w:val="22"/>
        </w:rPr>
        <w:t>, že objednatel dílo nebo jeho část s takovýmito vadami od zhotovitele převezme. Objednatel však má v takovém případě právo pozdržet zaplacení části ceny díla až do úplného odstranění všech vad, a to ve smyslu sjednaných Obchodních podmínek.</w:t>
      </w:r>
    </w:p>
    <w:p w:rsidR="00E705F5" w:rsidRDefault="00E705F5" w:rsidP="00E705F5">
      <w:pPr>
        <w:pStyle w:val="Nadpis1"/>
        <w:tabs>
          <w:tab w:val="clear" w:pos="1980"/>
        </w:tabs>
        <w:overflowPunct/>
        <w:autoSpaceDE/>
        <w:autoSpaceDN/>
        <w:adjustRightInd/>
        <w:ind w:left="709" w:hanging="709"/>
        <w:contextualSpacing/>
        <w:textAlignment w:val="auto"/>
      </w:pPr>
    </w:p>
    <w:p w:rsidR="00F62EE7" w:rsidRPr="00E1206E" w:rsidRDefault="00F62EE7" w:rsidP="00D66AFC">
      <w:pPr>
        <w:pStyle w:val="Nadpis1"/>
        <w:numPr>
          <w:ilvl w:val="0"/>
          <w:numId w:val="33"/>
        </w:numPr>
        <w:ind w:hanging="720"/>
      </w:pPr>
      <w:r w:rsidRPr="00E1206E">
        <w:t>Záruční doba</w:t>
      </w:r>
    </w:p>
    <w:p w:rsidR="00411AB3" w:rsidRPr="00411AB3" w:rsidRDefault="00411AB3" w:rsidP="00411AB3">
      <w:pPr>
        <w:pStyle w:val="Odstavecseseznamem"/>
        <w:numPr>
          <w:ilvl w:val="0"/>
          <w:numId w:val="14"/>
        </w:numPr>
        <w:jc w:val="both"/>
        <w:rPr>
          <w:rFonts w:ascii="Calibri" w:hAnsi="Calibri"/>
          <w:vanish/>
          <w:sz w:val="22"/>
          <w:szCs w:val="22"/>
        </w:rPr>
      </w:pPr>
    </w:p>
    <w:p w:rsidR="00411AB3" w:rsidRPr="00411AB3" w:rsidRDefault="00411AB3" w:rsidP="00411AB3">
      <w:pPr>
        <w:pStyle w:val="Odstavecseseznamem"/>
        <w:numPr>
          <w:ilvl w:val="0"/>
          <w:numId w:val="14"/>
        </w:numPr>
        <w:jc w:val="both"/>
        <w:rPr>
          <w:rFonts w:ascii="Calibri" w:hAnsi="Calibri"/>
          <w:vanish/>
          <w:sz w:val="22"/>
          <w:szCs w:val="22"/>
        </w:rPr>
      </w:pPr>
    </w:p>
    <w:p w:rsidR="00437B0C" w:rsidRPr="00437B0C" w:rsidRDefault="00437B0C" w:rsidP="00D71CAB">
      <w:pPr>
        <w:pStyle w:val="Odstavecseseznamem"/>
        <w:numPr>
          <w:ilvl w:val="0"/>
          <w:numId w:val="31"/>
        </w:numPr>
        <w:jc w:val="both"/>
        <w:rPr>
          <w:rFonts w:ascii="Calibri" w:hAnsi="Calibri"/>
          <w:vanish/>
          <w:sz w:val="22"/>
          <w:szCs w:val="22"/>
        </w:rPr>
      </w:pPr>
    </w:p>
    <w:p w:rsidR="00F62EE7" w:rsidRPr="00BE2756" w:rsidRDefault="00651E88" w:rsidP="00D71CAB">
      <w:pPr>
        <w:pStyle w:val="Odstavecseseznamem"/>
        <w:numPr>
          <w:ilvl w:val="1"/>
          <w:numId w:val="31"/>
        </w:numPr>
        <w:ind w:left="709" w:hanging="709"/>
        <w:jc w:val="both"/>
        <w:rPr>
          <w:rFonts w:ascii="Calibri" w:hAnsi="Calibri"/>
          <w:sz w:val="22"/>
          <w:szCs w:val="22"/>
        </w:rPr>
      </w:pPr>
      <w:r>
        <w:rPr>
          <w:rFonts w:ascii="Calibri" w:hAnsi="Calibri"/>
          <w:sz w:val="22"/>
          <w:szCs w:val="22"/>
        </w:rPr>
        <w:t xml:space="preserve">Záruční doba </w:t>
      </w:r>
      <w:r w:rsidR="0032396E">
        <w:rPr>
          <w:rFonts w:ascii="Calibri" w:hAnsi="Calibri"/>
          <w:sz w:val="22"/>
          <w:szCs w:val="22"/>
        </w:rPr>
        <w:t xml:space="preserve">je dle přílohy č. </w:t>
      </w:r>
      <w:r w:rsidR="0088270E">
        <w:rPr>
          <w:rFonts w:ascii="Calibri" w:hAnsi="Calibri"/>
          <w:sz w:val="22"/>
          <w:szCs w:val="22"/>
        </w:rPr>
        <w:t>1</w:t>
      </w:r>
      <w:r w:rsidR="0032396E">
        <w:rPr>
          <w:rFonts w:ascii="Calibri" w:hAnsi="Calibri"/>
          <w:sz w:val="22"/>
          <w:szCs w:val="22"/>
        </w:rPr>
        <w:t xml:space="preserve"> této smlouvy – Obchodní podmínky </w:t>
      </w:r>
      <w:r w:rsidR="00246A64">
        <w:rPr>
          <w:rFonts w:ascii="Calibri" w:hAnsi="Calibri"/>
          <w:sz w:val="22"/>
          <w:szCs w:val="22"/>
        </w:rPr>
        <w:t xml:space="preserve">pro stavební práce </w:t>
      </w:r>
      <w:r w:rsidR="0032396E">
        <w:rPr>
          <w:rFonts w:ascii="Calibri" w:hAnsi="Calibri"/>
          <w:sz w:val="22"/>
          <w:szCs w:val="22"/>
        </w:rPr>
        <w:t>60 měsíců od protokolárního předání díla zhotovitelem objednateli, nedohodnou-li se smluvní strany jinak.</w:t>
      </w:r>
    </w:p>
    <w:p w:rsidR="00F62EE7" w:rsidRDefault="00F62EE7" w:rsidP="00F62EE7">
      <w:pPr>
        <w:ind w:left="709" w:hanging="709"/>
        <w:jc w:val="both"/>
        <w:rPr>
          <w:rFonts w:ascii="Calibri" w:hAnsi="Calibri"/>
          <w:sz w:val="22"/>
          <w:szCs w:val="22"/>
        </w:rPr>
      </w:pPr>
    </w:p>
    <w:p w:rsidR="00F62EE7" w:rsidRPr="00E1206E" w:rsidRDefault="00BF1CE2" w:rsidP="00D66AFC">
      <w:pPr>
        <w:pStyle w:val="Nadpis1"/>
        <w:numPr>
          <w:ilvl w:val="0"/>
          <w:numId w:val="33"/>
        </w:numPr>
        <w:ind w:hanging="720"/>
      </w:pPr>
      <w:r w:rsidRPr="00E1206E">
        <w:t>Pod</w:t>
      </w:r>
      <w:r w:rsidR="00F62EE7" w:rsidRPr="00E1206E">
        <w:t>dodavatelé</w:t>
      </w:r>
    </w:p>
    <w:p w:rsidR="00411AB3" w:rsidRPr="00411AB3" w:rsidRDefault="00411AB3" w:rsidP="00411AB3">
      <w:pPr>
        <w:pStyle w:val="Odstavecseseznamem"/>
        <w:numPr>
          <w:ilvl w:val="0"/>
          <w:numId w:val="15"/>
        </w:numPr>
        <w:jc w:val="both"/>
        <w:rPr>
          <w:rFonts w:ascii="Calibri" w:hAnsi="Calibri"/>
          <w:vanish/>
          <w:sz w:val="22"/>
          <w:szCs w:val="22"/>
        </w:rPr>
      </w:pPr>
    </w:p>
    <w:p w:rsidR="00411AB3" w:rsidRPr="00411AB3" w:rsidRDefault="00411AB3" w:rsidP="00411AB3">
      <w:pPr>
        <w:pStyle w:val="Odstavecseseznamem"/>
        <w:numPr>
          <w:ilvl w:val="0"/>
          <w:numId w:val="15"/>
        </w:numPr>
        <w:jc w:val="both"/>
        <w:rPr>
          <w:rFonts w:ascii="Calibri" w:hAnsi="Calibri"/>
          <w:vanish/>
          <w:sz w:val="22"/>
          <w:szCs w:val="22"/>
        </w:rPr>
      </w:pPr>
    </w:p>
    <w:p w:rsidR="00F62EE7" w:rsidRDefault="00F62EE7" w:rsidP="00437B0C">
      <w:pPr>
        <w:pStyle w:val="Odstavecseseznamem"/>
        <w:numPr>
          <w:ilvl w:val="1"/>
          <w:numId w:val="15"/>
        </w:numPr>
        <w:ind w:left="709" w:hanging="709"/>
        <w:jc w:val="both"/>
        <w:rPr>
          <w:rFonts w:ascii="Calibri" w:hAnsi="Calibri"/>
          <w:sz w:val="22"/>
          <w:szCs w:val="22"/>
        </w:rPr>
      </w:pPr>
      <w:r w:rsidRPr="00BE2756">
        <w:rPr>
          <w:rFonts w:ascii="Calibri" w:hAnsi="Calibri"/>
          <w:sz w:val="22"/>
          <w:szCs w:val="22"/>
        </w:rPr>
        <w:t xml:space="preserve">Na provedení Díla se budou podílet </w:t>
      </w:r>
      <w:r w:rsidR="00BF1CE2">
        <w:rPr>
          <w:rFonts w:ascii="Calibri" w:hAnsi="Calibri"/>
          <w:sz w:val="22"/>
          <w:szCs w:val="22"/>
        </w:rPr>
        <w:t>Po</w:t>
      </w:r>
      <w:r w:rsidRPr="00BE2756">
        <w:rPr>
          <w:rFonts w:ascii="Calibri" w:hAnsi="Calibri"/>
          <w:sz w:val="22"/>
          <w:szCs w:val="22"/>
        </w:rPr>
        <w:t>d</w:t>
      </w:r>
      <w:r w:rsidR="00072D08">
        <w:rPr>
          <w:rFonts w:ascii="Calibri" w:hAnsi="Calibri"/>
          <w:sz w:val="22"/>
          <w:szCs w:val="22"/>
        </w:rPr>
        <w:t>d</w:t>
      </w:r>
      <w:r w:rsidRPr="00BE2756">
        <w:rPr>
          <w:rFonts w:ascii="Calibri" w:hAnsi="Calibri"/>
          <w:sz w:val="22"/>
          <w:szCs w:val="22"/>
        </w:rPr>
        <w:t>odavatelé uvedení v </w:t>
      </w:r>
      <w:r w:rsidRPr="00BF1CE2">
        <w:rPr>
          <w:rFonts w:ascii="Calibri" w:hAnsi="Calibri"/>
          <w:sz w:val="22"/>
          <w:szCs w:val="22"/>
        </w:rPr>
        <w:t>příloze č</w:t>
      </w:r>
      <w:r w:rsidR="0032396E" w:rsidRPr="00BF1CE2">
        <w:rPr>
          <w:rFonts w:ascii="Calibri" w:hAnsi="Calibri"/>
          <w:sz w:val="22"/>
          <w:szCs w:val="22"/>
        </w:rPr>
        <w:t>.</w:t>
      </w:r>
      <w:r w:rsidR="00C62993">
        <w:rPr>
          <w:rFonts w:ascii="Calibri" w:hAnsi="Calibri"/>
          <w:sz w:val="22"/>
          <w:szCs w:val="22"/>
        </w:rPr>
        <w:t xml:space="preserve"> </w:t>
      </w:r>
      <w:r w:rsidR="00DF6670">
        <w:rPr>
          <w:rFonts w:ascii="Calibri" w:hAnsi="Calibri"/>
          <w:sz w:val="22"/>
          <w:szCs w:val="22"/>
        </w:rPr>
        <w:t>8</w:t>
      </w:r>
      <w:r w:rsidR="0032396E" w:rsidRPr="00BF1CE2">
        <w:rPr>
          <w:rFonts w:ascii="Calibri" w:hAnsi="Calibri"/>
          <w:sz w:val="22"/>
          <w:szCs w:val="22"/>
        </w:rPr>
        <w:t xml:space="preserve"> </w:t>
      </w:r>
      <w:r w:rsidRPr="00BF1CE2">
        <w:rPr>
          <w:rFonts w:ascii="Calibri" w:hAnsi="Calibri"/>
          <w:sz w:val="22"/>
          <w:szCs w:val="22"/>
        </w:rPr>
        <w:t>této</w:t>
      </w:r>
      <w:r w:rsidRPr="00BE2756">
        <w:rPr>
          <w:rFonts w:ascii="Calibri" w:hAnsi="Calibri"/>
          <w:sz w:val="22"/>
          <w:szCs w:val="22"/>
        </w:rPr>
        <w:t xml:space="preserve"> smlouvy.</w:t>
      </w:r>
      <w:r w:rsidR="0032396E">
        <w:rPr>
          <w:rFonts w:ascii="Calibri" w:hAnsi="Calibri"/>
          <w:sz w:val="22"/>
          <w:szCs w:val="22"/>
        </w:rPr>
        <w:t xml:space="preserve"> </w:t>
      </w:r>
    </w:p>
    <w:p w:rsidR="0032396E" w:rsidRPr="00BE2756" w:rsidRDefault="0032396E" w:rsidP="00437B0C">
      <w:pPr>
        <w:pStyle w:val="Odstavecseseznamem"/>
        <w:numPr>
          <w:ilvl w:val="1"/>
          <w:numId w:val="15"/>
        </w:numPr>
        <w:ind w:left="709" w:hanging="709"/>
        <w:jc w:val="both"/>
        <w:rPr>
          <w:rFonts w:ascii="Calibri" w:hAnsi="Calibri"/>
          <w:sz w:val="22"/>
          <w:szCs w:val="22"/>
        </w:rPr>
      </w:pPr>
      <w:r>
        <w:rPr>
          <w:rFonts w:ascii="Calibri" w:hAnsi="Calibri"/>
          <w:sz w:val="22"/>
          <w:szCs w:val="22"/>
        </w:rPr>
        <w:t xml:space="preserve">Není-li připojen seznam poddodavatelů zhotovitele, bere se, že zhotovitel provede práce pouze svými </w:t>
      </w:r>
      <w:r w:rsidR="00BF1CE2">
        <w:rPr>
          <w:rFonts w:ascii="Calibri" w:hAnsi="Calibri"/>
          <w:sz w:val="22"/>
          <w:szCs w:val="22"/>
        </w:rPr>
        <w:t>zaměstnanci</w:t>
      </w:r>
      <w:r w:rsidR="000041D3">
        <w:rPr>
          <w:rFonts w:ascii="Calibri" w:hAnsi="Calibri"/>
          <w:sz w:val="22"/>
          <w:szCs w:val="22"/>
        </w:rPr>
        <w:t>, či si schválení poddodavatelů u objednatele ještě vyžádá.</w:t>
      </w:r>
    </w:p>
    <w:p w:rsidR="00F62EE7" w:rsidRDefault="00F62EE7" w:rsidP="00F62EE7">
      <w:pPr>
        <w:ind w:left="709" w:hanging="709"/>
        <w:jc w:val="both"/>
        <w:rPr>
          <w:rFonts w:ascii="Calibri" w:hAnsi="Calibri"/>
          <w:sz w:val="22"/>
          <w:szCs w:val="22"/>
        </w:rPr>
      </w:pPr>
    </w:p>
    <w:p w:rsidR="00F62EE7" w:rsidRPr="00E1206E" w:rsidRDefault="00F62EE7" w:rsidP="00D66AFC">
      <w:pPr>
        <w:pStyle w:val="Nadpis1"/>
        <w:numPr>
          <w:ilvl w:val="0"/>
          <w:numId w:val="33"/>
        </w:numPr>
        <w:ind w:hanging="720"/>
      </w:pPr>
      <w:r w:rsidRPr="00E1206E">
        <w:t>Další ujednání</w:t>
      </w:r>
    </w:p>
    <w:p w:rsidR="00411AB3" w:rsidRPr="00411AB3" w:rsidRDefault="00411AB3" w:rsidP="00411AB3">
      <w:pPr>
        <w:pStyle w:val="Odstavecseseznamem"/>
        <w:numPr>
          <w:ilvl w:val="0"/>
          <w:numId w:val="17"/>
        </w:numPr>
        <w:jc w:val="both"/>
        <w:rPr>
          <w:rFonts w:ascii="Calibri" w:hAnsi="Calibri"/>
          <w:vanish/>
          <w:sz w:val="22"/>
          <w:szCs w:val="22"/>
        </w:rPr>
      </w:pPr>
    </w:p>
    <w:p w:rsidR="00411AB3" w:rsidRPr="00411AB3" w:rsidRDefault="00411AB3" w:rsidP="00411AB3">
      <w:pPr>
        <w:pStyle w:val="Odstavecseseznamem"/>
        <w:numPr>
          <w:ilvl w:val="0"/>
          <w:numId w:val="17"/>
        </w:numPr>
        <w:jc w:val="both"/>
        <w:rPr>
          <w:rFonts w:ascii="Calibri" w:hAnsi="Calibri"/>
          <w:vanish/>
          <w:sz w:val="22"/>
          <w:szCs w:val="22"/>
        </w:rPr>
      </w:pPr>
    </w:p>
    <w:p w:rsidR="00F62EE7" w:rsidRPr="00BE2756" w:rsidRDefault="00F62EE7" w:rsidP="00437B0C">
      <w:pPr>
        <w:pStyle w:val="Odstavecseseznamem"/>
        <w:numPr>
          <w:ilvl w:val="1"/>
          <w:numId w:val="17"/>
        </w:numPr>
        <w:ind w:left="709" w:hanging="709"/>
        <w:jc w:val="both"/>
        <w:rPr>
          <w:rFonts w:ascii="Calibri" w:hAnsi="Calibri"/>
          <w:sz w:val="22"/>
          <w:szCs w:val="22"/>
        </w:rPr>
      </w:pPr>
      <w:r w:rsidRPr="00BE2756">
        <w:rPr>
          <w:rFonts w:ascii="Calibri" w:hAnsi="Calibri"/>
          <w:sz w:val="22"/>
          <w:szCs w:val="22"/>
        </w:rPr>
        <w:t>Zhotovitel prohlašuje, že je způsobilý k řádnému a včasnému provedení Díla a že disponuje takovými kapacitami a odbornými znalostmi, které jsou třeba k řádnému provedení Díla.</w:t>
      </w:r>
    </w:p>
    <w:p w:rsidR="00411AB3" w:rsidRPr="00411AB3" w:rsidRDefault="00411AB3" w:rsidP="00437B0C">
      <w:pPr>
        <w:pStyle w:val="Odstavecseseznamem"/>
        <w:numPr>
          <w:ilvl w:val="0"/>
          <w:numId w:val="16"/>
        </w:numPr>
        <w:ind w:left="709" w:hanging="709"/>
        <w:jc w:val="both"/>
        <w:rPr>
          <w:rFonts w:ascii="Calibri" w:hAnsi="Calibri"/>
          <w:vanish/>
          <w:sz w:val="22"/>
          <w:szCs w:val="22"/>
          <w:highlight w:val="yellow"/>
        </w:rPr>
      </w:pPr>
    </w:p>
    <w:p w:rsidR="00411AB3" w:rsidRPr="00411AB3" w:rsidRDefault="00411AB3" w:rsidP="00437B0C">
      <w:pPr>
        <w:pStyle w:val="Odstavecseseznamem"/>
        <w:numPr>
          <w:ilvl w:val="0"/>
          <w:numId w:val="16"/>
        </w:numPr>
        <w:ind w:left="709" w:hanging="709"/>
        <w:jc w:val="both"/>
        <w:rPr>
          <w:rFonts w:ascii="Calibri" w:hAnsi="Calibri"/>
          <w:vanish/>
          <w:sz w:val="22"/>
          <w:szCs w:val="22"/>
          <w:highlight w:val="yellow"/>
        </w:rPr>
      </w:pPr>
    </w:p>
    <w:p w:rsidR="00E227DE" w:rsidRPr="00651E88" w:rsidRDefault="00E227DE" w:rsidP="00E227DE">
      <w:pPr>
        <w:pStyle w:val="Odstavecseseznamem"/>
        <w:numPr>
          <w:ilvl w:val="1"/>
          <w:numId w:val="16"/>
        </w:numPr>
        <w:ind w:left="709" w:hanging="709"/>
        <w:jc w:val="both"/>
        <w:rPr>
          <w:rFonts w:ascii="Calibri" w:hAnsi="Calibri"/>
          <w:sz w:val="22"/>
          <w:szCs w:val="22"/>
        </w:rPr>
      </w:pPr>
      <w:r w:rsidRPr="00651E88">
        <w:rPr>
          <w:rFonts w:ascii="Calibri" w:hAnsi="Calibri"/>
          <w:sz w:val="22"/>
          <w:szCs w:val="22"/>
        </w:rPr>
        <w:t>Kontaktními osobami smluvních stran jsou</w:t>
      </w:r>
    </w:p>
    <w:p w:rsidR="00E227DE" w:rsidRPr="00651E88" w:rsidRDefault="00E227DE" w:rsidP="00E227DE">
      <w:pPr>
        <w:pStyle w:val="Odstavecseseznamem"/>
        <w:numPr>
          <w:ilvl w:val="2"/>
          <w:numId w:val="16"/>
        </w:numPr>
        <w:spacing w:line="276" w:lineRule="auto"/>
        <w:ind w:left="1418" w:hanging="709"/>
        <w:jc w:val="both"/>
        <w:rPr>
          <w:rFonts w:ascii="Calibri" w:hAnsi="Calibri"/>
          <w:sz w:val="22"/>
          <w:szCs w:val="22"/>
          <w:highlight w:val="lightGray"/>
        </w:rPr>
      </w:pPr>
      <w:r w:rsidRPr="004F2126">
        <w:rPr>
          <w:rFonts w:ascii="Calibri" w:hAnsi="Calibri"/>
          <w:sz w:val="22"/>
          <w:szCs w:val="22"/>
          <w:highlight w:val="lightGray"/>
        </w:rPr>
        <w:t>za Objednatele p. ……………………. , tel. …………………. , email …………………</w:t>
      </w:r>
      <w:proofErr w:type="gramStart"/>
      <w:r w:rsidRPr="004F2126">
        <w:rPr>
          <w:rFonts w:ascii="Calibri" w:hAnsi="Calibri"/>
          <w:sz w:val="22"/>
          <w:szCs w:val="22"/>
          <w:highlight w:val="lightGray"/>
        </w:rPr>
        <w:t xml:space="preserve">….. </w:t>
      </w:r>
      <w:r w:rsidRPr="00651E88">
        <w:rPr>
          <w:rFonts w:ascii="Calibri" w:hAnsi="Calibri"/>
          <w:sz w:val="22"/>
          <w:szCs w:val="22"/>
          <w:highlight w:val="lightGray"/>
        </w:rPr>
        <w:t>,</w:t>
      </w:r>
      <w:proofErr w:type="gramEnd"/>
    </w:p>
    <w:p w:rsidR="00E227DE" w:rsidRDefault="00E227DE" w:rsidP="00E227DE">
      <w:pPr>
        <w:pStyle w:val="Odstavecseseznamem"/>
        <w:numPr>
          <w:ilvl w:val="2"/>
          <w:numId w:val="16"/>
        </w:numPr>
        <w:spacing w:line="276" w:lineRule="auto"/>
        <w:ind w:left="1418" w:hanging="709"/>
        <w:jc w:val="both"/>
        <w:rPr>
          <w:rFonts w:ascii="Calibri" w:hAnsi="Calibri"/>
          <w:sz w:val="22"/>
          <w:szCs w:val="22"/>
          <w:highlight w:val="green"/>
        </w:rPr>
      </w:pPr>
      <w:r w:rsidRPr="00651E88">
        <w:rPr>
          <w:rFonts w:ascii="Calibri" w:hAnsi="Calibri"/>
          <w:sz w:val="22"/>
          <w:szCs w:val="22"/>
          <w:highlight w:val="green"/>
        </w:rPr>
        <w:t>za Zhotovitele p. ……………………. , tel. …………………. , email …………………</w:t>
      </w:r>
      <w:proofErr w:type="gramStart"/>
      <w:r w:rsidRPr="00651E88">
        <w:rPr>
          <w:rFonts w:ascii="Calibri" w:hAnsi="Calibri"/>
          <w:sz w:val="22"/>
          <w:szCs w:val="22"/>
          <w:highlight w:val="green"/>
        </w:rPr>
        <w:t>….. .</w:t>
      </w:r>
      <w:proofErr w:type="gramEnd"/>
    </w:p>
    <w:p w:rsidR="00505AC4" w:rsidRDefault="00505AC4" w:rsidP="00505AC4">
      <w:pPr>
        <w:pStyle w:val="Odstavecseseznamem"/>
        <w:numPr>
          <w:ilvl w:val="1"/>
          <w:numId w:val="16"/>
        </w:numPr>
        <w:ind w:left="709" w:hanging="709"/>
        <w:jc w:val="both"/>
        <w:rPr>
          <w:rFonts w:ascii="Calibri" w:hAnsi="Calibri"/>
          <w:sz w:val="22"/>
          <w:szCs w:val="22"/>
        </w:rPr>
      </w:pPr>
      <w:r>
        <w:rPr>
          <w:rFonts w:ascii="Calibri" w:hAnsi="Calibri"/>
          <w:sz w:val="22"/>
          <w:szCs w:val="22"/>
        </w:rPr>
        <w:t xml:space="preserve">Zhotovitel se zavazuje předat vyplněnou </w:t>
      </w:r>
      <w:r w:rsidR="00783298">
        <w:rPr>
          <w:rFonts w:ascii="Calibri" w:hAnsi="Calibri"/>
          <w:sz w:val="22"/>
          <w:szCs w:val="22"/>
        </w:rPr>
        <w:t>tabulku s názvem „</w:t>
      </w:r>
      <w:r w:rsidR="00783298" w:rsidRPr="00783298">
        <w:rPr>
          <w:rFonts w:ascii="Calibri" w:hAnsi="Calibri"/>
          <w:sz w:val="22"/>
          <w:szCs w:val="22"/>
        </w:rPr>
        <w:t xml:space="preserve">Souhrnná informace </w:t>
      </w:r>
      <w:r w:rsidR="00783298">
        <w:rPr>
          <w:rFonts w:ascii="Calibri" w:hAnsi="Calibri"/>
          <w:sz w:val="22"/>
          <w:szCs w:val="22"/>
        </w:rPr>
        <w:t>-</w:t>
      </w:r>
      <w:r w:rsidRPr="00783298">
        <w:rPr>
          <w:rFonts w:ascii="Calibri" w:hAnsi="Calibri"/>
          <w:sz w:val="22"/>
          <w:szCs w:val="22"/>
        </w:rPr>
        <w:t xml:space="preserve"> </w:t>
      </w:r>
      <w:r w:rsidR="00783298" w:rsidRPr="00783298">
        <w:rPr>
          <w:rFonts w:ascii="Calibri" w:hAnsi="Calibri"/>
          <w:sz w:val="22"/>
          <w:szCs w:val="22"/>
        </w:rPr>
        <w:t>archivace dokladů souvisejících s odstraněním odpadů v rámci ukončených staveb</w:t>
      </w:r>
      <w:r w:rsidR="00783298">
        <w:rPr>
          <w:rFonts w:ascii="Calibri" w:hAnsi="Calibri"/>
          <w:sz w:val="22"/>
          <w:szCs w:val="22"/>
        </w:rPr>
        <w:t>“</w:t>
      </w:r>
      <w:r w:rsidRPr="00505AC4">
        <w:rPr>
          <w:rFonts w:ascii="Calibri" w:hAnsi="Calibri"/>
          <w:color w:val="FF0000"/>
          <w:sz w:val="22"/>
          <w:szCs w:val="22"/>
        </w:rPr>
        <w:t xml:space="preserve"> </w:t>
      </w:r>
      <w:r>
        <w:rPr>
          <w:rFonts w:ascii="Calibri" w:hAnsi="Calibri"/>
          <w:sz w:val="22"/>
          <w:szCs w:val="22"/>
        </w:rPr>
        <w:t xml:space="preserve">při předání a převzetí provedeného díla objednatelem. </w:t>
      </w:r>
      <w:r w:rsidR="00783298">
        <w:rPr>
          <w:rFonts w:ascii="Calibri" w:hAnsi="Calibri"/>
          <w:sz w:val="22"/>
          <w:szCs w:val="22"/>
        </w:rPr>
        <w:t>Uvedená tabulka bude zhotoviteli předána před zahájením prací.</w:t>
      </w:r>
    </w:p>
    <w:p w:rsidR="00BB4085" w:rsidRDefault="00BB4085" w:rsidP="00505AC4">
      <w:pPr>
        <w:pStyle w:val="Odstavecseseznamem"/>
        <w:numPr>
          <w:ilvl w:val="1"/>
          <w:numId w:val="16"/>
        </w:numPr>
        <w:ind w:left="709" w:hanging="709"/>
        <w:jc w:val="both"/>
        <w:rPr>
          <w:rFonts w:ascii="Calibri" w:hAnsi="Calibri"/>
          <w:sz w:val="22"/>
          <w:szCs w:val="22"/>
        </w:rPr>
      </w:pPr>
      <w:r w:rsidRPr="00D72EBD">
        <w:rPr>
          <w:rFonts w:ascii="Calibri" w:hAnsi="Calibri"/>
          <w:sz w:val="22"/>
          <w:szCs w:val="22"/>
        </w:rPr>
        <w:t>Zhotovitel se zavazuje každý měsíc předkládat objednateli vyplněnou „Měsíční zprávu zhotovitele“</w:t>
      </w:r>
      <w:r>
        <w:rPr>
          <w:rFonts w:ascii="Calibri" w:hAnsi="Calibri"/>
          <w:sz w:val="22"/>
          <w:szCs w:val="22"/>
        </w:rPr>
        <w:t>. Vzor zprávy bude zhotoviteli předán před zahájením prací.</w:t>
      </w:r>
      <w:bookmarkStart w:id="0" w:name="_GoBack"/>
      <w:bookmarkEnd w:id="0"/>
    </w:p>
    <w:p w:rsidR="00F62EE7" w:rsidRDefault="00F62EE7" w:rsidP="00F62EE7">
      <w:pPr>
        <w:jc w:val="both"/>
        <w:rPr>
          <w:rFonts w:ascii="Calibri" w:hAnsi="Calibri"/>
          <w:sz w:val="22"/>
          <w:szCs w:val="22"/>
        </w:rPr>
      </w:pPr>
    </w:p>
    <w:p w:rsidR="00F62EE7" w:rsidRPr="00E1206E" w:rsidRDefault="00F62EE7" w:rsidP="00D66AFC">
      <w:pPr>
        <w:pStyle w:val="Nadpis1"/>
        <w:numPr>
          <w:ilvl w:val="0"/>
          <w:numId w:val="33"/>
        </w:numPr>
        <w:ind w:hanging="720"/>
      </w:pPr>
      <w:r w:rsidRPr="00E1206E">
        <w:t>Závěrečná ujednání</w:t>
      </w:r>
    </w:p>
    <w:p w:rsidR="00411AB3" w:rsidRPr="00411AB3" w:rsidRDefault="00411AB3" w:rsidP="00411AB3">
      <w:pPr>
        <w:pStyle w:val="Odstavecseseznamem"/>
        <w:numPr>
          <w:ilvl w:val="0"/>
          <w:numId w:val="18"/>
        </w:numPr>
        <w:spacing w:line="276" w:lineRule="auto"/>
        <w:jc w:val="both"/>
        <w:rPr>
          <w:rFonts w:ascii="Calibri" w:hAnsi="Calibri"/>
          <w:vanish/>
          <w:sz w:val="22"/>
          <w:szCs w:val="22"/>
        </w:rPr>
      </w:pPr>
    </w:p>
    <w:p w:rsidR="00411AB3" w:rsidRPr="00411AB3" w:rsidRDefault="00411AB3" w:rsidP="00411AB3">
      <w:pPr>
        <w:pStyle w:val="Odstavecseseznamem"/>
        <w:numPr>
          <w:ilvl w:val="0"/>
          <w:numId w:val="18"/>
        </w:numPr>
        <w:spacing w:line="276" w:lineRule="auto"/>
        <w:jc w:val="both"/>
        <w:rPr>
          <w:rFonts w:ascii="Calibri" w:hAnsi="Calibri"/>
          <w:vanish/>
          <w:sz w:val="22"/>
          <w:szCs w:val="22"/>
        </w:rPr>
      </w:pPr>
    </w:p>
    <w:p w:rsidR="00437B0C" w:rsidRPr="00437B0C" w:rsidRDefault="00437B0C" w:rsidP="00437B0C">
      <w:pPr>
        <w:pStyle w:val="Odstavecseseznamem"/>
        <w:numPr>
          <w:ilvl w:val="0"/>
          <w:numId w:val="17"/>
        </w:numPr>
        <w:jc w:val="both"/>
        <w:rPr>
          <w:rFonts w:ascii="Calibri" w:hAnsi="Calibri"/>
          <w:vanish/>
          <w:sz w:val="22"/>
          <w:szCs w:val="22"/>
        </w:rPr>
      </w:pPr>
    </w:p>
    <w:p w:rsidR="00F82590" w:rsidRPr="00F82590" w:rsidRDefault="00FA68A4" w:rsidP="00437B0C">
      <w:pPr>
        <w:pStyle w:val="Odstavecseseznamem"/>
        <w:numPr>
          <w:ilvl w:val="1"/>
          <w:numId w:val="17"/>
        </w:numPr>
        <w:ind w:left="709" w:hanging="709"/>
        <w:jc w:val="both"/>
        <w:rPr>
          <w:rFonts w:ascii="Calibri" w:hAnsi="Calibri"/>
          <w:sz w:val="22"/>
          <w:szCs w:val="22"/>
        </w:rPr>
      </w:pPr>
      <w:r w:rsidRPr="00FA68A4">
        <w:rPr>
          <w:rFonts w:ascii="Calibri" w:hAnsi="Calibri"/>
          <w:sz w:val="22"/>
          <w:szCs w:val="22"/>
        </w:rPr>
        <w:t>Podpis smlouvy je projevem souhlasu s celým jejím obsahem včetně všech příloh</w:t>
      </w:r>
      <w:r w:rsidR="00F82590" w:rsidRPr="00651E88">
        <w:rPr>
          <w:rFonts w:ascii="Calibri" w:hAnsi="Calibri"/>
          <w:sz w:val="22"/>
          <w:szCs w:val="22"/>
        </w:rPr>
        <w:t xml:space="preserve"> a </w:t>
      </w:r>
      <w:r w:rsidR="00F82590" w:rsidRPr="00F82590">
        <w:rPr>
          <w:rFonts w:ascii="Calibri" w:hAnsi="Calibri"/>
          <w:sz w:val="22"/>
          <w:szCs w:val="22"/>
        </w:rPr>
        <w:t xml:space="preserve">Zhotovitel prohlašuje, že dokumenty uvedené v této smlouvě mu byly před podpisem této smlouvy k dispozici, že byl s jejich obsahem seznámen, a že jejich obsah je pro něj </w:t>
      </w:r>
      <w:r w:rsidR="00F82590">
        <w:rPr>
          <w:rFonts w:ascii="Calibri" w:hAnsi="Calibri"/>
          <w:sz w:val="22"/>
          <w:szCs w:val="22"/>
        </w:rPr>
        <w:t xml:space="preserve">bez výhrad </w:t>
      </w:r>
      <w:r w:rsidR="00F82590" w:rsidRPr="00F82590">
        <w:rPr>
          <w:rFonts w:ascii="Calibri" w:hAnsi="Calibri"/>
          <w:sz w:val="22"/>
          <w:szCs w:val="22"/>
        </w:rPr>
        <w:t>závazný.</w:t>
      </w:r>
    </w:p>
    <w:p w:rsidR="00F62EE7" w:rsidRPr="00C0166B" w:rsidRDefault="00BF1CE2" w:rsidP="00BF1CE2">
      <w:pPr>
        <w:pStyle w:val="Odstavecseseznamem"/>
        <w:numPr>
          <w:ilvl w:val="1"/>
          <w:numId w:val="17"/>
        </w:numPr>
        <w:ind w:left="709" w:hanging="709"/>
        <w:jc w:val="both"/>
        <w:rPr>
          <w:rFonts w:ascii="Calibri" w:hAnsi="Calibri"/>
          <w:sz w:val="22"/>
          <w:szCs w:val="22"/>
        </w:rPr>
      </w:pPr>
      <w:r w:rsidRPr="00BF1CE2">
        <w:rPr>
          <w:rFonts w:ascii="Calibri" w:hAnsi="Calibri"/>
          <w:sz w:val="22"/>
          <w:szCs w:val="22"/>
        </w:rPr>
        <w:t>Práva a povinnosti smluvních stran se řídí touto smlouvou včetně jejích příloh. V případě jakéhokoliv rozporu mezi textem této smlouvy a textem jejích příloh se použije zvláštní úprava obsažená v textu této smlouvy.</w:t>
      </w:r>
    </w:p>
    <w:p w:rsidR="00BF1CE2" w:rsidRPr="00BF1CE2" w:rsidRDefault="00BF1CE2" w:rsidP="00BF1CE2">
      <w:pPr>
        <w:pStyle w:val="Odstavecseseznamem"/>
        <w:numPr>
          <w:ilvl w:val="1"/>
          <w:numId w:val="17"/>
        </w:numPr>
        <w:ind w:left="709" w:hanging="709"/>
        <w:jc w:val="both"/>
        <w:rPr>
          <w:rFonts w:ascii="Calibri" w:hAnsi="Calibri"/>
          <w:sz w:val="22"/>
          <w:szCs w:val="22"/>
        </w:rPr>
      </w:pPr>
      <w:r>
        <w:rPr>
          <w:rFonts w:ascii="Calibri" w:hAnsi="Calibri"/>
          <w:sz w:val="22"/>
          <w:szCs w:val="22"/>
        </w:rPr>
        <w:t xml:space="preserve">Smluvní strany podpisem této smlouvy vylučují, že se při právním styku mezi smluvními stranami přihlíží k obchodním zvyklostem, které tak nemají přednost před ustanoveními zákona dle </w:t>
      </w:r>
      <w:proofErr w:type="spellStart"/>
      <w:r>
        <w:rPr>
          <w:rFonts w:ascii="Calibri" w:hAnsi="Calibri"/>
          <w:sz w:val="22"/>
          <w:szCs w:val="22"/>
        </w:rPr>
        <w:t>ust</w:t>
      </w:r>
      <w:proofErr w:type="spellEnd"/>
      <w:r>
        <w:rPr>
          <w:rFonts w:ascii="Calibri" w:hAnsi="Calibri"/>
          <w:sz w:val="22"/>
          <w:szCs w:val="22"/>
        </w:rPr>
        <w:t>.</w:t>
      </w:r>
      <w:r w:rsidR="00C62993">
        <w:rPr>
          <w:rFonts w:ascii="Calibri" w:hAnsi="Calibri"/>
          <w:sz w:val="22"/>
          <w:szCs w:val="22"/>
        </w:rPr>
        <w:t xml:space="preserve"> </w:t>
      </w:r>
      <w:r>
        <w:rPr>
          <w:rFonts w:ascii="Calibri" w:hAnsi="Calibri"/>
          <w:sz w:val="22"/>
          <w:szCs w:val="22"/>
        </w:rPr>
        <w:t>§ 558 odst.</w:t>
      </w:r>
      <w:r w:rsidR="00C62993">
        <w:rPr>
          <w:rFonts w:ascii="Calibri" w:hAnsi="Calibri"/>
          <w:sz w:val="22"/>
          <w:szCs w:val="22"/>
        </w:rPr>
        <w:t xml:space="preserve"> </w:t>
      </w:r>
      <w:r>
        <w:rPr>
          <w:rFonts w:ascii="Calibri" w:hAnsi="Calibri"/>
          <w:sz w:val="22"/>
          <w:szCs w:val="22"/>
        </w:rPr>
        <w:t>2 občanského zákoníku.</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 xml:space="preserve">Zhotovitel prohlašuje, že </w:t>
      </w:r>
    </w:p>
    <w:p w:rsidR="00437B0C" w:rsidRPr="00437B0C" w:rsidRDefault="00437B0C" w:rsidP="00437B0C">
      <w:pPr>
        <w:pStyle w:val="Odstavecseseznamem"/>
        <w:numPr>
          <w:ilvl w:val="1"/>
          <w:numId w:val="18"/>
        </w:numPr>
        <w:spacing w:line="276" w:lineRule="auto"/>
        <w:jc w:val="both"/>
        <w:rPr>
          <w:rFonts w:ascii="Calibri" w:hAnsi="Calibri"/>
          <w:vanish/>
          <w:sz w:val="22"/>
          <w:szCs w:val="22"/>
        </w:rPr>
      </w:pPr>
    </w:p>
    <w:p w:rsidR="00437B0C" w:rsidRPr="00437B0C" w:rsidRDefault="00437B0C" w:rsidP="00437B0C">
      <w:pPr>
        <w:pStyle w:val="Odstavecseseznamem"/>
        <w:numPr>
          <w:ilvl w:val="1"/>
          <w:numId w:val="18"/>
        </w:numPr>
        <w:spacing w:line="276" w:lineRule="auto"/>
        <w:jc w:val="both"/>
        <w:rPr>
          <w:rFonts w:ascii="Calibri" w:hAnsi="Calibri"/>
          <w:vanish/>
          <w:sz w:val="22"/>
          <w:szCs w:val="22"/>
        </w:rPr>
      </w:pPr>
    </w:p>
    <w:p w:rsidR="00F62EE7" w:rsidRPr="00BE2756" w:rsidRDefault="00F62EE7" w:rsidP="00437B0C">
      <w:pPr>
        <w:pStyle w:val="Odstavecseseznamem"/>
        <w:numPr>
          <w:ilvl w:val="2"/>
          <w:numId w:val="24"/>
        </w:numPr>
        <w:spacing w:line="276" w:lineRule="auto"/>
        <w:ind w:left="1276" w:hanging="567"/>
        <w:jc w:val="both"/>
        <w:rPr>
          <w:rFonts w:ascii="Calibri" w:hAnsi="Calibri"/>
          <w:sz w:val="22"/>
          <w:szCs w:val="22"/>
        </w:rPr>
      </w:pPr>
      <w:r w:rsidRPr="00BE2756">
        <w:rPr>
          <w:rFonts w:ascii="Calibri" w:hAnsi="Calibri"/>
          <w:sz w:val="22"/>
          <w:szCs w:val="22"/>
        </w:rPr>
        <w:t>se zněním Obchodních</w:t>
      </w:r>
      <w:r w:rsidR="0010609A">
        <w:rPr>
          <w:rFonts w:ascii="Calibri" w:hAnsi="Calibri"/>
          <w:sz w:val="22"/>
          <w:szCs w:val="22"/>
        </w:rPr>
        <w:t xml:space="preserve"> a Technických</w:t>
      </w:r>
      <w:r w:rsidRPr="00BE2756">
        <w:rPr>
          <w:rFonts w:ascii="Calibri" w:hAnsi="Calibri"/>
          <w:sz w:val="22"/>
          <w:szCs w:val="22"/>
        </w:rPr>
        <w:t xml:space="preserve"> podmínek </w:t>
      </w:r>
      <w:r w:rsidR="00CF4CE6">
        <w:rPr>
          <w:rFonts w:ascii="Calibri" w:hAnsi="Calibri"/>
          <w:sz w:val="22"/>
          <w:szCs w:val="22"/>
        </w:rPr>
        <w:t xml:space="preserve">pro stavební práce </w:t>
      </w:r>
      <w:r w:rsidRPr="00BE2756">
        <w:rPr>
          <w:rFonts w:ascii="Calibri" w:hAnsi="Calibri"/>
          <w:sz w:val="22"/>
          <w:szCs w:val="22"/>
        </w:rPr>
        <w:t>se před podpisem této smlouvy seznámil,</w:t>
      </w:r>
    </w:p>
    <w:p w:rsidR="00F62EE7" w:rsidRPr="00BE2756" w:rsidRDefault="00F62EE7" w:rsidP="00437B0C">
      <w:pPr>
        <w:pStyle w:val="Odstavecseseznamem"/>
        <w:numPr>
          <w:ilvl w:val="2"/>
          <w:numId w:val="24"/>
        </w:numPr>
        <w:spacing w:line="276" w:lineRule="auto"/>
        <w:ind w:left="1276" w:hanging="567"/>
        <w:jc w:val="both"/>
        <w:rPr>
          <w:rFonts w:ascii="Calibri" w:hAnsi="Calibri"/>
          <w:sz w:val="22"/>
          <w:szCs w:val="22"/>
        </w:rPr>
      </w:pPr>
      <w:r w:rsidRPr="00BE2756">
        <w:rPr>
          <w:rFonts w:ascii="Calibri" w:hAnsi="Calibri"/>
          <w:sz w:val="22"/>
          <w:szCs w:val="22"/>
        </w:rPr>
        <w:t>v dostatečném rozsahu se seznámil s veškerými požadavky Objednatele dle této smlouvy, přičemž si není vědom žádným překážek, které by mu bránily v poskytnutí sjednaného plnění v souladu s touto smlouvou.</w:t>
      </w:r>
    </w:p>
    <w:p w:rsidR="00F62EE7" w:rsidRPr="00BE2756" w:rsidRDefault="00F62EE7" w:rsidP="00437B0C">
      <w:pPr>
        <w:pStyle w:val="Odstavecseseznamem"/>
        <w:numPr>
          <w:ilvl w:val="1"/>
          <w:numId w:val="17"/>
        </w:numPr>
        <w:ind w:left="709" w:hanging="709"/>
        <w:jc w:val="both"/>
        <w:rPr>
          <w:rFonts w:ascii="Calibri" w:hAnsi="Calibri"/>
          <w:sz w:val="22"/>
          <w:szCs w:val="22"/>
        </w:rPr>
      </w:pPr>
      <w:r w:rsidRPr="00BE2756">
        <w:rPr>
          <w:rFonts w:ascii="Calibri" w:hAnsi="Calibri"/>
          <w:sz w:val="22"/>
          <w:szCs w:val="22"/>
        </w:rPr>
        <w:t xml:space="preserve">Tato smlouva je sepsána ve </w:t>
      </w:r>
      <w:r w:rsidR="0088270E">
        <w:rPr>
          <w:rFonts w:ascii="Calibri" w:hAnsi="Calibri"/>
          <w:sz w:val="22"/>
          <w:szCs w:val="22"/>
        </w:rPr>
        <w:t>třech</w:t>
      </w:r>
      <w:r w:rsidR="000041D3" w:rsidRPr="00BE2756">
        <w:rPr>
          <w:rFonts w:ascii="Calibri" w:hAnsi="Calibri"/>
          <w:sz w:val="22"/>
          <w:szCs w:val="22"/>
        </w:rPr>
        <w:t xml:space="preserve"> </w:t>
      </w:r>
      <w:r w:rsidRPr="00BE2756">
        <w:rPr>
          <w:rFonts w:ascii="Calibri" w:hAnsi="Calibri"/>
          <w:sz w:val="22"/>
          <w:szCs w:val="22"/>
        </w:rPr>
        <w:t xml:space="preserve">vyhotoveních, </w:t>
      </w:r>
      <w:r w:rsidR="0088270E">
        <w:rPr>
          <w:rFonts w:ascii="Calibri" w:hAnsi="Calibri"/>
          <w:sz w:val="22"/>
          <w:szCs w:val="22"/>
        </w:rPr>
        <w:t>přičemž 2 vyhotovení obdrží Objednatel a 1 vyhotovení Zhotovitel</w:t>
      </w:r>
      <w:r w:rsidRPr="00BE2756">
        <w:rPr>
          <w:rFonts w:ascii="Calibri" w:hAnsi="Calibri"/>
          <w:sz w:val="22"/>
          <w:szCs w:val="22"/>
        </w:rPr>
        <w:t>.</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Veškerá práva a povinnosti Smluvních stran vyplývající ze Smlouvy o dílo a Obchodních</w:t>
      </w:r>
      <w:r w:rsidR="000041D3">
        <w:rPr>
          <w:rFonts w:ascii="Calibri" w:hAnsi="Calibri"/>
          <w:sz w:val="22"/>
          <w:szCs w:val="22"/>
        </w:rPr>
        <w:t xml:space="preserve"> a Technických</w:t>
      </w:r>
      <w:r w:rsidRPr="00C0166B">
        <w:rPr>
          <w:rFonts w:ascii="Calibri" w:hAnsi="Calibri"/>
          <w:sz w:val="22"/>
          <w:szCs w:val="22"/>
        </w:rPr>
        <w:t xml:space="preserve"> podmínek se řídí českým právním řádem.</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 xml:space="preserve">Smluvní vztahy neupravené Smlouvou o dílo a Obchodními </w:t>
      </w:r>
      <w:r w:rsidR="000041D3">
        <w:rPr>
          <w:rFonts w:ascii="Calibri" w:hAnsi="Calibri"/>
          <w:sz w:val="22"/>
          <w:szCs w:val="22"/>
        </w:rPr>
        <w:t xml:space="preserve">a Technickými </w:t>
      </w:r>
      <w:r w:rsidRPr="00C0166B">
        <w:rPr>
          <w:rFonts w:ascii="Calibri" w:hAnsi="Calibri"/>
          <w:sz w:val="22"/>
          <w:szCs w:val="22"/>
        </w:rPr>
        <w:t xml:space="preserve">podmínkami </w:t>
      </w:r>
      <w:r w:rsidR="00A403C7">
        <w:rPr>
          <w:rFonts w:ascii="Calibri" w:hAnsi="Calibri"/>
          <w:sz w:val="22"/>
          <w:szCs w:val="22"/>
        </w:rPr>
        <w:t xml:space="preserve">pro stavební práce </w:t>
      </w:r>
      <w:r w:rsidRPr="00C0166B">
        <w:rPr>
          <w:rFonts w:ascii="Calibri" w:hAnsi="Calibri"/>
          <w:sz w:val="22"/>
          <w:szCs w:val="22"/>
        </w:rPr>
        <w:t>se řídí Občanským zákoníkem a dalšími právními předpisy.</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Všechny spory vznikající ze Smlouvy o dílo a v souvislosti s ní budou dle vůle Smluvních stran rozhodovány soudy České republiky, jakožto soudy výlučně příslušnými.</w:t>
      </w:r>
    </w:p>
    <w:p w:rsidR="00F62EE7" w:rsidRPr="00C0166B" w:rsidRDefault="00F62EE7" w:rsidP="00437B0C">
      <w:pPr>
        <w:pStyle w:val="Odstavecseseznamem"/>
        <w:numPr>
          <w:ilvl w:val="1"/>
          <w:numId w:val="17"/>
        </w:numPr>
        <w:ind w:left="709" w:hanging="709"/>
        <w:jc w:val="both"/>
        <w:rPr>
          <w:rFonts w:ascii="Calibri" w:hAnsi="Calibri"/>
          <w:sz w:val="22"/>
          <w:szCs w:val="22"/>
        </w:rPr>
      </w:pPr>
      <w:r w:rsidRPr="00C0166B">
        <w:rPr>
          <w:rFonts w:ascii="Calibri" w:hAnsi="Calibri"/>
          <w:sz w:val="22"/>
          <w:szCs w:val="22"/>
        </w:rPr>
        <w:t>Smlouvu o dílo lze měnit pouze písemnými dodatky.</w:t>
      </w:r>
    </w:p>
    <w:p w:rsidR="00F62EE7" w:rsidRPr="00BF1CE2" w:rsidRDefault="00F62EE7" w:rsidP="00BF1CE2">
      <w:pPr>
        <w:pStyle w:val="Odstavecseseznamem"/>
        <w:numPr>
          <w:ilvl w:val="1"/>
          <w:numId w:val="17"/>
        </w:numPr>
        <w:ind w:left="709" w:hanging="709"/>
        <w:jc w:val="both"/>
        <w:rPr>
          <w:rFonts w:ascii="Calibri" w:hAnsi="Calibri"/>
          <w:sz w:val="22"/>
          <w:szCs w:val="22"/>
        </w:rPr>
      </w:pPr>
      <w:r w:rsidRPr="00BF1CE2">
        <w:rPr>
          <w:rFonts w:ascii="Calibri" w:hAnsi="Calibri"/>
          <w:sz w:val="22"/>
          <w:szCs w:val="22"/>
        </w:rPr>
        <w:t>Pokud některá ustanovení Obchodních podmínek nebo jejich část nelze vzhledem k povaze Díla objektivně a zcela zřejmě použít, pak z takových ustanovení nebo jejich částí práva ani povinnosti Smluvním stranám nevznikají.</w:t>
      </w:r>
    </w:p>
    <w:p w:rsidR="00FA68A4" w:rsidRDefault="00FA68A4" w:rsidP="00437B0C">
      <w:pPr>
        <w:pStyle w:val="Odstavecseseznamem"/>
        <w:numPr>
          <w:ilvl w:val="1"/>
          <w:numId w:val="17"/>
        </w:numPr>
        <w:ind w:left="709" w:hanging="709"/>
        <w:jc w:val="both"/>
        <w:rPr>
          <w:rFonts w:ascii="Calibri" w:hAnsi="Calibri"/>
          <w:sz w:val="22"/>
          <w:szCs w:val="22"/>
        </w:rPr>
      </w:pPr>
      <w:r w:rsidRPr="00FA68A4">
        <w:rPr>
          <w:rFonts w:ascii="Calibri" w:hAnsi="Calibri"/>
          <w:sz w:val="22"/>
          <w:szCs w:val="22"/>
        </w:rPr>
        <w:t xml:space="preserve">Zhotovitel souhlasí s uveřejněním textu smlouvy a případných dodatků (bez příloh, identifikace osob, kontaktů a bankovního spojení) na webových stránkách objednatele. </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Smluvní strany berou na vědomí, že tato smlouva podléhá uveřejnění v registru smluv podle zákona č. 340/2015 Sb., o zvláštních podmínkách účinnosti některých smluv, uveřejňování těchto smluv a o registru smluv, ve znění pozdějších předpisů (dále jen „ZRS“), a současně souhlasí se zveřejněním údajů o identifikaci smluvních stran, předmětu smlouvy, jeho ceně či hodnotě a datu uzavření této smlouvy.</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Zaslání smlouvy správci registru smluv k uveřejnění v registru smluv zajišťuje SŽDC. Nebude-li tato smlouva zaslána k uveřejnění a/nebo uveřejněna prost</w:t>
      </w:r>
      <w:r>
        <w:rPr>
          <w:rFonts w:ascii="Calibri" w:hAnsi="Calibri"/>
          <w:sz w:val="22"/>
          <w:szCs w:val="22"/>
        </w:rPr>
        <w:t>ř</w:t>
      </w:r>
      <w:r w:rsidRPr="00DB60EA">
        <w:rPr>
          <w:rFonts w:ascii="Calibri" w:hAnsi="Calibri"/>
          <w:sz w:val="22"/>
          <w:szCs w:val="22"/>
        </w:rPr>
        <w:t>ednictvím registru smluv, není žádná ze smluvních stran oprávněna požadovat po druhé smluvní straně náhradu škody ani jiné újmy, která by jí v této souvislosti vznikla nebo vzniknout mohla.“</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SŽDC jako s obchodním tajemstvím nakládat a ani odpovídat za případnou škodu či jinou újmu takovým postupem vzniklou. Označením obchodního tajemství ve smyslu předchozí věty se rozumí doručení písemného oznámení druhé smluvní strany SŽDC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SŽDC skutečnost, že takto označené informace přestaly naplňovat znaky obchodního tajemství.</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Osoby uzavírající tuto Smlouvu za Smluvní strany souhlasí s uveřejněním svých osobních údajů, které jsou uvedeny v této Smlouvě, spolu se Smlouvou v registru smluv. Tento souhlas je udělen na dobu neurčitou.</w:t>
      </w:r>
    </w:p>
    <w:p w:rsidR="00390F25" w:rsidRPr="00DB60EA" w:rsidRDefault="00390F25" w:rsidP="00390F25">
      <w:pPr>
        <w:pStyle w:val="Odstavecseseznamem"/>
        <w:numPr>
          <w:ilvl w:val="1"/>
          <w:numId w:val="17"/>
        </w:numPr>
        <w:ind w:left="709" w:hanging="709"/>
        <w:jc w:val="both"/>
        <w:rPr>
          <w:rFonts w:ascii="Calibri" w:hAnsi="Calibri"/>
          <w:sz w:val="22"/>
          <w:szCs w:val="22"/>
        </w:rPr>
      </w:pPr>
      <w:r w:rsidRPr="00DB60EA">
        <w:rPr>
          <w:rFonts w:ascii="Calibri" w:hAnsi="Calibri"/>
          <w:sz w:val="22"/>
          <w:szCs w:val="22"/>
        </w:rPr>
        <w:t>Tato smlouva nabývá platnosti okamžikem podpisu poslední ze smluvních stran. Je-li Smlouva uveřejňována v registru smluv, nabývá účinnosti dnem uveřejnění v registru smluv, jinak je účinná od okamžiku uzavření.</w:t>
      </w:r>
    </w:p>
    <w:p w:rsidR="00390F25" w:rsidRPr="00FA68A4" w:rsidRDefault="00390F25" w:rsidP="00390F25">
      <w:pPr>
        <w:pStyle w:val="Odstavecseseznamem"/>
        <w:ind w:left="709"/>
        <w:jc w:val="both"/>
        <w:rPr>
          <w:rFonts w:ascii="Calibri" w:hAnsi="Calibri"/>
          <w:sz w:val="22"/>
          <w:szCs w:val="22"/>
        </w:rPr>
      </w:pPr>
    </w:p>
    <w:p w:rsidR="00FA68A4" w:rsidRPr="00390F25" w:rsidRDefault="00FA68A4" w:rsidP="00390F25">
      <w:pPr>
        <w:spacing w:line="276" w:lineRule="auto"/>
        <w:jc w:val="both"/>
        <w:rPr>
          <w:rFonts w:ascii="Calibri" w:hAnsi="Calibri"/>
          <w:sz w:val="22"/>
          <w:szCs w:val="22"/>
        </w:rPr>
      </w:pPr>
    </w:p>
    <w:p w:rsidR="00F62EE7" w:rsidRDefault="00F62EE7" w:rsidP="00F62EE7">
      <w:pPr>
        <w:jc w:val="both"/>
        <w:rPr>
          <w:rFonts w:ascii="Calibri" w:hAnsi="Calibri"/>
          <w:b/>
          <w:sz w:val="22"/>
          <w:szCs w:val="22"/>
        </w:rPr>
      </w:pPr>
    </w:p>
    <w:p w:rsidR="00F62EE7" w:rsidRPr="004F5DB0" w:rsidRDefault="00F62EE7" w:rsidP="00F62EE7">
      <w:pPr>
        <w:jc w:val="both"/>
        <w:rPr>
          <w:rFonts w:ascii="Calibri" w:hAnsi="Calibri"/>
          <w:b/>
          <w:sz w:val="22"/>
          <w:szCs w:val="22"/>
        </w:rPr>
      </w:pPr>
      <w:r w:rsidRPr="004F5DB0">
        <w:rPr>
          <w:rFonts w:ascii="Calibri" w:hAnsi="Calibri"/>
          <w:b/>
          <w:sz w:val="22"/>
          <w:szCs w:val="22"/>
        </w:rPr>
        <w:t>Přílohy</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 xml:space="preserve">Obchodní podmínky pro </w:t>
      </w:r>
      <w:r>
        <w:rPr>
          <w:rFonts w:ascii="Calibri" w:hAnsi="Calibri"/>
          <w:sz w:val="22"/>
          <w:szCs w:val="22"/>
        </w:rPr>
        <w:t xml:space="preserve">stavební práce </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 xml:space="preserve">Technické podmínky </w:t>
      </w:r>
      <w:r w:rsidR="00D251FF">
        <w:rPr>
          <w:rFonts w:ascii="Calibri" w:hAnsi="Calibri"/>
          <w:sz w:val="22"/>
          <w:szCs w:val="22"/>
        </w:rPr>
        <w:t>pro</w:t>
      </w:r>
      <w:r w:rsidRPr="00651E88">
        <w:rPr>
          <w:rFonts w:ascii="Calibri" w:hAnsi="Calibri"/>
          <w:sz w:val="22"/>
          <w:szCs w:val="22"/>
        </w:rPr>
        <w:t xml:space="preserve"> </w:t>
      </w:r>
      <w:r>
        <w:rPr>
          <w:rFonts w:ascii="Calibri" w:hAnsi="Calibri"/>
          <w:sz w:val="22"/>
          <w:szCs w:val="22"/>
        </w:rPr>
        <w:t xml:space="preserve">stavební práce </w:t>
      </w:r>
    </w:p>
    <w:p w:rsidR="0089280D"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Oceněný položkový rozpočet</w:t>
      </w:r>
    </w:p>
    <w:p w:rsidR="003D7EFA" w:rsidRPr="00B8614F" w:rsidRDefault="003D7EFA" w:rsidP="0089280D">
      <w:pPr>
        <w:pStyle w:val="Odstavecseseznamem"/>
        <w:numPr>
          <w:ilvl w:val="0"/>
          <w:numId w:val="11"/>
        </w:numPr>
        <w:ind w:left="709" w:hanging="709"/>
        <w:jc w:val="both"/>
        <w:rPr>
          <w:rFonts w:ascii="Calibri" w:hAnsi="Calibri"/>
          <w:sz w:val="22"/>
          <w:szCs w:val="22"/>
        </w:rPr>
      </w:pPr>
      <w:r>
        <w:rPr>
          <w:rFonts w:ascii="Calibri" w:hAnsi="Calibri"/>
          <w:sz w:val="22"/>
          <w:szCs w:val="22"/>
        </w:rPr>
        <w:t>Harmonogram stavebních prací</w:t>
      </w:r>
    </w:p>
    <w:p w:rsidR="0089280D" w:rsidRPr="00651E88" w:rsidRDefault="0089280D" w:rsidP="0089280D">
      <w:pPr>
        <w:pStyle w:val="Odstavecseseznamem"/>
        <w:numPr>
          <w:ilvl w:val="0"/>
          <w:numId w:val="11"/>
        </w:numPr>
        <w:ind w:left="709" w:hanging="709"/>
        <w:jc w:val="both"/>
        <w:rPr>
          <w:rFonts w:ascii="Calibri" w:hAnsi="Calibri"/>
          <w:sz w:val="22"/>
          <w:szCs w:val="22"/>
        </w:rPr>
      </w:pPr>
      <w:r w:rsidRPr="00651E88">
        <w:rPr>
          <w:rFonts w:ascii="Calibri" w:hAnsi="Calibri"/>
          <w:sz w:val="22"/>
          <w:szCs w:val="22"/>
        </w:rPr>
        <w:t>Výpis z obchodního rejstříku zhotovitele platný k</w:t>
      </w:r>
      <w:r>
        <w:rPr>
          <w:rFonts w:ascii="Calibri" w:hAnsi="Calibri"/>
          <w:sz w:val="22"/>
          <w:szCs w:val="22"/>
        </w:rPr>
        <w:t>e</w:t>
      </w:r>
      <w:r w:rsidRPr="00651E88">
        <w:rPr>
          <w:rFonts w:ascii="Calibri" w:hAnsi="Calibri"/>
          <w:sz w:val="22"/>
          <w:szCs w:val="22"/>
        </w:rPr>
        <w:t> dni podpisu smlouvy</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Oprávněné osoby</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Seznam požadovaných pojištění</w:t>
      </w:r>
    </w:p>
    <w:p w:rsidR="0089280D" w:rsidRDefault="0089280D" w:rsidP="0089280D">
      <w:pPr>
        <w:pStyle w:val="Odstavecseseznamem"/>
        <w:numPr>
          <w:ilvl w:val="0"/>
          <w:numId w:val="11"/>
        </w:numPr>
        <w:ind w:left="709" w:hanging="709"/>
        <w:jc w:val="both"/>
        <w:rPr>
          <w:rFonts w:ascii="Calibri" w:hAnsi="Calibri"/>
          <w:i/>
          <w:sz w:val="22"/>
          <w:szCs w:val="22"/>
        </w:rPr>
      </w:pPr>
      <w:r>
        <w:rPr>
          <w:rFonts w:ascii="Calibri" w:hAnsi="Calibri"/>
          <w:i/>
          <w:sz w:val="22"/>
          <w:szCs w:val="22"/>
        </w:rPr>
        <w:t>S</w:t>
      </w:r>
      <w:r w:rsidRPr="00651E88">
        <w:rPr>
          <w:rFonts w:ascii="Calibri" w:hAnsi="Calibri"/>
          <w:i/>
          <w:sz w:val="22"/>
          <w:szCs w:val="22"/>
        </w:rPr>
        <w:t xml:space="preserve">eznam </w:t>
      </w:r>
      <w:r>
        <w:rPr>
          <w:rFonts w:ascii="Calibri" w:hAnsi="Calibri"/>
          <w:i/>
          <w:sz w:val="22"/>
          <w:szCs w:val="22"/>
        </w:rPr>
        <w:t>pod</w:t>
      </w:r>
      <w:r w:rsidRPr="00651E88">
        <w:rPr>
          <w:rFonts w:ascii="Calibri" w:hAnsi="Calibri"/>
          <w:i/>
          <w:sz w:val="22"/>
          <w:szCs w:val="22"/>
        </w:rPr>
        <w:t>dodavatelů</w:t>
      </w:r>
    </w:p>
    <w:p w:rsidR="0089280D" w:rsidRDefault="0089280D" w:rsidP="0089280D">
      <w:pPr>
        <w:pStyle w:val="Odstavecseseznamem"/>
        <w:numPr>
          <w:ilvl w:val="0"/>
          <w:numId w:val="11"/>
        </w:numPr>
        <w:ind w:left="709" w:hanging="709"/>
        <w:jc w:val="both"/>
        <w:rPr>
          <w:rFonts w:ascii="Calibri" w:hAnsi="Calibri"/>
          <w:i/>
          <w:sz w:val="22"/>
          <w:szCs w:val="22"/>
        </w:rPr>
      </w:pPr>
      <w:r w:rsidRPr="006723AE">
        <w:rPr>
          <w:rFonts w:ascii="Calibri" w:hAnsi="Calibri"/>
          <w:i/>
          <w:sz w:val="22"/>
          <w:szCs w:val="22"/>
        </w:rPr>
        <w:t>Technické kvalitativní podmínky staveb státních drah (TKP Staveb)</w:t>
      </w:r>
    </w:p>
    <w:p w:rsidR="00F62EE7" w:rsidRPr="00E227DE" w:rsidRDefault="00F62EE7" w:rsidP="0089280D">
      <w:pPr>
        <w:pStyle w:val="Odstavecseseznamem"/>
        <w:ind w:left="709"/>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r w:rsidRPr="00E23CFF">
        <w:rPr>
          <w:rFonts w:asciiTheme="minorHAnsi" w:hAnsiTheme="minorHAnsi" w:cs="Arial"/>
          <w:sz w:val="22"/>
          <w:szCs w:val="22"/>
        </w:rPr>
        <w:t>Tato smlouva byla uveřejněna prostřednictví Registru smluv dne …</w:t>
      </w:r>
      <w:r>
        <w:rPr>
          <w:rFonts w:asciiTheme="minorHAnsi" w:hAnsiTheme="minorHAnsi" w:cs="Arial"/>
          <w:sz w:val="22"/>
          <w:szCs w:val="22"/>
        </w:rPr>
        <w:t>………………</w:t>
      </w:r>
      <w:proofErr w:type="gramStart"/>
      <w:r>
        <w:rPr>
          <w:rFonts w:asciiTheme="minorHAnsi" w:hAnsiTheme="minorHAnsi" w:cs="Arial"/>
          <w:sz w:val="22"/>
          <w:szCs w:val="22"/>
        </w:rPr>
        <w:t>….</w:t>
      </w:r>
      <w:r w:rsidRPr="00E23CFF">
        <w:rPr>
          <w:rFonts w:asciiTheme="minorHAnsi" w:hAnsiTheme="minorHAnsi" w:cs="Arial"/>
          <w:sz w:val="22"/>
          <w:szCs w:val="22"/>
        </w:rPr>
        <w:t>.</w:t>
      </w:r>
      <w:proofErr w:type="gramEnd"/>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390F25" w:rsidRDefault="00390F25" w:rsidP="00F62EE7">
      <w:pPr>
        <w:jc w:val="both"/>
        <w:rPr>
          <w:rFonts w:ascii="Calibri" w:hAnsi="Calibri"/>
          <w:sz w:val="22"/>
          <w:szCs w:val="22"/>
        </w:rPr>
      </w:pPr>
    </w:p>
    <w:p w:rsidR="00F62EE7" w:rsidRPr="0067331D" w:rsidRDefault="00F62EE7" w:rsidP="00F62EE7">
      <w:pPr>
        <w:jc w:val="both"/>
        <w:rPr>
          <w:rFonts w:ascii="Calibri" w:hAnsi="Calibri"/>
          <w:sz w:val="22"/>
          <w:szCs w:val="22"/>
        </w:rPr>
      </w:pPr>
      <w:r w:rsidRPr="0067331D">
        <w:rPr>
          <w:rFonts w:ascii="Calibri" w:hAnsi="Calibri"/>
          <w:sz w:val="22"/>
          <w:szCs w:val="22"/>
        </w:rPr>
        <w:t xml:space="preserve">V </w:t>
      </w:r>
      <w:r w:rsidR="0088189B">
        <w:rPr>
          <w:rFonts w:ascii="Calibri" w:hAnsi="Calibri"/>
          <w:sz w:val="22"/>
          <w:szCs w:val="22"/>
        </w:rPr>
        <w:t>Brně</w:t>
      </w:r>
      <w:r w:rsidRPr="0067331D">
        <w:rPr>
          <w:rFonts w:ascii="Calibri" w:hAnsi="Calibri"/>
          <w:sz w:val="22"/>
          <w:szCs w:val="22"/>
        </w:rPr>
        <w:t xml:space="preserve"> dne ____________</w:t>
      </w:r>
      <w:r>
        <w:rPr>
          <w:rFonts w:ascii="Calibri" w:hAnsi="Calibri"/>
          <w:sz w:val="22"/>
          <w:szCs w:val="22"/>
        </w:rPr>
        <w:tab/>
      </w:r>
      <w:r>
        <w:rPr>
          <w:rFonts w:ascii="Calibri" w:hAnsi="Calibri"/>
          <w:sz w:val="22"/>
          <w:szCs w:val="22"/>
        </w:rPr>
        <w:tab/>
      </w:r>
      <w:r w:rsidR="00B23203">
        <w:rPr>
          <w:rFonts w:ascii="Calibri" w:hAnsi="Calibri"/>
          <w:sz w:val="22"/>
          <w:szCs w:val="22"/>
        </w:rPr>
        <w:tab/>
      </w:r>
      <w:r w:rsidR="00B23203">
        <w:rPr>
          <w:rFonts w:ascii="Calibri" w:hAnsi="Calibri"/>
          <w:sz w:val="22"/>
          <w:szCs w:val="22"/>
        </w:rPr>
        <w:tab/>
      </w:r>
      <w:r w:rsidRPr="0067331D">
        <w:rPr>
          <w:rFonts w:ascii="Calibri" w:hAnsi="Calibri"/>
          <w:sz w:val="22"/>
          <w:szCs w:val="22"/>
        </w:rPr>
        <w:t xml:space="preserve">V </w:t>
      </w:r>
      <w:r w:rsidR="00E227DE" w:rsidRPr="00B8614F">
        <w:rPr>
          <w:rFonts w:ascii="Calibri" w:hAnsi="Calibri"/>
          <w:sz w:val="22"/>
          <w:szCs w:val="22"/>
          <w:highlight w:val="green"/>
        </w:rPr>
        <w:t>________________</w:t>
      </w:r>
      <w:r w:rsidRPr="0067331D">
        <w:rPr>
          <w:rFonts w:ascii="Calibri" w:hAnsi="Calibri"/>
          <w:sz w:val="22"/>
          <w:szCs w:val="22"/>
        </w:rPr>
        <w:t xml:space="preserve"> dne ____________</w:t>
      </w:r>
    </w:p>
    <w:p w:rsidR="00F62EE7" w:rsidRDefault="00F62EE7" w:rsidP="00F62EE7">
      <w:pPr>
        <w:jc w:val="both"/>
        <w:rPr>
          <w:rFonts w:ascii="Calibri" w:hAnsi="Calibri"/>
          <w:b/>
          <w:sz w:val="22"/>
          <w:szCs w:val="22"/>
        </w:rPr>
      </w:pPr>
    </w:p>
    <w:p w:rsidR="00390F25" w:rsidRPr="009F511C" w:rsidRDefault="00B40E65" w:rsidP="009F511C">
      <w:pPr>
        <w:jc w:val="both"/>
        <w:rPr>
          <w:rFonts w:ascii="Calibri" w:hAnsi="Calibri"/>
          <w:sz w:val="22"/>
          <w:szCs w:val="22"/>
        </w:rPr>
      </w:pPr>
      <w:r>
        <w:rPr>
          <w:rFonts w:ascii="Calibri" w:hAnsi="Calibri"/>
          <w:sz w:val="22"/>
          <w:szCs w:val="22"/>
        </w:rPr>
        <w:t>Za O</w:t>
      </w:r>
      <w:r w:rsidR="0003139B">
        <w:rPr>
          <w:rFonts w:ascii="Calibri" w:hAnsi="Calibri"/>
          <w:sz w:val="22"/>
          <w:szCs w:val="22"/>
        </w:rPr>
        <w:t>bjednatele:</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t>Za Z</w:t>
      </w:r>
      <w:r w:rsidR="0003139B">
        <w:rPr>
          <w:rFonts w:ascii="Calibri" w:hAnsi="Calibri"/>
          <w:sz w:val="22"/>
          <w:szCs w:val="22"/>
        </w:rPr>
        <w:t>hotovitele:</w:t>
      </w:r>
    </w:p>
    <w:p w:rsidR="00390F25" w:rsidRDefault="00390F25" w:rsidP="00F62EE7">
      <w:pPr>
        <w:rPr>
          <w:b/>
        </w:rPr>
      </w:pPr>
    </w:p>
    <w:p w:rsidR="00390F25" w:rsidRDefault="00390F25" w:rsidP="00F62EE7">
      <w:pPr>
        <w:rPr>
          <w:b/>
        </w:rPr>
      </w:pPr>
    </w:p>
    <w:p w:rsidR="0003139B" w:rsidRDefault="0003139B" w:rsidP="00F62EE7">
      <w:pPr>
        <w:rPr>
          <w:b/>
        </w:rPr>
      </w:pPr>
    </w:p>
    <w:p w:rsidR="00F62EE7" w:rsidRDefault="00F62EE7" w:rsidP="00F62EE7">
      <w:pPr>
        <w:rPr>
          <w:b/>
        </w:rPr>
      </w:pPr>
    </w:p>
    <w:p w:rsidR="00F62EE7" w:rsidRPr="000968B4" w:rsidRDefault="00F62EE7" w:rsidP="00F62EE7">
      <w:pPr>
        <w:rPr>
          <w:rFonts w:ascii="Calibri" w:hAnsi="Calibri"/>
          <w:sz w:val="22"/>
          <w:szCs w:val="22"/>
        </w:rPr>
      </w:pPr>
      <w:r>
        <w:rPr>
          <w:b/>
        </w:rPr>
        <w:t>_________________________________</w:t>
      </w:r>
      <w:r>
        <w:rPr>
          <w:b/>
        </w:rPr>
        <w:tab/>
      </w:r>
      <w:r>
        <w:rPr>
          <w:b/>
        </w:rPr>
        <w:tab/>
        <w:t>________________________________</w:t>
      </w:r>
    </w:p>
    <w:p w:rsidR="0089280D" w:rsidRPr="009F511C" w:rsidRDefault="005C2793" w:rsidP="008366E7">
      <w:pPr>
        <w:rPr>
          <w:rFonts w:ascii="Calibri" w:hAnsi="Calibri"/>
          <w:sz w:val="22"/>
          <w:szCs w:val="22"/>
        </w:rPr>
      </w:pPr>
      <w:r>
        <w:rPr>
          <w:rFonts w:ascii="Calibri" w:hAnsi="Calibri"/>
          <w:sz w:val="22"/>
          <w:szCs w:val="22"/>
        </w:rPr>
        <w:t>Objednatel</w:t>
      </w:r>
      <w:r>
        <w:rPr>
          <w:rFonts w:ascii="Calibri" w:hAnsi="Calibri"/>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F62EE7" w:rsidRPr="0003139B">
        <w:rPr>
          <w:rFonts w:ascii="Calibri" w:hAnsi="Calibri"/>
          <w:b/>
          <w:sz w:val="22"/>
          <w:szCs w:val="22"/>
        </w:rPr>
        <w:tab/>
      </w:r>
      <w:r w:rsidR="00692663">
        <w:rPr>
          <w:rFonts w:ascii="Calibri" w:hAnsi="Calibri"/>
          <w:sz w:val="22"/>
          <w:szCs w:val="22"/>
        </w:rPr>
        <w:t>Z</w:t>
      </w:r>
      <w:r w:rsidR="00B23203" w:rsidRPr="00B23203">
        <w:rPr>
          <w:rFonts w:ascii="Calibri" w:hAnsi="Calibri"/>
          <w:sz w:val="22"/>
          <w:szCs w:val="22"/>
        </w:rPr>
        <w:t>hotovitel</w:t>
      </w:r>
    </w:p>
    <w:p w:rsidR="0089280D" w:rsidRPr="006036D9" w:rsidRDefault="0089280D" w:rsidP="0089280D">
      <w:pPr>
        <w:pStyle w:val="RLProhlensmluvnchstran"/>
        <w:rPr>
          <w:sz w:val="22"/>
          <w:lang w:val="cs-CZ" w:eastAsia="cs-CZ"/>
        </w:rPr>
      </w:pPr>
      <w:bookmarkStart w:id="1" w:name="Annex01"/>
      <w:r w:rsidRPr="006036D9">
        <w:rPr>
          <w:sz w:val="22"/>
          <w:lang w:val="cs-CZ" w:eastAsia="cs-CZ"/>
        </w:rPr>
        <w:t>Příloha č. 1</w:t>
      </w:r>
      <w:bookmarkEnd w:id="1"/>
    </w:p>
    <w:p w:rsidR="0089280D" w:rsidRPr="006036D9" w:rsidRDefault="0089280D" w:rsidP="0089280D">
      <w:pPr>
        <w:jc w:val="center"/>
        <w:rPr>
          <w:b/>
        </w:rPr>
      </w:pPr>
      <w:r>
        <w:rPr>
          <w:b/>
        </w:rPr>
        <w:t xml:space="preserve">Obchodní podmínky pro stavební práce </w:t>
      </w:r>
    </w:p>
    <w:p w:rsidR="0089280D" w:rsidRPr="006036D9" w:rsidRDefault="00783056" w:rsidP="00783056">
      <w:pPr>
        <w:jc w:val="center"/>
        <w:rPr>
          <w:b/>
          <w:highlight w:val="yellow"/>
        </w:rPr>
      </w:pPr>
      <w:r w:rsidRPr="009F511C">
        <w:rPr>
          <w:b/>
          <w:highlight w:val="green"/>
        </w:rPr>
        <w:fldChar w:fldCharType="begin"/>
      </w:r>
      <w:r w:rsidRPr="009F511C">
        <w:rPr>
          <w:b/>
          <w:highlight w:val="green"/>
        </w:rPr>
        <w:instrText xml:space="preserve"> MACROBUTTON  VložitŠirokouMezeru "[VLOŽÍ OBJEDNATEL]" </w:instrText>
      </w:r>
      <w:r w:rsidRPr="009F511C">
        <w:rPr>
          <w:b/>
          <w:highlight w:val="green"/>
        </w:rPr>
        <w:fldChar w:fldCharType="end"/>
      </w:r>
    </w:p>
    <w:p w:rsidR="0089280D" w:rsidRDefault="0089280D" w:rsidP="0089280D">
      <w:pPr>
        <w:spacing w:after="200" w:line="276" w:lineRule="auto"/>
        <w:jc w:val="center"/>
        <w:rPr>
          <w:b/>
          <w:highlight w:val="yellow"/>
        </w:rPr>
      </w:pPr>
    </w:p>
    <w:p w:rsidR="0089280D" w:rsidRDefault="0089280D" w:rsidP="0089280D">
      <w:pPr>
        <w:overflowPunct/>
        <w:autoSpaceDE/>
        <w:autoSpaceDN/>
        <w:adjustRightInd/>
        <w:textAlignment w:val="auto"/>
        <w:rPr>
          <w:b/>
          <w:highlight w:val="yellow"/>
        </w:rPr>
      </w:pPr>
      <w:r>
        <w:rPr>
          <w:b/>
          <w:highlight w:val="yellow"/>
        </w:rPr>
        <w:br w:type="page"/>
      </w:r>
    </w:p>
    <w:p w:rsidR="0089280D" w:rsidRPr="006036D9" w:rsidRDefault="0089280D" w:rsidP="0089280D">
      <w:pPr>
        <w:pStyle w:val="RLProhlensmluvnchstran"/>
        <w:rPr>
          <w:sz w:val="22"/>
          <w:lang w:val="cs-CZ" w:eastAsia="cs-CZ"/>
        </w:rPr>
      </w:pPr>
      <w:r w:rsidRPr="006036D9">
        <w:rPr>
          <w:sz w:val="22"/>
          <w:lang w:val="cs-CZ" w:eastAsia="cs-CZ"/>
        </w:rPr>
        <w:t xml:space="preserve">Příloha č. </w:t>
      </w:r>
      <w:r>
        <w:rPr>
          <w:sz w:val="22"/>
          <w:lang w:val="cs-CZ" w:eastAsia="cs-CZ"/>
        </w:rPr>
        <w:t>2</w:t>
      </w:r>
    </w:p>
    <w:p w:rsidR="0089280D" w:rsidRPr="006036D9" w:rsidRDefault="0089280D" w:rsidP="0089280D">
      <w:pPr>
        <w:jc w:val="center"/>
        <w:rPr>
          <w:b/>
        </w:rPr>
      </w:pPr>
      <w:r>
        <w:rPr>
          <w:b/>
        </w:rPr>
        <w:t xml:space="preserve">Technické podmínky </w:t>
      </w:r>
      <w:r w:rsidR="00DF203D">
        <w:rPr>
          <w:b/>
        </w:rPr>
        <w:t>pro</w:t>
      </w:r>
      <w:r>
        <w:rPr>
          <w:b/>
        </w:rPr>
        <w:t xml:space="preserve"> stavební práce </w:t>
      </w:r>
    </w:p>
    <w:p w:rsidR="0089280D" w:rsidRPr="00075278" w:rsidRDefault="00783056" w:rsidP="0089280D">
      <w:pPr>
        <w:spacing w:after="200" w:line="276" w:lineRule="auto"/>
        <w:jc w:val="center"/>
        <w:rPr>
          <w:b/>
          <w:highlight w:val="green"/>
        </w:rPr>
        <w:sectPr w:rsidR="0089280D" w:rsidRPr="00075278" w:rsidSect="00196EDE">
          <w:footerReference w:type="default" r:id="rId9"/>
          <w:footerReference w:type="first" r:id="rId10"/>
          <w:type w:val="continuous"/>
          <w:pgSz w:w="11906" w:h="16838"/>
          <w:pgMar w:top="1417" w:right="1417" w:bottom="1417" w:left="1417" w:header="708" w:footer="708" w:gutter="0"/>
          <w:pgNumType w:start="1"/>
          <w:cols w:space="708"/>
          <w:docGrid w:linePitch="360"/>
        </w:sectPr>
      </w:pPr>
      <w:r w:rsidRPr="00075278">
        <w:rPr>
          <w:b/>
          <w:highlight w:val="green"/>
        </w:rPr>
        <w:fldChar w:fldCharType="begin"/>
      </w:r>
      <w:r w:rsidRPr="00075278">
        <w:rPr>
          <w:b/>
          <w:highlight w:val="green"/>
        </w:rPr>
        <w:instrText xml:space="preserve"> MACROBUTTON  VložitŠirokouMezeru "[VLOŽÍ OBJEDNATEL]" </w:instrText>
      </w:r>
      <w:r w:rsidRPr="00075278">
        <w:rPr>
          <w:b/>
          <w:highlight w:val="green"/>
        </w:rPr>
        <w:fldChar w:fldCharType="end"/>
      </w:r>
    </w:p>
    <w:p w:rsidR="0089280D" w:rsidRPr="00075278" w:rsidRDefault="0089280D" w:rsidP="0089280D">
      <w:pPr>
        <w:spacing w:after="200" w:line="276" w:lineRule="auto"/>
        <w:jc w:val="center"/>
        <w:rPr>
          <w:b/>
          <w:highlight w:val="green"/>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366C40" w:rsidRDefault="00366C40" w:rsidP="0089280D">
      <w:pPr>
        <w:spacing w:after="200" w:line="276" w:lineRule="auto"/>
        <w:jc w:val="center"/>
        <w:rPr>
          <w:b/>
          <w:highlight w:val="yellow"/>
        </w:rPr>
      </w:pPr>
    </w:p>
    <w:p w:rsidR="00783056" w:rsidRDefault="00783056" w:rsidP="0089280D">
      <w:pPr>
        <w:spacing w:after="200" w:line="276" w:lineRule="auto"/>
        <w:jc w:val="center"/>
        <w:rPr>
          <w:b/>
          <w:highlight w:val="yellow"/>
        </w:rPr>
      </w:pPr>
    </w:p>
    <w:p w:rsidR="00783056" w:rsidRPr="006036D9" w:rsidRDefault="00783056" w:rsidP="0089280D">
      <w:pPr>
        <w:spacing w:after="200" w:line="276" w:lineRule="auto"/>
        <w:jc w:val="center"/>
        <w:rPr>
          <w:b/>
          <w:highlight w:val="yellow"/>
        </w:rPr>
        <w:sectPr w:rsidR="00783056" w:rsidRPr="006036D9" w:rsidSect="006723AE">
          <w:headerReference w:type="first" r:id="rId11"/>
          <w:footerReference w:type="first" r:id="rId12"/>
          <w:type w:val="continuous"/>
          <w:pgSz w:w="11906" w:h="16838"/>
          <w:pgMar w:top="1417" w:right="1417" w:bottom="1417" w:left="1417" w:header="708" w:footer="708" w:gutter="0"/>
          <w:pgNumType w:start="1"/>
          <w:cols w:space="708"/>
          <w:titlePg/>
          <w:docGrid w:linePitch="360"/>
        </w:sectPr>
      </w:pPr>
    </w:p>
    <w:p w:rsidR="0089280D" w:rsidRPr="006036D9" w:rsidRDefault="0089280D" w:rsidP="0089280D">
      <w:pPr>
        <w:pStyle w:val="RLProhlensmluvnchstran"/>
        <w:rPr>
          <w:sz w:val="22"/>
          <w:lang w:val="cs-CZ" w:eastAsia="cs-CZ"/>
        </w:rPr>
      </w:pPr>
      <w:r w:rsidRPr="006036D9">
        <w:rPr>
          <w:sz w:val="22"/>
          <w:lang w:val="cs-CZ" w:eastAsia="cs-CZ"/>
        </w:rPr>
        <w:t xml:space="preserve">Příloha č. </w:t>
      </w:r>
      <w:r>
        <w:rPr>
          <w:sz w:val="22"/>
          <w:lang w:val="cs-CZ" w:eastAsia="cs-CZ"/>
        </w:rPr>
        <w:t>3</w:t>
      </w:r>
    </w:p>
    <w:p w:rsidR="0089280D" w:rsidRDefault="0089280D" w:rsidP="0089280D">
      <w:pPr>
        <w:jc w:val="center"/>
        <w:rPr>
          <w:b/>
        </w:rPr>
      </w:pPr>
      <w:r w:rsidRPr="00F4518D">
        <w:rPr>
          <w:b/>
        </w:rPr>
        <w:t>Oceněný položkový rozpočet</w:t>
      </w:r>
    </w:p>
    <w:p w:rsidR="0089280D" w:rsidRDefault="0089280D" w:rsidP="0089280D">
      <w:pPr>
        <w:overflowPunct/>
        <w:autoSpaceDE/>
        <w:autoSpaceDN/>
        <w:adjustRightInd/>
        <w:textAlignment w:val="auto"/>
        <w:rPr>
          <w:b/>
        </w:rPr>
      </w:pPr>
      <w:r>
        <w:rPr>
          <w:b/>
        </w:rPr>
        <w:br w:type="page"/>
      </w:r>
    </w:p>
    <w:p w:rsidR="0089280D" w:rsidRDefault="0089280D" w:rsidP="0089280D">
      <w:pPr>
        <w:pStyle w:val="RLProhlensmluvnchstran"/>
        <w:rPr>
          <w:sz w:val="22"/>
          <w:lang w:val="cs-CZ" w:eastAsia="cs-CZ"/>
        </w:rPr>
      </w:pPr>
      <w:r w:rsidRPr="006036D9">
        <w:rPr>
          <w:sz w:val="22"/>
          <w:lang w:val="cs-CZ" w:eastAsia="cs-CZ"/>
        </w:rPr>
        <w:t xml:space="preserve">Příloha č. </w:t>
      </w:r>
      <w:r>
        <w:rPr>
          <w:sz w:val="22"/>
          <w:lang w:val="cs-CZ" w:eastAsia="cs-CZ"/>
        </w:rPr>
        <w:t>4</w:t>
      </w:r>
    </w:p>
    <w:p w:rsidR="00B8614F" w:rsidRDefault="00B8614F" w:rsidP="00B8614F">
      <w:pPr>
        <w:jc w:val="center"/>
        <w:rPr>
          <w:b/>
        </w:rPr>
      </w:pPr>
      <w:r w:rsidRPr="00F4518D">
        <w:rPr>
          <w:b/>
        </w:rPr>
        <w:t>Harmonogram stavebních prací</w:t>
      </w:r>
    </w:p>
    <w:p w:rsidR="00B8614F" w:rsidRPr="006036D9" w:rsidRDefault="00B8614F" w:rsidP="0089280D">
      <w:pPr>
        <w:pStyle w:val="RLProhlensmluvnchstran"/>
        <w:rPr>
          <w:sz w:val="22"/>
          <w:lang w:val="cs-CZ" w:eastAsia="cs-CZ"/>
        </w:rPr>
      </w:pPr>
    </w:p>
    <w:p w:rsidR="0089280D" w:rsidRDefault="0089280D" w:rsidP="0089280D">
      <w:pPr>
        <w:overflowPunct/>
        <w:autoSpaceDE/>
        <w:autoSpaceDN/>
        <w:adjustRightInd/>
        <w:textAlignment w:val="auto"/>
        <w:rPr>
          <w:b/>
        </w:rPr>
      </w:pPr>
      <w:r>
        <w:rPr>
          <w:b/>
        </w:rPr>
        <w:br w:type="page"/>
      </w:r>
    </w:p>
    <w:p w:rsidR="0089280D" w:rsidRPr="006036D9" w:rsidRDefault="0089280D" w:rsidP="0089280D">
      <w:pPr>
        <w:pStyle w:val="RLProhlensmluvnchstran"/>
        <w:rPr>
          <w:sz w:val="22"/>
          <w:lang w:val="cs-CZ" w:eastAsia="cs-CZ"/>
        </w:rPr>
      </w:pPr>
      <w:r w:rsidRPr="006036D9">
        <w:rPr>
          <w:sz w:val="22"/>
          <w:lang w:val="cs-CZ" w:eastAsia="cs-CZ"/>
        </w:rPr>
        <w:t xml:space="preserve">Příloha č. </w:t>
      </w:r>
      <w:r>
        <w:rPr>
          <w:sz w:val="22"/>
          <w:lang w:val="cs-CZ" w:eastAsia="cs-CZ"/>
        </w:rPr>
        <w:t>5</w:t>
      </w:r>
    </w:p>
    <w:p w:rsidR="00B8614F" w:rsidRDefault="00B8614F" w:rsidP="00B8614F">
      <w:pPr>
        <w:jc w:val="center"/>
        <w:rPr>
          <w:b/>
        </w:rPr>
      </w:pPr>
      <w:r w:rsidRPr="00FE7563">
        <w:rPr>
          <w:b/>
        </w:rPr>
        <w:t>Výpis z obchodního rejstříku zhotovitele platný ke dni podpisu smlouvy</w:t>
      </w:r>
    </w:p>
    <w:p w:rsidR="0089280D" w:rsidRDefault="0089280D" w:rsidP="00B8614F">
      <w:pPr>
        <w:overflowPunct/>
        <w:autoSpaceDE/>
        <w:autoSpaceDN/>
        <w:adjustRightInd/>
        <w:jc w:val="center"/>
        <w:textAlignment w:val="auto"/>
        <w:rPr>
          <w:b/>
        </w:rPr>
      </w:pPr>
      <w:r>
        <w:rPr>
          <w:b/>
        </w:rPr>
        <w:br w:type="page"/>
      </w:r>
    </w:p>
    <w:p w:rsidR="0089280D" w:rsidRPr="006036D9" w:rsidRDefault="0089280D" w:rsidP="0089280D">
      <w:pPr>
        <w:pStyle w:val="RLProhlensmluvnchstran"/>
        <w:rPr>
          <w:sz w:val="22"/>
          <w:lang w:val="cs-CZ" w:eastAsia="cs-CZ"/>
        </w:rPr>
      </w:pPr>
      <w:r w:rsidRPr="006036D9">
        <w:rPr>
          <w:sz w:val="22"/>
          <w:lang w:val="cs-CZ" w:eastAsia="cs-CZ"/>
        </w:rPr>
        <w:t xml:space="preserve">Příloha č. </w:t>
      </w:r>
      <w:r>
        <w:rPr>
          <w:sz w:val="22"/>
          <w:lang w:val="cs-CZ" w:eastAsia="cs-CZ"/>
        </w:rPr>
        <w:t>6</w:t>
      </w:r>
    </w:p>
    <w:p w:rsidR="0089280D" w:rsidRPr="00B8614F" w:rsidRDefault="0089280D" w:rsidP="00B8614F">
      <w:pPr>
        <w:jc w:val="center"/>
        <w:rPr>
          <w:b/>
        </w:rPr>
      </w:pPr>
      <w:r w:rsidRPr="00B8614F">
        <w:rPr>
          <w:b/>
        </w:rPr>
        <w:t>Oprávněné osoby</w:t>
      </w:r>
    </w:p>
    <w:p w:rsidR="0089280D" w:rsidRPr="006036D9" w:rsidRDefault="0089280D" w:rsidP="0089280D">
      <w:pPr>
        <w:pStyle w:val="RLProhlensmluvnchstran"/>
        <w:jc w:val="left"/>
        <w:rPr>
          <w:sz w:val="22"/>
          <w:szCs w:val="22"/>
          <w:lang w:val="cs-CZ" w:eastAsia="cs-CZ"/>
        </w:rPr>
      </w:pPr>
      <w:r w:rsidRPr="006036D9">
        <w:rPr>
          <w:sz w:val="22"/>
          <w:szCs w:val="22"/>
          <w:lang w:val="cs-CZ" w:eastAsia="cs-CZ"/>
        </w:rPr>
        <w:t>Za Objednatele:</w:t>
      </w:r>
    </w:p>
    <w:p w:rsidR="0089280D" w:rsidRPr="006036D9"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b/>
          <w:i w:val="0"/>
        </w:rPr>
      </w:pPr>
      <w:r w:rsidRPr="006036D9">
        <w:rPr>
          <w:rFonts w:ascii="Calibri" w:hAnsi="Calibri"/>
        </w:rPr>
        <w:t>ve věcech smluvních a obchodních:</w:t>
      </w:r>
      <w:r w:rsidRPr="006036D9">
        <w:rPr>
          <w:rFonts w:ascii="Calibri" w:hAnsi="Calibri"/>
        </w:rPr>
        <w:tab/>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B8614F" w:rsidRDefault="0003139B" w:rsidP="00761468">
            <w:pPr>
              <w:pStyle w:val="doplnzadavatel"/>
              <w:jc w:val="left"/>
              <w:rPr>
                <w:highlight w:val="yellow"/>
                <w:lang w:val="cs-CZ"/>
              </w:rPr>
            </w:pPr>
            <w:r w:rsidRPr="00AE437C">
              <w:rPr>
                <w:lang w:val="cs-CZ"/>
              </w:rPr>
              <w:t>Ing. Lubomír Křivánek</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Kounicova 688/26, 611 43 Brno</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krivanekl@szdc.cz</w:t>
            </w: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vAlign w:val="center"/>
          </w:tcPr>
          <w:p w:rsidR="0003139B" w:rsidRPr="00AE437C" w:rsidRDefault="0003139B" w:rsidP="00BF5A8B">
            <w:pPr>
              <w:pStyle w:val="doplnzadavatel"/>
              <w:jc w:val="left"/>
              <w:rPr>
                <w:lang w:val="cs-CZ"/>
              </w:rPr>
            </w:pPr>
            <w:r w:rsidRPr="00AE437C">
              <w:rPr>
                <w:lang w:val="cs-CZ"/>
              </w:rPr>
              <w:t>972 621 010</w:t>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vAlign w:val="center"/>
          </w:tcPr>
          <w:p w:rsidR="0089280D" w:rsidRPr="00B8614F" w:rsidRDefault="0089280D" w:rsidP="00761468">
            <w:pPr>
              <w:pStyle w:val="doplnzadavatel"/>
              <w:jc w:val="left"/>
              <w:rPr>
                <w:highlight w:val="yellow"/>
                <w:lang w:val="cs-CZ"/>
              </w:rPr>
            </w:pPr>
          </w:p>
        </w:tc>
      </w:tr>
    </w:tbl>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6036D9">
        <w:rPr>
          <w:rFonts w:ascii="Calibri" w:hAnsi="Calibri"/>
        </w:rPr>
        <w:t>ve věcech technických:</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03139B" w:rsidRPr="006036D9" w:rsidTr="00761468">
        <w:tc>
          <w:tcPr>
            <w:tcW w:w="2206" w:type="dxa"/>
            <w:shd w:val="clear" w:color="auto" w:fill="auto"/>
            <w:vAlign w:val="center"/>
          </w:tcPr>
          <w:p w:rsidR="0003139B" w:rsidRPr="006036D9" w:rsidRDefault="0003139B"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vAlign w:val="center"/>
          </w:tcPr>
          <w:p w:rsidR="0003139B" w:rsidRPr="00ED46B1" w:rsidRDefault="0003139B" w:rsidP="00BF5A8B">
            <w:pPr>
              <w:pStyle w:val="doplnzadavatel"/>
              <w:jc w:val="left"/>
              <w:rPr>
                <w:highlight w:val="yellow"/>
                <w:lang w:val="cs-CZ"/>
              </w:rPr>
            </w:pP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vAlign w:val="center"/>
          </w:tcPr>
          <w:p w:rsidR="0089280D" w:rsidRPr="00B8614F" w:rsidRDefault="0089280D" w:rsidP="00761468">
            <w:pPr>
              <w:pStyle w:val="doplnzadavatel"/>
              <w:jc w:val="left"/>
              <w:rPr>
                <w:highlight w:val="yellow"/>
                <w:lang w:val="cs-CZ"/>
              </w:rPr>
            </w:pPr>
          </w:p>
        </w:tc>
      </w:tr>
    </w:tbl>
    <w:p w:rsidR="0089280D" w:rsidRPr="006036D9" w:rsidRDefault="0089280D" w:rsidP="0089280D">
      <w:pPr>
        <w:keepNext/>
        <w:spacing w:before="360"/>
        <w:rPr>
          <w:b/>
          <w:szCs w:val="22"/>
        </w:rPr>
      </w:pPr>
      <w:r>
        <w:rPr>
          <w:szCs w:val="22"/>
        </w:rPr>
        <w:t xml:space="preserve"> </w:t>
      </w:r>
      <w:r w:rsidRPr="006036D9">
        <w:rPr>
          <w:b/>
          <w:szCs w:val="22"/>
        </w:rPr>
        <w:t>Za Zhotovitele:</w:t>
      </w:r>
    </w:p>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FE7563">
        <w:rPr>
          <w:rFonts w:ascii="Calibri" w:hAnsi="Calibri"/>
        </w:rPr>
        <w:t xml:space="preserve">ve věcech smluvních a obchodních: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4F2126" w:rsidRDefault="00E227DE" w:rsidP="00761468">
            <w:pPr>
              <w:pStyle w:val="doplnuchaze"/>
              <w:jc w:val="left"/>
              <w:rPr>
                <w:highlight w:val="green"/>
                <w:lang w:val="cs-CZ" w:eastAsia="cs-CZ"/>
              </w:rPr>
            </w:pPr>
            <w:r w:rsidRPr="004F2126">
              <w:rPr>
                <w:rFonts w:asciiTheme="minorHAnsi" w:hAnsiTheme="minorHAnsi"/>
                <w:b w:val="0"/>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b w:val="0"/>
                <w:highlight w:val="green"/>
              </w:rPr>
              <w:fldChar w:fldCharType="end"/>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vAlign w:val="center"/>
          </w:tcPr>
          <w:p w:rsidR="0089280D" w:rsidRPr="004F2126" w:rsidRDefault="00E227DE" w:rsidP="00761468">
            <w:pPr>
              <w:pStyle w:val="doplnuchaze"/>
              <w:jc w:val="left"/>
              <w:rPr>
                <w:highlight w:val="green"/>
                <w:lang w:val="cs-CZ" w:eastAsia="cs-CZ"/>
              </w:rPr>
            </w:pPr>
            <w:r w:rsidRPr="004F2126">
              <w:rPr>
                <w:rFonts w:asciiTheme="minorHAnsi" w:hAnsiTheme="minorHAnsi"/>
                <w:b w:val="0"/>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b w:val="0"/>
                <w:highlight w:val="green"/>
              </w:rPr>
              <w:fldChar w:fldCharType="end"/>
            </w:r>
          </w:p>
        </w:tc>
      </w:tr>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vAlign w:val="center"/>
          </w:tcPr>
          <w:p w:rsidR="0089280D" w:rsidRPr="004F2126" w:rsidRDefault="00E227DE" w:rsidP="00761468">
            <w:pPr>
              <w:pStyle w:val="doplnuchaze"/>
              <w:jc w:val="left"/>
              <w:rPr>
                <w:highlight w:val="green"/>
                <w:lang w:val="cs-CZ" w:eastAsia="cs-CZ"/>
              </w:rPr>
            </w:pPr>
            <w:r w:rsidRPr="004F2126">
              <w:rPr>
                <w:rFonts w:asciiTheme="minorHAnsi" w:hAnsiTheme="minorHAnsi"/>
                <w:b w:val="0"/>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b w:val="0"/>
                <w:highlight w:val="green"/>
              </w:rPr>
              <w:fldChar w:fldCharType="end"/>
            </w:r>
          </w:p>
        </w:tc>
      </w:tr>
      <w:tr w:rsidR="00E227DE" w:rsidRPr="006036D9" w:rsidTr="000876E6">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r w:rsidR="00E227DE" w:rsidRPr="006036D9" w:rsidTr="000876E6">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bl>
    <w:p w:rsidR="0089280D" w:rsidRPr="00FE7563" w:rsidRDefault="0089280D" w:rsidP="0089280D">
      <w:pPr>
        <w:pStyle w:val="Nadpis9"/>
        <w:keepNext w:val="0"/>
        <w:keepLines w:val="0"/>
        <w:numPr>
          <w:ilvl w:val="0"/>
          <w:numId w:val="27"/>
        </w:numPr>
        <w:tabs>
          <w:tab w:val="clear" w:pos="357"/>
          <w:tab w:val="num" w:pos="426"/>
          <w:tab w:val="left" w:pos="4395"/>
        </w:tabs>
        <w:overflowPunct/>
        <w:autoSpaceDE/>
        <w:autoSpaceDN/>
        <w:adjustRightInd/>
        <w:spacing w:before="120" w:after="120" w:line="280" w:lineRule="atLeast"/>
        <w:ind w:left="4394" w:hanging="4394"/>
        <w:jc w:val="both"/>
        <w:textAlignment w:val="auto"/>
        <w:rPr>
          <w:rFonts w:ascii="Calibri" w:hAnsi="Calibri"/>
        </w:rPr>
      </w:pPr>
      <w:r w:rsidRPr="00FE7563">
        <w:rPr>
          <w:rFonts w:ascii="Calibri" w:hAnsi="Calibri"/>
        </w:rPr>
        <w:t>ve věcech technických (Hlavní inženýr projektu):</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6"/>
        <w:gridCol w:w="6343"/>
      </w:tblGrid>
      <w:tr w:rsidR="0089280D" w:rsidRPr="006036D9" w:rsidTr="00761468">
        <w:tc>
          <w:tcPr>
            <w:tcW w:w="2206" w:type="dxa"/>
            <w:shd w:val="clear" w:color="auto" w:fill="auto"/>
            <w:vAlign w:val="center"/>
          </w:tcPr>
          <w:p w:rsidR="0089280D" w:rsidRPr="006036D9" w:rsidRDefault="0089280D" w:rsidP="00761468">
            <w:pPr>
              <w:pStyle w:val="RLTextlnkuslovan"/>
              <w:numPr>
                <w:ilvl w:val="0"/>
                <w:numId w:val="0"/>
              </w:numPr>
              <w:jc w:val="left"/>
              <w:rPr>
                <w:sz w:val="22"/>
                <w:lang w:val="cs-CZ" w:eastAsia="cs-CZ"/>
              </w:rPr>
            </w:pPr>
            <w:r w:rsidRPr="006036D9">
              <w:rPr>
                <w:sz w:val="22"/>
                <w:lang w:val="cs-CZ" w:eastAsia="cs-CZ"/>
              </w:rPr>
              <w:t>Jméno a příjmení</w:t>
            </w:r>
          </w:p>
        </w:tc>
        <w:tc>
          <w:tcPr>
            <w:tcW w:w="6343" w:type="dxa"/>
            <w:shd w:val="clear" w:color="auto" w:fill="auto"/>
            <w:vAlign w:val="center"/>
          </w:tcPr>
          <w:p w:rsidR="0089280D" w:rsidRPr="004F2126" w:rsidRDefault="00E227DE" w:rsidP="00761468">
            <w:pPr>
              <w:pStyle w:val="doplnuchaze"/>
              <w:jc w:val="left"/>
              <w:rPr>
                <w:highlight w:val="green"/>
                <w:lang w:val="cs-CZ" w:eastAsia="cs-CZ"/>
              </w:rPr>
            </w:pPr>
            <w:r w:rsidRPr="004F2126">
              <w:rPr>
                <w:rFonts w:asciiTheme="minorHAnsi" w:hAnsiTheme="minorHAnsi"/>
                <w:b w:val="0"/>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b w:val="0"/>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Adresa</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E-mail</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Telefon</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r w:rsidR="00E227DE" w:rsidRPr="006036D9" w:rsidTr="00CF6872">
        <w:tc>
          <w:tcPr>
            <w:tcW w:w="2206" w:type="dxa"/>
            <w:shd w:val="clear" w:color="auto" w:fill="auto"/>
            <w:vAlign w:val="center"/>
          </w:tcPr>
          <w:p w:rsidR="00E227DE" w:rsidRPr="006036D9" w:rsidRDefault="00E227DE" w:rsidP="00761468">
            <w:pPr>
              <w:pStyle w:val="RLTextlnkuslovan"/>
              <w:numPr>
                <w:ilvl w:val="0"/>
                <w:numId w:val="0"/>
              </w:numPr>
              <w:jc w:val="left"/>
              <w:rPr>
                <w:sz w:val="22"/>
                <w:lang w:val="cs-CZ" w:eastAsia="cs-CZ"/>
              </w:rPr>
            </w:pPr>
            <w:r w:rsidRPr="006036D9">
              <w:rPr>
                <w:sz w:val="22"/>
                <w:lang w:val="cs-CZ" w:eastAsia="cs-CZ"/>
              </w:rPr>
              <w:t>Fax</w:t>
            </w:r>
          </w:p>
        </w:tc>
        <w:tc>
          <w:tcPr>
            <w:tcW w:w="6343" w:type="dxa"/>
            <w:shd w:val="clear" w:color="auto" w:fill="auto"/>
          </w:tcPr>
          <w:p w:rsidR="00E227DE" w:rsidRPr="004F2126" w:rsidRDefault="00E227DE" w:rsidP="00C507F7">
            <w:pPr>
              <w:pStyle w:val="doplnuchaze"/>
              <w:jc w:val="left"/>
              <w:rPr>
                <w:rFonts w:asciiTheme="minorHAnsi" w:hAnsiTheme="minorHAnsi"/>
                <w:highlight w:val="green"/>
              </w:rPr>
            </w:pPr>
            <w:r w:rsidRPr="004F2126">
              <w:rPr>
                <w:rFonts w:asciiTheme="minorHAnsi" w:hAnsiTheme="minorHAnsi"/>
                <w:highlight w:val="green"/>
              </w:rPr>
              <w:fldChar w:fldCharType="begin"/>
            </w:r>
            <w:r w:rsidRPr="004F2126">
              <w:rPr>
                <w:rFonts w:asciiTheme="minorHAnsi" w:hAnsiTheme="minorHAnsi"/>
                <w:highlight w:val="green"/>
              </w:rPr>
              <w:instrText xml:space="preserve"> MACROBUTTON  VložitŠirokouMezeru "[VLOŽÍ OBJEDNATEL]" </w:instrText>
            </w:r>
            <w:r w:rsidRPr="004F2126">
              <w:rPr>
                <w:rFonts w:asciiTheme="minorHAnsi" w:hAnsiTheme="minorHAnsi"/>
                <w:highlight w:val="green"/>
              </w:rPr>
              <w:fldChar w:fldCharType="end"/>
            </w:r>
          </w:p>
        </w:tc>
      </w:tr>
    </w:tbl>
    <w:p w:rsidR="0089280D" w:rsidRPr="00FE7563" w:rsidRDefault="0089280D" w:rsidP="0089280D">
      <w:pPr>
        <w:spacing w:before="360"/>
        <w:ind w:left="426"/>
        <w:jc w:val="both"/>
        <w:rPr>
          <w:sz w:val="20"/>
          <w:szCs w:val="22"/>
        </w:rPr>
      </w:pPr>
      <w:r w:rsidRPr="00FE7563">
        <w:rPr>
          <w:sz w:val="20"/>
          <w:szCs w:val="22"/>
        </w:rPr>
        <w:t>Osoby oprávněné jednat ve věcech smluvních a obchodních jsou oprávněny v rámci této Smlouvy vést s druhou stranou jednání obchodního a smluvního charakteru.</w:t>
      </w:r>
    </w:p>
    <w:p w:rsidR="0089280D" w:rsidRPr="00FE7563" w:rsidRDefault="0089280D" w:rsidP="0089280D">
      <w:pPr>
        <w:ind w:left="426"/>
        <w:jc w:val="both"/>
        <w:rPr>
          <w:sz w:val="20"/>
          <w:szCs w:val="22"/>
        </w:rPr>
      </w:pPr>
    </w:p>
    <w:p w:rsidR="0089280D" w:rsidRPr="00FE7563" w:rsidRDefault="0089280D" w:rsidP="0089280D">
      <w:pPr>
        <w:ind w:left="426"/>
        <w:jc w:val="both"/>
        <w:rPr>
          <w:sz w:val="20"/>
          <w:szCs w:val="22"/>
        </w:rPr>
      </w:pPr>
      <w:r w:rsidRPr="00FE7563">
        <w:rPr>
          <w:sz w:val="20"/>
          <w:szCs w:val="22"/>
        </w:rPr>
        <w:t>Osoby oprávněné jednat ve věcech technických jsou oprávněny v rámci této Smlouvy vést s druhou stranou jednání technického charakteru. Dále jsou oprávněny provádět činnosti a úkony, o nichž to stanoví tato Smlouva.</w:t>
      </w:r>
    </w:p>
    <w:p w:rsidR="0089280D" w:rsidRPr="00FE7563" w:rsidRDefault="0089280D" w:rsidP="0089280D">
      <w:pPr>
        <w:pStyle w:val="RLProhlensmluvnchstran"/>
        <w:rPr>
          <w:sz w:val="22"/>
          <w:szCs w:val="22"/>
          <w:lang w:val="cs-CZ" w:eastAsia="cs-CZ"/>
        </w:rPr>
      </w:pPr>
      <w:r>
        <w:rPr>
          <w:szCs w:val="22"/>
        </w:rPr>
        <w:br w:type="page"/>
      </w:r>
      <w:bookmarkStart w:id="2" w:name="Annex07"/>
      <w:r w:rsidRPr="00FE7563">
        <w:rPr>
          <w:sz w:val="22"/>
          <w:szCs w:val="22"/>
          <w:lang w:val="cs-CZ" w:eastAsia="cs-CZ"/>
        </w:rPr>
        <w:t xml:space="preserve">Příloha č. </w:t>
      </w:r>
      <w:bookmarkEnd w:id="2"/>
      <w:r w:rsidR="00B8614F">
        <w:rPr>
          <w:sz w:val="22"/>
          <w:szCs w:val="22"/>
          <w:lang w:val="cs-CZ" w:eastAsia="cs-CZ"/>
        </w:rPr>
        <w:t>7</w:t>
      </w:r>
    </w:p>
    <w:p w:rsidR="0089280D" w:rsidRPr="006036D9" w:rsidRDefault="0089280D" w:rsidP="0089280D">
      <w:pPr>
        <w:jc w:val="center"/>
        <w:rPr>
          <w:b/>
        </w:rPr>
      </w:pPr>
      <w:r w:rsidRPr="006036D9">
        <w:rPr>
          <w:b/>
        </w:rPr>
        <w:t>Seznam požadovaných pojištění</w:t>
      </w:r>
    </w:p>
    <w:p w:rsidR="0089280D" w:rsidRPr="006036D9" w:rsidRDefault="0089280D" w:rsidP="0089280D">
      <w:pPr>
        <w:pStyle w:val="Odstavecseseznamem"/>
        <w:rPr>
          <w:b/>
        </w:rPr>
      </w:pPr>
    </w:p>
    <w:p w:rsidR="0089280D" w:rsidRPr="006036D9" w:rsidRDefault="0089280D" w:rsidP="0089280D">
      <w:pPr>
        <w:pStyle w:val="Odstavecseseznamem"/>
        <w:rPr>
          <w:b/>
        </w:rPr>
      </w:pPr>
    </w:p>
    <w:p w:rsidR="0089280D" w:rsidRPr="006036D9" w:rsidRDefault="0089280D" w:rsidP="0089280D">
      <w:pPr>
        <w:pStyle w:val="Odstavecseseznamem"/>
        <w:numPr>
          <w:ilvl w:val="0"/>
          <w:numId w:val="28"/>
        </w:numPr>
        <w:spacing w:after="120" w:line="280" w:lineRule="exact"/>
        <w:contextualSpacing w:val="0"/>
        <w:rPr>
          <w:b/>
        </w:rPr>
      </w:pPr>
      <w:r w:rsidRPr="006036D9">
        <w:rPr>
          <w:b/>
        </w:rPr>
        <w:t>Objednatel vyžaduje, aby Zhotovitel v souladu se Smlouvou prokázal následující pojištění:</w:t>
      </w:r>
    </w:p>
    <w:p w:rsidR="0089280D" w:rsidRPr="006036D9" w:rsidRDefault="0089280D" w:rsidP="0089280D">
      <w:pPr>
        <w:rPr>
          <w: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3261"/>
      </w:tblGrid>
      <w:tr w:rsidR="0089280D" w:rsidRPr="006036D9" w:rsidTr="00761468">
        <w:tc>
          <w:tcPr>
            <w:tcW w:w="4961" w:type="dxa"/>
            <w:tcBorders>
              <w:bottom w:val="single" w:sz="4" w:space="0" w:color="auto"/>
            </w:tcBorders>
            <w:shd w:val="clear" w:color="auto" w:fill="BFBFBF"/>
          </w:tcPr>
          <w:p w:rsidR="0089280D" w:rsidRPr="006036D9" w:rsidRDefault="0089280D" w:rsidP="00761468">
            <w:pPr>
              <w:jc w:val="center"/>
              <w:rPr>
                <w:b/>
              </w:rPr>
            </w:pPr>
            <w:r w:rsidRPr="006036D9">
              <w:rPr>
                <w:b/>
                <w:szCs w:val="22"/>
              </w:rPr>
              <w:t>DRUH POJIŠTĚNÍ</w:t>
            </w:r>
          </w:p>
        </w:tc>
        <w:tc>
          <w:tcPr>
            <w:tcW w:w="3261" w:type="dxa"/>
            <w:tcBorders>
              <w:bottom w:val="single" w:sz="4" w:space="0" w:color="auto"/>
            </w:tcBorders>
            <w:shd w:val="clear" w:color="auto" w:fill="BFBFBF"/>
          </w:tcPr>
          <w:p w:rsidR="0089280D" w:rsidRPr="006036D9" w:rsidRDefault="0089280D" w:rsidP="00761468">
            <w:pPr>
              <w:jc w:val="center"/>
              <w:rPr>
                <w:b/>
              </w:rPr>
            </w:pPr>
            <w:r w:rsidRPr="006036D9">
              <w:rPr>
                <w:b/>
                <w:szCs w:val="22"/>
              </w:rPr>
              <w:t>MINIMÁLNÍ VÝŠE POJISTNÉHO PLNĚNÍ</w:t>
            </w:r>
          </w:p>
        </w:tc>
      </w:tr>
      <w:tr w:rsidR="0089280D" w:rsidRPr="006036D9" w:rsidTr="00761468">
        <w:tc>
          <w:tcPr>
            <w:tcW w:w="4961" w:type="dxa"/>
            <w:shd w:val="clear" w:color="auto" w:fill="auto"/>
          </w:tcPr>
          <w:p w:rsidR="0089280D" w:rsidRPr="006036D9" w:rsidRDefault="0089280D" w:rsidP="00761468">
            <w:pPr>
              <w:rPr>
                <w:b/>
              </w:rPr>
            </w:pPr>
            <w:r w:rsidRPr="006036D9">
              <w:t>Pojištění odpovědnosti za škodu způsobenou Zhotovitelem při výkonu podnikatelské činnosti třetím osobám</w:t>
            </w:r>
          </w:p>
        </w:tc>
        <w:tc>
          <w:tcPr>
            <w:tcW w:w="3261" w:type="dxa"/>
            <w:shd w:val="clear" w:color="auto" w:fill="auto"/>
          </w:tcPr>
          <w:p w:rsidR="0089280D" w:rsidRPr="007E3AB4" w:rsidRDefault="007E3AB4" w:rsidP="00092A9A">
            <w:pPr>
              <w:rPr>
                <w:b/>
                <w:highlight w:val="red"/>
              </w:rPr>
            </w:pPr>
            <w:r w:rsidRPr="00916A5D">
              <w:t>6</w:t>
            </w:r>
            <w:r w:rsidR="00E227DE" w:rsidRPr="00916A5D">
              <w:t>.000</w:t>
            </w:r>
            <w:r w:rsidR="0089280D" w:rsidRPr="00916A5D">
              <w:t>.000 Kč</w:t>
            </w:r>
          </w:p>
        </w:tc>
      </w:tr>
    </w:tbl>
    <w:p w:rsidR="0089280D" w:rsidRPr="006036D9" w:rsidRDefault="0089280D" w:rsidP="0089280D">
      <w:pPr>
        <w:rPr>
          <w:b/>
        </w:rPr>
      </w:pPr>
    </w:p>
    <w:p w:rsidR="0089280D" w:rsidRPr="006036D9" w:rsidRDefault="0089280D" w:rsidP="0089280D">
      <w:pPr>
        <w:rPr>
          <w:b/>
        </w:rPr>
      </w:pPr>
    </w:p>
    <w:p w:rsidR="0089280D" w:rsidRPr="006036D9" w:rsidRDefault="0089280D" w:rsidP="0089280D">
      <w:pPr>
        <w:spacing w:after="200" w:line="276" w:lineRule="auto"/>
        <w:rPr>
          <w:b/>
        </w:rPr>
        <w:sectPr w:rsidR="0089280D" w:rsidRPr="006036D9" w:rsidSect="00196EDE">
          <w:footerReference w:type="default" r:id="rId13"/>
          <w:type w:val="continuous"/>
          <w:pgSz w:w="11906" w:h="16838"/>
          <w:pgMar w:top="1417" w:right="1417" w:bottom="1417" w:left="1417" w:header="708" w:footer="708" w:gutter="0"/>
          <w:pgNumType w:start="1"/>
          <w:cols w:space="708"/>
          <w:docGrid w:linePitch="360"/>
        </w:sectPr>
      </w:pPr>
    </w:p>
    <w:p w:rsidR="0089280D" w:rsidRPr="00783056" w:rsidRDefault="0089280D" w:rsidP="0089280D">
      <w:pPr>
        <w:pStyle w:val="RLProhlensmluvnchstran"/>
        <w:rPr>
          <w:sz w:val="22"/>
          <w:szCs w:val="22"/>
          <w:lang w:val="cs-CZ"/>
        </w:rPr>
      </w:pPr>
      <w:bookmarkStart w:id="3" w:name="Annex08"/>
      <w:r w:rsidRPr="00783056">
        <w:rPr>
          <w:sz w:val="22"/>
          <w:szCs w:val="22"/>
        </w:rPr>
        <w:t xml:space="preserve">Příloha č. </w:t>
      </w:r>
      <w:bookmarkEnd w:id="3"/>
      <w:r w:rsidR="00B8614F" w:rsidRPr="00783056">
        <w:rPr>
          <w:sz w:val="22"/>
          <w:szCs w:val="22"/>
          <w:lang w:val="cs-CZ"/>
        </w:rPr>
        <w:t>8</w:t>
      </w:r>
    </w:p>
    <w:p w:rsidR="0089280D" w:rsidRPr="006036D9" w:rsidRDefault="0089280D" w:rsidP="0089280D">
      <w:pPr>
        <w:jc w:val="center"/>
        <w:rPr>
          <w:b/>
        </w:rPr>
      </w:pPr>
      <w:r w:rsidRPr="006036D9">
        <w:rPr>
          <w:b/>
        </w:rPr>
        <w:t xml:space="preserve">Seznam </w:t>
      </w:r>
      <w:r>
        <w:rPr>
          <w:b/>
        </w:rPr>
        <w:t>poddodavatel</w:t>
      </w:r>
      <w:r w:rsidRPr="006036D9">
        <w:rPr>
          <w:b/>
        </w:rPr>
        <w:t>ů</w:t>
      </w:r>
    </w:p>
    <w:p w:rsidR="0089280D" w:rsidRPr="006036D9" w:rsidRDefault="0089280D" w:rsidP="0089280D">
      <w:pPr>
        <w:jc w:val="center"/>
        <w:rPr>
          <w:b/>
        </w:rPr>
      </w:pPr>
    </w:p>
    <w:tbl>
      <w:tblPr>
        <w:tblW w:w="9464" w:type="dxa"/>
        <w:tblLayout w:type="fixed"/>
        <w:tblLook w:val="00A0" w:firstRow="1" w:lastRow="0" w:firstColumn="1" w:lastColumn="0" w:noHBand="0" w:noVBand="0"/>
      </w:tblPr>
      <w:tblGrid>
        <w:gridCol w:w="3751"/>
        <w:gridCol w:w="3177"/>
        <w:gridCol w:w="2536"/>
      </w:tblGrid>
      <w:tr w:rsidR="0089280D" w:rsidRPr="006036D9" w:rsidTr="0009144E">
        <w:tc>
          <w:tcPr>
            <w:tcW w:w="3751"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761468">
            <w:pPr>
              <w:rPr>
                <w:rFonts w:cs="Calibri"/>
                <w:b/>
                <w:bCs/>
                <w:szCs w:val="22"/>
              </w:rPr>
            </w:pPr>
            <w:r w:rsidRPr="006036D9">
              <w:rPr>
                <w:rFonts w:cs="Calibri"/>
                <w:b/>
                <w:bCs/>
                <w:szCs w:val="22"/>
              </w:rPr>
              <w:t xml:space="preserve">IDENTIFIKACE </w:t>
            </w:r>
            <w:r>
              <w:rPr>
                <w:rFonts w:cs="Calibri"/>
                <w:b/>
                <w:bCs/>
                <w:szCs w:val="22"/>
              </w:rPr>
              <w:t>PODDODAVATEL</w:t>
            </w:r>
            <w:r w:rsidRPr="006036D9">
              <w:rPr>
                <w:rFonts w:cs="Calibri"/>
                <w:b/>
                <w:bCs/>
                <w:szCs w:val="22"/>
              </w:rPr>
              <w:t>E</w:t>
            </w:r>
          </w:p>
          <w:p w:rsidR="0089280D" w:rsidRPr="006036D9" w:rsidRDefault="0089280D" w:rsidP="00761468">
            <w:pPr>
              <w:rPr>
                <w:rFonts w:cs="Calibri"/>
                <w:b/>
                <w:bCs/>
                <w:szCs w:val="22"/>
              </w:rPr>
            </w:pPr>
            <w:r w:rsidRPr="006036D9">
              <w:rPr>
                <w:rFonts w:cs="Calibri"/>
                <w:b/>
                <w:bCs/>
                <w:szCs w:val="22"/>
              </w:rPr>
              <w:t>(obchodní firma, sídlo a IČ</w:t>
            </w:r>
            <w:r>
              <w:rPr>
                <w:rFonts w:cs="Calibri"/>
                <w:b/>
                <w:bCs/>
                <w:szCs w:val="22"/>
              </w:rPr>
              <w:t>O</w:t>
            </w:r>
            <w:r w:rsidRPr="006036D9">
              <w:rPr>
                <w:rFonts w:cs="Calibri"/>
                <w:b/>
                <w:bCs/>
                <w:szCs w:val="22"/>
              </w:rPr>
              <w:t>)</w:t>
            </w:r>
          </w:p>
        </w:tc>
        <w:tc>
          <w:tcPr>
            <w:tcW w:w="3177"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761468">
            <w:pPr>
              <w:jc w:val="center"/>
              <w:rPr>
                <w:rFonts w:cs="Calibri"/>
                <w:b/>
                <w:bCs/>
                <w:szCs w:val="22"/>
              </w:rPr>
            </w:pPr>
            <w:r w:rsidRPr="006036D9">
              <w:rPr>
                <w:rFonts w:cs="Calibri"/>
                <w:b/>
                <w:bCs/>
                <w:szCs w:val="22"/>
              </w:rPr>
              <w:t>VĚCNÝ ROZSAH SUBDODÁVKY</w:t>
            </w:r>
          </w:p>
        </w:tc>
        <w:tc>
          <w:tcPr>
            <w:tcW w:w="2536" w:type="dxa"/>
            <w:tcBorders>
              <w:top w:val="single" w:sz="4" w:space="0" w:color="auto"/>
              <w:left w:val="single" w:sz="4" w:space="0" w:color="auto"/>
              <w:bottom w:val="single" w:sz="4" w:space="0" w:color="auto"/>
              <w:right w:val="single" w:sz="4" w:space="0" w:color="auto"/>
            </w:tcBorders>
            <w:shd w:val="clear" w:color="auto" w:fill="CCCCCC"/>
            <w:vAlign w:val="center"/>
          </w:tcPr>
          <w:p w:rsidR="0089280D" w:rsidRPr="006036D9" w:rsidRDefault="0089280D" w:rsidP="0009144E">
            <w:pPr>
              <w:jc w:val="center"/>
              <w:rPr>
                <w:rFonts w:cs="Calibri"/>
                <w:b/>
                <w:bCs/>
                <w:szCs w:val="22"/>
              </w:rPr>
            </w:pPr>
            <w:r w:rsidRPr="006036D9">
              <w:rPr>
                <w:rFonts w:cs="Calibri"/>
                <w:b/>
                <w:bCs/>
                <w:szCs w:val="22"/>
              </w:rPr>
              <w:t xml:space="preserve">HODNOTA SUBDODÁVKY V % Z CENY </w:t>
            </w:r>
            <w:r w:rsidR="0009144E">
              <w:rPr>
                <w:rFonts w:cs="Calibri"/>
                <w:b/>
                <w:bCs/>
                <w:szCs w:val="22"/>
              </w:rPr>
              <w:t>PŘEDMĚTU DÍLA</w:t>
            </w:r>
          </w:p>
        </w:tc>
      </w:tr>
      <w:tr w:rsidR="0089280D"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vAlign w:val="center"/>
          </w:tcPr>
          <w:p w:rsidR="0089280D" w:rsidRPr="004F2126" w:rsidRDefault="00E227DE" w:rsidP="00D6472A">
            <w:pPr>
              <w:jc w:val="center"/>
              <w:rPr>
                <w:rFonts w:cs="Calibri"/>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89280D" w:rsidRPr="004F2126" w:rsidRDefault="00E227DE" w:rsidP="00761468">
            <w:pPr>
              <w:jc w:val="center"/>
              <w:rPr>
                <w:rFonts w:cs="Calibri"/>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89280D" w:rsidRPr="004F2126" w:rsidRDefault="00E227DE" w:rsidP="00761468">
            <w:pPr>
              <w:jc w:val="center"/>
              <w:rPr>
                <w:rFonts w:cs="Calibri"/>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9105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r w:rsidR="00E227DE" w:rsidRPr="006036D9" w:rsidTr="000914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751"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3177" w:type="dxa"/>
          </w:tcPr>
          <w:p w:rsidR="00E227DE" w:rsidRPr="004F2126" w:rsidRDefault="00E227DE" w:rsidP="00E227DE">
            <w:pPr>
              <w:jc w:val="center"/>
              <w:rPr>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c>
          <w:tcPr>
            <w:tcW w:w="2536" w:type="dxa"/>
          </w:tcPr>
          <w:p w:rsidR="00E227DE" w:rsidRPr="004F2126" w:rsidRDefault="00E227DE" w:rsidP="00FC277E">
            <w:pPr>
              <w:jc w:val="center"/>
              <w:rPr>
                <w:rFonts w:asciiTheme="minorHAnsi" w:hAnsiTheme="minorHAnsi"/>
                <w:b/>
                <w:sz w:val="22"/>
                <w:szCs w:val="22"/>
                <w:highlight w:val="green"/>
              </w:rPr>
            </w:pPr>
            <w:r w:rsidRPr="004F2126">
              <w:rPr>
                <w:rFonts w:asciiTheme="minorHAnsi" w:hAnsiTheme="minorHAnsi"/>
                <w:b/>
                <w:sz w:val="22"/>
                <w:szCs w:val="22"/>
                <w:highlight w:val="green"/>
              </w:rPr>
              <w:fldChar w:fldCharType="begin"/>
            </w:r>
            <w:r w:rsidRPr="004F2126">
              <w:rPr>
                <w:rFonts w:asciiTheme="minorHAnsi" w:hAnsiTheme="minorHAnsi"/>
                <w:b/>
                <w:sz w:val="22"/>
                <w:szCs w:val="22"/>
                <w:highlight w:val="green"/>
              </w:rPr>
              <w:instrText xml:space="preserve"> MACROBUTTON  VložitŠirokouMezeru "[VLOŽÍ OBJEDNATEL]" </w:instrText>
            </w:r>
            <w:r w:rsidRPr="004F2126">
              <w:rPr>
                <w:rFonts w:asciiTheme="minorHAnsi" w:hAnsiTheme="minorHAnsi"/>
                <w:b/>
                <w:sz w:val="22"/>
                <w:szCs w:val="22"/>
                <w:highlight w:val="green"/>
              </w:rPr>
              <w:fldChar w:fldCharType="end"/>
            </w:r>
          </w:p>
        </w:tc>
      </w:tr>
    </w:tbl>
    <w:p w:rsidR="0089280D" w:rsidRPr="006036D9" w:rsidRDefault="0089280D" w:rsidP="0089280D">
      <w:pPr>
        <w:jc w:val="center"/>
        <w:rPr>
          <w:b/>
        </w:rPr>
      </w:pPr>
    </w:p>
    <w:p w:rsidR="0089280D" w:rsidRPr="006036D9" w:rsidRDefault="0089280D" w:rsidP="0089280D">
      <w:pPr>
        <w:ind w:left="426"/>
        <w:jc w:val="both"/>
        <w:rPr>
          <w:szCs w:val="22"/>
        </w:rPr>
      </w:pPr>
    </w:p>
    <w:p w:rsidR="0089280D" w:rsidRDefault="0089280D" w:rsidP="0089280D">
      <w:pPr>
        <w:overflowPunct/>
        <w:autoSpaceDE/>
        <w:autoSpaceDN/>
        <w:adjustRightInd/>
        <w:textAlignment w:val="auto"/>
        <w:rPr>
          <w:rFonts w:ascii="Calibri" w:hAnsi="Calibri"/>
          <w:b/>
          <w:sz w:val="22"/>
          <w:szCs w:val="22"/>
          <w:lang w:val="x-none" w:eastAsia="x-none"/>
        </w:rPr>
      </w:pPr>
      <w:r>
        <w:rPr>
          <w:sz w:val="22"/>
          <w:szCs w:val="22"/>
        </w:rPr>
        <w:br w:type="page"/>
      </w:r>
    </w:p>
    <w:p w:rsidR="0089280D" w:rsidRPr="006036D9" w:rsidRDefault="0089280D" w:rsidP="0089280D">
      <w:pPr>
        <w:pStyle w:val="RLProhlensmluvnchstran"/>
        <w:rPr>
          <w:sz w:val="22"/>
          <w:szCs w:val="22"/>
          <w:lang w:val="cs-CZ" w:eastAsia="cs-CZ"/>
        </w:rPr>
      </w:pPr>
      <w:bookmarkStart w:id="4" w:name="Annex03"/>
      <w:r w:rsidRPr="00B021EE">
        <w:rPr>
          <w:sz w:val="22"/>
          <w:szCs w:val="22"/>
          <w:lang w:val="cs-CZ" w:eastAsia="cs-CZ"/>
        </w:rPr>
        <w:t>P</w:t>
      </w:r>
      <w:r w:rsidRPr="006036D9">
        <w:rPr>
          <w:sz w:val="22"/>
          <w:szCs w:val="22"/>
          <w:lang w:val="cs-CZ" w:eastAsia="cs-CZ"/>
        </w:rPr>
        <w:t xml:space="preserve">říloha č. </w:t>
      </w:r>
      <w:r w:rsidR="00B8614F">
        <w:rPr>
          <w:sz w:val="22"/>
          <w:szCs w:val="22"/>
          <w:lang w:val="cs-CZ" w:eastAsia="cs-CZ"/>
        </w:rPr>
        <w:t>9</w:t>
      </w:r>
    </w:p>
    <w:bookmarkEnd w:id="4"/>
    <w:p w:rsidR="0089280D" w:rsidRDefault="0089280D" w:rsidP="0089280D">
      <w:pPr>
        <w:overflowPunct/>
        <w:autoSpaceDE/>
        <w:autoSpaceDN/>
        <w:adjustRightInd/>
        <w:spacing w:after="120" w:line="280" w:lineRule="exact"/>
        <w:ind w:left="720"/>
        <w:textAlignment w:val="auto"/>
        <w:rPr>
          <w:b/>
          <w:bCs/>
        </w:rPr>
      </w:pPr>
      <w:r>
        <w:rPr>
          <w:b/>
          <w:bCs/>
        </w:rPr>
        <w:t xml:space="preserve">Technické kvalitativní podmínky staveb státních drah (TKP Staveb) </w:t>
      </w:r>
    </w:p>
    <w:p w:rsidR="0089280D" w:rsidRDefault="0089280D" w:rsidP="0089280D">
      <w:pPr>
        <w:ind w:left="708"/>
        <w:jc w:val="both"/>
      </w:pPr>
    </w:p>
    <w:p w:rsidR="0089280D" w:rsidRDefault="0089280D" w:rsidP="0089280D">
      <w:pPr>
        <w:ind w:left="708"/>
        <w:jc w:val="both"/>
      </w:pPr>
    </w:p>
    <w:p w:rsidR="0089280D" w:rsidRDefault="0089280D" w:rsidP="0089280D">
      <w:pPr>
        <w:ind w:left="708"/>
        <w:jc w:val="both"/>
      </w:pPr>
      <w:r>
        <w:t>Technické kvalitativní podmínky staveb státních drah (TKP Staveb) nejsou pevně připojeny ke Smlouvě, jsou přístupné na http://typdok.tudc.cz. Smluvní strany podpisem této Smlouvy stvrzují, že jsou s obsahem TKP Staveb plně seznámeny a že v souladu s </w:t>
      </w:r>
      <w:proofErr w:type="spellStart"/>
      <w:r>
        <w:t>ust</w:t>
      </w:r>
      <w:proofErr w:type="spellEnd"/>
      <w:r>
        <w:t xml:space="preserve">. § 1751 občanského zákoníku TKP Staveb tvoří část obsahu Smlouvy. TKP Staveb jsou pro Zhotovitele závazné s aplikací platných předpisů uvedených v příslušné kapitole TKP Staveb. </w:t>
      </w:r>
    </w:p>
    <w:p w:rsidR="0089280D" w:rsidRPr="00A82698" w:rsidRDefault="0089280D" w:rsidP="0089280D">
      <w:pPr>
        <w:pStyle w:val="RLProhlensmluvnchstran"/>
        <w:rPr>
          <w:sz w:val="22"/>
          <w:szCs w:val="22"/>
        </w:rPr>
      </w:pPr>
    </w:p>
    <w:p w:rsidR="006473EB" w:rsidRPr="00A82698" w:rsidRDefault="006473EB" w:rsidP="00F62EE7">
      <w:pPr>
        <w:jc w:val="center"/>
        <w:rPr>
          <w:sz w:val="22"/>
          <w:szCs w:val="22"/>
        </w:rPr>
      </w:pPr>
    </w:p>
    <w:sectPr w:rsidR="006473EB" w:rsidRPr="00A82698" w:rsidSect="00196EDE">
      <w:footerReference w:type="even" r:id="rId14"/>
      <w:footerReference w:type="default" r:id="rId15"/>
      <w:headerReference w:type="first" r:id="rId16"/>
      <w:footerReference w:type="first" r:id="rId17"/>
      <w:pgSz w:w="11907" w:h="16840" w:code="9"/>
      <w:pgMar w:top="1134" w:right="1418" w:bottom="284" w:left="1418" w:header="397" w:footer="0"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54A" w:rsidRDefault="002B454A">
      <w:r>
        <w:separator/>
      </w:r>
    </w:p>
  </w:endnote>
  <w:endnote w:type="continuationSeparator" w:id="0">
    <w:p w:rsidR="002B454A" w:rsidRDefault="002B4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196EDE" w:rsidRDefault="00196ED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Default="0089280D" w:rsidP="00383D03">
    <w:pPr>
      <w:pStyle w:val="Zpat"/>
      <w:pBdr>
        <w:top w:val="single" w:sz="4" w:space="4" w:color="auto"/>
      </w:pBd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Pr="00F6695F" w:rsidRDefault="0089280D" w:rsidP="00F6695F">
    <w:pPr>
      <w:pStyle w:val="Zp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196EDE" w:rsidRDefault="00196EDE">
    <w:pPr>
      <w:pStyle w:val="Zpa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Default="00203569" w:rsidP="0018512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3</w:t>
    </w:r>
    <w:r>
      <w:rPr>
        <w:rStyle w:val="slostrnky"/>
      </w:rPr>
      <w:fldChar w:fldCharType="end"/>
    </w:r>
  </w:p>
  <w:p w:rsidR="00203569" w:rsidRDefault="00203569">
    <w:pPr>
      <w:pStyle w:val="Zpa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EDE" w:rsidRDefault="00196EDE">
    <w:pPr>
      <w:pStyle w:val="Zpat"/>
      <w:jc w:val="center"/>
    </w:pPr>
  </w:p>
  <w:p w:rsidR="007447C6" w:rsidRPr="00E86EC1" w:rsidRDefault="007447C6" w:rsidP="00335A60">
    <w:pPr>
      <w:pStyle w:val="Zpat"/>
      <w:jc w:val="center"/>
      <w:rPr>
        <w:b/>
        <w:sz w:val="22"/>
        <w:szCs w:val="2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774" w:type="dxa"/>
      <w:tblInd w:w="-851" w:type="dxa"/>
      <w:tblLayout w:type="fixed"/>
      <w:tblCellMar>
        <w:left w:w="0" w:type="dxa"/>
        <w:right w:w="0" w:type="dxa"/>
      </w:tblCellMar>
      <w:tblLook w:val="0000" w:firstRow="0" w:lastRow="0" w:firstColumn="0" w:lastColumn="0" w:noHBand="0" w:noVBand="0"/>
    </w:tblPr>
    <w:tblGrid>
      <w:gridCol w:w="5040"/>
      <w:gridCol w:w="1481"/>
      <w:gridCol w:w="4253"/>
    </w:tblGrid>
    <w:tr w:rsidR="006473EB" w:rsidTr="006473EB">
      <w:trPr>
        <w:trHeight w:hRule="exact" w:val="302"/>
      </w:trPr>
      <w:tc>
        <w:tcPr>
          <w:tcW w:w="6521" w:type="dxa"/>
          <w:gridSpan w:val="2"/>
          <w:tcBorders>
            <w:top w:val="single" w:sz="6" w:space="0" w:color="auto"/>
            <w:left w:val="nil"/>
            <w:bottom w:val="nil"/>
            <w:right w:val="nil"/>
          </w:tcBorders>
          <w:vAlign w:val="center"/>
        </w:tcPr>
        <w:p w:rsidR="006473EB" w:rsidRPr="00582178" w:rsidRDefault="006473EB" w:rsidP="00B3384B">
          <w:pPr>
            <w:pStyle w:val="Zpat"/>
            <w:ind w:left="28"/>
            <w:rPr>
              <w:rFonts w:cs="Arial"/>
              <w:color w:val="006BAF"/>
              <w:sz w:val="14"/>
              <w:szCs w:val="14"/>
            </w:rPr>
          </w:pPr>
        </w:p>
      </w:tc>
      <w:tc>
        <w:tcPr>
          <w:tcW w:w="4253" w:type="dxa"/>
          <w:tcBorders>
            <w:top w:val="single" w:sz="6" w:space="0" w:color="auto"/>
            <w:left w:val="nil"/>
            <w:bottom w:val="nil"/>
            <w:right w:val="nil"/>
          </w:tcBorders>
          <w:vAlign w:val="center"/>
        </w:tcPr>
        <w:p w:rsidR="006473EB" w:rsidRPr="00582178" w:rsidRDefault="006473EB" w:rsidP="006473EB">
          <w:pPr>
            <w:pStyle w:val="Zpat"/>
            <w:tabs>
              <w:tab w:val="clear" w:pos="4536"/>
              <w:tab w:val="clear" w:pos="9072"/>
            </w:tabs>
            <w:ind w:right="-284"/>
            <w:rPr>
              <w:rFonts w:cs="Arial"/>
              <w:color w:val="006BAF"/>
              <w:sz w:val="14"/>
              <w:szCs w:val="14"/>
            </w:rPr>
          </w:pPr>
        </w:p>
      </w:tc>
    </w:tr>
    <w:tr w:rsidR="006473EB" w:rsidTr="006473EB">
      <w:trPr>
        <w:trHeight w:val="267"/>
      </w:trPr>
      <w:tc>
        <w:tcPr>
          <w:tcW w:w="6521" w:type="dxa"/>
          <w:gridSpan w:val="2"/>
          <w:tcBorders>
            <w:top w:val="nil"/>
            <w:left w:val="nil"/>
            <w:bottom w:val="nil"/>
            <w:right w:val="nil"/>
          </w:tcBorders>
          <w:vAlign w:val="center"/>
        </w:tcPr>
        <w:p w:rsidR="006473EB" w:rsidRPr="00582178" w:rsidRDefault="006473EB" w:rsidP="00B3384B">
          <w:pPr>
            <w:pStyle w:val="Zpat"/>
            <w:ind w:left="28"/>
            <w:rPr>
              <w:rFonts w:cs="Arial"/>
              <w:color w:val="006BAF"/>
              <w:sz w:val="14"/>
              <w:szCs w:val="14"/>
            </w:rPr>
          </w:pPr>
        </w:p>
      </w:tc>
      <w:tc>
        <w:tcPr>
          <w:tcW w:w="4253" w:type="dxa"/>
          <w:tcBorders>
            <w:top w:val="nil"/>
            <w:left w:val="nil"/>
            <w:bottom w:val="nil"/>
            <w:right w:val="nil"/>
          </w:tcBorders>
          <w:vAlign w:val="center"/>
        </w:tcPr>
        <w:p w:rsidR="006473EB" w:rsidRPr="00582178" w:rsidRDefault="006473EB" w:rsidP="006473EB">
          <w:pPr>
            <w:pStyle w:val="Zpat"/>
            <w:tabs>
              <w:tab w:val="clear" w:pos="4536"/>
              <w:tab w:val="clear" w:pos="9072"/>
              <w:tab w:val="center" w:pos="1842"/>
              <w:tab w:val="right" w:pos="3543"/>
            </w:tabs>
            <w:rPr>
              <w:rFonts w:cs="Arial"/>
              <w:color w:val="006BAF"/>
              <w:sz w:val="14"/>
              <w:szCs w:val="14"/>
            </w:rPr>
          </w:pPr>
        </w:p>
      </w:tc>
    </w:tr>
    <w:tr w:rsidR="006473EB" w:rsidTr="006473EB">
      <w:trPr>
        <w:trHeight w:val="267"/>
      </w:trPr>
      <w:tc>
        <w:tcPr>
          <w:tcW w:w="5040" w:type="dxa"/>
          <w:tcBorders>
            <w:top w:val="nil"/>
            <w:left w:val="nil"/>
            <w:bottom w:val="nil"/>
            <w:right w:val="nil"/>
          </w:tcBorders>
          <w:vAlign w:val="center"/>
        </w:tcPr>
        <w:p w:rsidR="006473EB" w:rsidRPr="00EF2EB6" w:rsidRDefault="006473EB" w:rsidP="00B3384B">
          <w:pPr>
            <w:pStyle w:val="Zpat"/>
            <w:ind w:left="28"/>
            <w:rPr>
              <w:color w:val="006BAF"/>
              <w:sz w:val="14"/>
              <w:szCs w:val="14"/>
            </w:rPr>
          </w:pPr>
        </w:p>
      </w:tc>
      <w:tc>
        <w:tcPr>
          <w:tcW w:w="5734" w:type="dxa"/>
          <w:gridSpan w:val="2"/>
          <w:tcBorders>
            <w:top w:val="nil"/>
            <w:left w:val="nil"/>
            <w:bottom w:val="nil"/>
            <w:right w:val="nil"/>
          </w:tcBorders>
          <w:vAlign w:val="center"/>
        </w:tcPr>
        <w:p w:rsidR="006473EB" w:rsidRPr="00EF2EB6" w:rsidRDefault="006473EB" w:rsidP="00B3384B">
          <w:pPr>
            <w:pStyle w:val="Zhlav"/>
            <w:tabs>
              <w:tab w:val="clear" w:pos="4536"/>
              <w:tab w:val="clear" w:pos="9072"/>
              <w:tab w:val="left" w:pos="2925"/>
              <w:tab w:val="right" w:pos="4110"/>
            </w:tabs>
            <w:rPr>
              <w:rFonts w:cs="Arial"/>
              <w:color w:val="006BAF"/>
              <w:sz w:val="16"/>
              <w:szCs w:val="16"/>
            </w:rPr>
          </w:pPr>
        </w:p>
      </w:tc>
    </w:tr>
  </w:tbl>
  <w:p w:rsidR="00203569" w:rsidRDefault="0020356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54A" w:rsidRDefault="002B454A">
      <w:r>
        <w:separator/>
      </w:r>
    </w:p>
  </w:footnote>
  <w:footnote w:type="continuationSeparator" w:id="0">
    <w:p w:rsidR="002B454A" w:rsidRDefault="002B4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80D" w:rsidRPr="008818F9" w:rsidRDefault="0089280D" w:rsidP="00383D03">
    <w:pPr>
      <w:pStyle w:val="Zhlav"/>
      <w:pBdr>
        <w:bottom w:val="single" w:sz="4" w:space="4" w:color="auto"/>
      </w:pBdr>
      <w:tabs>
        <w:tab w:val="clear" w:pos="4536"/>
        <w:tab w:val="clear" w:pos="9072"/>
        <w:tab w:val="center" w:pos="4140"/>
        <w:tab w:val="right" w:pos="9180"/>
      </w:tabs>
      <w:jc w:val="right"/>
      <w:rPr>
        <w:rFonts w:cs="Arial"/>
        <w:sz w:val="20"/>
      </w:rPr>
    </w:pPr>
  </w:p>
  <w:p w:rsidR="0089280D" w:rsidRPr="008818F9" w:rsidRDefault="0089280D" w:rsidP="00383D03">
    <w:pPr>
      <w:pStyle w:val="Zhlav"/>
      <w:pBdr>
        <w:bottom w:val="single" w:sz="4" w:space="4" w:color="auto"/>
      </w:pBdr>
      <w:tabs>
        <w:tab w:val="clear" w:pos="4536"/>
        <w:tab w:val="center" w:pos="4140"/>
      </w:tabs>
      <w:jc w:val="right"/>
      <w:rPr>
        <w:sz w:val="20"/>
      </w:rPr>
    </w:pPr>
    <w:r>
      <w:rPr>
        <w:rFonts w:cs="Arial"/>
        <w:sz w:val="20"/>
      </w:rPr>
      <w:t>Smlouva</w:t>
    </w:r>
    <w:r w:rsidRPr="008818F9">
      <w:rPr>
        <w:rFonts w:cs="Arial"/>
        <w:sz w:val="20"/>
      </w:rPr>
      <w:t xml:space="preserve"> o dílo na zhotovení projektu stavby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69" w:rsidRPr="0089280D" w:rsidRDefault="00203569" w:rsidP="0089280D">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83A91"/>
    <w:multiLevelType w:val="multilevel"/>
    <w:tmpl w:val="16A4CF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D74375"/>
    <w:multiLevelType w:val="multilevel"/>
    <w:tmpl w:val="E744C154"/>
    <w:lvl w:ilvl="0">
      <w:start w:val="2"/>
      <w:numFmt w:val="decimal"/>
      <w:lvlText w:val="%1."/>
      <w:lvlJc w:val="left"/>
      <w:pPr>
        <w:tabs>
          <w:tab w:val="num" w:pos="360"/>
        </w:tabs>
        <w:ind w:left="360" w:hanging="360"/>
      </w:pPr>
      <w:rPr>
        <w:rFonts w:hint="default"/>
        <w:b/>
      </w:rPr>
    </w:lvl>
    <w:lvl w:ilvl="1">
      <w:start w:val="1"/>
      <w:numFmt w:val="decimal"/>
      <w:lvlText w:val="3.%2."/>
      <w:lvlJc w:val="left"/>
      <w:pPr>
        <w:tabs>
          <w:tab w:val="num" w:pos="454"/>
        </w:tabs>
        <w:ind w:left="454" w:hanging="454"/>
      </w:pPr>
      <w:rPr>
        <w:rFonts w:hint="default"/>
        <w:b/>
        <w:i w:val="0"/>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07BB4408"/>
    <w:multiLevelType w:val="hybridMultilevel"/>
    <w:tmpl w:val="9CE811C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0FC4C1C"/>
    <w:multiLevelType w:val="multilevel"/>
    <w:tmpl w:val="429CEC7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16765B59"/>
    <w:multiLevelType w:val="multilevel"/>
    <w:tmpl w:val="4AF882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76063D"/>
    <w:multiLevelType w:val="multilevel"/>
    <w:tmpl w:val="9C9ED08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DB9058B"/>
    <w:multiLevelType w:val="hybridMultilevel"/>
    <w:tmpl w:val="B7EEC068"/>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7">
    <w:nsid w:val="23EC491F"/>
    <w:multiLevelType w:val="multilevel"/>
    <w:tmpl w:val="E864DFE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ACA41E5"/>
    <w:multiLevelType w:val="multilevel"/>
    <w:tmpl w:val="3CEA25A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20735A"/>
    <w:multiLevelType w:val="multilevel"/>
    <w:tmpl w:val="3C5637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D677161"/>
    <w:multiLevelType w:val="hybridMultilevel"/>
    <w:tmpl w:val="D23E1F1E"/>
    <w:lvl w:ilvl="0" w:tplc="BCB020AC">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2EAC2A5A"/>
    <w:multiLevelType w:val="multilevel"/>
    <w:tmpl w:val="06B6BD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05B402F"/>
    <w:multiLevelType w:val="hybridMultilevel"/>
    <w:tmpl w:val="1DCED564"/>
    <w:lvl w:ilvl="0" w:tplc="00A4ED62">
      <w:start w:val="1"/>
      <w:numFmt w:val="decimal"/>
      <w:lvlText w:val="%1."/>
      <w:lvlJc w:val="left"/>
      <w:pPr>
        <w:ind w:left="720" w:hanging="360"/>
      </w:pPr>
      <w:rPr>
        <w:rFonts w:cs="Times New Roman" w:hint="default"/>
        <w:i w:val="0"/>
      </w:rPr>
    </w:lvl>
    <w:lvl w:ilvl="1" w:tplc="04050019">
      <w:start w:val="1"/>
      <w:numFmt w:val="lowerLetter"/>
      <w:lvlText w:val="%2."/>
      <w:lvlJc w:val="left"/>
      <w:pPr>
        <w:ind w:left="1211"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33370B9E"/>
    <w:multiLevelType w:val="multilevel"/>
    <w:tmpl w:val="B98849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5A364BB"/>
    <w:multiLevelType w:val="multilevel"/>
    <w:tmpl w:val="3D6EF8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62C6FCD"/>
    <w:multiLevelType w:val="multilevel"/>
    <w:tmpl w:val="3CA8510A"/>
    <w:lvl w:ilvl="0">
      <w:start w:val="1"/>
      <w:numFmt w:val="decimal"/>
      <w:pStyle w:val="RLlneksmlouvy"/>
      <w:lvlText w:val="%1."/>
      <w:lvlJc w:val="left"/>
      <w:pPr>
        <w:tabs>
          <w:tab w:val="num" w:pos="737"/>
        </w:tabs>
        <w:ind w:left="737" w:hanging="737"/>
      </w:pPr>
      <w:rPr>
        <w:rFonts w:ascii="Calibri" w:hAnsi="Calibri" w:hint="default"/>
        <w:b/>
        <w:i w:val="0"/>
        <w:caps/>
        <w:strike w:val="0"/>
        <w:dstrike w:val="0"/>
        <w:outline w:val="0"/>
        <w:shadow w:val="0"/>
        <w:emboss w:val="0"/>
        <w:imprint w:val="0"/>
        <w:vanish w:val="0"/>
        <w:sz w:val="24"/>
        <w:szCs w:val="24"/>
        <w:vertAlign w:val="baseline"/>
      </w:rPr>
    </w:lvl>
    <w:lvl w:ilvl="1">
      <w:start w:val="1"/>
      <w:numFmt w:val="decimal"/>
      <w:pStyle w:val="RLTextlnkuslovan"/>
      <w:lvlText w:val="%1.%2"/>
      <w:lvlJc w:val="left"/>
      <w:pPr>
        <w:tabs>
          <w:tab w:val="num" w:pos="1474"/>
        </w:tabs>
        <w:ind w:left="1474" w:hanging="737"/>
      </w:pPr>
      <w:rPr>
        <w:rFonts w:hint="default"/>
      </w:rPr>
    </w:lvl>
    <w:lvl w:ilvl="2">
      <w:start w:val="1"/>
      <w:numFmt w:val="decimal"/>
      <w:lvlText w:val="%1.%2.%3"/>
      <w:lvlJc w:val="left"/>
      <w:pPr>
        <w:tabs>
          <w:tab w:val="num" w:pos="2211"/>
        </w:tabs>
        <w:ind w:left="2211" w:hanging="737"/>
      </w:pPr>
      <w:rPr>
        <w:rFonts w:ascii="Calibri" w:hAnsi="Calibri" w:hint="default"/>
      </w:rPr>
    </w:lvl>
    <w:lvl w:ilvl="3">
      <w:start w:val="1"/>
      <w:numFmt w:val="decimal"/>
      <w:lvlText w:val="%1.%2.%3.%4"/>
      <w:lvlJc w:val="left"/>
      <w:pPr>
        <w:tabs>
          <w:tab w:val="num" w:pos="3062"/>
        </w:tabs>
        <w:ind w:left="3062" w:hanging="851"/>
      </w:pPr>
      <w:rPr>
        <w:rFonts w:hint="default"/>
      </w:rPr>
    </w:lvl>
    <w:lvl w:ilvl="4">
      <w:start w:val="1"/>
      <w:numFmt w:val="decimal"/>
      <w:lvlText w:val="%1.%2.%3.%4.%5"/>
      <w:lvlJc w:val="left"/>
      <w:pPr>
        <w:tabs>
          <w:tab w:val="num" w:pos="3799"/>
        </w:tabs>
        <w:ind w:left="3799" w:hanging="737"/>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7794EC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F6017E3"/>
    <w:multiLevelType w:val="multilevel"/>
    <w:tmpl w:val="33F812C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3EE42A6"/>
    <w:multiLevelType w:val="multilevel"/>
    <w:tmpl w:val="37F889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1C40E3D"/>
    <w:multiLevelType w:val="multilevel"/>
    <w:tmpl w:val="FE964F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56252AC"/>
    <w:multiLevelType w:val="multilevel"/>
    <w:tmpl w:val="A07E842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911372F"/>
    <w:multiLevelType w:val="hybridMultilevel"/>
    <w:tmpl w:val="9586D880"/>
    <w:lvl w:ilvl="0" w:tplc="04050017">
      <w:start w:val="1"/>
      <w:numFmt w:val="lowerLetter"/>
      <w:lvlText w:val="%1)"/>
      <w:lvlJc w:val="left"/>
      <w:pPr>
        <w:ind w:left="1425" w:hanging="360"/>
      </w:pPr>
    </w:lvl>
    <w:lvl w:ilvl="1" w:tplc="04050019" w:tentative="1">
      <w:start w:val="1"/>
      <w:numFmt w:val="lowerLetter"/>
      <w:lvlText w:val="%2."/>
      <w:lvlJc w:val="left"/>
      <w:pPr>
        <w:ind w:left="2145" w:hanging="360"/>
      </w:pPr>
    </w:lvl>
    <w:lvl w:ilvl="2" w:tplc="0405001B" w:tentative="1">
      <w:start w:val="1"/>
      <w:numFmt w:val="lowerRoman"/>
      <w:lvlText w:val="%3."/>
      <w:lvlJc w:val="right"/>
      <w:pPr>
        <w:ind w:left="2865" w:hanging="180"/>
      </w:pPr>
    </w:lvl>
    <w:lvl w:ilvl="3" w:tplc="0405000F" w:tentative="1">
      <w:start w:val="1"/>
      <w:numFmt w:val="decimal"/>
      <w:lvlText w:val="%4."/>
      <w:lvlJc w:val="left"/>
      <w:pPr>
        <w:ind w:left="3585" w:hanging="360"/>
      </w:pPr>
    </w:lvl>
    <w:lvl w:ilvl="4" w:tplc="04050019" w:tentative="1">
      <w:start w:val="1"/>
      <w:numFmt w:val="lowerLetter"/>
      <w:lvlText w:val="%5."/>
      <w:lvlJc w:val="left"/>
      <w:pPr>
        <w:ind w:left="4305" w:hanging="360"/>
      </w:pPr>
    </w:lvl>
    <w:lvl w:ilvl="5" w:tplc="0405001B" w:tentative="1">
      <w:start w:val="1"/>
      <w:numFmt w:val="lowerRoman"/>
      <w:lvlText w:val="%6."/>
      <w:lvlJc w:val="right"/>
      <w:pPr>
        <w:ind w:left="5025" w:hanging="180"/>
      </w:pPr>
    </w:lvl>
    <w:lvl w:ilvl="6" w:tplc="0405000F" w:tentative="1">
      <w:start w:val="1"/>
      <w:numFmt w:val="decimal"/>
      <w:lvlText w:val="%7."/>
      <w:lvlJc w:val="left"/>
      <w:pPr>
        <w:ind w:left="5745" w:hanging="360"/>
      </w:pPr>
    </w:lvl>
    <w:lvl w:ilvl="7" w:tplc="04050019" w:tentative="1">
      <w:start w:val="1"/>
      <w:numFmt w:val="lowerLetter"/>
      <w:lvlText w:val="%8."/>
      <w:lvlJc w:val="left"/>
      <w:pPr>
        <w:ind w:left="6465" w:hanging="360"/>
      </w:pPr>
    </w:lvl>
    <w:lvl w:ilvl="8" w:tplc="0405001B" w:tentative="1">
      <w:start w:val="1"/>
      <w:numFmt w:val="lowerRoman"/>
      <w:lvlText w:val="%9."/>
      <w:lvlJc w:val="right"/>
      <w:pPr>
        <w:ind w:left="7185" w:hanging="180"/>
      </w:pPr>
    </w:lvl>
  </w:abstractNum>
  <w:abstractNum w:abstractNumId="23">
    <w:nsid w:val="61F41FB7"/>
    <w:multiLevelType w:val="multilevel"/>
    <w:tmpl w:val="ABE60E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84F6219"/>
    <w:multiLevelType w:val="multilevel"/>
    <w:tmpl w:val="5FEC79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91B79D3"/>
    <w:multiLevelType w:val="multilevel"/>
    <w:tmpl w:val="6E72744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9FB18AF"/>
    <w:multiLevelType w:val="hybridMultilevel"/>
    <w:tmpl w:val="2BB63AE0"/>
    <w:lvl w:ilvl="0" w:tplc="04050005">
      <w:start w:val="1"/>
      <w:numFmt w:val="bullet"/>
      <w:lvlText w:val=""/>
      <w:lvlJc w:val="left"/>
      <w:pPr>
        <w:tabs>
          <w:tab w:val="num" w:pos="357"/>
        </w:tabs>
        <w:ind w:left="357" w:hanging="357"/>
      </w:pPr>
      <w:rPr>
        <w:rFonts w:ascii="Wingdings" w:hAnsi="Wingdings" w:hint="default"/>
      </w:rPr>
    </w:lvl>
    <w:lvl w:ilvl="1" w:tplc="23222DD6">
      <w:start w:val="1"/>
      <w:numFmt w:val="bullet"/>
      <w:lvlText w:val="o"/>
      <w:lvlJc w:val="left"/>
      <w:pPr>
        <w:tabs>
          <w:tab w:val="num" w:pos="1440"/>
        </w:tabs>
        <w:ind w:left="1440" w:hanging="360"/>
      </w:pPr>
      <w:rPr>
        <w:rFonts w:ascii="Courier New" w:hAnsi="Courier New" w:cs="Courier New" w:hint="default"/>
      </w:rPr>
    </w:lvl>
    <w:lvl w:ilvl="2" w:tplc="D4FE8F06">
      <w:start w:val="1"/>
      <w:numFmt w:val="bullet"/>
      <w:lvlText w:val=""/>
      <w:lvlJc w:val="left"/>
      <w:pPr>
        <w:tabs>
          <w:tab w:val="num" w:pos="2160"/>
        </w:tabs>
        <w:ind w:left="2160" w:hanging="360"/>
      </w:pPr>
      <w:rPr>
        <w:rFonts w:ascii="Wingdings" w:hAnsi="Wingdings" w:hint="default"/>
      </w:rPr>
    </w:lvl>
    <w:lvl w:ilvl="3" w:tplc="72FEF740">
      <w:start w:val="1"/>
      <w:numFmt w:val="bullet"/>
      <w:lvlText w:val=""/>
      <w:lvlJc w:val="left"/>
      <w:pPr>
        <w:tabs>
          <w:tab w:val="num" w:pos="2880"/>
        </w:tabs>
        <w:ind w:left="2880" w:hanging="360"/>
      </w:pPr>
      <w:rPr>
        <w:rFonts w:ascii="Symbol" w:hAnsi="Symbol" w:hint="default"/>
      </w:rPr>
    </w:lvl>
    <w:lvl w:ilvl="4" w:tplc="DFD2013A">
      <w:start w:val="1"/>
      <w:numFmt w:val="bullet"/>
      <w:lvlText w:val="o"/>
      <w:lvlJc w:val="left"/>
      <w:pPr>
        <w:tabs>
          <w:tab w:val="num" w:pos="3600"/>
        </w:tabs>
        <w:ind w:left="3600" w:hanging="360"/>
      </w:pPr>
      <w:rPr>
        <w:rFonts w:ascii="Courier New" w:hAnsi="Courier New" w:cs="Courier New" w:hint="default"/>
      </w:rPr>
    </w:lvl>
    <w:lvl w:ilvl="5" w:tplc="5CFE1A9A">
      <w:start w:val="1"/>
      <w:numFmt w:val="bullet"/>
      <w:lvlText w:val=""/>
      <w:lvlJc w:val="left"/>
      <w:pPr>
        <w:tabs>
          <w:tab w:val="num" w:pos="4320"/>
        </w:tabs>
        <w:ind w:left="4320" w:hanging="360"/>
      </w:pPr>
      <w:rPr>
        <w:rFonts w:ascii="Wingdings" w:hAnsi="Wingdings" w:hint="default"/>
      </w:rPr>
    </w:lvl>
    <w:lvl w:ilvl="6" w:tplc="E4C87E7C">
      <w:start w:val="1"/>
      <w:numFmt w:val="bullet"/>
      <w:lvlText w:val=""/>
      <w:lvlJc w:val="left"/>
      <w:pPr>
        <w:tabs>
          <w:tab w:val="num" w:pos="5040"/>
        </w:tabs>
        <w:ind w:left="5040" w:hanging="360"/>
      </w:pPr>
      <w:rPr>
        <w:rFonts w:ascii="Symbol" w:hAnsi="Symbol" w:hint="default"/>
      </w:rPr>
    </w:lvl>
    <w:lvl w:ilvl="7" w:tplc="F510E6F0" w:tentative="1">
      <w:start w:val="1"/>
      <w:numFmt w:val="bullet"/>
      <w:lvlText w:val="o"/>
      <w:lvlJc w:val="left"/>
      <w:pPr>
        <w:tabs>
          <w:tab w:val="num" w:pos="5760"/>
        </w:tabs>
        <w:ind w:left="5760" w:hanging="360"/>
      </w:pPr>
      <w:rPr>
        <w:rFonts w:ascii="Courier New" w:hAnsi="Courier New" w:cs="Courier New" w:hint="default"/>
      </w:rPr>
    </w:lvl>
    <w:lvl w:ilvl="8" w:tplc="3D34777E" w:tentative="1">
      <w:start w:val="1"/>
      <w:numFmt w:val="bullet"/>
      <w:lvlText w:val=""/>
      <w:lvlJc w:val="left"/>
      <w:pPr>
        <w:tabs>
          <w:tab w:val="num" w:pos="6480"/>
        </w:tabs>
        <w:ind w:left="6480" w:hanging="360"/>
      </w:pPr>
      <w:rPr>
        <w:rFonts w:ascii="Wingdings" w:hAnsi="Wingdings" w:hint="default"/>
      </w:rPr>
    </w:lvl>
  </w:abstractNum>
  <w:abstractNum w:abstractNumId="27">
    <w:nsid w:val="6F501552"/>
    <w:multiLevelType w:val="multilevel"/>
    <w:tmpl w:val="56126E5E"/>
    <w:lvl w:ilvl="0">
      <w:start w:val="2"/>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1464EF7"/>
    <w:multiLevelType w:val="multilevel"/>
    <w:tmpl w:val="3920CA2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2FB5240"/>
    <w:multiLevelType w:val="multilevel"/>
    <w:tmpl w:val="48D6C60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BF0A99"/>
    <w:multiLevelType w:val="multilevel"/>
    <w:tmpl w:val="6E7274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C941224"/>
    <w:multiLevelType w:val="multilevel"/>
    <w:tmpl w:val="598601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EDC1A76"/>
    <w:multiLevelType w:val="multilevel"/>
    <w:tmpl w:val="A03A42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2"/>
  </w:num>
  <w:num w:numId="3">
    <w:abstractNumId w:val="17"/>
  </w:num>
  <w:num w:numId="4">
    <w:abstractNumId w:val="9"/>
  </w:num>
  <w:num w:numId="5">
    <w:abstractNumId w:val="19"/>
  </w:num>
  <w:num w:numId="6">
    <w:abstractNumId w:val="28"/>
  </w:num>
  <w:num w:numId="7">
    <w:abstractNumId w:val="32"/>
  </w:num>
  <w:num w:numId="8">
    <w:abstractNumId w:val="21"/>
  </w:num>
  <w:num w:numId="9">
    <w:abstractNumId w:val="4"/>
  </w:num>
  <w:num w:numId="10">
    <w:abstractNumId w:val="7"/>
  </w:num>
  <w:num w:numId="11">
    <w:abstractNumId w:val="12"/>
  </w:num>
  <w:num w:numId="12">
    <w:abstractNumId w:val="0"/>
  </w:num>
  <w:num w:numId="13">
    <w:abstractNumId w:val="13"/>
  </w:num>
  <w:num w:numId="14">
    <w:abstractNumId w:val="30"/>
  </w:num>
  <w:num w:numId="15">
    <w:abstractNumId w:val="14"/>
  </w:num>
  <w:num w:numId="16">
    <w:abstractNumId w:val="11"/>
  </w:num>
  <w:num w:numId="17">
    <w:abstractNumId w:val="3"/>
  </w:num>
  <w:num w:numId="18">
    <w:abstractNumId w:val="24"/>
  </w:num>
  <w:num w:numId="19">
    <w:abstractNumId w:val="29"/>
  </w:num>
  <w:num w:numId="20">
    <w:abstractNumId w:val="5"/>
  </w:num>
  <w:num w:numId="21">
    <w:abstractNumId w:val="31"/>
  </w:num>
  <w:num w:numId="22">
    <w:abstractNumId w:val="27"/>
  </w:num>
  <w:num w:numId="23">
    <w:abstractNumId w:val="1"/>
  </w:num>
  <w:num w:numId="24">
    <w:abstractNumId w:val="23"/>
  </w:num>
  <w:num w:numId="25">
    <w:abstractNumId w:val="2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6"/>
  </w:num>
  <w:num w:numId="28">
    <w:abstractNumId w:val="15"/>
  </w:num>
  <w:num w:numId="29">
    <w:abstractNumId w:val="20"/>
  </w:num>
  <w:num w:numId="30">
    <w:abstractNumId w:val="8"/>
  </w:num>
  <w:num w:numId="31">
    <w:abstractNumId w:val="1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780"/>
    <w:rsid w:val="0000050E"/>
    <w:rsid w:val="000041D3"/>
    <w:rsid w:val="00005614"/>
    <w:rsid w:val="000064E1"/>
    <w:rsid w:val="00007DF0"/>
    <w:rsid w:val="00007FDE"/>
    <w:rsid w:val="00012D5D"/>
    <w:rsid w:val="0001429D"/>
    <w:rsid w:val="00017FDA"/>
    <w:rsid w:val="00023598"/>
    <w:rsid w:val="00024E2C"/>
    <w:rsid w:val="0003139B"/>
    <w:rsid w:val="000368A5"/>
    <w:rsid w:val="00042FA0"/>
    <w:rsid w:val="00054E0E"/>
    <w:rsid w:val="00065A73"/>
    <w:rsid w:val="0006692E"/>
    <w:rsid w:val="000714B9"/>
    <w:rsid w:val="00071B37"/>
    <w:rsid w:val="00072D08"/>
    <w:rsid w:val="00074F69"/>
    <w:rsid w:val="00075278"/>
    <w:rsid w:val="00076F9F"/>
    <w:rsid w:val="000812C3"/>
    <w:rsid w:val="000813AD"/>
    <w:rsid w:val="00085A30"/>
    <w:rsid w:val="0009144E"/>
    <w:rsid w:val="00092A9A"/>
    <w:rsid w:val="000A6FC7"/>
    <w:rsid w:val="000B186D"/>
    <w:rsid w:val="000B2E73"/>
    <w:rsid w:val="000B6428"/>
    <w:rsid w:val="000C178A"/>
    <w:rsid w:val="000C1B13"/>
    <w:rsid w:val="000C5655"/>
    <w:rsid w:val="000C58CB"/>
    <w:rsid w:val="000C5F3B"/>
    <w:rsid w:val="000D304C"/>
    <w:rsid w:val="000E3769"/>
    <w:rsid w:val="000E3C5F"/>
    <w:rsid w:val="000E3F0E"/>
    <w:rsid w:val="000E4AA8"/>
    <w:rsid w:val="000E6626"/>
    <w:rsid w:val="000E7F69"/>
    <w:rsid w:val="000F2CD3"/>
    <w:rsid w:val="0010003C"/>
    <w:rsid w:val="00103654"/>
    <w:rsid w:val="0010505E"/>
    <w:rsid w:val="0010609A"/>
    <w:rsid w:val="0011518B"/>
    <w:rsid w:val="001153A1"/>
    <w:rsid w:val="001240D8"/>
    <w:rsid w:val="00134F82"/>
    <w:rsid w:val="00141D52"/>
    <w:rsid w:val="00142A21"/>
    <w:rsid w:val="001439BA"/>
    <w:rsid w:val="001447DA"/>
    <w:rsid w:val="00146763"/>
    <w:rsid w:val="00154866"/>
    <w:rsid w:val="00161718"/>
    <w:rsid w:val="00182576"/>
    <w:rsid w:val="0018512E"/>
    <w:rsid w:val="00185202"/>
    <w:rsid w:val="0018760C"/>
    <w:rsid w:val="00196032"/>
    <w:rsid w:val="00196EDE"/>
    <w:rsid w:val="001A2FED"/>
    <w:rsid w:val="001B0342"/>
    <w:rsid w:val="001B1544"/>
    <w:rsid w:val="001C240C"/>
    <w:rsid w:val="001C28E7"/>
    <w:rsid w:val="001C7502"/>
    <w:rsid w:val="001D337C"/>
    <w:rsid w:val="001E1A97"/>
    <w:rsid w:val="001E3799"/>
    <w:rsid w:val="001E583E"/>
    <w:rsid w:val="001F06EE"/>
    <w:rsid w:val="001F0854"/>
    <w:rsid w:val="001F1A3A"/>
    <w:rsid w:val="001F4C2B"/>
    <w:rsid w:val="002012B8"/>
    <w:rsid w:val="00203569"/>
    <w:rsid w:val="00210E0E"/>
    <w:rsid w:val="00212126"/>
    <w:rsid w:val="00217394"/>
    <w:rsid w:val="002177BB"/>
    <w:rsid w:val="00220455"/>
    <w:rsid w:val="00233972"/>
    <w:rsid w:val="00240EE3"/>
    <w:rsid w:val="00240FA1"/>
    <w:rsid w:val="0024174A"/>
    <w:rsid w:val="00242A49"/>
    <w:rsid w:val="00246A64"/>
    <w:rsid w:val="002536EA"/>
    <w:rsid w:val="00255017"/>
    <w:rsid w:val="00257D19"/>
    <w:rsid w:val="00261672"/>
    <w:rsid w:val="00261841"/>
    <w:rsid w:val="00263415"/>
    <w:rsid w:val="002635FF"/>
    <w:rsid w:val="002664CE"/>
    <w:rsid w:val="00270BD4"/>
    <w:rsid w:val="002727BA"/>
    <w:rsid w:val="0028231F"/>
    <w:rsid w:val="00282CD0"/>
    <w:rsid w:val="00284B84"/>
    <w:rsid w:val="00285636"/>
    <w:rsid w:val="002910E7"/>
    <w:rsid w:val="00296156"/>
    <w:rsid w:val="002A00B8"/>
    <w:rsid w:val="002A731C"/>
    <w:rsid w:val="002B1839"/>
    <w:rsid w:val="002B18D7"/>
    <w:rsid w:val="002B3428"/>
    <w:rsid w:val="002B454A"/>
    <w:rsid w:val="002B703C"/>
    <w:rsid w:val="002C524D"/>
    <w:rsid w:val="002D0D90"/>
    <w:rsid w:val="002D13F8"/>
    <w:rsid w:val="002D22DF"/>
    <w:rsid w:val="002D345E"/>
    <w:rsid w:val="002D6079"/>
    <w:rsid w:val="002D7D35"/>
    <w:rsid w:val="002E0FBE"/>
    <w:rsid w:val="002E6106"/>
    <w:rsid w:val="002F03B0"/>
    <w:rsid w:val="002F447A"/>
    <w:rsid w:val="002F7B62"/>
    <w:rsid w:val="00303AB9"/>
    <w:rsid w:val="00304347"/>
    <w:rsid w:val="00304DED"/>
    <w:rsid w:val="0030703E"/>
    <w:rsid w:val="003108B8"/>
    <w:rsid w:val="00310A17"/>
    <w:rsid w:val="003123A7"/>
    <w:rsid w:val="00313B50"/>
    <w:rsid w:val="00315B9C"/>
    <w:rsid w:val="00323673"/>
    <w:rsid w:val="0032396E"/>
    <w:rsid w:val="003262CF"/>
    <w:rsid w:val="00335A60"/>
    <w:rsid w:val="00345F5B"/>
    <w:rsid w:val="00356675"/>
    <w:rsid w:val="00365A34"/>
    <w:rsid w:val="00366C40"/>
    <w:rsid w:val="00372364"/>
    <w:rsid w:val="00372D01"/>
    <w:rsid w:val="0037318D"/>
    <w:rsid w:val="00374EFC"/>
    <w:rsid w:val="003770FB"/>
    <w:rsid w:val="00377B86"/>
    <w:rsid w:val="00381AE6"/>
    <w:rsid w:val="00390F25"/>
    <w:rsid w:val="003B21C5"/>
    <w:rsid w:val="003B22AE"/>
    <w:rsid w:val="003B7405"/>
    <w:rsid w:val="003B78B6"/>
    <w:rsid w:val="003C0087"/>
    <w:rsid w:val="003C0F6E"/>
    <w:rsid w:val="003C5BEF"/>
    <w:rsid w:val="003D45A9"/>
    <w:rsid w:val="003D7EFA"/>
    <w:rsid w:val="003E1286"/>
    <w:rsid w:val="003E26A8"/>
    <w:rsid w:val="003E2B9F"/>
    <w:rsid w:val="003E431B"/>
    <w:rsid w:val="00402661"/>
    <w:rsid w:val="00405D72"/>
    <w:rsid w:val="00411AB3"/>
    <w:rsid w:val="00415959"/>
    <w:rsid w:val="00415AEC"/>
    <w:rsid w:val="0041658F"/>
    <w:rsid w:val="00420715"/>
    <w:rsid w:val="004272A9"/>
    <w:rsid w:val="004314EF"/>
    <w:rsid w:val="00432D05"/>
    <w:rsid w:val="00433268"/>
    <w:rsid w:val="00434374"/>
    <w:rsid w:val="00437B0C"/>
    <w:rsid w:val="00437BDA"/>
    <w:rsid w:val="004413D8"/>
    <w:rsid w:val="004535EB"/>
    <w:rsid w:val="00455F84"/>
    <w:rsid w:val="00457A00"/>
    <w:rsid w:val="00460E9D"/>
    <w:rsid w:val="004615F5"/>
    <w:rsid w:val="0046310D"/>
    <w:rsid w:val="00466CCC"/>
    <w:rsid w:val="0047355C"/>
    <w:rsid w:val="0048279D"/>
    <w:rsid w:val="00483F09"/>
    <w:rsid w:val="00485026"/>
    <w:rsid w:val="0049349C"/>
    <w:rsid w:val="00493930"/>
    <w:rsid w:val="00497ABC"/>
    <w:rsid w:val="004A0695"/>
    <w:rsid w:val="004A4C54"/>
    <w:rsid w:val="004A5A85"/>
    <w:rsid w:val="004A5FDA"/>
    <w:rsid w:val="004A73AA"/>
    <w:rsid w:val="004B5278"/>
    <w:rsid w:val="004B74E6"/>
    <w:rsid w:val="004B7E42"/>
    <w:rsid w:val="004D178C"/>
    <w:rsid w:val="004D6B7A"/>
    <w:rsid w:val="004E2789"/>
    <w:rsid w:val="004E315F"/>
    <w:rsid w:val="004E3D06"/>
    <w:rsid w:val="004F0FF8"/>
    <w:rsid w:val="004F2126"/>
    <w:rsid w:val="004F2170"/>
    <w:rsid w:val="004F51B3"/>
    <w:rsid w:val="005053FC"/>
    <w:rsid w:val="00505AC4"/>
    <w:rsid w:val="00505E03"/>
    <w:rsid w:val="005160D1"/>
    <w:rsid w:val="00520CCA"/>
    <w:rsid w:val="00520F2E"/>
    <w:rsid w:val="00522373"/>
    <w:rsid w:val="0052338A"/>
    <w:rsid w:val="00531FCD"/>
    <w:rsid w:val="0053287F"/>
    <w:rsid w:val="00533722"/>
    <w:rsid w:val="005339F0"/>
    <w:rsid w:val="005405D8"/>
    <w:rsid w:val="00540EA6"/>
    <w:rsid w:val="005424C2"/>
    <w:rsid w:val="00542D8F"/>
    <w:rsid w:val="005467B8"/>
    <w:rsid w:val="00566000"/>
    <w:rsid w:val="005811C1"/>
    <w:rsid w:val="005815E0"/>
    <w:rsid w:val="005836C9"/>
    <w:rsid w:val="00586AF9"/>
    <w:rsid w:val="005A68F1"/>
    <w:rsid w:val="005B0238"/>
    <w:rsid w:val="005B2D96"/>
    <w:rsid w:val="005B5C95"/>
    <w:rsid w:val="005B6D5D"/>
    <w:rsid w:val="005C2793"/>
    <w:rsid w:val="005C2EF3"/>
    <w:rsid w:val="005C457A"/>
    <w:rsid w:val="005D5DCB"/>
    <w:rsid w:val="005E1BA8"/>
    <w:rsid w:val="005E2600"/>
    <w:rsid w:val="005E3966"/>
    <w:rsid w:val="005F0BB9"/>
    <w:rsid w:val="0060780C"/>
    <w:rsid w:val="00614B90"/>
    <w:rsid w:val="00614E06"/>
    <w:rsid w:val="0062697B"/>
    <w:rsid w:val="00626EDD"/>
    <w:rsid w:val="00627141"/>
    <w:rsid w:val="006473EB"/>
    <w:rsid w:val="00651E88"/>
    <w:rsid w:val="0065754B"/>
    <w:rsid w:val="006701DC"/>
    <w:rsid w:val="00672CEB"/>
    <w:rsid w:val="00672ED0"/>
    <w:rsid w:val="006737E5"/>
    <w:rsid w:val="0067431E"/>
    <w:rsid w:val="006766A5"/>
    <w:rsid w:val="00680EF4"/>
    <w:rsid w:val="006828F2"/>
    <w:rsid w:val="00684D1F"/>
    <w:rsid w:val="00685915"/>
    <w:rsid w:val="00686E56"/>
    <w:rsid w:val="00687666"/>
    <w:rsid w:val="00692663"/>
    <w:rsid w:val="00693285"/>
    <w:rsid w:val="006B0B40"/>
    <w:rsid w:val="006B73BE"/>
    <w:rsid w:val="006D049C"/>
    <w:rsid w:val="006D23FB"/>
    <w:rsid w:val="006D2A0C"/>
    <w:rsid w:val="006D3FC2"/>
    <w:rsid w:val="006D7757"/>
    <w:rsid w:val="006E2C08"/>
    <w:rsid w:val="006E33F8"/>
    <w:rsid w:val="006F068B"/>
    <w:rsid w:val="006F2230"/>
    <w:rsid w:val="006F3300"/>
    <w:rsid w:val="006F360F"/>
    <w:rsid w:val="006F3CC7"/>
    <w:rsid w:val="006F5280"/>
    <w:rsid w:val="006F7590"/>
    <w:rsid w:val="00704602"/>
    <w:rsid w:val="00705697"/>
    <w:rsid w:val="00707B18"/>
    <w:rsid w:val="0071064C"/>
    <w:rsid w:val="0071096E"/>
    <w:rsid w:val="00711BAD"/>
    <w:rsid w:val="00712F9D"/>
    <w:rsid w:val="00714B06"/>
    <w:rsid w:val="007162B2"/>
    <w:rsid w:val="00724894"/>
    <w:rsid w:val="00725202"/>
    <w:rsid w:val="007317D3"/>
    <w:rsid w:val="007447C6"/>
    <w:rsid w:val="007464EF"/>
    <w:rsid w:val="0075031E"/>
    <w:rsid w:val="00750CFD"/>
    <w:rsid w:val="007574A6"/>
    <w:rsid w:val="00772579"/>
    <w:rsid w:val="00774CE2"/>
    <w:rsid w:val="00775240"/>
    <w:rsid w:val="00781061"/>
    <w:rsid w:val="00783056"/>
    <w:rsid w:val="00783298"/>
    <w:rsid w:val="00786582"/>
    <w:rsid w:val="0079180D"/>
    <w:rsid w:val="00792B05"/>
    <w:rsid w:val="00795E52"/>
    <w:rsid w:val="00796720"/>
    <w:rsid w:val="00797B43"/>
    <w:rsid w:val="007A49CF"/>
    <w:rsid w:val="007A66F2"/>
    <w:rsid w:val="007B7698"/>
    <w:rsid w:val="007C10FF"/>
    <w:rsid w:val="007C3AEE"/>
    <w:rsid w:val="007C4A1B"/>
    <w:rsid w:val="007C6E40"/>
    <w:rsid w:val="007D53D3"/>
    <w:rsid w:val="007E1BE2"/>
    <w:rsid w:val="007E1BFA"/>
    <w:rsid w:val="007E3AB4"/>
    <w:rsid w:val="007E6A93"/>
    <w:rsid w:val="007F56F4"/>
    <w:rsid w:val="008001C5"/>
    <w:rsid w:val="0080159E"/>
    <w:rsid w:val="00803C2B"/>
    <w:rsid w:val="00805B56"/>
    <w:rsid w:val="00812E1D"/>
    <w:rsid w:val="00817531"/>
    <w:rsid w:val="00820E46"/>
    <w:rsid w:val="00821218"/>
    <w:rsid w:val="00821805"/>
    <w:rsid w:val="008312F5"/>
    <w:rsid w:val="008366E7"/>
    <w:rsid w:val="008427EE"/>
    <w:rsid w:val="00853E79"/>
    <w:rsid w:val="0086794A"/>
    <w:rsid w:val="00867B0A"/>
    <w:rsid w:val="00876F6D"/>
    <w:rsid w:val="0087762D"/>
    <w:rsid w:val="008817D6"/>
    <w:rsid w:val="0088189B"/>
    <w:rsid w:val="00881F7E"/>
    <w:rsid w:val="0088270E"/>
    <w:rsid w:val="00885546"/>
    <w:rsid w:val="0089280D"/>
    <w:rsid w:val="008B0473"/>
    <w:rsid w:val="008B0DCE"/>
    <w:rsid w:val="008B348C"/>
    <w:rsid w:val="008C265D"/>
    <w:rsid w:val="008C5411"/>
    <w:rsid w:val="008C7AF2"/>
    <w:rsid w:val="008C7B73"/>
    <w:rsid w:val="008D1A57"/>
    <w:rsid w:val="008D7851"/>
    <w:rsid w:val="008E33F6"/>
    <w:rsid w:val="008E46BA"/>
    <w:rsid w:val="008E7C18"/>
    <w:rsid w:val="008F5F6E"/>
    <w:rsid w:val="008F7B8C"/>
    <w:rsid w:val="00906D21"/>
    <w:rsid w:val="00916352"/>
    <w:rsid w:val="00916A5D"/>
    <w:rsid w:val="00917057"/>
    <w:rsid w:val="00923774"/>
    <w:rsid w:val="0092428B"/>
    <w:rsid w:val="00924542"/>
    <w:rsid w:val="00927A6B"/>
    <w:rsid w:val="009301C2"/>
    <w:rsid w:val="00941D6E"/>
    <w:rsid w:val="00941EE5"/>
    <w:rsid w:val="009445AB"/>
    <w:rsid w:val="00945780"/>
    <w:rsid w:val="009501A3"/>
    <w:rsid w:val="00950FE8"/>
    <w:rsid w:val="009536F0"/>
    <w:rsid w:val="00954A41"/>
    <w:rsid w:val="00961515"/>
    <w:rsid w:val="00967677"/>
    <w:rsid w:val="00974F16"/>
    <w:rsid w:val="00975D97"/>
    <w:rsid w:val="00977B47"/>
    <w:rsid w:val="00977BA7"/>
    <w:rsid w:val="009819ED"/>
    <w:rsid w:val="009911DD"/>
    <w:rsid w:val="009927D2"/>
    <w:rsid w:val="00996BEA"/>
    <w:rsid w:val="00996D37"/>
    <w:rsid w:val="009A2456"/>
    <w:rsid w:val="009A2839"/>
    <w:rsid w:val="009A67CF"/>
    <w:rsid w:val="009B5C7A"/>
    <w:rsid w:val="009C0618"/>
    <w:rsid w:val="009C061C"/>
    <w:rsid w:val="009D0B9F"/>
    <w:rsid w:val="009D465D"/>
    <w:rsid w:val="009D5157"/>
    <w:rsid w:val="009D7D34"/>
    <w:rsid w:val="009E005D"/>
    <w:rsid w:val="009E08EF"/>
    <w:rsid w:val="009F1BD5"/>
    <w:rsid w:val="009F2BE7"/>
    <w:rsid w:val="009F3A8E"/>
    <w:rsid w:val="009F511C"/>
    <w:rsid w:val="009F5554"/>
    <w:rsid w:val="009F5F99"/>
    <w:rsid w:val="00A057DA"/>
    <w:rsid w:val="00A06D89"/>
    <w:rsid w:val="00A07322"/>
    <w:rsid w:val="00A2584E"/>
    <w:rsid w:val="00A2590B"/>
    <w:rsid w:val="00A27650"/>
    <w:rsid w:val="00A338B3"/>
    <w:rsid w:val="00A36133"/>
    <w:rsid w:val="00A403C7"/>
    <w:rsid w:val="00A413C0"/>
    <w:rsid w:val="00A421BE"/>
    <w:rsid w:val="00A42378"/>
    <w:rsid w:val="00A42B7A"/>
    <w:rsid w:val="00A43809"/>
    <w:rsid w:val="00A4584E"/>
    <w:rsid w:val="00A574EF"/>
    <w:rsid w:val="00A62A8A"/>
    <w:rsid w:val="00A6681B"/>
    <w:rsid w:val="00A72C1D"/>
    <w:rsid w:val="00A77A80"/>
    <w:rsid w:val="00A80C39"/>
    <w:rsid w:val="00A818EF"/>
    <w:rsid w:val="00A8443A"/>
    <w:rsid w:val="00A8790A"/>
    <w:rsid w:val="00A95217"/>
    <w:rsid w:val="00A95385"/>
    <w:rsid w:val="00A97EF4"/>
    <w:rsid w:val="00AA6B17"/>
    <w:rsid w:val="00AB0F20"/>
    <w:rsid w:val="00AB30C8"/>
    <w:rsid w:val="00AB53B1"/>
    <w:rsid w:val="00AC428A"/>
    <w:rsid w:val="00AD1BE9"/>
    <w:rsid w:val="00AE0D79"/>
    <w:rsid w:val="00AE3E4D"/>
    <w:rsid w:val="00AE4248"/>
    <w:rsid w:val="00AE4CBC"/>
    <w:rsid w:val="00AE7552"/>
    <w:rsid w:val="00AF21E8"/>
    <w:rsid w:val="00B05082"/>
    <w:rsid w:val="00B11835"/>
    <w:rsid w:val="00B17C95"/>
    <w:rsid w:val="00B20213"/>
    <w:rsid w:val="00B220AF"/>
    <w:rsid w:val="00B22D31"/>
    <w:rsid w:val="00B23203"/>
    <w:rsid w:val="00B30F09"/>
    <w:rsid w:val="00B315F6"/>
    <w:rsid w:val="00B319AA"/>
    <w:rsid w:val="00B3384B"/>
    <w:rsid w:val="00B40E65"/>
    <w:rsid w:val="00B41E81"/>
    <w:rsid w:val="00B478EF"/>
    <w:rsid w:val="00B54E92"/>
    <w:rsid w:val="00B55258"/>
    <w:rsid w:val="00B5651E"/>
    <w:rsid w:val="00B62788"/>
    <w:rsid w:val="00B6553F"/>
    <w:rsid w:val="00B741EA"/>
    <w:rsid w:val="00B76A81"/>
    <w:rsid w:val="00B80AAD"/>
    <w:rsid w:val="00B82BA1"/>
    <w:rsid w:val="00B8614F"/>
    <w:rsid w:val="00B86993"/>
    <w:rsid w:val="00B93193"/>
    <w:rsid w:val="00B95176"/>
    <w:rsid w:val="00B95543"/>
    <w:rsid w:val="00BA45A3"/>
    <w:rsid w:val="00BB395D"/>
    <w:rsid w:val="00BB4085"/>
    <w:rsid w:val="00BB5160"/>
    <w:rsid w:val="00BD033B"/>
    <w:rsid w:val="00BD1A79"/>
    <w:rsid w:val="00BD2749"/>
    <w:rsid w:val="00BE6F6E"/>
    <w:rsid w:val="00BE7EED"/>
    <w:rsid w:val="00BF108F"/>
    <w:rsid w:val="00BF1CE2"/>
    <w:rsid w:val="00BF778C"/>
    <w:rsid w:val="00C011D7"/>
    <w:rsid w:val="00C053EA"/>
    <w:rsid w:val="00C11431"/>
    <w:rsid w:val="00C1174A"/>
    <w:rsid w:val="00C142E9"/>
    <w:rsid w:val="00C16638"/>
    <w:rsid w:val="00C224AD"/>
    <w:rsid w:val="00C43D50"/>
    <w:rsid w:val="00C507F7"/>
    <w:rsid w:val="00C62993"/>
    <w:rsid w:val="00C6586D"/>
    <w:rsid w:val="00C70938"/>
    <w:rsid w:val="00C73EC2"/>
    <w:rsid w:val="00C83EDC"/>
    <w:rsid w:val="00C85C53"/>
    <w:rsid w:val="00C860F1"/>
    <w:rsid w:val="00C866E3"/>
    <w:rsid w:val="00C877AB"/>
    <w:rsid w:val="00C937F5"/>
    <w:rsid w:val="00C95379"/>
    <w:rsid w:val="00CA0BAA"/>
    <w:rsid w:val="00CA0D70"/>
    <w:rsid w:val="00CA17CB"/>
    <w:rsid w:val="00CA282D"/>
    <w:rsid w:val="00CB1342"/>
    <w:rsid w:val="00CB2868"/>
    <w:rsid w:val="00CB3367"/>
    <w:rsid w:val="00CB4BA4"/>
    <w:rsid w:val="00CC54EF"/>
    <w:rsid w:val="00CC7FF4"/>
    <w:rsid w:val="00CD6DFE"/>
    <w:rsid w:val="00CE201B"/>
    <w:rsid w:val="00CE3C26"/>
    <w:rsid w:val="00CE7435"/>
    <w:rsid w:val="00CE7572"/>
    <w:rsid w:val="00CF2263"/>
    <w:rsid w:val="00CF2651"/>
    <w:rsid w:val="00CF3E1D"/>
    <w:rsid w:val="00CF4CE6"/>
    <w:rsid w:val="00CF5334"/>
    <w:rsid w:val="00D01EA2"/>
    <w:rsid w:val="00D04A09"/>
    <w:rsid w:val="00D05C38"/>
    <w:rsid w:val="00D0712C"/>
    <w:rsid w:val="00D14C6B"/>
    <w:rsid w:val="00D17541"/>
    <w:rsid w:val="00D21CA7"/>
    <w:rsid w:val="00D229A7"/>
    <w:rsid w:val="00D251FF"/>
    <w:rsid w:val="00D25B06"/>
    <w:rsid w:val="00D25FFF"/>
    <w:rsid w:val="00D27FEF"/>
    <w:rsid w:val="00D30986"/>
    <w:rsid w:val="00D31112"/>
    <w:rsid w:val="00D3337A"/>
    <w:rsid w:val="00D33655"/>
    <w:rsid w:val="00D34FE7"/>
    <w:rsid w:val="00D3665E"/>
    <w:rsid w:val="00D3690C"/>
    <w:rsid w:val="00D408BC"/>
    <w:rsid w:val="00D415F5"/>
    <w:rsid w:val="00D469C6"/>
    <w:rsid w:val="00D477D3"/>
    <w:rsid w:val="00D5111C"/>
    <w:rsid w:val="00D520D7"/>
    <w:rsid w:val="00D55197"/>
    <w:rsid w:val="00D57EEE"/>
    <w:rsid w:val="00D6058D"/>
    <w:rsid w:val="00D6062C"/>
    <w:rsid w:val="00D60735"/>
    <w:rsid w:val="00D61FFC"/>
    <w:rsid w:val="00D63E6C"/>
    <w:rsid w:val="00D63F46"/>
    <w:rsid w:val="00D6459B"/>
    <w:rsid w:val="00D6463E"/>
    <w:rsid w:val="00D6472A"/>
    <w:rsid w:val="00D66AFC"/>
    <w:rsid w:val="00D67054"/>
    <w:rsid w:val="00D71CAB"/>
    <w:rsid w:val="00D73E1E"/>
    <w:rsid w:val="00D7482F"/>
    <w:rsid w:val="00D74D64"/>
    <w:rsid w:val="00D84BE6"/>
    <w:rsid w:val="00D84C3D"/>
    <w:rsid w:val="00D84D60"/>
    <w:rsid w:val="00D8672F"/>
    <w:rsid w:val="00D8740C"/>
    <w:rsid w:val="00D90FF2"/>
    <w:rsid w:val="00D9149C"/>
    <w:rsid w:val="00D96E26"/>
    <w:rsid w:val="00DA4DA5"/>
    <w:rsid w:val="00DA6CB3"/>
    <w:rsid w:val="00DB1CDE"/>
    <w:rsid w:val="00DB56AE"/>
    <w:rsid w:val="00DC395E"/>
    <w:rsid w:val="00DC434B"/>
    <w:rsid w:val="00DC5735"/>
    <w:rsid w:val="00DD1211"/>
    <w:rsid w:val="00DD20FF"/>
    <w:rsid w:val="00DD6454"/>
    <w:rsid w:val="00DF203D"/>
    <w:rsid w:val="00DF5CA8"/>
    <w:rsid w:val="00DF6670"/>
    <w:rsid w:val="00DF73ED"/>
    <w:rsid w:val="00E01C05"/>
    <w:rsid w:val="00E02D6E"/>
    <w:rsid w:val="00E042DE"/>
    <w:rsid w:val="00E068DF"/>
    <w:rsid w:val="00E07D82"/>
    <w:rsid w:val="00E10682"/>
    <w:rsid w:val="00E1206E"/>
    <w:rsid w:val="00E1270D"/>
    <w:rsid w:val="00E15813"/>
    <w:rsid w:val="00E227CC"/>
    <w:rsid w:val="00E227DE"/>
    <w:rsid w:val="00E25529"/>
    <w:rsid w:val="00E25AE8"/>
    <w:rsid w:val="00E31FD1"/>
    <w:rsid w:val="00E360E0"/>
    <w:rsid w:val="00E412BB"/>
    <w:rsid w:val="00E413C2"/>
    <w:rsid w:val="00E421DB"/>
    <w:rsid w:val="00E46379"/>
    <w:rsid w:val="00E464B7"/>
    <w:rsid w:val="00E55E0D"/>
    <w:rsid w:val="00E65785"/>
    <w:rsid w:val="00E663F6"/>
    <w:rsid w:val="00E705F5"/>
    <w:rsid w:val="00E72D55"/>
    <w:rsid w:val="00E753D4"/>
    <w:rsid w:val="00E761CA"/>
    <w:rsid w:val="00E76980"/>
    <w:rsid w:val="00E80EA6"/>
    <w:rsid w:val="00E8579F"/>
    <w:rsid w:val="00E86EC1"/>
    <w:rsid w:val="00E86F76"/>
    <w:rsid w:val="00EA37DD"/>
    <w:rsid w:val="00EB02EA"/>
    <w:rsid w:val="00EB064F"/>
    <w:rsid w:val="00EB07D1"/>
    <w:rsid w:val="00EB69E3"/>
    <w:rsid w:val="00EC1D9C"/>
    <w:rsid w:val="00EC7657"/>
    <w:rsid w:val="00ED0D41"/>
    <w:rsid w:val="00ED46B1"/>
    <w:rsid w:val="00ED49D2"/>
    <w:rsid w:val="00EF47C0"/>
    <w:rsid w:val="00EF4BF9"/>
    <w:rsid w:val="00F00479"/>
    <w:rsid w:val="00F015C7"/>
    <w:rsid w:val="00F02CB2"/>
    <w:rsid w:val="00F119DB"/>
    <w:rsid w:val="00F138E8"/>
    <w:rsid w:val="00F13AF9"/>
    <w:rsid w:val="00F17207"/>
    <w:rsid w:val="00F21833"/>
    <w:rsid w:val="00F21967"/>
    <w:rsid w:val="00F223C1"/>
    <w:rsid w:val="00F4509C"/>
    <w:rsid w:val="00F451B4"/>
    <w:rsid w:val="00F45A52"/>
    <w:rsid w:val="00F62EE7"/>
    <w:rsid w:val="00F64556"/>
    <w:rsid w:val="00F6695F"/>
    <w:rsid w:val="00F709AB"/>
    <w:rsid w:val="00F75671"/>
    <w:rsid w:val="00F75833"/>
    <w:rsid w:val="00F75F97"/>
    <w:rsid w:val="00F77DB6"/>
    <w:rsid w:val="00F82590"/>
    <w:rsid w:val="00F918A5"/>
    <w:rsid w:val="00F948B1"/>
    <w:rsid w:val="00F96690"/>
    <w:rsid w:val="00FA2579"/>
    <w:rsid w:val="00FA68A4"/>
    <w:rsid w:val="00FB4065"/>
    <w:rsid w:val="00FC277E"/>
    <w:rsid w:val="00FC6021"/>
    <w:rsid w:val="00FC66B7"/>
    <w:rsid w:val="00FC7FC4"/>
    <w:rsid w:val="00FD3106"/>
    <w:rsid w:val="00FE605A"/>
    <w:rsid w:val="00FF1E93"/>
    <w:rsid w:val="00FF66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paragraph" w:styleId="Nadpis9">
    <w:name w:val="heading 9"/>
    <w:basedOn w:val="Normln"/>
    <w:next w:val="Normln"/>
    <w:link w:val="Nadpis9Char"/>
    <w:uiPriority w:val="9"/>
    <w:semiHidden/>
    <w:unhideWhenUsed/>
    <w:qFormat/>
    <w:rsid w:val="0089280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uiPriority w:val="99"/>
    <w:semiHidden/>
    <w:rsid w:val="00E01C05"/>
    <w:rPr>
      <w:sz w:val="16"/>
      <w:szCs w:val="16"/>
    </w:rPr>
  </w:style>
  <w:style w:type="paragraph" w:styleId="Textkomente">
    <w:name w:val="annotation text"/>
    <w:basedOn w:val="Normln"/>
    <w:link w:val="TextkomenteChar"/>
    <w:uiPriority w:val="99"/>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uiPriority w:val="99"/>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komenteChar">
    <w:name w:val="Text komentáře Char"/>
    <w:link w:val="Textkomente"/>
    <w:uiPriority w:val="99"/>
    <w:semiHidden/>
    <w:rsid w:val="00E705F5"/>
  </w:style>
  <w:style w:type="character" w:customStyle="1" w:styleId="Nadpis9Char">
    <w:name w:val="Nadpis 9 Char"/>
    <w:basedOn w:val="Standardnpsmoodstavce"/>
    <w:link w:val="Nadpis9"/>
    <w:uiPriority w:val="9"/>
    <w:semiHidden/>
    <w:rsid w:val="0089280D"/>
    <w:rPr>
      <w:rFonts w:asciiTheme="majorHAnsi" w:eastAsiaTheme="majorEastAsia" w:hAnsiTheme="majorHAnsi" w:cstheme="majorBidi"/>
      <w:i/>
      <w:iCs/>
      <w:color w:val="404040" w:themeColor="text1" w:themeTint="BF"/>
    </w:rPr>
  </w:style>
  <w:style w:type="paragraph" w:customStyle="1" w:styleId="RLProhlensmluvnchstran">
    <w:name w:val="RL Prohlášení smluvních stran"/>
    <w:basedOn w:val="Normln"/>
    <w:link w:val="RLProhlensmluvnchstranChar"/>
    <w:uiPriority w:val="99"/>
    <w:rsid w:val="0089280D"/>
    <w:pPr>
      <w:overflowPunct/>
      <w:autoSpaceDE/>
      <w:autoSpaceDN/>
      <w:adjustRightInd/>
      <w:spacing w:after="120" w:line="280" w:lineRule="exact"/>
      <w:jc w:val="center"/>
      <w:textAlignment w:val="auto"/>
    </w:pPr>
    <w:rPr>
      <w:rFonts w:ascii="Calibri" w:hAnsi="Calibri"/>
      <w:b/>
      <w:sz w:val="20"/>
      <w:szCs w:val="24"/>
      <w:lang w:val="x-none" w:eastAsia="x-none"/>
    </w:rPr>
  </w:style>
  <w:style w:type="character" w:customStyle="1" w:styleId="RLProhlensmluvnchstranChar">
    <w:name w:val="RL Prohlášení smluvních stran Char"/>
    <w:link w:val="RLProhlensmluvnchstran"/>
    <w:uiPriority w:val="99"/>
    <w:rsid w:val="0089280D"/>
    <w:rPr>
      <w:rFonts w:ascii="Calibri" w:hAnsi="Calibri"/>
      <w:b/>
      <w:szCs w:val="24"/>
      <w:lang w:val="x-none" w:eastAsia="x-none"/>
    </w:rPr>
  </w:style>
  <w:style w:type="paragraph" w:customStyle="1" w:styleId="RLTextlnkuslovan">
    <w:name w:val="RL Text článku číslovaný"/>
    <w:basedOn w:val="Normln"/>
    <w:link w:val="RLTextlnkuslovanChar"/>
    <w:rsid w:val="0089280D"/>
    <w:pPr>
      <w:numPr>
        <w:ilvl w:val="1"/>
        <w:numId w:val="26"/>
      </w:numPr>
      <w:overflowPunct/>
      <w:autoSpaceDE/>
      <w:autoSpaceDN/>
      <w:adjustRightInd/>
      <w:spacing w:after="120" w:line="280" w:lineRule="exact"/>
      <w:jc w:val="both"/>
      <w:textAlignment w:val="auto"/>
    </w:pPr>
    <w:rPr>
      <w:rFonts w:ascii="Calibri" w:hAnsi="Calibri"/>
      <w:sz w:val="20"/>
      <w:szCs w:val="24"/>
      <w:lang w:val="x-none" w:eastAsia="x-none"/>
    </w:rPr>
  </w:style>
  <w:style w:type="paragraph" w:customStyle="1" w:styleId="RLlneksmlouvy">
    <w:name w:val="RL Článek smlouvy"/>
    <w:basedOn w:val="Normln"/>
    <w:next w:val="RLTextlnkuslovan"/>
    <w:rsid w:val="0089280D"/>
    <w:pPr>
      <w:keepNext/>
      <w:numPr>
        <w:numId w:val="26"/>
      </w:numPr>
      <w:suppressAutoHyphens/>
      <w:overflowPunct/>
      <w:autoSpaceDE/>
      <w:autoSpaceDN/>
      <w:adjustRightInd/>
      <w:spacing w:before="360" w:after="120" w:line="280" w:lineRule="exact"/>
      <w:jc w:val="both"/>
      <w:textAlignment w:val="auto"/>
      <w:outlineLvl w:val="0"/>
    </w:pPr>
    <w:rPr>
      <w:rFonts w:ascii="Calibri" w:hAnsi="Calibri"/>
      <w:b/>
      <w:sz w:val="20"/>
      <w:szCs w:val="24"/>
      <w:lang w:val="x-none" w:eastAsia="x-none"/>
    </w:rPr>
  </w:style>
  <w:style w:type="character" w:customStyle="1" w:styleId="RLTextlnkuslovanChar">
    <w:name w:val="RL Text článku číslovaný Char"/>
    <w:link w:val="RLTextlnkuslovan"/>
    <w:rsid w:val="0089280D"/>
    <w:rPr>
      <w:rFonts w:ascii="Calibri" w:hAnsi="Calibri"/>
      <w:szCs w:val="24"/>
      <w:lang w:val="x-none" w:eastAsia="x-none"/>
    </w:rPr>
  </w:style>
  <w:style w:type="paragraph" w:customStyle="1" w:styleId="doplnuchaze">
    <w:name w:val="doplní uchazeč"/>
    <w:basedOn w:val="Normln"/>
    <w:link w:val="doplnuchazeChar"/>
    <w:qFormat/>
    <w:rsid w:val="0089280D"/>
    <w:pPr>
      <w:overflowPunct/>
      <w:autoSpaceDE/>
      <w:autoSpaceDN/>
      <w:adjustRightInd/>
      <w:spacing w:after="120" w:line="280" w:lineRule="exact"/>
      <w:jc w:val="center"/>
      <w:textAlignment w:val="auto"/>
    </w:pPr>
    <w:rPr>
      <w:rFonts w:ascii="Calibri" w:hAnsi="Calibri"/>
      <w:b/>
      <w:snapToGrid w:val="0"/>
      <w:sz w:val="22"/>
      <w:szCs w:val="22"/>
      <w:lang w:val="x-none" w:eastAsia="x-none"/>
    </w:rPr>
  </w:style>
  <w:style w:type="character" w:customStyle="1" w:styleId="doplnuchazeChar">
    <w:name w:val="doplní uchazeč Char"/>
    <w:link w:val="doplnuchaze"/>
    <w:rsid w:val="0089280D"/>
    <w:rPr>
      <w:rFonts w:ascii="Calibri" w:hAnsi="Calibri"/>
      <w:b/>
      <w:snapToGrid w:val="0"/>
      <w:sz w:val="22"/>
      <w:szCs w:val="22"/>
      <w:lang w:val="x-none" w:eastAsia="x-none"/>
    </w:rPr>
  </w:style>
  <w:style w:type="paragraph" w:customStyle="1" w:styleId="doplnzadavatel">
    <w:name w:val="doplní zadavatel"/>
    <w:basedOn w:val="doplnuchaze"/>
    <w:qFormat/>
    <w:rsid w:val="0089280D"/>
    <w:rPr>
      <w:lang w:eastAsia="en-US"/>
    </w:rPr>
  </w:style>
  <w:style w:type="character" w:customStyle="1" w:styleId="FontStyle37">
    <w:name w:val="Font Style37"/>
    <w:uiPriority w:val="99"/>
    <w:rsid w:val="007A66F2"/>
    <w:rPr>
      <w:rFonts w:ascii="Times New Roman" w:hAnsi="Times New Roman" w:cs="Times New Roman" w:hint="default"/>
      <w:b/>
      <w:bCs/>
      <w:color w:val="000000"/>
      <w:sz w:val="20"/>
      <w:szCs w:val="20"/>
    </w:rPr>
  </w:style>
  <w:style w:type="paragraph" w:customStyle="1" w:styleId="Default">
    <w:name w:val="Default"/>
    <w:rsid w:val="008366E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7757"/>
    <w:pPr>
      <w:overflowPunct w:val="0"/>
      <w:autoSpaceDE w:val="0"/>
      <w:autoSpaceDN w:val="0"/>
      <w:adjustRightInd w:val="0"/>
      <w:textAlignment w:val="baseline"/>
    </w:pPr>
    <w:rPr>
      <w:sz w:val="24"/>
    </w:rPr>
  </w:style>
  <w:style w:type="paragraph" w:styleId="Nadpis1">
    <w:name w:val="heading 1"/>
    <w:basedOn w:val="Normln"/>
    <w:next w:val="Normln"/>
    <w:qFormat/>
    <w:rsid w:val="00D17541"/>
    <w:pPr>
      <w:keepNext/>
      <w:tabs>
        <w:tab w:val="left" w:pos="1980"/>
      </w:tabs>
      <w:jc w:val="both"/>
      <w:outlineLvl w:val="0"/>
    </w:pPr>
    <w:rPr>
      <w:b/>
      <w:sz w:val="22"/>
    </w:rPr>
  </w:style>
  <w:style w:type="paragraph" w:styleId="Nadpis2">
    <w:name w:val="heading 2"/>
    <w:basedOn w:val="Normln"/>
    <w:next w:val="Normln"/>
    <w:qFormat/>
    <w:rsid w:val="00D17541"/>
    <w:pPr>
      <w:keepNext/>
      <w:spacing w:before="240" w:after="60"/>
      <w:outlineLvl w:val="1"/>
    </w:pPr>
    <w:rPr>
      <w:rFonts w:ascii="Arial" w:hAnsi="Arial" w:cs="Arial"/>
      <w:b/>
      <w:bCs/>
      <w:i/>
      <w:iCs/>
      <w:sz w:val="28"/>
      <w:szCs w:val="28"/>
    </w:rPr>
  </w:style>
  <w:style w:type="paragraph" w:styleId="Nadpis9">
    <w:name w:val="heading 9"/>
    <w:basedOn w:val="Normln"/>
    <w:next w:val="Normln"/>
    <w:link w:val="Nadpis9Char"/>
    <w:uiPriority w:val="9"/>
    <w:semiHidden/>
    <w:unhideWhenUsed/>
    <w:qFormat/>
    <w:rsid w:val="0089280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customStyle="1" w:styleId="Zkladntext21">
    <w:name w:val="Základní text 21"/>
    <w:basedOn w:val="Normln"/>
    <w:pPr>
      <w:spacing w:after="240"/>
      <w:ind w:firstLine="709"/>
      <w:jc w:val="both"/>
    </w:pPr>
  </w:style>
  <w:style w:type="character" w:customStyle="1" w:styleId="Hypertextovodkaz1">
    <w:name w:val="Hypertextový odkaz1"/>
    <w:rPr>
      <w:color w:val="0000FF"/>
      <w:u w:val="single"/>
    </w:rPr>
  </w:style>
  <w:style w:type="paragraph" w:styleId="Textbubliny">
    <w:name w:val="Balloon Text"/>
    <w:basedOn w:val="Normln"/>
    <w:semiHidden/>
    <w:rsid w:val="00B220AF"/>
    <w:rPr>
      <w:rFonts w:ascii="Tahoma" w:hAnsi="Tahoma" w:cs="Tahoma"/>
      <w:sz w:val="16"/>
      <w:szCs w:val="16"/>
    </w:rPr>
  </w:style>
  <w:style w:type="paragraph" w:styleId="Zkladntext">
    <w:name w:val="Body Text"/>
    <w:basedOn w:val="Normln"/>
    <w:link w:val="ZkladntextChar"/>
    <w:rsid w:val="00D17541"/>
    <w:pPr>
      <w:jc w:val="both"/>
    </w:pPr>
  </w:style>
  <w:style w:type="character" w:customStyle="1" w:styleId="platne1">
    <w:name w:val="platne1"/>
    <w:basedOn w:val="Standardnpsmoodstavce"/>
    <w:rsid w:val="00EC7657"/>
  </w:style>
  <w:style w:type="character" w:styleId="slostrnky">
    <w:name w:val="page number"/>
    <w:basedOn w:val="Standardnpsmoodstavce"/>
    <w:rsid w:val="00335A60"/>
  </w:style>
  <w:style w:type="character" w:styleId="Odkaznakoment">
    <w:name w:val="annotation reference"/>
    <w:uiPriority w:val="99"/>
    <w:semiHidden/>
    <w:rsid w:val="00E01C05"/>
    <w:rPr>
      <w:sz w:val="16"/>
      <w:szCs w:val="16"/>
    </w:rPr>
  </w:style>
  <w:style w:type="paragraph" w:styleId="Textkomente">
    <w:name w:val="annotation text"/>
    <w:basedOn w:val="Normln"/>
    <w:link w:val="TextkomenteChar"/>
    <w:uiPriority w:val="99"/>
    <w:semiHidden/>
    <w:rsid w:val="00E01C05"/>
    <w:rPr>
      <w:sz w:val="20"/>
    </w:rPr>
  </w:style>
  <w:style w:type="paragraph" w:styleId="Pedmtkomente">
    <w:name w:val="annotation subject"/>
    <w:basedOn w:val="Textkomente"/>
    <w:next w:val="Textkomente"/>
    <w:semiHidden/>
    <w:rsid w:val="00E01C05"/>
    <w:rPr>
      <w:b/>
      <w:bCs/>
    </w:rPr>
  </w:style>
  <w:style w:type="paragraph" w:styleId="Textpoznpodarou">
    <w:name w:val="footnote text"/>
    <w:basedOn w:val="Normln"/>
    <w:semiHidden/>
    <w:rsid w:val="00042FA0"/>
    <w:pPr>
      <w:overflowPunct/>
      <w:autoSpaceDE/>
      <w:autoSpaceDN/>
      <w:adjustRightInd/>
      <w:spacing w:after="240"/>
      <w:textAlignment w:val="auto"/>
    </w:pPr>
    <w:rPr>
      <w:rFonts w:ascii="Arial" w:hAnsi="Arial"/>
      <w:sz w:val="20"/>
      <w:lang w:val="en-GB"/>
    </w:rPr>
  </w:style>
  <w:style w:type="character" w:customStyle="1" w:styleId="ZhlavChar">
    <w:name w:val="Záhlaví Char"/>
    <w:link w:val="Zhlav"/>
    <w:uiPriority w:val="99"/>
    <w:rsid w:val="00B3384B"/>
    <w:rPr>
      <w:sz w:val="24"/>
      <w:lang w:val="cs-CZ" w:eastAsia="cs-CZ" w:bidi="ar-SA"/>
    </w:rPr>
  </w:style>
  <w:style w:type="character" w:customStyle="1" w:styleId="ZpatChar">
    <w:name w:val="Zápatí Char"/>
    <w:link w:val="Zpat"/>
    <w:uiPriority w:val="99"/>
    <w:rsid w:val="00B3384B"/>
    <w:rPr>
      <w:sz w:val="24"/>
      <w:lang w:val="cs-CZ" w:eastAsia="cs-CZ" w:bidi="ar-SA"/>
    </w:rPr>
  </w:style>
  <w:style w:type="table" w:styleId="Mkatabulky">
    <w:name w:val="Table Grid"/>
    <w:basedOn w:val="Normlntabulka"/>
    <w:rsid w:val="008312F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kladntextChar">
    <w:name w:val="Základní text Char"/>
    <w:link w:val="Zkladntext"/>
    <w:rsid w:val="00542D8F"/>
    <w:rPr>
      <w:sz w:val="24"/>
    </w:rPr>
  </w:style>
  <w:style w:type="paragraph" w:styleId="Odstavecseseznamem">
    <w:name w:val="List Paragraph"/>
    <w:basedOn w:val="Normln"/>
    <w:uiPriority w:val="34"/>
    <w:qFormat/>
    <w:rsid w:val="00750CFD"/>
    <w:pPr>
      <w:overflowPunct/>
      <w:autoSpaceDE/>
      <w:autoSpaceDN/>
      <w:adjustRightInd/>
      <w:ind w:left="720"/>
      <w:contextualSpacing/>
      <w:textAlignment w:val="auto"/>
    </w:pPr>
    <w:rPr>
      <w:sz w:val="20"/>
    </w:rPr>
  </w:style>
  <w:style w:type="character" w:customStyle="1" w:styleId="TextkomenteChar">
    <w:name w:val="Text komentáře Char"/>
    <w:link w:val="Textkomente"/>
    <w:uiPriority w:val="99"/>
    <w:semiHidden/>
    <w:rsid w:val="00E705F5"/>
  </w:style>
  <w:style w:type="character" w:customStyle="1" w:styleId="Nadpis9Char">
    <w:name w:val="Nadpis 9 Char"/>
    <w:basedOn w:val="Standardnpsmoodstavce"/>
    <w:link w:val="Nadpis9"/>
    <w:uiPriority w:val="9"/>
    <w:semiHidden/>
    <w:rsid w:val="0089280D"/>
    <w:rPr>
      <w:rFonts w:asciiTheme="majorHAnsi" w:eastAsiaTheme="majorEastAsia" w:hAnsiTheme="majorHAnsi" w:cstheme="majorBidi"/>
      <w:i/>
      <w:iCs/>
      <w:color w:val="404040" w:themeColor="text1" w:themeTint="BF"/>
    </w:rPr>
  </w:style>
  <w:style w:type="paragraph" w:customStyle="1" w:styleId="RLProhlensmluvnchstran">
    <w:name w:val="RL Prohlášení smluvních stran"/>
    <w:basedOn w:val="Normln"/>
    <w:link w:val="RLProhlensmluvnchstranChar"/>
    <w:uiPriority w:val="99"/>
    <w:rsid w:val="0089280D"/>
    <w:pPr>
      <w:overflowPunct/>
      <w:autoSpaceDE/>
      <w:autoSpaceDN/>
      <w:adjustRightInd/>
      <w:spacing w:after="120" w:line="280" w:lineRule="exact"/>
      <w:jc w:val="center"/>
      <w:textAlignment w:val="auto"/>
    </w:pPr>
    <w:rPr>
      <w:rFonts w:ascii="Calibri" w:hAnsi="Calibri"/>
      <w:b/>
      <w:sz w:val="20"/>
      <w:szCs w:val="24"/>
      <w:lang w:val="x-none" w:eastAsia="x-none"/>
    </w:rPr>
  </w:style>
  <w:style w:type="character" w:customStyle="1" w:styleId="RLProhlensmluvnchstranChar">
    <w:name w:val="RL Prohlášení smluvních stran Char"/>
    <w:link w:val="RLProhlensmluvnchstran"/>
    <w:uiPriority w:val="99"/>
    <w:rsid w:val="0089280D"/>
    <w:rPr>
      <w:rFonts w:ascii="Calibri" w:hAnsi="Calibri"/>
      <w:b/>
      <w:szCs w:val="24"/>
      <w:lang w:val="x-none" w:eastAsia="x-none"/>
    </w:rPr>
  </w:style>
  <w:style w:type="paragraph" w:customStyle="1" w:styleId="RLTextlnkuslovan">
    <w:name w:val="RL Text článku číslovaný"/>
    <w:basedOn w:val="Normln"/>
    <w:link w:val="RLTextlnkuslovanChar"/>
    <w:rsid w:val="0089280D"/>
    <w:pPr>
      <w:numPr>
        <w:ilvl w:val="1"/>
        <w:numId w:val="26"/>
      </w:numPr>
      <w:overflowPunct/>
      <w:autoSpaceDE/>
      <w:autoSpaceDN/>
      <w:adjustRightInd/>
      <w:spacing w:after="120" w:line="280" w:lineRule="exact"/>
      <w:jc w:val="both"/>
      <w:textAlignment w:val="auto"/>
    </w:pPr>
    <w:rPr>
      <w:rFonts w:ascii="Calibri" w:hAnsi="Calibri"/>
      <w:sz w:val="20"/>
      <w:szCs w:val="24"/>
      <w:lang w:val="x-none" w:eastAsia="x-none"/>
    </w:rPr>
  </w:style>
  <w:style w:type="paragraph" w:customStyle="1" w:styleId="RLlneksmlouvy">
    <w:name w:val="RL Článek smlouvy"/>
    <w:basedOn w:val="Normln"/>
    <w:next w:val="RLTextlnkuslovan"/>
    <w:rsid w:val="0089280D"/>
    <w:pPr>
      <w:keepNext/>
      <w:numPr>
        <w:numId w:val="26"/>
      </w:numPr>
      <w:suppressAutoHyphens/>
      <w:overflowPunct/>
      <w:autoSpaceDE/>
      <w:autoSpaceDN/>
      <w:adjustRightInd/>
      <w:spacing w:before="360" w:after="120" w:line="280" w:lineRule="exact"/>
      <w:jc w:val="both"/>
      <w:textAlignment w:val="auto"/>
      <w:outlineLvl w:val="0"/>
    </w:pPr>
    <w:rPr>
      <w:rFonts w:ascii="Calibri" w:hAnsi="Calibri"/>
      <w:b/>
      <w:sz w:val="20"/>
      <w:szCs w:val="24"/>
      <w:lang w:val="x-none" w:eastAsia="x-none"/>
    </w:rPr>
  </w:style>
  <w:style w:type="character" w:customStyle="1" w:styleId="RLTextlnkuslovanChar">
    <w:name w:val="RL Text článku číslovaný Char"/>
    <w:link w:val="RLTextlnkuslovan"/>
    <w:rsid w:val="0089280D"/>
    <w:rPr>
      <w:rFonts w:ascii="Calibri" w:hAnsi="Calibri"/>
      <w:szCs w:val="24"/>
      <w:lang w:val="x-none" w:eastAsia="x-none"/>
    </w:rPr>
  </w:style>
  <w:style w:type="paragraph" w:customStyle="1" w:styleId="doplnuchaze">
    <w:name w:val="doplní uchazeč"/>
    <w:basedOn w:val="Normln"/>
    <w:link w:val="doplnuchazeChar"/>
    <w:qFormat/>
    <w:rsid w:val="0089280D"/>
    <w:pPr>
      <w:overflowPunct/>
      <w:autoSpaceDE/>
      <w:autoSpaceDN/>
      <w:adjustRightInd/>
      <w:spacing w:after="120" w:line="280" w:lineRule="exact"/>
      <w:jc w:val="center"/>
      <w:textAlignment w:val="auto"/>
    </w:pPr>
    <w:rPr>
      <w:rFonts w:ascii="Calibri" w:hAnsi="Calibri"/>
      <w:b/>
      <w:snapToGrid w:val="0"/>
      <w:sz w:val="22"/>
      <w:szCs w:val="22"/>
      <w:lang w:val="x-none" w:eastAsia="x-none"/>
    </w:rPr>
  </w:style>
  <w:style w:type="character" w:customStyle="1" w:styleId="doplnuchazeChar">
    <w:name w:val="doplní uchazeč Char"/>
    <w:link w:val="doplnuchaze"/>
    <w:rsid w:val="0089280D"/>
    <w:rPr>
      <w:rFonts w:ascii="Calibri" w:hAnsi="Calibri"/>
      <w:b/>
      <w:snapToGrid w:val="0"/>
      <w:sz w:val="22"/>
      <w:szCs w:val="22"/>
      <w:lang w:val="x-none" w:eastAsia="x-none"/>
    </w:rPr>
  </w:style>
  <w:style w:type="paragraph" w:customStyle="1" w:styleId="doplnzadavatel">
    <w:name w:val="doplní zadavatel"/>
    <w:basedOn w:val="doplnuchaze"/>
    <w:qFormat/>
    <w:rsid w:val="0089280D"/>
    <w:rPr>
      <w:lang w:eastAsia="en-US"/>
    </w:rPr>
  </w:style>
  <w:style w:type="character" w:customStyle="1" w:styleId="FontStyle37">
    <w:name w:val="Font Style37"/>
    <w:uiPriority w:val="99"/>
    <w:rsid w:val="007A66F2"/>
    <w:rPr>
      <w:rFonts w:ascii="Times New Roman" w:hAnsi="Times New Roman" w:cs="Times New Roman" w:hint="default"/>
      <w:b/>
      <w:bCs/>
      <w:color w:val="000000"/>
      <w:sz w:val="20"/>
      <w:szCs w:val="20"/>
    </w:rPr>
  </w:style>
  <w:style w:type="paragraph" w:customStyle="1" w:styleId="Default">
    <w:name w:val="Default"/>
    <w:rsid w:val="008366E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87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F000B-44C3-49B2-B038-B6B24DA7D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2608</Words>
  <Characters>16906</Characters>
  <Application>Microsoft Office Word</Application>
  <DocSecurity>0</DocSecurity>
  <Lines>140</Lines>
  <Paragraphs>38</Paragraphs>
  <ScaleCrop>false</ScaleCrop>
  <HeadingPairs>
    <vt:vector size="2" baseType="variant">
      <vt:variant>
        <vt:lpstr>Název</vt:lpstr>
      </vt:variant>
      <vt:variant>
        <vt:i4>1</vt:i4>
      </vt:variant>
    </vt:vector>
  </HeadingPairs>
  <TitlesOfParts>
    <vt:vector size="1" baseType="lpstr">
      <vt:lpstr>VÁŠ DOPIS ZN</vt:lpstr>
    </vt:vector>
  </TitlesOfParts>
  <Company>SŽDC</Company>
  <LinksUpToDate>false</LinksUpToDate>
  <CharactersWithSpaces>19476</CharactersWithSpaces>
  <SharedDoc>false</SharedDoc>
  <HLinks>
    <vt:vector size="6" baseType="variant">
      <vt:variant>
        <vt:i4>6815786</vt:i4>
      </vt:variant>
      <vt:variant>
        <vt:i4>9</vt:i4>
      </vt:variant>
      <vt:variant>
        <vt:i4>0</vt:i4>
      </vt:variant>
      <vt:variant>
        <vt:i4>5</vt:i4>
      </vt:variant>
      <vt:variant>
        <vt:lpwstr>http://www.szdc.cz/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VÁŠ DOPIS ZN</dc:title>
  <dc:creator>Pecka Martin</dc:creator>
  <cp:lastModifiedBy>Gregorová Elena, Ing.</cp:lastModifiedBy>
  <cp:revision>2</cp:revision>
  <cp:lastPrinted>2017-06-09T05:24:00Z</cp:lastPrinted>
  <dcterms:created xsi:type="dcterms:W3CDTF">2018-07-02T08:28:00Z</dcterms:created>
  <dcterms:modified xsi:type="dcterms:W3CDTF">2018-07-02T08:28:00Z</dcterms:modified>
</cp:coreProperties>
</file>