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E18" w:rsidRPr="00575351" w:rsidRDefault="00573E18" w:rsidP="00573E18">
      <w:pPr>
        <w:pStyle w:val="Zhlav"/>
        <w:tabs>
          <w:tab w:val="clear" w:pos="4536"/>
        </w:tabs>
        <w:spacing w:after="80"/>
        <w:ind w:left="2410"/>
        <w:rPr>
          <w:rFonts w:ascii="Times New Roman" w:hAnsi="Times New Roman"/>
          <w:b/>
          <w:color w:val="006BAF"/>
          <w:sz w:val="22"/>
        </w:rPr>
      </w:pPr>
      <w:r w:rsidRPr="00575351">
        <w:rPr>
          <w:rFonts w:ascii="Times New Roman" w:hAnsi="Times New Roman"/>
          <w:b/>
          <w:noProof/>
          <w:color w:val="006BAF"/>
          <w:sz w:val="22"/>
          <w:lang w:eastAsia="cs-CZ"/>
        </w:rPr>
        <w:drawing>
          <wp:anchor distT="0" distB="0" distL="114300" distR="114300" simplePos="0" relativeHeight="251661312" behindDoc="1" locked="0" layoutInCell="1" allowOverlap="1" wp14:anchorId="74447417" wp14:editId="01269537">
            <wp:simplePos x="0" y="0"/>
            <wp:positionH relativeFrom="column">
              <wp:posOffset>3810</wp:posOffset>
            </wp:positionH>
            <wp:positionV relativeFrom="paragraph">
              <wp:posOffset>1905</wp:posOffset>
            </wp:positionV>
            <wp:extent cx="1344295" cy="720090"/>
            <wp:effectExtent l="0" t="0" r="8255" b="381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429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5351">
        <w:rPr>
          <w:rFonts w:ascii="Times New Roman" w:hAnsi="Times New Roman"/>
          <w:b/>
          <w:color w:val="006BAF"/>
          <w:sz w:val="22"/>
        </w:rPr>
        <w:t>Správa železniční dopravní cesty, státní organizace</w:t>
      </w:r>
    </w:p>
    <w:p w:rsidR="00573E18" w:rsidRPr="00575351" w:rsidRDefault="00573E18" w:rsidP="00573E18">
      <w:pPr>
        <w:pStyle w:val="Zhlav"/>
        <w:tabs>
          <w:tab w:val="clear" w:pos="4536"/>
        </w:tabs>
        <w:spacing w:before="120" w:after="120"/>
        <w:ind w:left="2410"/>
        <w:rPr>
          <w:rFonts w:ascii="Times New Roman" w:hAnsi="Times New Roman"/>
          <w:color w:val="006BAF"/>
          <w:sz w:val="22"/>
        </w:rPr>
      </w:pPr>
      <w:r w:rsidRPr="00575351">
        <w:rPr>
          <w:rFonts w:ascii="Times New Roman" w:hAnsi="Times New Roman"/>
          <w:color w:val="006BAF"/>
          <w:sz w:val="22"/>
        </w:rPr>
        <w:t>Generální ředitelství</w:t>
      </w:r>
    </w:p>
    <w:p w:rsidR="00573E18" w:rsidRPr="00575351" w:rsidRDefault="00573E18" w:rsidP="00573E18">
      <w:pPr>
        <w:pStyle w:val="Zhlav"/>
        <w:tabs>
          <w:tab w:val="clear" w:pos="4536"/>
        </w:tabs>
        <w:spacing w:after="120"/>
        <w:ind w:left="2410"/>
        <w:rPr>
          <w:rFonts w:ascii="Times New Roman" w:hAnsi="Times New Roman"/>
          <w:color w:val="006BAF"/>
          <w:sz w:val="22"/>
        </w:rPr>
      </w:pPr>
      <w:r w:rsidRPr="00575351">
        <w:rPr>
          <w:rFonts w:ascii="Times New Roman" w:hAnsi="Times New Roman"/>
          <w:noProof/>
          <w:color w:val="006BAF"/>
          <w:sz w:val="22"/>
          <w:lang w:eastAsia="cs-CZ"/>
        </w:rPr>
        <mc:AlternateContent>
          <mc:Choice Requires="wps">
            <w:drawing>
              <wp:anchor distT="4294967294" distB="4294967294" distL="114300" distR="114300" simplePos="0" relativeHeight="251659264" behindDoc="0" locked="0" layoutInCell="1" allowOverlap="1" wp14:anchorId="40370006" wp14:editId="1908C3FE">
                <wp:simplePos x="0" y="0"/>
                <wp:positionH relativeFrom="column">
                  <wp:posOffset>-450215</wp:posOffset>
                </wp:positionH>
                <wp:positionV relativeFrom="page">
                  <wp:posOffset>7129144</wp:posOffset>
                </wp:positionV>
                <wp:extent cx="144145" cy="0"/>
                <wp:effectExtent l="0" t="0" r="27305" b="19050"/>
                <wp:wrapNone/>
                <wp:docPr id="18" name="Přímá spojnic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4145" cy="0"/>
                        </a:xfrm>
                        <a:prstGeom prst="line">
                          <a:avLst/>
                        </a:prstGeom>
                        <a:noFill/>
                        <a:ln w="9525"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Přímá spojnice 18"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page;mso-width-percent:0;mso-height-percent:0;mso-width-relative:margin;mso-height-relative:page" from="-35.45pt,561.35pt" to="-24.1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" strokecolor="#7f7f7f">
                <o:lock v:ext="edit" shapetype="f"/>
                <w10:wrap anchory="page"/>
              </v:line>
            </w:pict>
          </mc:Fallback>
        </mc:AlternateContent>
      </w:r>
      <w:r w:rsidRPr="00575351">
        <w:rPr>
          <w:rFonts w:ascii="Times New Roman" w:hAnsi="Times New Roman"/>
          <w:color w:val="006BAF"/>
          <w:sz w:val="22"/>
        </w:rPr>
        <w:t>Dlážděná 1003/7</w:t>
      </w:r>
    </w:p>
    <w:p w:rsidR="00371A78" w:rsidRPr="00575351" w:rsidRDefault="00573E18" w:rsidP="00573E18">
      <w:pPr>
        <w:pStyle w:val="Zhlav"/>
        <w:tabs>
          <w:tab w:val="clear" w:pos="4536"/>
        </w:tabs>
        <w:spacing w:after="400"/>
        <w:ind w:left="2410"/>
        <w:rPr>
          <w:rFonts w:ascii="Times New Roman" w:hAnsi="Times New Roman"/>
          <w:color w:val="006BAF"/>
          <w:sz w:val="22"/>
        </w:rPr>
      </w:pPr>
      <w:r w:rsidRPr="00575351">
        <w:rPr>
          <w:rFonts w:ascii="Times New Roman" w:hAnsi="Times New Roman"/>
          <w:noProof/>
          <w:color w:val="006BAF"/>
          <w:sz w:val="22"/>
          <w:lang w:eastAsia="cs-CZ"/>
        </w:rPr>
        <mc:AlternateContent>
          <mc:Choice Requires="wps">
            <w:drawing>
              <wp:anchor distT="4294967295" distB="4294967295" distL="114300" distR="114300" simplePos="0" relativeHeight="251660288" behindDoc="0" locked="0" layoutInCell="1" allowOverlap="1" wp14:anchorId="0053B61A" wp14:editId="267DBA38">
                <wp:simplePos x="0" y="0"/>
                <wp:positionH relativeFrom="column">
                  <wp:posOffset>6350</wp:posOffset>
                </wp:positionH>
                <wp:positionV relativeFrom="paragraph">
                  <wp:posOffset>176529</wp:posOffset>
                </wp:positionV>
                <wp:extent cx="6112510" cy="0"/>
                <wp:effectExtent l="0" t="0" r="21590" b="19050"/>
                <wp:wrapNone/>
                <wp:docPr id="6" name="Přímá spojnice se šipkou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6" o:spid="_x0000_s1026" type="#_x0000_t32" style="position:absolute;margin-left:.5pt;margin-top:13.9pt;width:481.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" strokecolor="#006baf"/>
            </w:pict>
          </mc:Fallback>
        </mc:AlternateContent>
      </w:r>
      <w:r w:rsidR="0069053B" w:rsidRPr="00575351">
        <w:rPr>
          <w:rFonts w:ascii="Times New Roman" w:hAnsi="Times New Roman"/>
          <w:color w:val="006BAF"/>
          <w:sz w:val="22"/>
        </w:rPr>
        <w:t>110 00 PRAHA</w:t>
      </w:r>
      <w:r w:rsidRPr="00575351">
        <w:rPr>
          <w:rFonts w:ascii="Times New Roman" w:hAnsi="Times New Roman"/>
          <w:color w:val="006BAF"/>
          <w:sz w:val="22"/>
        </w:rPr>
        <w:t xml:space="preserve"> 1</w:t>
      </w:r>
    </w:p>
    <w:p w:rsidR="00250D79" w:rsidRDefault="00250D79" w:rsidP="00250D79">
      <w:pPr>
        <w:pStyle w:val="acnormal"/>
        <w:spacing w:before="360"/>
        <w:jc w:val="left"/>
        <w:rPr>
          <w:rFonts w:ascii="Times New Roman" w:hAnsi="Times New Roman"/>
          <w:b/>
          <w:sz w:val="22"/>
        </w:rPr>
      </w:pPr>
      <w:r>
        <w:rPr>
          <w:rFonts w:ascii="Times New Roman" w:hAnsi="Times New Roman"/>
          <w:b/>
          <w:sz w:val="22"/>
        </w:rPr>
        <w:t xml:space="preserve">Č.j. </w:t>
      </w:r>
      <w:r w:rsidR="0085074B">
        <w:rPr>
          <w:rFonts w:ascii="Times New Roman" w:hAnsi="Times New Roman"/>
          <w:b/>
          <w:sz w:val="22"/>
        </w:rPr>
        <w:t>31999/</w:t>
      </w:r>
      <w:r>
        <w:rPr>
          <w:rFonts w:ascii="Times New Roman" w:hAnsi="Times New Roman"/>
          <w:b/>
          <w:sz w:val="22"/>
        </w:rPr>
        <w:t>2018-SŽDC-GŘ-O8</w:t>
      </w:r>
      <w:r w:rsidR="0085074B">
        <w:rPr>
          <w:rFonts w:ascii="Times New Roman" w:hAnsi="Times New Roman"/>
          <w:b/>
          <w:sz w:val="22"/>
        </w:rPr>
        <w:t>(…)</w:t>
      </w:r>
    </w:p>
    <w:p w:rsidR="00F97301" w:rsidRPr="00575351" w:rsidRDefault="005532CC" w:rsidP="00F97301">
      <w:pPr>
        <w:pStyle w:val="acnormal"/>
        <w:spacing w:before="360"/>
        <w:jc w:val="center"/>
        <w:rPr>
          <w:rFonts w:ascii="Times New Roman" w:hAnsi="Times New Roman"/>
          <w:b/>
          <w:sz w:val="22"/>
        </w:rPr>
      </w:pPr>
      <w:r w:rsidRPr="00575351">
        <w:rPr>
          <w:rFonts w:ascii="Times New Roman" w:hAnsi="Times New Roman"/>
          <w:b/>
          <w:sz w:val="22"/>
        </w:rPr>
        <w:t xml:space="preserve">Rámcová </w:t>
      </w:r>
      <w:r w:rsidR="00FC6DAA" w:rsidRPr="00575351">
        <w:rPr>
          <w:rFonts w:ascii="Times New Roman" w:hAnsi="Times New Roman"/>
          <w:b/>
          <w:sz w:val="22"/>
        </w:rPr>
        <w:t>dohoda</w:t>
      </w:r>
      <w:r w:rsidRPr="00575351">
        <w:rPr>
          <w:rFonts w:ascii="Times New Roman" w:hAnsi="Times New Roman"/>
          <w:b/>
          <w:sz w:val="22"/>
        </w:rPr>
        <w:t xml:space="preserve"> </w:t>
      </w:r>
      <w:r w:rsidR="00F97301" w:rsidRPr="00575351">
        <w:rPr>
          <w:rFonts w:ascii="Times New Roman" w:hAnsi="Times New Roman"/>
          <w:b/>
          <w:sz w:val="22"/>
        </w:rPr>
        <w:t xml:space="preserve">č. </w:t>
      </w:r>
      <w:r w:rsidR="00EE6A8C" w:rsidRPr="00575351">
        <w:rPr>
          <w:rFonts w:ascii="Times New Roman" w:hAnsi="Times New Roman"/>
          <w:b/>
          <w:sz w:val="22"/>
        </w:rPr>
        <w:t>……………….</w:t>
      </w:r>
    </w:p>
    <w:p w:rsidR="005532CC" w:rsidRPr="00575351" w:rsidRDefault="00B908A4" w:rsidP="004F14F3">
      <w:pPr>
        <w:pStyle w:val="acnormal"/>
        <w:jc w:val="center"/>
        <w:rPr>
          <w:rFonts w:ascii="Times New Roman" w:hAnsi="Times New Roman"/>
          <w:b/>
          <w:sz w:val="22"/>
        </w:rPr>
      </w:pPr>
      <w:r w:rsidRPr="00575351">
        <w:rPr>
          <w:rFonts w:ascii="Times New Roman" w:hAnsi="Times New Roman"/>
          <w:b/>
          <w:sz w:val="22"/>
        </w:rPr>
        <w:t xml:space="preserve"> </w:t>
      </w:r>
      <w:r w:rsidR="006C2785">
        <w:rPr>
          <w:rFonts w:ascii="Times New Roman" w:hAnsi="Times New Roman"/>
          <w:b/>
          <w:sz w:val="22"/>
        </w:rPr>
        <w:t xml:space="preserve">Vložky M </w:t>
      </w:r>
      <w:r w:rsidR="0085074B">
        <w:rPr>
          <w:rFonts w:ascii="Times New Roman" w:hAnsi="Times New Roman"/>
          <w:b/>
          <w:sz w:val="22"/>
        </w:rPr>
        <w:t xml:space="preserve">k </w:t>
      </w:r>
      <w:r w:rsidR="006C2785">
        <w:rPr>
          <w:rFonts w:ascii="Times New Roman" w:hAnsi="Times New Roman"/>
          <w:b/>
          <w:sz w:val="22"/>
        </w:rPr>
        <w:t>upevnění šroubu T</w:t>
      </w:r>
      <w:r w:rsidR="00553AF9">
        <w:rPr>
          <w:rFonts w:ascii="Times New Roman" w:hAnsi="Times New Roman"/>
          <w:b/>
          <w:sz w:val="22"/>
        </w:rPr>
        <w:t xml:space="preserve"> </w:t>
      </w:r>
      <w:r w:rsidR="001A16EC">
        <w:rPr>
          <w:rFonts w:ascii="Times New Roman" w:hAnsi="Times New Roman"/>
          <w:b/>
          <w:sz w:val="22"/>
        </w:rPr>
        <w:t xml:space="preserve">- </w:t>
      </w:r>
      <w:r w:rsidR="00553AF9">
        <w:rPr>
          <w:rFonts w:ascii="Times New Roman" w:hAnsi="Times New Roman"/>
          <w:b/>
          <w:sz w:val="22"/>
        </w:rPr>
        <w:t>2018</w:t>
      </w:r>
    </w:p>
    <w:p w:rsidR="00553AF9" w:rsidRDefault="00553AF9" w:rsidP="007B3784">
      <w:pPr>
        <w:pStyle w:val="acnormal"/>
        <w:rPr>
          <w:rFonts w:ascii="Times New Roman" w:hAnsi="Times New Roman"/>
          <w:sz w:val="22"/>
        </w:rPr>
      </w:pPr>
    </w:p>
    <w:p w:rsidR="007B3784" w:rsidRPr="00575351" w:rsidRDefault="002C57CA" w:rsidP="007B3784">
      <w:pPr>
        <w:pStyle w:val="acnormal"/>
        <w:rPr>
          <w:rFonts w:ascii="Times New Roman" w:hAnsi="Times New Roman"/>
          <w:sz w:val="22"/>
        </w:rPr>
      </w:pPr>
      <w:r>
        <w:rPr>
          <w:rFonts w:ascii="Times New Roman" w:hAnsi="Times New Roman"/>
          <w:sz w:val="22"/>
        </w:rPr>
        <w:t xml:space="preserve">uzavřená </w:t>
      </w:r>
      <w:r w:rsidR="0036170B">
        <w:rPr>
          <w:rFonts w:ascii="Times New Roman" w:hAnsi="Times New Roman"/>
          <w:sz w:val="22"/>
        </w:rPr>
        <w:t>analogicky k</w:t>
      </w:r>
      <w:r w:rsidR="007B3784" w:rsidRPr="00575351">
        <w:rPr>
          <w:rFonts w:ascii="Times New Roman" w:hAnsi="Times New Roman"/>
          <w:sz w:val="22"/>
        </w:rPr>
        <w:t xml:space="preserve"> § 131 zákona č. 134/2016 Sb.</w:t>
      </w:r>
      <w:r>
        <w:rPr>
          <w:rFonts w:ascii="Times New Roman" w:hAnsi="Times New Roman"/>
          <w:sz w:val="22"/>
        </w:rPr>
        <w:t xml:space="preserve">, </w:t>
      </w:r>
      <w:r w:rsidR="007B3784" w:rsidRPr="00575351">
        <w:rPr>
          <w:rFonts w:ascii="Times New Roman" w:hAnsi="Times New Roman"/>
          <w:sz w:val="22"/>
        </w:rPr>
        <w:t>o </w:t>
      </w:r>
      <w:r>
        <w:rPr>
          <w:rFonts w:ascii="Times New Roman" w:hAnsi="Times New Roman"/>
          <w:sz w:val="22"/>
        </w:rPr>
        <w:t>zadávání veřejných zakázek</w:t>
      </w:r>
      <w:r w:rsidR="007B3784" w:rsidRPr="00575351">
        <w:rPr>
          <w:rFonts w:ascii="Times New Roman" w:hAnsi="Times New Roman"/>
          <w:sz w:val="22"/>
        </w:rPr>
        <w:t>, ve znění pozdějších předpisů</w:t>
      </w:r>
      <w:r>
        <w:rPr>
          <w:rFonts w:ascii="Times New Roman" w:hAnsi="Times New Roman"/>
          <w:sz w:val="22"/>
        </w:rPr>
        <w:t xml:space="preserve"> (dále jen „zákon“)</w:t>
      </w:r>
      <w:r w:rsidR="007B3784" w:rsidRPr="00575351">
        <w:rPr>
          <w:rFonts w:ascii="Times New Roman" w:hAnsi="Times New Roman"/>
          <w:sz w:val="22"/>
        </w:rPr>
        <w:t xml:space="preserve"> </w:t>
      </w:r>
      <w:r>
        <w:rPr>
          <w:rFonts w:ascii="Times New Roman" w:hAnsi="Times New Roman"/>
          <w:sz w:val="22"/>
        </w:rPr>
        <w:t>na základě</w:t>
      </w:r>
      <w:r w:rsidR="007B3784" w:rsidRPr="00575351">
        <w:rPr>
          <w:rFonts w:ascii="Times New Roman" w:hAnsi="Times New Roman"/>
          <w:sz w:val="22"/>
        </w:rPr>
        <w:t xml:space="preserve"> § </w:t>
      </w:r>
      <w:r>
        <w:rPr>
          <w:rFonts w:ascii="Times New Roman" w:hAnsi="Times New Roman"/>
          <w:sz w:val="22"/>
        </w:rPr>
        <w:t xml:space="preserve">2079 a násl. </w:t>
      </w:r>
      <w:r w:rsidR="007B3784" w:rsidRPr="00575351">
        <w:rPr>
          <w:rFonts w:ascii="Times New Roman" w:hAnsi="Times New Roman"/>
          <w:sz w:val="22"/>
        </w:rPr>
        <w:t xml:space="preserve"> zákona č. 89/2012 Sb., </w:t>
      </w:r>
      <w:r>
        <w:rPr>
          <w:rFonts w:ascii="Times New Roman" w:hAnsi="Times New Roman"/>
          <w:sz w:val="22"/>
        </w:rPr>
        <w:t>občanský zákoník</w:t>
      </w:r>
      <w:r w:rsidR="007B3784" w:rsidRPr="00575351">
        <w:rPr>
          <w:rFonts w:ascii="Times New Roman" w:hAnsi="Times New Roman"/>
          <w:sz w:val="22"/>
        </w:rPr>
        <w:t>, ve znění pozdějších předpisů (dále jen „občanský zákoník“)</w:t>
      </w:r>
    </w:p>
    <w:p w:rsidR="005532CC" w:rsidRPr="00575351" w:rsidRDefault="005532CC" w:rsidP="004F14F3">
      <w:pPr>
        <w:pStyle w:val="acnormal"/>
        <w:rPr>
          <w:rFonts w:ascii="Times New Roman" w:hAnsi="Times New Roman"/>
          <w:sz w:val="22"/>
        </w:rPr>
      </w:pPr>
      <w:r w:rsidRPr="00575351">
        <w:rPr>
          <w:rFonts w:ascii="Times New Roman" w:hAnsi="Times New Roman"/>
          <w:sz w:val="22"/>
        </w:rPr>
        <w:t>mezi:</w:t>
      </w:r>
    </w:p>
    <w:p w:rsidR="005532CC" w:rsidRPr="00575351" w:rsidRDefault="005532CC" w:rsidP="00B908A4">
      <w:pPr>
        <w:pStyle w:val="acnormal"/>
        <w:spacing w:after="0" w:line="240" w:lineRule="auto"/>
        <w:rPr>
          <w:rFonts w:ascii="Times New Roman" w:hAnsi="Times New Roman"/>
          <w:sz w:val="22"/>
        </w:rPr>
      </w:pPr>
      <w:r w:rsidRPr="00575351">
        <w:rPr>
          <w:rFonts w:ascii="Times New Roman" w:hAnsi="Times New Roman"/>
          <w:sz w:val="22"/>
        </w:rPr>
        <w:t>Název:</w:t>
      </w:r>
      <w:r w:rsidRPr="00575351">
        <w:rPr>
          <w:rFonts w:ascii="Times New Roman" w:hAnsi="Times New Roman"/>
          <w:sz w:val="22"/>
        </w:rPr>
        <w:tab/>
      </w:r>
      <w:r w:rsidRPr="00575351">
        <w:rPr>
          <w:rFonts w:ascii="Times New Roman" w:hAnsi="Times New Roman"/>
          <w:sz w:val="22"/>
        </w:rPr>
        <w:tab/>
        <w:t>Správa železniční dopravní cesty, státní organizace</w:t>
      </w:r>
    </w:p>
    <w:p w:rsidR="005532CC" w:rsidRPr="00575351" w:rsidRDefault="005532CC" w:rsidP="00B908A4">
      <w:pPr>
        <w:pStyle w:val="acnormal"/>
        <w:spacing w:after="0" w:line="240" w:lineRule="auto"/>
        <w:rPr>
          <w:rFonts w:ascii="Times New Roman" w:hAnsi="Times New Roman"/>
          <w:sz w:val="22"/>
        </w:rPr>
      </w:pPr>
      <w:r w:rsidRPr="00575351">
        <w:rPr>
          <w:rFonts w:ascii="Times New Roman" w:hAnsi="Times New Roman"/>
          <w:sz w:val="22"/>
        </w:rPr>
        <w:t>Sídlo:</w:t>
      </w:r>
      <w:r w:rsidRPr="00575351">
        <w:rPr>
          <w:rFonts w:ascii="Times New Roman" w:hAnsi="Times New Roman"/>
          <w:sz w:val="22"/>
        </w:rPr>
        <w:tab/>
      </w:r>
      <w:r w:rsidRPr="00575351">
        <w:rPr>
          <w:rFonts w:ascii="Times New Roman" w:hAnsi="Times New Roman"/>
          <w:sz w:val="22"/>
        </w:rPr>
        <w:tab/>
        <w:t>Praha 1, Nové Město, Dlážděná 1003/7, PSČ 110 00</w:t>
      </w:r>
    </w:p>
    <w:p w:rsidR="005532CC" w:rsidRPr="00575351" w:rsidRDefault="005532CC" w:rsidP="00B908A4">
      <w:pPr>
        <w:pStyle w:val="acnormal"/>
        <w:spacing w:after="0" w:line="240" w:lineRule="auto"/>
        <w:rPr>
          <w:rFonts w:ascii="Times New Roman" w:hAnsi="Times New Roman"/>
          <w:sz w:val="22"/>
        </w:rPr>
      </w:pPr>
      <w:r w:rsidRPr="00575351">
        <w:rPr>
          <w:rFonts w:ascii="Times New Roman" w:hAnsi="Times New Roman"/>
          <w:sz w:val="22"/>
        </w:rPr>
        <w:t>IČ:</w:t>
      </w:r>
      <w:r w:rsidRPr="00575351">
        <w:rPr>
          <w:rFonts w:ascii="Times New Roman" w:hAnsi="Times New Roman"/>
          <w:sz w:val="22"/>
        </w:rPr>
        <w:tab/>
      </w:r>
      <w:r w:rsidRPr="00575351">
        <w:rPr>
          <w:rFonts w:ascii="Times New Roman" w:hAnsi="Times New Roman"/>
          <w:sz w:val="22"/>
        </w:rPr>
        <w:tab/>
        <w:t>70994234</w:t>
      </w:r>
    </w:p>
    <w:p w:rsidR="005532CC" w:rsidRPr="00575351" w:rsidRDefault="005532CC" w:rsidP="00B908A4">
      <w:pPr>
        <w:pStyle w:val="acnormal"/>
        <w:spacing w:after="0" w:line="240" w:lineRule="auto"/>
        <w:rPr>
          <w:rFonts w:ascii="Times New Roman" w:hAnsi="Times New Roman"/>
          <w:sz w:val="22"/>
        </w:rPr>
      </w:pPr>
      <w:r w:rsidRPr="00575351">
        <w:rPr>
          <w:rFonts w:ascii="Times New Roman" w:hAnsi="Times New Roman"/>
          <w:sz w:val="22"/>
        </w:rPr>
        <w:t>DIČ:</w:t>
      </w:r>
      <w:r w:rsidRPr="00575351">
        <w:rPr>
          <w:rFonts w:ascii="Times New Roman" w:hAnsi="Times New Roman"/>
          <w:sz w:val="22"/>
        </w:rPr>
        <w:tab/>
      </w:r>
      <w:r w:rsidRPr="00575351">
        <w:rPr>
          <w:rFonts w:ascii="Times New Roman" w:hAnsi="Times New Roman"/>
          <w:sz w:val="22"/>
        </w:rPr>
        <w:tab/>
        <w:t>CZ70994234</w:t>
      </w:r>
    </w:p>
    <w:p w:rsidR="005532CC" w:rsidRPr="00575351" w:rsidRDefault="005532CC" w:rsidP="00B908A4">
      <w:pPr>
        <w:pStyle w:val="acnormal"/>
        <w:spacing w:after="0" w:line="240" w:lineRule="auto"/>
        <w:rPr>
          <w:rFonts w:ascii="Times New Roman" w:hAnsi="Times New Roman"/>
          <w:sz w:val="22"/>
        </w:rPr>
      </w:pPr>
      <w:r w:rsidRPr="00575351">
        <w:rPr>
          <w:rFonts w:ascii="Times New Roman" w:hAnsi="Times New Roman"/>
          <w:sz w:val="22"/>
        </w:rPr>
        <w:t>zapsaná v obchodním rejstříku vedeném Městským soudem v</w:t>
      </w:r>
      <w:r w:rsidR="00EB71E7" w:rsidRPr="00575351">
        <w:rPr>
          <w:rFonts w:ascii="Times New Roman" w:hAnsi="Times New Roman"/>
          <w:sz w:val="22"/>
        </w:rPr>
        <w:t> </w:t>
      </w:r>
      <w:r w:rsidRPr="00575351">
        <w:rPr>
          <w:rFonts w:ascii="Times New Roman" w:hAnsi="Times New Roman"/>
          <w:sz w:val="22"/>
        </w:rPr>
        <w:t>Praze</w:t>
      </w:r>
      <w:r w:rsidR="00EB71E7" w:rsidRPr="00575351">
        <w:rPr>
          <w:rFonts w:ascii="Times New Roman" w:hAnsi="Times New Roman"/>
          <w:sz w:val="22"/>
        </w:rPr>
        <w:t>,</w:t>
      </w:r>
      <w:r w:rsidRPr="00575351">
        <w:rPr>
          <w:rFonts w:ascii="Times New Roman" w:hAnsi="Times New Roman"/>
          <w:sz w:val="22"/>
        </w:rPr>
        <w:t xml:space="preserve"> oddílu A, vložce 48384</w:t>
      </w:r>
    </w:p>
    <w:p w:rsidR="005532CC" w:rsidRPr="00575351" w:rsidRDefault="005532CC" w:rsidP="007C392E">
      <w:pPr>
        <w:pStyle w:val="acnormal"/>
        <w:spacing w:line="240" w:lineRule="auto"/>
        <w:rPr>
          <w:rFonts w:ascii="Times New Roman" w:hAnsi="Times New Roman"/>
          <w:sz w:val="22"/>
        </w:rPr>
      </w:pPr>
      <w:r w:rsidRPr="00575351">
        <w:rPr>
          <w:rFonts w:ascii="Times New Roman" w:hAnsi="Times New Roman"/>
          <w:sz w:val="22"/>
        </w:rPr>
        <w:t>Zastoupena:</w:t>
      </w:r>
      <w:r w:rsidRPr="00575351">
        <w:rPr>
          <w:rFonts w:ascii="Times New Roman" w:hAnsi="Times New Roman"/>
          <w:sz w:val="22"/>
        </w:rPr>
        <w:tab/>
      </w:r>
      <w:r w:rsidR="006C2785">
        <w:rPr>
          <w:rFonts w:ascii="Times New Roman" w:hAnsi="Times New Roman"/>
          <w:sz w:val="22"/>
        </w:rPr>
        <w:t>Ing. Marcelou Pernicovou</w:t>
      </w:r>
      <w:r w:rsidR="00C263A8">
        <w:rPr>
          <w:rFonts w:ascii="Times New Roman" w:hAnsi="Times New Roman"/>
          <w:sz w:val="22"/>
        </w:rPr>
        <w:t xml:space="preserve">, </w:t>
      </w:r>
      <w:r w:rsidR="00B16A33" w:rsidRPr="00575351">
        <w:rPr>
          <w:rFonts w:ascii="Times New Roman" w:hAnsi="Times New Roman"/>
          <w:sz w:val="22"/>
        </w:rPr>
        <w:t>náměstk</w:t>
      </w:r>
      <w:r w:rsidR="006C2785">
        <w:rPr>
          <w:rFonts w:ascii="Times New Roman" w:hAnsi="Times New Roman"/>
          <w:sz w:val="22"/>
        </w:rPr>
        <w:t>yní</w:t>
      </w:r>
      <w:r w:rsidR="00B16A33" w:rsidRPr="00575351">
        <w:rPr>
          <w:rFonts w:ascii="Times New Roman" w:hAnsi="Times New Roman"/>
          <w:sz w:val="22"/>
        </w:rPr>
        <w:t xml:space="preserve"> GŘ pro </w:t>
      </w:r>
      <w:r w:rsidR="00FC6DAA" w:rsidRPr="00575351">
        <w:rPr>
          <w:rFonts w:ascii="Times New Roman" w:hAnsi="Times New Roman"/>
          <w:sz w:val="22"/>
        </w:rPr>
        <w:t>provozuschopnost dráhy</w:t>
      </w:r>
    </w:p>
    <w:p w:rsidR="005532CC" w:rsidRPr="00575351" w:rsidRDefault="005532CC" w:rsidP="00FC6DAA">
      <w:pPr>
        <w:pStyle w:val="acnormal"/>
        <w:spacing w:before="0" w:after="0" w:line="240" w:lineRule="auto"/>
        <w:rPr>
          <w:rFonts w:ascii="Times New Roman" w:hAnsi="Times New Roman"/>
          <w:sz w:val="22"/>
        </w:rPr>
      </w:pPr>
      <w:r w:rsidRPr="00575351">
        <w:rPr>
          <w:rFonts w:ascii="Times New Roman" w:hAnsi="Times New Roman"/>
          <w:sz w:val="22"/>
        </w:rPr>
        <w:t>Adresa pro doručování písemností:</w:t>
      </w:r>
    </w:p>
    <w:p w:rsidR="005532CC" w:rsidRPr="00575351" w:rsidRDefault="005532CC" w:rsidP="00B908A4">
      <w:pPr>
        <w:pStyle w:val="acnormal"/>
        <w:spacing w:after="0" w:line="240" w:lineRule="auto"/>
        <w:rPr>
          <w:rFonts w:ascii="Times New Roman" w:hAnsi="Times New Roman"/>
          <w:sz w:val="22"/>
        </w:rPr>
      </w:pPr>
      <w:r w:rsidRPr="00575351">
        <w:rPr>
          <w:rFonts w:ascii="Times New Roman" w:hAnsi="Times New Roman"/>
          <w:sz w:val="22"/>
        </w:rPr>
        <w:t>Praha 1, Nové Město, Dlážděná 1003/7, PSČ 110 00</w:t>
      </w:r>
      <w:r w:rsidR="009C0F29" w:rsidRPr="00575351">
        <w:rPr>
          <w:rFonts w:ascii="Times New Roman" w:hAnsi="Times New Roman"/>
          <w:sz w:val="22"/>
        </w:rPr>
        <w:t xml:space="preserve"> </w:t>
      </w:r>
    </w:p>
    <w:p w:rsidR="005532CC" w:rsidRPr="00575351" w:rsidRDefault="005532CC" w:rsidP="00BC1E29">
      <w:pPr>
        <w:pStyle w:val="acnormal"/>
        <w:spacing w:before="240"/>
        <w:rPr>
          <w:rFonts w:ascii="Times New Roman" w:hAnsi="Times New Roman"/>
          <w:sz w:val="22"/>
        </w:rPr>
      </w:pPr>
      <w:r w:rsidRPr="00575351">
        <w:rPr>
          <w:rFonts w:ascii="Times New Roman" w:hAnsi="Times New Roman"/>
          <w:sz w:val="22"/>
        </w:rPr>
        <w:t>jako „Kupující“ na straně jedné</w:t>
      </w:r>
    </w:p>
    <w:p w:rsidR="005532CC" w:rsidRPr="00575351" w:rsidRDefault="005532CC" w:rsidP="00BC1E29">
      <w:pPr>
        <w:pStyle w:val="acnormal"/>
        <w:spacing w:before="240" w:after="240"/>
        <w:rPr>
          <w:rFonts w:ascii="Times New Roman" w:hAnsi="Times New Roman"/>
          <w:sz w:val="22"/>
        </w:rPr>
      </w:pPr>
      <w:r w:rsidRPr="00575351">
        <w:rPr>
          <w:rFonts w:ascii="Times New Roman" w:hAnsi="Times New Roman"/>
          <w:sz w:val="22"/>
        </w:rPr>
        <w:t xml:space="preserve">a </w:t>
      </w:r>
    </w:p>
    <w:p w:rsidR="00B908A4" w:rsidRPr="00575351" w:rsidRDefault="00B908A4" w:rsidP="00B908A4">
      <w:pPr>
        <w:pStyle w:val="acnormal"/>
        <w:spacing w:line="240" w:lineRule="auto"/>
        <w:rPr>
          <w:rFonts w:ascii="Times New Roman" w:hAnsi="Times New Roman"/>
          <w:sz w:val="22"/>
        </w:rPr>
      </w:pPr>
      <w:r w:rsidRPr="00575351">
        <w:rPr>
          <w:rFonts w:ascii="Times New Roman" w:hAnsi="Times New Roman"/>
          <w:sz w:val="22"/>
        </w:rPr>
        <w:t>Název:</w:t>
      </w:r>
      <w:r w:rsidRPr="00575351">
        <w:rPr>
          <w:rFonts w:ascii="Times New Roman" w:hAnsi="Times New Roman"/>
          <w:sz w:val="22"/>
        </w:rPr>
        <w:tab/>
      </w:r>
      <w:r w:rsidR="00371A78" w:rsidRPr="00575351">
        <w:rPr>
          <w:rFonts w:ascii="Times New Roman" w:hAnsi="Times New Roman"/>
          <w:sz w:val="22"/>
        </w:rPr>
        <w:t>……………………………………………………………...</w:t>
      </w:r>
    </w:p>
    <w:p w:rsidR="00B908A4" w:rsidRPr="00575351" w:rsidRDefault="00B908A4" w:rsidP="00B908A4">
      <w:pPr>
        <w:pStyle w:val="acnormal"/>
        <w:spacing w:line="240" w:lineRule="auto"/>
        <w:rPr>
          <w:rFonts w:ascii="Times New Roman" w:hAnsi="Times New Roman"/>
          <w:sz w:val="22"/>
        </w:rPr>
      </w:pPr>
      <w:r w:rsidRPr="00575351">
        <w:rPr>
          <w:rFonts w:ascii="Times New Roman" w:hAnsi="Times New Roman"/>
          <w:sz w:val="22"/>
        </w:rPr>
        <w:t>Sídlo</w:t>
      </w:r>
      <w:r w:rsidR="00D25338" w:rsidRPr="00575351">
        <w:rPr>
          <w:rFonts w:ascii="Times New Roman" w:hAnsi="Times New Roman"/>
          <w:sz w:val="22"/>
        </w:rPr>
        <w:t xml:space="preserve">: </w:t>
      </w:r>
      <w:r w:rsidR="00371A78" w:rsidRPr="00575351">
        <w:rPr>
          <w:rFonts w:ascii="Times New Roman" w:hAnsi="Times New Roman"/>
          <w:sz w:val="22"/>
        </w:rPr>
        <w:t>……………………………………………………………….</w:t>
      </w:r>
    </w:p>
    <w:p w:rsidR="00B908A4" w:rsidRPr="00575351" w:rsidRDefault="00B908A4" w:rsidP="00B908A4">
      <w:pPr>
        <w:pStyle w:val="acnormal"/>
        <w:spacing w:line="240" w:lineRule="auto"/>
        <w:rPr>
          <w:rFonts w:ascii="Times New Roman" w:hAnsi="Times New Roman"/>
          <w:sz w:val="22"/>
        </w:rPr>
      </w:pPr>
      <w:r w:rsidRPr="00575351">
        <w:rPr>
          <w:rFonts w:ascii="Times New Roman" w:hAnsi="Times New Roman"/>
          <w:sz w:val="22"/>
        </w:rPr>
        <w:t xml:space="preserve">IČ: </w:t>
      </w:r>
      <w:r w:rsidR="00371A78" w:rsidRPr="00575351">
        <w:rPr>
          <w:rFonts w:ascii="Times New Roman" w:hAnsi="Times New Roman"/>
          <w:sz w:val="22"/>
        </w:rPr>
        <w:t>……………………</w:t>
      </w:r>
      <w:r w:rsidRPr="00575351">
        <w:rPr>
          <w:rFonts w:ascii="Times New Roman" w:hAnsi="Times New Roman"/>
          <w:sz w:val="22"/>
        </w:rPr>
        <w:tab/>
      </w:r>
    </w:p>
    <w:p w:rsidR="00B908A4" w:rsidRPr="00575351" w:rsidRDefault="00B908A4" w:rsidP="00C06600">
      <w:pPr>
        <w:spacing w:after="120"/>
        <w:rPr>
          <w:rFonts w:ascii="Times New Roman" w:hAnsi="Times New Roman"/>
          <w:sz w:val="22"/>
        </w:rPr>
      </w:pPr>
      <w:r w:rsidRPr="00575351">
        <w:rPr>
          <w:rFonts w:ascii="Times New Roman" w:hAnsi="Times New Roman"/>
          <w:sz w:val="22"/>
        </w:rPr>
        <w:t xml:space="preserve">DIČ: </w:t>
      </w:r>
      <w:r w:rsidR="00371A78" w:rsidRPr="00575351">
        <w:rPr>
          <w:rFonts w:ascii="Times New Roman" w:hAnsi="Times New Roman"/>
          <w:sz w:val="22"/>
        </w:rPr>
        <w:t>……………………..</w:t>
      </w:r>
      <w:r w:rsidRPr="00575351">
        <w:rPr>
          <w:rFonts w:ascii="Times New Roman" w:hAnsi="Times New Roman"/>
          <w:sz w:val="22"/>
        </w:rPr>
        <w:tab/>
      </w:r>
    </w:p>
    <w:p w:rsidR="00B908A4" w:rsidRPr="00575351" w:rsidRDefault="00B908A4" w:rsidP="00B908A4">
      <w:pPr>
        <w:pStyle w:val="acnormal"/>
        <w:spacing w:line="240" w:lineRule="auto"/>
        <w:rPr>
          <w:rFonts w:ascii="Times New Roman" w:hAnsi="Times New Roman"/>
          <w:sz w:val="22"/>
        </w:rPr>
      </w:pPr>
      <w:r w:rsidRPr="00575351">
        <w:rPr>
          <w:rFonts w:ascii="Times New Roman" w:hAnsi="Times New Roman"/>
          <w:sz w:val="22"/>
        </w:rPr>
        <w:t>zapsaná v</w:t>
      </w:r>
      <w:r w:rsidR="00EB71E7" w:rsidRPr="00575351">
        <w:rPr>
          <w:rFonts w:ascii="Times New Roman" w:hAnsi="Times New Roman"/>
          <w:sz w:val="22"/>
        </w:rPr>
        <w:t xml:space="preserve"> obchodním rejstříku vedeném </w:t>
      </w:r>
      <w:r w:rsidR="00371A78" w:rsidRPr="00575351">
        <w:rPr>
          <w:rFonts w:ascii="Times New Roman" w:hAnsi="Times New Roman"/>
          <w:sz w:val="22"/>
        </w:rPr>
        <w:t>…………………………………….</w:t>
      </w:r>
      <w:r w:rsidR="00EB71E7" w:rsidRPr="00575351">
        <w:rPr>
          <w:rFonts w:ascii="Times New Roman" w:hAnsi="Times New Roman"/>
          <w:sz w:val="22"/>
        </w:rPr>
        <w:t xml:space="preserve">, oddílu </w:t>
      </w:r>
      <w:r w:rsidR="00371A78" w:rsidRPr="00575351">
        <w:rPr>
          <w:rFonts w:ascii="Times New Roman" w:hAnsi="Times New Roman"/>
          <w:sz w:val="22"/>
        </w:rPr>
        <w:t>……………</w:t>
      </w:r>
      <w:r w:rsidR="00EB71E7" w:rsidRPr="00575351">
        <w:rPr>
          <w:rFonts w:ascii="Times New Roman" w:hAnsi="Times New Roman"/>
          <w:sz w:val="22"/>
        </w:rPr>
        <w:t xml:space="preserve">B, vložce </w:t>
      </w:r>
      <w:r w:rsidR="00371A78" w:rsidRPr="00575351">
        <w:rPr>
          <w:rFonts w:ascii="Times New Roman" w:hAnsi="Times New Roman"/>
          <w:sz w:val="22"/>
        </w:rPr>
        <w:t>……………..</w:t>
      </w:r>
    </w:p>
    <w:p w:rsidR="00B908A4" w:rsidRPr="00575351" w:rsidRDefault="00B908A4" w:rsidP="00B908A4">
      <w:pPr>
        <w:pStyle w:val="acnormal"/>
        <w:spacing w:line="240" w:lineRule="auto"/>
        <w:rPr>
          <w:rFonts w:ascii="Times New Roman" w:hAnsi="Times New Roman"/>
          <w:sz w:val="22"/>
        </w:rPr>
      </w:pPr>
      <w:r w:rsidRPr="00575351">
        <w:rPr>
          <w:rFonts w:ascii="Times New Roman" w:hAnsi="Times New Roman"/>
          <w:sz w:val="22"/>
        </w:rPr>
        <w:t xml:space="preserve">Zastoupena: </w:t>
      </w:r>
      <w:r w:rsidR="00371A78" w:rsidRPr="00575351">
        <w:rPr>
          <w:rFonts w:ascii="Times New Roman" w:hAnsi="Times New Roman"/>
          <w:sz w:val="22"/>
        </w:rPr>
        <w:t>…………………………………………………..</w:t>
      </w:r>
    </w:p>
    <w:p w:rsidR="00B908A4" w:rsidRPr="00575351" w:rsidRDefault="00B908A4" w:rsidP="00B908A4">
      <w:pPr>
        <w:pStyle w:val="acnormal"/>
        <w:spacing w:line="240" w:lineRule="auto"/>
        <w:rPr>
          <w:rFonts w:ascii="Times New Roman" w:hAnsi="Times New Roman"/>
          <w:sz w:val="22"/>
        </w:rPr>
      </w:pPr>
      <w:r w:rsidRPr="00575351">
        <w:rPr>
          <w:rFonts w:ascii="Times New Roman" w:hAnsi="Times New Roman"/>
          <w:sz w:val="22"/>
        </w:rPr>
        <w:t xml:space="preserve">Bankovní spojení: </w:t>
      </w:r>
      <w:r w:rsidR="00371A78" w:rsidRPr="00575351">
        <w:rPr>
          <w:rFonts w:ascii="Times New Roman" w:hAnsi="Times New Roman"/>
          <w:sz w:val="22"/>
        </w:rPr>
        <w:t>…………………………………………….</w:t>
      </w:r>
    </w:p>
    <w:p w:rsidR="00B908A4" w:rsidRPr="00575351" w:rsidRDefault="00B908A4" w:rsidP="00B908A4">
      <w:pPr>
        <w:pStyle w:val="acnormal"/>
        <w:spacing w:line="240" w:lineRule="auto"/>
        <w:rPr>
          <w:rFonts w:ascii="Times New Roman" w:hAnsi="Times New Roman"/>
          <w:sz w:val="22"/>
        </w:rPr>
      </w:pPr>
      <w:r w:rsidRPr="00575351">
        <w:rPr>
          <w:rFonts w:ascii="Times New Roman" w:hAnsi="Times New Roman"/>
          <w:sz w:val="22"/>
        </w:rPr>
        <w:t xml:space="preserve">Číslo účtu: </w:t>
      </w:r>
      <w:r w:rsidR="00371A78" w:rsidRPr="00575351">
        <w:rPr>
          <w:rFonts w:ascii="Times New Roman" w:hAnsi="Times New Roman"/>
          <w:sz w:val="22"/>
        </w:rPr>
        <w:t>………………………….</w:t>
      </w:r>
    </w:p>
    <w:p w:rsidR="005532CC" w:rsidRPr="00575351" w:rsidRDefault="005532CC" w:rsidP="00BC1E29">
      <w:pPr>
        <w:pStyle w:val="acnormal"/>
        <w:spacing w:before="240"/>
        <w:rPr>
          <w:rFonts w:ascii="Times New Roman" w:hAnsi="Times New Roman"/>
          <w:b/>
          <w:sz w:val="22"/>
        </w:rPr>
      </w:pPr>
      <w:r w:rsidRPr="00575351">
        <w:rPr>
          <w:rFonts w:ascii="Times New Roman" w:hAnsi="Times New Roman"/>
          <w:sz w:val="22"/>
        </w:rPr>
        <w:t xml:space="preserve">jako „Prodávající“ na straně druhé </w:t>
      </w:r>
    </w:p>
    <w:p w:rsidR="005532CC" w:rsidRPr="00575351" w:rsidRDefault="005532CC" w:rsidP="00167325">
      <w:pPr>
        <w:pStyle w:val="acnormal"/>
        <w:spacing w:before="360"/>
        <w:jc w:val="center"/>
        <w:rPr>
          <w:rFonts w:ascii="Times New Roman" w:hAnsi="Times New Roman"/>
          <w:sz w:val="22"/>
        </w:rPr>
      </w:pPr>
      <w:r w:rsidRPr="00575351">
        <w:rPr>
          <w:rFonts w:ascii="Times New Roman" w:hAnsi="Times New Roman"/>
          <w:sz w:val="22"/>
        </w:rPr>
        <w:t xml:space="preserve">uzavřely níže uvedeného dne, měsíce a roku tuto rámcovou </w:t>
      </w:r>
      <w:r w:rsidR="00FC6DAA" w:rsidRPr="00575351">
        <w:rPr>
          <w:rFonts w:ascii="Times New Roman" w:hAnsi="Times New Roman"/>
          <w:sz w:val="22"/>
        </w:rPr>
        <w:t>dohodu</w:t>
      </w:r>
    </w:p>
    <w:p w:rsidR="00573E18" w:rsidRPr="00575351" w:rsidRDefault="00573E18" w:rsidP="00573E18">
      <w:pPr>
        <w:pStyle w:val="acnormal"/>
        <w:spacing w:before="360"/>
        <w:rPr>
          <w:rFonts w:ascii="Times New Roman" w:hAnsi="Times New Roman"/>
          <w:sz w:val="22"/>
        </w:rPr>
      </w:pPr>
      <w:r w:rsidRPr="00575351">
        <w:rPr>
          <w:rFonts w:ascii="Times New Roman" w:hAnsi="Times New Roman"/>
          <w:sz w:val="22"/>
        </w:rPr>
        <w:lastRenderedPageBreak/>
        <w:t xml:space="preserve">Tato </w:t>
      </w:r>
      <w:r w:rsidR="00E71196" w:rsidRPr="00575351">
        <w:rPr>
          <w:rFonts w:ascii="Times New Roman" w:hAnsi="Times New Roman"/>
          <w:sz w:val="22"/>
        </w:rPr>
        <w:t>R</w:t>
      </w:r>
      <w:r w:rsidR="00FC6DAA" w:rsidRPr="00575351">
        <w:rPr>
          <w:rFonts w:ascii="Times New Roman" w:hAnsi="Times New Roman"/>
          <w:sz w:val="22"/>
        </w:rPr>
        <w:t>ámcová dohoda</w:t>
      </w:r>
      <w:r w:rsidRPr="00575351">
        <w:rPr>
          <w:rFonts w:ascii="Times New Roman" w:hAnsi="Times New Roman"/>
          <w:sz w:val="22"/>
        </w:rPr>
        <w:t xml:space="preserve"> je uzavřena na základě výsledků zadávacího řízení </w:t>
      </w:r>
      <w:r w:rsidR="002C57CA">
        <w:rPr>
          <w:rFonts w:ascii="Times New Roman" w:hAnsi="Times New Roman"/>
          <w:sz w:val="22"/>
        </w:rPr>
        <w:t xml:space="preserve">podlimitní sektorové </w:t>
      </w:r>
      <w:r w:rsidRPr="00575351">
        <w:rPr>
          <w:rFonts w:ascii="Times New Roman" w:hAnsi="Times New Roman"/>
          <w:sz w:val="22"/>
        </w:rPr>
        <w:t xml:space="preserve">veřejné zakázky s názvem </w:t>
      </w:r>
      <w:r w:rsidRPr="00CA34ED">
        <w:rPr>
          <w:rFonts w:ascii="Times New Roman" w:hAnsi="Times New Roman"/>
          <w:sz w:val="22"/>
        </w:rPr>
        <w:t>„</w:t>
      </w:r>
      <w:r w:rsidR="006C2785">
        <w:rPr>
          <w:rFonts w:ascii="Times New Roman" w:hAnsi="Times New Roman"/>
          <w:sz w:val="22"/>
        </w:rPr>
        <w:t xml:space="preserve">Vložky M </w:t>
      </w:r>
      <w:r w:rsidR="0085074B">
        <w:rPr>
          <w:rFonts w:ascii="Times New Roman" w:hAnsi="Times New Roman"/>
          <w:sz w:val="22"/>
        </w:rPr>
        <w:t xml:space="preserve">k </w:t>
      </w:r>
      <w:r w:rsidR="006C2785">
        <w:rPr>
          <w:rFonts w:ascii="Times New Roman" w:hAnsi="Times New Roman"/>
          <w:sz w:val="22"/>
        </w:rPr>
        <w:t>upevnění šroubu T</w:t>
      </w:r>
      <w:r w:rsidR="00CA34ED" w:rsidRPr="00CA34ED">
        <w:rPr>
          <w:rFonts w:ascii="Times New Roman" w:hAnsi="Times New Roman"/>
          <w:sz w:val="22"/>
        </w:rPr>
        <w:t xml:space="preserve"> </w:t>
      </w:r>
      <w:r w:rsidR="0085074B">
        <w:rPr>
          <w:rFonts w:ascii="Times New Roman" w:hAnsi="Times New Roman"/>
          <w:sz w:val="22"/>
        </w:rPr>
        <w:t xml:space="preserve">- </w:t>
      </w:r>
      <w:r w:rsidR="00CA34ED" w:rsidRPr="00CA34ED">
        <w:rPr>
          <w:rFonts w:ascii="Times New Roman" w:hAnsi="Times New Roman"/>
          <w:sz w:val="22"/>
        </w:rPr>
        <w:t>2018</w:t>
      </w:r>
      <w:r w:rsidRPr="00CA34ED">
        <w:rPr>
          <w:rFonts w:ascii="Times New Roman" w:hAnsi="Times New Roman"/>
          <w:sz w:val="22"/>
        </w:rPr>
        <w:t>“, č. j.:</w:t>
      </w:r>
      <w:r w:rsidR="0085074B">
        <w:rPr>
          <w:rFonts w:ascii="Times New Roman" w:hAnsi="Times New Roman"/>
          <w:sz w:val="22"/>
        </w:rPr>
        <w:t>31999</w:t>
      </w:r>
      <w:r w:rsidRPr="00250D79">
        <w:rPr>
          <w:rFonts w:ascii="Times New Roman" w:hAnsi="Times New Roman"/>
          <w:sz w:val="22"/>
        </w:rPr>
        <w:t>/201</w:t>
      </w:r>
      <w:r w:rsidR="00CA34ED" w:rsidRPr="00250D79">
        <w:rPr>
          <w:rFonts w:ascii="Times New Roman" w:hAnsi="Times New Roman"/>
          <w:sz w:val="22"/>
        </w:rPr>
        <w:t>8</w:t>
      </w:r>
      <w:r w:rsidRPr="00250D79">
        <w:rPr>
          <w:rFonts w:ascii="Times New Roman" w:hAnsi="Times New Roman"/>
          <w:sz w:val="22"/>
        </w:rPr>
        <w:t>-SŽDC</w:t>
      </w:r>
      <w:r w:rsidR="00FC6DAA" w:rsidRPr="00333B72">
        <w:rPr>
          <w:rFonts w:ascii="Times New Roman" w:hAnsi="Times New Roman"/>
          <w:sz w:val="22"/>
        </w:rPr>
        <w:t>-GŘ</w:t>
      </w:r>
      <w:r w:rsidRPr="00333B72">
        <w:rPr>
          <w:rFonts w:ascii="Times New Roman" w:hAnsi="Times New Roman"/>
          <w:sz w:val="22"/>
        </w:rPr>
        <w:t xml:space="preserve">-O8 (dále </w:t>
      </w:r>
      <w:r w:rsidRPr="00575351">
        <w:rPr>
          <w:rFonts w:ascii="Times New Roman" w:hAnsi="Times New Roman"/>
          <w:sz w:val="22"/>
        </w:rPr>
        <w:t xml:space="preserve">jen „veřejná zakázka“). Jednotlivá ustanovení této </w:t>
      </w:r>
      <w:r w:rsidR="00FC6DAA" w:rsidRPr="00575351">
        <w:rPr>
          <w:rFonts w:ascii="Times New Roman" w:hAnsi="Times New Roman"/>
          <w:sz w:val="22"/>
        </w:rPr>
        <w:t>rámcové dohody</w:t>
      </w:r>
      <w:r w:rsidRPr="00575351">
        <w:rPr>
          <w:rFonts w:ascii="Times New Roman" w:hAnsi="Times New Roman"/>
          <w:sz w:val="22"/>
        </w:rPr>
        <w:t xml:space="preserve"> tak budou vykládána v souladu se zadávacími podmínkami veřejné zakázky.</w:t>
      </w:r>
    </w:p>
    <w:p w:rsidR="005532CC" w:rsidRPr="00575351" w:rsidRDefault="005532CC" w:rsidP="001E155A">
      <w:pPr>
        <w:pStyle w:val="acnormal"/>
        <w:numPr>
          <w:ilvl w:val="0"/>
          <w:numId w:val="18"/>
        </w:numPr>
        <w:spacing w:before="360" w:after="240"/>
        <w:ind w:left="714" w:hanging="357"/>
        <w:jc w:val="center"/>
        <w:rPr>
          <w:rFonts w:ascii="Times New Roman" w:hAnsi="Times New Roman"/>
          <w:b/>
          <w:sz w:val="22"/>
        </w:rPr>
      </w:pPr>
      <w:r w:rsidRPr="00575351">
        <w:rPr>
          <w:rFonts w:ascii="Times New Roman" w:hAnsi="Times New Roman"/>
          <w:b/>
          <w:sz w:val="22"/>
        </w:rPr>
        <w:t xml:space="preserve">Účel a předmět </w:t>
      </w:r>
      <w:r w:rsidR="007E0A4C" w:rsidRPr="00575351">
        <w:rPr>
          <w:rFonts w:ascii="Times New Roman" w:hAnsi="Times New Roman"/>
          <w:b/>
          <w:sz w:val="22"/>
        </w:rPr>
        <w:t>dohody</w:t>
      </w:r>
    </w:p>
    <w:p w:rsidR="00EE34BC" w:rsidRDefault="00E47A3F" w:rsidP="00EE34BC">
      <w:pPr>
        <w:pStyle w:val="Nzev"/>
        <w:numPr>
          <w:ilvl w:val="0"/>
          <w:numId w:val="13"/>
        </w:numPr>
        <w:tabs>
          <w:tab w:val="left" w:pos="567"/>
        </w:tabs>
        <w:spacing w:after="120"/>
        <w:ind w:left="567" w:hanging="567"/>
        <w:jc w:val="both"/>
        <w:rPr>
          <w:bCs/>
          <w:sz w:val="22"/>
          <w:szCs w:val="22"/>
        </w:rPr>
      </w:pPr>
      <w:r>
        <w:rPr>
          <w:bCs/>
          <w:sz w:val="22"/>
          <w:szCs w:val="22"/>
        </w:rPr>
        <w:t>Předmětem</w:t>
      </w:r>
      <w:r w:rsidRPr="00EE34BC">
        <w:rPr>
          <w:bCs/>
          <w:sz w:val="22"/>
          <w:szCs w:val="22"/>
        </w:rPr>
        <w:t xml:space="preserve"> </w:t>
      </w:r>
      <w:r w:rsidR="00EE34BC" w:rsidRPr="00EE34BC">
        <w:rPr>
          <w:bCs/>
          <w:sz w:val="22"/>
          <w:szCs w:val="22"/>
        </w:rPr>
        <w:t xml:space="preserve">této rámcové dohody </w:t>
      </w:r>
      <w:r w:rsidR="000F78C9">
        <w:rPr>
          <w:bCs/>
          <w:sz w:val="22"/>
          <w:szCs w:val="22"/>
        </w:rPr>
        <w:t>je zabezpečení dodávek</w:t>
      </w:r>
      <w:r w:rsidR="00EE34BC" w:rsidRPr="00EE34BC">
        <w:rPr>
          <w:bCs/>
          <w:sz w:val="22"/>
          <w:szCs w:val="22"/>
        </w:rPr>
        <w:t xml:space="preserve"> </w:t>
      </w:r>
      <w:r w:rsidR="00250D79">
        <w:rPr>
          <w:bCs/>
        </w:rPr>
        <w:t>vložek M pro upevnění šroubu T</w:t>
      </w:r>
      <w:r w:rsidR="00EE34BC" w:rsidRPr="00EE34BC">
        <w:rPr>
          <w:bCs/>
        </w:rPr>
        <w:t xml:space="preserve"> </w:t>
      </w:r>
      <w:r w:rsidR="00EE34BC" w:rsidRPr="00EE34BC">
        <w:rPr>
          <w:bCs/>
          <w:sz w:val="22"/>
          <w:szCs w:val="22"/>
        </w:rPr>
        <w:t>(dále jen „materiál“) pro opravy a údržbu železničního svršku v</w:t>
      </w:r>
      <w:r w:rsidR="00250D79">
        <w:rPr>
          <w:bCs/>
          <w:sz w:val="22"/>
          <w:szCs w:val="22"/>
        </w:rPr>
        <w:t> </w:t>
      </w:r>
      <w:r w:rsidR="00EE34BC" w:rsidRPr="00EE34BC">
        <w:rPr>
          <w:bCs/>
          <w:sz w:val="22"/>
          <w:szCs w:val="22"/>
        </w:rPr>
        <w:t>maximální finanční hodnotě do </w:t>
      </w:r>
      <w:r w:rsidR="00250D79">
        <w:rPr>
          <w:b/>
          <w:bCs/>
          <w:sz w:val="22"/>
          <w:szCs w:val="22"/>
        </w:rPr>
        <w:t>2</w:t>
      </w:r>
      <w:r w:rsidR="00F515E6">
        <w:rPr>
          <w:b/>
          <w:bCs/>
          <w:sz w:val="22"/>
          <w:szCs w:val="22"/>
        </w:rPr>
        <w:t> </w:t>
      </w:r>
      <w:r w:rsidR="00EE34BC" w:rsidRPr="00EE34BC">
        <w:rPr>
          <w:b/>
          <w:bCs/>
          <w:sz w:val="22"/>
          <w:szCs w:val="22"/>
        </w:rPr>
        <w:t>000</w:t>
      </w:r>
      <w:r w:rsidR="00F515E6">
        <w:rPr>
          <w:b/>
          <w:bCs/>
          <w:sz w:val="22"/>
          <w:szCs w:val="22"/>
        </w:rPr>
        <w:t> </w:t>
      </w:r>
      <w:r w:rsidR="00EE34BC" w:rsidRPr="00EE34BC">
        <w:rPr>
          <w:b/>
          <w:bCs/>
          <w:sz w:val="22"/>
          <w:szCs w:val="22"/>
        </w:rPr>
        <w:t>000,- Kč</w:t>
      </w:r>
      <w:r w:rsidR="00EE34BC">
        <w:rPr>
          <w:b/>
          <w:bCs/>
          <w:sz w:val="22"/>
          <w:szCs w:val="22"/>
        </w:rPr>
        <w:t>,</w:t>
      </w:r>
      <w:r w:rsidR="00EE34BC" w:rsidRPr="00EE34BC">
        <w:rPr>
          <w:bCs/>
          <w:sz w:val="22"/>
          <w:szCs w:val="22"/>
        </w:rPr>
        <w:t xml:space="preserve"> bez DPH, a to dle aktuálních potřeb Kupujícího. </w:t>
      </w:r>
    </w:p>
    <w:p w:rsidR="000F78C9" w:rsidRPr="003147A8" w:rsidRDefault="000F78C9" w:rsidP="000F78C9">
      <w:pPr>
        <w:pStyle w:val="Nzev"/>
        <w:numPr>
          <w:ilvl w:val="0"/>
          <w:numId w:val="13"/>
        </w:numPr>
        <w:tabs>
          <w:tab w:val="left" w:pos="567"/>
        </w:tabs>
        <w:spacing w:after="120"/>
        <w:ind w:left="567" w:hanging="567"/>
        <w:jc w:val="both"/>
        <w:rPr>
          <w:bCs/>
          <w:sz w:val="22"/>
          <w:szCs w:val="22"/>
        </w:rPr>
      </w:pPr>
      <w:r w:rsidRPr="003147A8">
        <w:rPr>
          <w:bCs/>
          <w:sz w:val="22"/>
          <w:szCs w:val="22"/>
        </w:rPr>
        <w:t xml:space="preserve">Podrobná specifikace předmětu této rámcové dohody je dána </w:t>
      </w:r>
      <w:r w:rsidR="003147A8" w:rsidRPr="003147A8">
        <w:rPr>
          <w:bCs/>
          <w:sz w:val="22"/>
          <w:szCs w:val="22"/>
        </w:rPr>
        <w:t>vzorovým listem</w:t>
      </w:r>
      <w:r w:rsidRPr="003147A8">
        <w:rPr>
          <w:bCs/>
          <w:sz w:val="22"/>
          <w:szCs w:val="22"/>
        </w:rPr>
        <w:t xml:space="preserve"> </w:t>
      </w:r>
      <w:r w:rsidR="003147A8" w:rsidRPr="003147A8">
        <w:rPr>
          <w:bCs/>
          <w:sz w:val="22"/>
          <w:szCs w:val="22"/>
        </w:rPr>
        <w:t xml:space="preserve">TN 168 </w:t>
      </w:r>
      <w:r w:rsidRPr="003147A8">
        <w:rPr>
          <w:bCs/>
          <w:sz w:val="22"/>
          <w:szCs w:val="22"/>
        </w:rPr>
        <w:t>a Technickými podmínkami dodacími (dále jen „TPD“) uzavřenými mezi Prodávajícím/ Výrobcem předmětu této rámcové dohody a Kupujícím, v</w:t>
      </w:r>
      <w:r w:rsidR="00250D79" w:rsidRPr="003147A8">
        <w:rPr>
          <w:bCs/>
          <w:sz w:val="22"/>
          <w:szCs w:val="22"/>
        </w:rPr>
        <w:t> </w:t>
      </w:r>
      <w:r w:rsidRPr="003147A8">
        <w:rPr>
          <w:bCs/>
          <w:sz w:val="22"/>
          <w:szCs w:val="22"/>
        </w:rPr>
        <w:t>platném znění.</w:t>
      </w:r>
    </w:p>
    <w:p w:rsidR="0085463B" w:rsidRPr="002C57CA" w:rsidRDefault="0085463B" w:rsidP="0085463B">
      <w:pPr>
        <w:pStyle w:val="Nzev"/>
        <w:numPr>
          <w:ilvl w:val="0"/>
          <w:numId w:val="13"/>
        </w:numPr>
        <w:tabs>
          <w:tab w:val="left" w:pos="567"/>
        </w:tabs>
        <w:spacing w:after="120"/>
        <w:ind w:left="567" w:hanging="567"/>
        <w:jc w:val="both"/>
        <w:rPr>
          <w:bCs/>
          <w:sz w:val="22"/>
          <w:szCs w:val="22"/>
        </w:rPr>
      </w:pPr>
      <w:r w:rsidRPr="002C57CA">
        <w:rPr>
          <w:bCs/>
          <w:sz w:val="22"/>
          <w:szCs w:val="22"/>
        </w:rPr>
        <w:t xml:space="preserve">Plnění z této rámcové dohody musí být v souladu s </w:t>
      </w:r>
      <w:r w:rsidR="002C57CA" w:rsidRPr="002C57CA">
        <w:rPr>
          <w:bCs/>
          <w:sz w:val="22"/>
          <w:szCs w:val="22"/>
        </w:rPr>
        <w:t>TPD</w:t>
      </w:r>
      <w:r w:rsidRPr="002C57CA">
        <w:rPr>
          <w:bCs/>
          <w:sz w:val="22"/>
          <w:szCs w:val="22"/>
        </w:rPr>
        <w:t xml:space="preserve"> uzavřenými mezi Kupujícím a Prodávajícím (popř. výrobcem materiálu), podle </w:t>
      </w:r>
      <w:r w:rsidR="008F6525" w:rsidRPr="002C57CA">
        <w:rPr>
          <w:bCs/>
          <w:sz w:val="22"/>
          <w:szCs w:val="22"/>
        </w:rPr>
        <w:t xml:space="preserve">příslušného </w:t>
      </w:r>
      <w:r w:rsidRPr="002C57CA">
        <w:rPr>
          <w:bCs/>
          <w:sz w:val="22"/>
          <w:szCs w:val="22"/>
        </w:rPr>
        <w:t>vzorov</w:t>
      </w:r>
      <w:r w:rsidR="008F6525" w:rsidRPr="002C57CA">
        <w:rPr>
          <w:bCs/>
          <w:sz w:val="22"/>
          <w:szCs w:val="22"/>
        </w:rPr>
        <w:t>ého</w:t>
      </w:r>
      <w:r w:rsidRPr="002C57CA">
        <w:rPr>
          <w:bCs/>
          <w:sz w:val="22"/>
          <w:szCs w:val="22"/>
        </w:rPr>
        <w:t xml:space="preserve"> list</w:t>
      </w:r>
      <w:r w:rsidR="008F6525" w:rsidRPr="002C57CA">
        <w:rPr>
          <w:bCs/>
          <w:sz w:val="22"/>
          <w:szCs w:val="22"/>
        </w:rPr>
        <w:t xml:space="preserve">u </w:t>
      </w:r>
      <w:r w:rsidR="008F6525" w:rsidRPr="009241C6">
        <w:rPr>
          <w:rFonts w:cs="Arial"/>
          <w:sz w:val="22"/>
          <w:szCs w:val="22"/>
          <w:lang w:eastAsia="cs-CZ"/>
        </w:rPr>
        <w:t xml:space="preserve">(resp. technickou normálií) </w:t>
      </w:r>
      <w:r w:rsidRPr="002C57CA">
        <w:rPr>
          <w:bCs/>
          <w:sz w:val="22"/>
          <w:szCs w:val="22"/>
        </w:rPr>
        <w:t>a</w:t>
      </w:r>
      <w:r w:rsidR="008F6525" w:rsidRPr="002C57CA">
        <w:rPr>
          <w:bCs/>
          <w:sz w:val="22"/>
          <w:szCs w:val="22"/>
        </w:rPr>
        <w:t xml:space="preserve"> </w:t>
      </w:r>
      <w:r w:rsidR="008F6525" w:rsidRPr="009241C6">
        <w:rPr>
          <w:rFonts w:cs="Arial"/>
          <w:sz w:val="22"/>
          <w:szCs w:val="22"/>
          <w:lang w:eastAsia="cs-CZ"/>
        </w:rPr>
        <w:t>určenými českými technickými normami</w:t>
      </w:r>
      <w:r w:rsidRPr="002C57CA">
        <w:rPr>
          <w:bCs/>
          <w:sz w:val="22"/>
          <w:szCs w:val="22"/>
        </w:rPr>
        <w:t xml:space="preserve">, v platném znění. Nesplnění tohoto ustanovení bude znamenat neposkytnutí součinnosti ze strany Prodávajícího a je důvodem pro vypovězení </w:t>
      </w:r>
      <w:r w:rsidR="002C57CA">
        <w:rPr>
          <w:bCs/>
          <w:sz w:val="22"/>
          <w:szCs w:val="22"/>
        </w:rPr>
        <w:t xml:space="preserve">této </w:t>
      </w:r>
      <w:r w:rsidRPr="002C57CA">
        <w:rPr>
          <w:bCs/>
          <w:sz w:val="22"/>
          <w:szCs w:val="22"/>
        </w:rPr>
        <w:t>rámcové dohody. Výpovědní doba je 3 měsíce ode dne doručení této výpovědi a</w:t>
      </w:r>
      <w:r w:rsidR="00163977" w:rsidRPr="002C57CA">
        <w:rPr>
          <w:bCs/>
          <w:sz w:val="22"/>
          <w:szCs w:val="22"/>
        </w:rPr>
        <w:t> </w:t>
      </w:r>
      <w:r w:rsidRPr="002C57CA">
        <w:rPr>
          <w:bCs/>
          <w:sz w:val="22"/>
          <w:szCs w:val="22"/>
        </w:rPr>
        <w:t>závazek zaniká uplynutím této výpovědní doby.</w:t>
      </w:r>
    </w:p>
    <w:p w:rsidR="0085463B" w:rsidRPr="0085463B" w:rsidRDefault="0085463B" w:rsidP="001F44A2">
      <w:pPr>
        <w:pStyle w:val="Nzev"/>
        <w:numPr>
          <w:ilvl w:val="0"/>
          <w:numId w:val="13"/>
        </w:numPr>
        <w:spacing w:after="120"/>
        <w:ind w:left="567" w:hanging="567"/>
        <w:jc w:val="both"/>
        <w:rPr>
          <w:bCs/>
          <w:sz w:val="22"/>
          <w:szCs w:val="22"/>
        </w:rPr>
      </w:pPr>
      <w:r w:rsidRPr="0085463B">
        <w:rPr>
          <w:bCs/>
          <w:sz w:val="22"/>
          <w:szCs w:val="22"/>
        </w:rPr>
        <w:t xml:space="preserve">Prodávající odpovídá za to, že dodaný materiál plně odpovídá požadavkům zákona č. 22/1997 Sb., </w:t>
      </w:r>
      <w:r w:rsidR="00161840" w:rsidRPr="00161840">
        <w:rPr>
          <w:bCs/>
          <w:sz w:val="22"/>
          <w:szCs w:val="22"/>
        </w:rPr>
        <w:t>o technických požadavcích na výrobky a o změně a doplnění některých zákonů</w:t>
      </w:r>
      <w:r w:rsidRPr="0085463B">
        <w:rPr>
          <w:bCs/>
          <w:sz w:val="22"/>
          <w:szCs w:val="22"/>
        </w:rPr>
        <w:t>, ve znění pozdějších předpisů</w:t>
      </w:r>
      <w:r w:rsidR="00161840">
        <w:rPr>
          <w:bCs/>
          <w:sz w:val="22"/>
          <w:szCs w:val="22"/>
        </w:rPr>
        <w:t>,</w:t>
      </w:r>
      <w:r w:rsidRPr="0085463B">
        <w:rPr>
          <w:bCs/>
          <w:sz w:val="22"/>
          <w:szCs w:val="22"/>
        </w:rPr>
        <w:t xml:space="preserve"> a disponuje platnými certifikáty a osvědčeními potvrzujícími, že dodaný materiál splňuje požadavky zákona č.</w:t>
      </w:r>
      <w:r w:rsidR="00163977">
        <w:rPr>
          <w:bCs/>
          <w:sz w:val="22"/>
          <w:szCs w:val="22"/>
        </w:rPr>
        <w:t> </w:t>
      </w:r>
      <w:r w:rsidRPr="0085463B">
        <w:rPr>
          <w:bCs/>
          <w:sz w:val="22"/>
          <w:szCs w:val="22"/>
        </w:rPr>
        <w:t xml:space="preserve">22/1997 Sb., </w:t>
      </w:r>
      <w:r w:rsidR="00161840" w:rsidRPr="00161840">
        <w:rPr>
          <w:bCs/>
          <w:sz w:val="22"/>
          <w:szCs w:val="22"/>
        </w:rPr>
        <w:t>o technických požadavcích na výrobky a o změně a doplnění některých zákonů</w:t>
      </w:r>
      <w:r w:rsidRPr="0085463B">
        <w:rPr>
          <w:bCs/>
          <w:sz w:val="22"/>
          <w:szCs w:val="22"/>
        </w:rPr>
        <w:t>, ve znění pozdějších předpisů a dalších platných českých právních norem, popřípadě převzatých mezinárodních norem a předpisů týkajících se oprávněného zájmu na bezpečnost výrobků.</w:t>
      </w:r>
      <w:r w:rsidR="008F6525" w:rsidRPr="008F6525">
        <w:t xml:space="preserve"> </w:t>
      </w:r>
      <w:r w:rsidR="008F6525" w:rsidRPr="008F6525">
        <w:rPr>
          <w:bCs/>
          <w:sz w:val="22"/>
          <w:szCs w:val="22"/>
        </w:rPr>
        <w:t xml:space="preserve">Dodávané zboží musí rovněž odpovídat požadavkům </w:t>
      </w:r>
      <w:r w:rsidR="00705D8C">
        <w:rPr>
          <w:bCs/>
          <w:sz w:val="22"/>
          <w:szCs w:val="22"/>
        </w:rPr>
        <w:t>N</w:t>
      </w:r>
      <w:r w:rsidR="00705D8C" w:rsidRPr="008F6525">
        <w:rPr>
          <w:bCs/>
          <w:sz w:val="22"/>
          <w:szCs w:val="22"/>
        </w:rPr>
        <w:t xml:space="preserve">ařízení </w:t>
      </w:r>
      <w:r w:rsidR="008F6525" w:rsidRPr="008F6525">
        <w:rPr>
          <w:bCs/>
          <w:sz w:val="22"/>
          <w:szCs w:val="22"/>
        </w:rPr>
        <w:t>vlády č.133/2005 Sb.</w:t>
      </w:r>
      <w:r w:rsidR="00705D8C">
        <w:rPr>
          <w:bCs/>
          <w:sz w:val="22"/>
          <w:szCs w:val="22"/>
        </w:rPr>
        <w:t xml:space="preserve">, </w:t>
      </w:r>
      <w:r w:rsidR="00705D8C" w:rsidRPr="00705D8C">
        <w:rPr>
          <w:bCs/>
          <w:sz w:val="22"/>
          <w:szCs w:val="22"/>
        </w:rPr>
        <w:t>o technických požadavcích na provozní a technickou propojenost evropského železničního systému</w:t>
      </w:r>
      <w:r w:rsidR="00705D8C">
        <w:rPr>
          <w:bCs/>
          <w:sz w:val="22"/>
          <w:szCs w:val="22"/>
        </w:rPr>
        <w:t>, ve znění všech provedených změn.</w:t>
      </w:r>
      <w:r w:rsidRPr="0085463B">
        <w:rPr>
          <w:bCs/>
          <w:sz w:val="22"/>
          <w:szCs w:val="22"/>
        </w:rPr>
        <w:t xml:space="preserve"> Příslušné certifikáty a osvědčení jsou ve fotokopiích k nahlédnutí u Prodávajícího. </w:t>
      </w:r>
    </w:p>
    <w:p w:rsidR="0085463B" w:rsidRPr="0085463B" w:rsidRDefault="0085463B" w:rsidP="0085463B">
      <w:pPr>
        <w:pStyle w:val="Nzev"/>
        <w:numPr>
          <w:ilvl w:val="0"/>
          <w:numId w:val="13"/>
        </w:numPr>
        <w:tabs>
          <w:tab w:val="left" w:pos="567"/>
        </w:tabs>
        <w:spacing w:after="120"/>
        <w:ind w:left="567" w:hanging="567"/>
        <w:jc w:val="both"/>
        <w:rPr>
          <w:bCs/>
          <w:sz w:val="22"/>
          <w:szCs w:val="22"/>
        </w:rPr>
      </w:pPr>
      <w:r w:rsidRPr="0085463B">
        <w:rPr>
          <w:bCs/>
          <w:sz w:val="22"/>
          <w:szCs w:val="22"/>
        </w:rPr>
        <w:t xml:space="preserve">Do konstrukce železničního svršku železničních drah České republiky lze používat pouze materiál schválený odborem traťového hospodářství generálního ředitelství Kupujícího. Na tento materiál jsou mezi Kupujícím a Prodávajícím/výrobcem materiálu uzavřeny </w:t>
      </w:r>
      <w:r w:rsidR="002C57CA">
        <w:rPr>
          <w:bCs/>
          <w:sz w:val="22"/>
          <w:szCs w:val="22"/>
        </w:rPr>
        <w:t>TPD</w:t>
      </w:r>
      <w:r w:rsidRPr="0085463B">
        <w:rPr>
          <w:bCs/>
          <w:sz w:val="22"/>
          <w:szCs w:val="22"/>
        </w:rPr>
        <w:t xml:space="preserve">. </w:t>
      </w:r>
    </w:p>
    <w:p w:rsidR="0085463B" w:rsidRPr="0085463B" w:rsidRDefault="0085463B" w:rsidP="0085463B">
      <w:pPr>
        <w:pStyle w:val="Nzev"/>
        <w:numPr>
          <w:ilvl w:val="0"/>
          <w:numId w:val="13"/>
        </w:numPr>
        <w:tabs>
          <w:tab w:val="left" w:pos="567"/>
        </w:tabs>
        <w:spacing w:after="120"/>
        <w:ind w:left="567" w:hanging="567"/>
        <w:jc w:val="both"/>
        <w:rPr>
          <w:bCs/>
          <w:sz w:val="22"/>
          <w:szCs w:val="22"/>
        </w:rPr>
      </w:pPr>
      <w:r w:rsidRPr="0085463B">
        <w:rPr>
          <w:bCs/>
          <w:sz w:val="22"/>
          <w:szCs w:val="22"/>
        </w:rPr>
        <w:t>Kupujícímu bude umožněno ověření kvality materiálu zaměstnanci Technické ústředny dopravní cesty (dále jen „TÚDC“) dle příslušných TPD. S každou dodávkou materiálu budou zaslány sjednané doklady o kvalitě dle ustanovení příslušných TPD.</w:t>
      </w:r>
    </w:p>
    <w:p w:rsidR="004A657A" w:rsidRPr="00D01F25" w:rsidRDefault="00E47A3F" w:rsidP="00D01F25">
      <w:pPr>
        <w:pStyle w:val="Nzev"/>
        <w:numPr>
          <w:ilvl w:val="0"/>
          <w:numId w:val="13"/>
        </w:numPr>
        <w:tabs>
          <w:tab w:val="left" w:pos="567"/>
        </w:tabs>
        <w:spacing w:after="120"/>
        <w:ind w:left="567" w:hanging="567"/>
        <w:jc w:val="both"/>
        <w:rPr>
          <w:bCs/>
          <w:sz w:val="22"/>
          <w:szCs w:val="22"/>
        </w:rPr>
      </w:pPr>
      <w:r>
        <w:rPr>
          <w:bCs/>
          <w:sz w:val="22"/>
          <w:szCs w:val="22"/>
        </w:rPr>
        <w:t>Účelem</w:t>
      </w:r>
      <w:r w:rsidRPr="00D01F25">
        <w:rPr>
          <w:bCs/>
          <w:sz w:val="22"/>
          <w:szCs w:val="22"/>
        </w:rPr>
        <w:t xml:space="preserve"> </w:t>
      </w:r>
      <w:r w:rsidR="004A657A" w:rsidRPr="00D01F25">
        <w:rPr>
          <w:bCs/>
          <w:sz w:val="22"/>
          <w:szCs w:val="22"/>
        </w:rPr>
        <w:t xml:space="preserve">této rámcové </w:t>
      </w:r>
      <w:r w:rsidR="006B7DBB" w:rsidRPr="00D01F25">
        <w:rPr>
          <w:bCs/>
          <w:sz w:val="22"/>
          <w:szCs w:val="22"/>
        </w:rPr>
        <w:t>dohody</w:t>
      </w:r>
      <w:r w:rsidR="004A657A" w:rsidRPr="00D01F25">
        <w:rPr>
          <w:bCs/>
          <w:sz w:val="22"/>
          <w:szCs w:val="22"/>
        </w:rPr>
        <w:t xml:space="preserve"> je úprava pod</w:t>
      </w:r>
      <w:r w:rsidR="00F17BB2" w:rsidRPr="00D01F25">
        <w:rPr>
          <w:bCs/>
          <w:sz w:val="22"/>
          <w:szCs w:val="22"/>
        </w:rPr>
        <w:t>mínek týkajících se jednotlivých</w:t>
      </w:r>
      <w:r w:rsidR="00EE7D13" w:rsidRPr="00D01F25">
        <w:rPr>
          <w:bCs/>
          <w:sz w:val="22"/>
          <w:szCs w:val="22"/>
        </w:rPr>
        <w:t xml:space="preserve"> objednávek</w:t>
      </w:r>
      <w:r w:rsidR="00F17BB2" w:rsidRPr="00D01F25">
        <w:rPr>
          <w:bCs/>
          <w:sz w:val="22"/>
          <w:szCs w:val="22"/>
        </w:rPr>
        <w:t xml:space="preserve"> na </w:t>
      </w:r>
      <w:r w:rsidR="004A657A" w:rsidRPr="00D01F25">
        <w:rPr>
          <w:bCs/>
          <w:sz w:val="22"/>
          <w:szCs w:val="22"/>
        </w:rPr>
        <w:t xml:space="preserve">dále specifikované dodávky </w:t>
      </w:r>
      <w:r w:rsidR="00FC3015">
        <w:rPr>
          <w:bCs/>
          <w:sz w:val="22"/>
          <w:szCs w:val="22"/>
        </w:rPr>
        <w:t>materiálu</w:t>
      </w:r>
      <w:r w:rsidR="00F17BB2" w:rsidRPr="00D01F25">
        <w:rPr>
          <w:bCs/>
          <w:sz w:val="22"/>
          <w:szCs w:val="22"/>
        </w:rPr>
        <w:t xml:space="preserve"> </w:t>
      </w:r>
      <w:r w:rsidR="00846A80" w:rsidRPr="00D01F25">
        <w:rPr>
          <w:bCs/>
          <w:sz w:val="22"/>
          <w:szCs w:val="22"/>
        </w:rPr>
        <w:t xml:space="preserve">pro železniční svršek </w:t>
      </w:r>
      <w:r w:rsidR="004A657A" w:rsidRPr="00D01F25">
        <w:rPr>
          <w:bCs/>
          <w:sz w:val="22"/>
          <w:szCs w:val="22"/>
        </w:rPr>
        <w:t xml:space="preserve">pro potřeby Kupujícího tak, aby takové smluvní vztahy mezi shora uvedenými smluvními stranami byly </w:t>
      </w:r>
      <w:r w:rsidR="00F17BB2" w:rsidRPr="00D01F25">
        <w:rPr>
          <w:bCs/>
          <w:sz w:val="22"/>
          <w:szCs w:val="22"/>
        </w:rPr>
        <w:t>založeny na </w:t>
      </w:r>
      <w:r w:rsidR="004A657A" w:rsidRPr="00D01F25">
        <w:rPr>
          <w:bCs/>
          <w:sz w:val="22"/>
          <w:szCs w:val="22"/>
        </w:rPr>
        <w:t>předem definovaném smluvním zákl</w:t>
      </w:r>
      <w:r w:rsidR="00E03515" w:rsidRPr="00D01F25">
        <w:rPr>
          <w:bCs/>
          <w:sz w:val="22"/>
          <w:szCs w:val="22"/>
        </w:rPr>
        <w:t>adu a mohly nerušeně probíhat a </w:t>
      </w:r>
      <w:r w:rsidR="004A657A" w:rsidRPr="00D01F25">
        <w:rPr>
          <w:bCs/>
          <w:sz w:val="22"/>
          <w:szCs w:val="22"/>
        </w:rPr>
        <w:t>rozvíjet se.</w:t>
      </w:r>
    </w:p>
    <w:p w:rsidR="005532CC" w:rsidRPr="00006AB5" w:rsidRDefault="005532CC" w:rsidP="00A972D5">
      <w:pPr>
        <w:pStyle w:val="Odstavecseseznamem"/>
        <w:numPr>
          <w:ilvl w:val="0"/>
          <w:numId w:val="13"/>
        </w:numPr>
        <w:tabs>
          <w:tab w:val="left" w:pos="567"/>
        </w:tabs>
        <w:suppressAutoHyphens/>
        <w:spacing w:before="120" w:after="120" w:line="240" w:lineRule="auto"/>
        <w:ind w:left="567" w:hanging="567"/>
        <w:contextualSpacing w:val="0"/>
        <w:jc w:val="both"/>
        <w:rPr>
          <w:rFonts w:ascii="Times New Roman" w:hAnsi="Times New Roman"/>
          <w:sz w:val="22"/>
        </w:rPr>
      </w:pPr>
      <w:r w:rsidRPr="00006AB5">
        <w:rPr>
          <w:rFonts w:ascii="Times New Roman" w:hAnsi="Times New Roman"/>
          <w:sz w:val="22"/>
        </w:rPr>
        <w:t xml:space="preserve">Jednotlivé </w:t>
      </w:r>
      <w:r w:rsidR="00F87775" w:rsidRPr="00006AB5">
        <w:rPr>
          <w:rFonts w:ascii="Times New Roman" w:hAnsi="Times New Roman"/>
          <w:sz w:val="22"/>
        </w:rPr>
        <w:t>objednávky</w:t>
      </w:r>
      <w:r w:rsidRPr="00006AB5">
        <w:rPr>
          <w:rFonts w:ascii="Times New Roman" w:hAnsi="Times New Roman"/>
          <w:sz w:val="22"/>
        </w:rPr>
        <w:t xml:space="preserve"> budou uzavírány a realizovány po dobu platnosti</w:t>
      </w:r>
      <w:r w:rsidR="00F87775" w:rsidRPr="00006AB5">
        <w:rPr>
          <w:rFonts w:ascii="Times New Roman" w:hAnsi="Times New Roman"/>
          <w:sz w:val="22"/>
        </w:rPr>
        <w:t xml:space="preserve"> a účinnosti</w:t>
      </w:r>
      <w:r w:rsidRPr="00006AB5">
        <w:rPr>
          <w:rFonts w:ascii="Times New Roman" w:hAnsi="Times New Roman"/>
          <w:sz w:val="22"/>
        </w:rPr>
        <w:t xml:space="preserve"> této rámcové </w:t>
      </w:r>
      <w:r w:rsidR="006B7DBB" w:rsidRPr="00006AB5">
        <w:rPr>
          <w:rFonts w:ascii="Times New Roman" w:hAnsi="Times New Roman"/>
          <w:sz w:val="22"/>
        </w:rPr>
        <w:t>dohody</w:t>
      </w:r>
      <w:r w:rsidRPr="00006AB5">
        <w:rPr>
          <w:rFonts w:ascii="Times New Roman" w:hAnsi="Times New Roman"/>
          <w:sz w:val="22"/>
        </w:rPr>
        <w:t xml:space="preserve"> a v souladu se všemi jejími obchodními podmínkami a přílohami. V rámci </w:t>
      </w:r>
      <w:r w:rsidR="00F87775" w:rsidRPr="00006AB5">
        <w:rPr>
          <w:rFonts w:ascii="Times New Roman" w:hAnsi="Times New Roman"/>
          <w:sz w:val="22"/>
        </w:rPr>
        <w:t>objednávek</w:t>
      </w:r>
      <w:r w:rsidRPr="00006AB5">
        <w:rPr>
          <w:rFonts w:ascii="Times New Roman" w:hAnsi="Times New Roman"/>
          <w:sz w:val="22"/>
        </w:rPr>
        <w:t xml:space="preserve"> bude Prodávající dodávat Kupujícímu podle jeho konkrétních potřeb </w:t>
      </w:r>
      <w:r w:rsidR="00AC47EB" w:rsidRPr="00006AB5">
        <w:rPr>
          <w:rFonts w:ascii="Times New Roman" w:hAnsi="Times New Roman"/>
          <w:sz w:val="22"/>
        </w:rPr>
        <w:t xml:space="preserve">materiál </w:t>
      </w:r>
      <w:r w:rsidRPr="00006AB5">
        <w:rPr>
          <w:rFonts w:ascii="Times New Roman" w:hAnsi="Times New Roman"/>
          <w:sz w:val="22"/>
        </w:rPr>
        <w:t>specifikovan</w:t>
      </w:r>
      <w:r w:rsidR="00AC47EB" w:rsidRPr="00006AB5">
        <w:rPr>
          <w:rFonts w:ascii="Times New Roman" w:hAnsi="Times New Roman"/>
          <w:sz w:val="22"/>
        </w:rPr>
        <w:t>ý</w:t>
      </w:r>
      <w:r w:rsidRPr="00006AB5">
        <w:rPr>
          <w:rFonts w:ascii="Times New Roman" w:hAnsi="Times New Roman"/>
          <w:sz w:val="22"/>
        </w:rPr>
        <w:t xml:space="preserve"> v objednávce za splnění níže uvedených podmínek pro uzavírání jednotlivých </w:t>
      </w:r>
      <w:r w:rsidR="001277CE" w:rsidRPr="00006AB5">
        <w:rPr>
          <w:rFonts w:ascii="Times New Roman" w:hAnsi="Times New Roman"/>
          <w:sz w:val="22"/>
        </w:rPr>
        <w:t>objednávek</w:t>
      </w:r>
      <w:r w:rsidRPr="00006AB5">
        <w:rPr>
          <w:rFonts w:ascii="Times New Roman" w:hAnsi="Times New Roman"/>
          <w:sz w:val="22"/>
        </w:rPr>
        <w:t xml:space="preserve"> v rámci této rámcové </w:t>
      </w:r>
      <w:r w:rsidR="006B7DBB" w:rsidRPr="00006AB5">
        <w:rPr>
          <w:rFonts w:ascii="Times New Roman" w:hAnsi="Times New Roman"/>
          <w:sz w:val="22"/>
        </w:rPr>
        <w:t>dohody</w:t>
      </w:r>
      <w:r w:rsidRPr="00006AB5">
        <w:rPr>
          <w:rFonts w:ascii="Times New Roman" w:hAnsi="Times New Roman"/>
          <w:sz w:val="22"/>
        </w:rPr>
        <w:t>.</w:t>
      </w:r>
    </w:p>
    <w:p w:rsidR="005532CC" w:rsidRDefault="005532CC" w:rsidP="00A972D5">
      <w:pPr>
        <w:pStyle w:val="Odstavecseseznamem"/>
        <w:numPr>
          <w:ilvl w:val="0"/>
          <w:numId w:val="13"/>
        </w:numPr>
        <w:tabs>
          <w:tab w:val="left" w:pos="567"/>
        </w:tabs>
        <w:suppressAutoHyphens/>
        <w:spacing w:before="120" w:after="120" w:line="240" w:lineRule="auto"/>
        <w:ind w:left="567" w:hanging="567"/>
        <w:contextualSpacing w:val="0"/>
        <w:jc w:val="both"/>
        <w:rPr>
          <w:rFonts w:ascii="Times New Roman" w:hAnsi="Times New Roman"/>
          <w:sz w:val="22"/>
        </w:rPr>
      </w:pPr>
      <w:r w:rsidRPr="00006AB5">
        <w:rPr>
          <w:rFonts w:ascii="Times New Roman" w:hAnsi="Times New Roman"/>
          <w:sz w:val="22"/>
        </w:rPr>
        <w:t xml:space="preserve">Za řádně uskutečněné </w:t>
      </w:r>
      <w:r w:rsidR="001277CE" w:rsidRPr="00006AB5">
        <w:rPr>
          <w:rFonts w:ascii="Times New Roman" w:hAnsi="Times New Roman"/>
          <w:sz w:val="22"/>
        </w:rPr>
        <w:t>dodávky</w:t>
      </w:r>
      <w:r w:rsidRPr="00006AB5">
        <w:rPr>
          <w:rFonts w:ascii="Times New Roman" w:hAnsi="Times New Roman"/>
          <w:sz w:val="22"/>
        </w:rPr>
        <w:t xml:space="preserve"> se Kupující zavazuje řádně a včas zaplatit Prodávajícímu sjednanou cenu dle čl. </w:t>
      </w:r>
      <w:r w:rsidR="00A9747A">
        <w:rPr>
          <w:rFonts w:ascii="Times New Roman" w:hAnsi="Times New Roman"/>
          <w:sz w:val="22"/>
        </w:rPr>
        <w:t>4</w:t>
      </w:r>
      <w:r w:rsidRPr="00006AB5">
        <w:rPr>
          <w:rFonts w:ascii="Times New Roman" w:hAnsi="Times New Roman"/>
          <w:sz w:val="22"/>
        </w:rPr>
        <w:t xml:space="preserve"> této rámcové </w:t>
      </w:r>
      <w:r w:rsidR="006B7DBB" w:rsidRPr="00006AB5">
        <w:rPr>
          <w:rFonts w:ascii="Times New Roman" w:hAnsi="Times New Roman"/>
          <w:sz w:val="22"/>
        </w:rPr>
        <w:t>dohody</w:t>
      </w:r>
      <w:r w:rsidRPr="00006AB5">
        <w:rPr>
          <w:rFonts w:ascii="Times New Roman" w:hAnsi="Times New Roman"/>
          <w:sz w:val="22"/>
        </w:rPr>
        <w:t xml:space="preserve">. </w:t>
      </w:r>
    </w:p>
    <w:p w:rsidR="00777272" w:rsidRPr="00006AB5" w:rsidRDefault="00777272" w:rsidP="00777272">
      <w:pPr>
        <w:pStyle w:val="Odstavecseseznamem"/>
        <w:tabs>
          <w:tab w:val="left" w:pos="567"/>
        </w:tabs>
        <w:suppressAutoHyphens/>
        <w:spacing w:before="120" w:after="120" w:line="240" w:lineRule="auto"/>
        <w:ind w:left="567"/>
        <w:contextualSpacing w:val="0"/>
        <w:jc w:val="both"/>
        <w:rPr>
          <w:rFonts w:ascii="Times New Roman" w:hAnsi="Times New Roman"/>
          <w:sz w:val="22"/>
        </w:rPr>
      </w:pPr>
    </w:p>
    <w:p w:rsidR="005532CC" w:rsidRPr="00575351" w:rsidRDefault="005532CC" w:rsidP="00A972D5">
      <w:pPr>
        <w:pStyle w:val="acnormal"/>
        <w:numPr>
          <w:ilvl w:val="0"/>
          <w:numId w:val="17"/>
        </w:numPr>
        <w:spacing w:before="360" w:after="240" w:line="240" w:lineRule="auto"/>
        <w:jc w:val="center"/>
        <w:rPr>
          <w:rFonts w:ascii="Times New Roman" w:hAnsi="Times New Roman"/>
          <w:b/>
          <w:sz w:val="22"/>
        </w:rPr>
      </w:pPr>
      <w:r w:rsidRPr="00575351">
        <w:rPr>
          <w:rFonts w:ascii="Times New Roman" w:hAnsi="Times New Roman"/>
          <w:b/>
          <w:sz w:val="22"/>
        </w:rPr>
        <w:lastRenderedPageBreak/>
        <w:t xml:space="preserve">Podmínky uzavírání </w:t>
      </w:r>
      <w:r w:rsidR="00555C10" w:rsidRPr="00575351">
        <w:rPr>
          <w:rFonts w:ascii="Times New Roman" w:hAnsi="Times New Roman"/>
          <w:b/>
          <w:sz w:val="22"/>
        </w:rPr>
        <w:t>objednávek</w:t>
      </w:r>
      <w:r w:rsidRPr="00575351">
        <w:rPr>
          <w:rFonts w:ascii="Times New Roman" w:hAnsi="Times New Roman"/>
          <w:b/>
          <w:sz w:val="22"/>
        </w:rPr>
        <w:t xml:space="preserve"> v rámci této rámcové </w:t>
      </w:r>
      <w:r w:rsidR="006B7DBB" w:rsidRPr="00575351">
        <w:rPr>
          <w:rFonts w:ascii="Times New Roman" w:hAnsi="Times New Roman"/>
          <w:b/>
          <w:sz w:val="22"/>
        </w:rPr>
        <w:t>dohody</w:t>
      </w:r>
    </w:p>
    <w:p w:rsidR="00A171E5" w:rsidRPr="00A171E5" w:rsidRDefault="00A171E5" w:rsidP="00777272">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A171E5">
        <w:rPr>
          <w:rFonts w:ascii="Times New Roman" w:hAnsi="Times New Roman"/>
          <w:sz w:val="22"/>
        </w:rPr>
        <w:t>Jednotlivé objednávky v rámci této rámcové dohody budou realizovány na základě písemných objednávek, vystavených Kupujícím a potvrzených Kupujícím i Prodávajícím. Za písemnou formu se považuje i objednávka učiněná e-mailovou zprávou.</w:t>
      </w:r>
    </w:p>
    <w:p w:rsidR="00EA1635" w:rsidRPr="009A1A4B"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9A1A4B">
        <w:rPr>
          <w:rFonts w:ascii="Times New Roman" w:hAnsi="Times New Roman"/>
          <w:sz w:val="22"/>
        </w:rPr>
        <w:t xml:space="preserve">Objednávky Kupujícího dle odst. </w:t>
      </w:r>
      <w:r w:rsidR="0069053B" w:rsidRPr="009A1A4B">
        <w:rPr>
          <w:rFonts w:ascii="Times New Roman" w:hAnsi="Times New Roman"/>
          <w:sz w:val="22"/>
        </w:rPr>
        <w:t>2. 1</w:t>
      </w:r>
      <w:r w:rsidR="00223D5C" w:rsidRPr="009A1A4B">
        <w:rPr>
          <w:rFonts w:ascii="Times New Roman" w:hAnsi="Times New Roman"/>
          <w:sz w:val="22"/>
        </w:rPr>
        <w:t>.</w:t>
      </w:r>
      <w:r w:rsidRPr="009A1A4B">
        <w:rPr>
          <w:rFonts w:ascii="Times New Roman" w:hAnsi="Times New Roman"/>
          <w:sz w:val="22"/>
        </w:rPr>
        <w:t xml:space="preserve"> tohoto článku výše budou obsahovat údaje potřebné pro uzavření příslušné objednávky, tedy označení smluvních stran </w:t>
      </w:r>
      <w:r w:rsidR="00A171E5" w:rsidRPr="00514374">
        <w:rPr>
          <w:rFonts w:ascii="Times New Roman" w:hAnsi="Times New Roman"/>
          <w:sz w:val="22"/>
        </w:rPr>
        <w:t>tj., jméno, funkci a podpis oprávněné osoby, název Kupujícího a razítko, IČO, DIČ, fakturační adresu a bankovní spojení Kupujícího i Prodávajícího, specifikaci zboží, množství zboží, místo určení a požadovaný termín dodání zboží.</w:t>
      </w:r>
      <w:r w:rsidRPr="009A1A4B">
        <w:rPr>
          <w:rFonts w:ascii="Times New Roman" w:hAnsi="Times New Roman"/>
          <w:sz w:val="22"/>
        </w:rPr>
        <w:t xml:space="preserve"> případně další nezbytné údaje. V případě pochybností či nejasností je Prodávající povinen vyžádat si od Kupujícího doplňující informace. Neučiní-li tak, má se za to, že údaje obsažené v objednávce jsou dostačující a Prodávající se nemůže z důvodů pochybnosti či nejasností zprostit odpovědnosti za nesplnění či vadné plnění objednávky.</w:t>
      </w:r>
      <w:r w:rsidR="00EA1635" w:rsidRPr="009A1A4B">
        <w:rPr>
          <w:rFonts w:ascii="Times New Roman" w:hAnsi="Times New Roman"/>
          <w:sz w:val="22"/>
        </w:rPr>
        <w:t xml:space="preserve"> </w:t>
      </w:r>
      <w:r w:rsidR="008126A8">
        <w:rPr>
          <w:rFonts w:ascii="Times New Roman" w:hAnsi="Times New Roman"/>
          <w:sz w:val="22"/>
        </w:rPr>
        <w:t xml:space="preserve">Kupující posílá objednávku ve dvou vyhotoveních Prodávajícímu. </w:t>
      </w:r>
      <w:r w:rsidR="00EA1635" w:rsidRPr="009A1A4B">
        <w:rPr>
          <w:rFonts w:ascii="Times New Roman" w:hAnsi="Times New Roman"/>
          <w:sz w:val="22"/>
        </w:rPr>
        <w:t xml:space="preserve">Prodávající se zavazuje akceptovat objednávku </w:t>
      </w:r>
      <w:r w:rsidR="004F5AA4" w:rsidRPr="009A1A4B">
        <w:rPr>
          <w:rFonts w:ascii="Times New Roman" w:hAnsi="Times New Roman"/>
          <w:sz w:val="22"/>
        </w:rPr>
        <w:t xml:space="preserve">bez odkladu a </w:t>
      </w:r>
      <w:r w:rsidR="008126A8">
        <w:rPr>
          <w:rFonts w:ascii="Times New Roman" w:hAnsi="Times New Roman"/>
          <w:sz w:val="22"/>
        </w:rPr>
        <w:t xml:space="preserve">jedno vyhotovení </w:t>
      </w:r>
      <w:r w:rsidR="004F5AA4" w:rsidRPr="009A1A4B">
        <w:rPr>
          <w:rFonts w:ascii="Times New Roman" w:hAnsi="Times New Roman"/>
          <w:sz w:val="22"/>
        </w:rPr>
        <w:t xml:space="preserve">odeslat </w:t>
      </w:r>
      <w:r w:rsidR="008126A8">
        <w:rPr>
          <w:rFonts w:ascii="Times New Roman" w:hAnsi="Times New Roman"/>
          <w:sz w:val="22"/>
        </w:rPr>
        <w:t>z</w:t>
      </w:r>
      <w:r w:rsidR="004F5AA4" w:rsidRPr="009A1A4B">
        <w:rPr>
          <w:rFonts w:ascii="Times New Roman" w:hAnsi="Times New Roman"/>
          <w:sz w:val="22"/>
        </w:rPr>
        <w:t>pět K</w:t>
      </w:r>
      <w:r w:rsidR="00EA1635" w:rsidRPr="009A1A4B">
        <w:rPr>
          <w:rFonts w:ascii="Times New Roman" w:hAnsi="Times New Roman"/>
          <w:sz w:val="22"/>
        </w:rPr>
        <w:t>upujícímu</w:t>
      </w:r>
      <w:r w:rsidR="008126A8">
        <w:rPr>
          <w:rFonts w:ascii="Times New Roman" w:hAnsi="Times New Roman"/>
          <w:sz w:val="22"/>
        </w:rPr>
        <w:t xml:space="preserve"> obratem</w:t>
      </w:r>
      <w:r w:rsidR="00EA1635" w:rsidRPr="009A1A4B">
        <w:rPr>
          <w:rFonts w:ascii="Times New Roman" w:hAnsi="Times New Roman"/>
          <w:sz w:val="22"/>
        </w:rPr>
        <w:t xml:space="preserve">. </w:t>
      </w:r>
    </w:p>
    <w:p w:rsidR="005532CC" w:rsidRPr="009A1A4B"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9A1A4B">
        <w:rPr>
          <w:rFonts w:ascii="Times New Roman" w:hAnsi="Times New Roman"/>
          <w:sz w:val="22"/>
        </w:rPr>
        <w:t>Prodávající je povinen objednávku Kupujícího vyhodnotit a potvrdit její přijetí Kupujícímu písemně na e-mailovou adresu</w:t>
      </w:r>
      <w:r w:rsidR="008B042F" w:rsidRPr="009A1A4B">
        <w:rPr>
          <w:rFonts w:ascii="Times New Roman" w:hAnsi="Times New Roman"/>
          <w:sz w:val="22"/>
        </w:rPr>
        <w:t xml:space="preserve"> </w:t>
      </w:r>
      <w:hyperlink r:id="rId10" w:history="1">
        <w:r w:rsidR="00A11A28" w:rsidRPr="009A1A4B">
          <w:rPr>
            <w:rFonts w:ascii="Times New Roman" w:hAnsi="Times New Roman"/>
            <w:sz w:val="22"/>
          </w:rPr>
          <w:t>stefanovas@szdc.cz</w:t>
        </w:r>
      </w:hyperlink>
      <w:r w:rsidRPr="009A1A4B">
        <w:rPr>
          <w:rFonts w:ascii="Times New Roman" w:hAnsi="Times New Roman"/>
          <w:sz w:val="22"/>
        </w:rPr>
        <w:t xml:space="preserve">, nejpozději do dvou pracovních dní od jejího doručení. Požadované objednávky </w:t>
      </w:r>
      <w:r w:rsidR="00EA1635" w:rsidRPr="009A1A4B">
        <w:rPr>
          <w:rFonts w:ascii="Times New Roman" w:hAnsi="Times New Roman"/>
          <w:sz w:val="22"/>
        </w:rPr>
        <w:t xml:space="preserve">předmětu této rámcové </w:t>
      </w:r>
      <w:r w:rsidR="006B7DBB" w:rsidRPr="009A1A4B">
        <w:rPr>
          <w:rFonts w:ascii="Times New Roman" w:hAnsi="Times New Roman"/>
          <w:sz w:val="22"/>
        </w:rPr>
        <w:t>dohody</w:t>
      </w:r>
      <w:r w:rsidRPr="009A1A4B">
        <w:rPr>
          <w:rFonts w:ascii="Times New Roman" w:hAnsi="Times New Roman"/>
          <w:sz w:val="22"/>
        </w:rPr>
        <w:t xml:space="preserve"> budou ze strany Prodávajícího respektovány, nebudou upravovány objemově ani finančně, nedojde-li v tomto směru k výslovné dohodě mezi oběma smluvními stranami. Cena bude uvedena dle uzavřené rámcové </w:t>
      </w:r>
      <w:r w:rsidR="006B7DBB" w:rsidRPr="009A1A4B">
        <w:rPr>
          <w:rFonts w:ascii="Times New Roman" w:hAnsi="Times New Roman"/>
          <w:sz w:val="22"/>
        </w:rPr>
        <w:t>dohody</w:t>
      </w:r>
      <w:r w:rsidRPr="009A1A4B">
        <w:rPr>
          <w:rFonts w:ascii="Times New Roman" w:hAnsi="Times New Roman"/>
          <w:sz w:val="22"/>
        </w:rPr>
        <w:t>, dle čl</w:t>
      </w:r>
      <w:r w:rsidR="00F85EC9" w:rsidRPr="009A1A4B">
        <w:rPr>
          <w:rFonts w:ascii="Times New Roman" w:hAnsi="Times New Roman"/>
          <w:sz w:val="22"/>
        </w:rPr>
        <w:t>.</w:t>
      </w:r>
      <w:r w:rsidR="00C461C2" w:rsidRPr="009A1A4B">
        <w:rPr>
          <w:rFonts w:ascii="Times New Roman" w:hAnsi="Times New Roman"/>
          <w:sz w:val="22"/>
        </w:rPr>
        <w:t xml:space="preserve"> </w:t>
      </w:r>
      <w:r w:rsidR="00A9747A">
        <w:rPr>
          <w:rFonts w:ascii="Times New Roman" w:hAnsi="Times New Roman"/>
          <w:sz w:val="22"/>
        </w:rPr>
        <w:t>4</w:t>
      </w:r>
      <w:r w:rsidR="00A171E5">
        <w:rPr>
          <w:rFonts w:ascii="Times New Roman" w:hAnsi="Times New Roman"/>
          <w:sz w:val="22"/>
        </w:rPr>
        <w:t xml:space="preserve"> této rámcové dohody</w:t>
      </w:r>
      <w:r w:rsidR="00C461C2" w:rsidRPr="009A1A4B">
        <w:rPr>
          <w:rFonts w:ascii="Times New Roman" w:hAnsi="Times New Roman"/>
          <w:sz w:val="22"/>
        </w:rPr>
        <w:t>.</w:t>
      </w:r>
    </w:p>
    <w:p w:rsidR="005532CC" w:rsidRPr="00E63920" w:rsidRDefault="005532CC" w:rsidP="00A972D5">
      <w:pPr>
        <w:pStyle w:val="acnormal"/>
        <w:numPr>
          <w:ilvl w:val="0"/>
          <w:numId w:val="17"/>
        </w:numPr>
        <w:spacing w:before="360" w:after="240" w:line="240" w:lineRule="auto"/>
        <w:ind w:left="714" w:hanging="357"/>
        <w:jc w:val="center"/>
        <w:rPr>
          <w:rFonts w:ascii="Times New Roman" w:hAnsi="Times New Roman"/>
          <w:b/>
          <w:sz w:val="22"/>
        </w:rPr>
      </w:pPr>
      <w:r w:rsidRPr="00E63920">
        <w:rPr>
          <w:rFonts w:ascii="Times New Roman" w:hAnsi="Times New Roman"/>
          <w:b/>
          <w:sz w:val="22"/>
        </w:rPr>
        <w:t>Doba, místo, způsob a lhůty plnění</w:t>
      </w:r>
    </w:p>
    <w:p w:rsidR="005D6FED" w:rsidRPr="005C5B71" w:rsidRDefault="005D6FED"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Tato </w:t>
      </w:r>
      <w:r w:rsidR="00515C36">
        <w:rPr>
          <w:rFonts w:ascii="Times New Roman" w:hAnsi="Times New Roman"/>
          <w:sz w:val="22"/>
        </w:rPr>
        <w:t>r</w:t>
      </w:r>
      <w:r w:rsidRPr="005C5B71">
        <w:rPr>
          <w:rFonts w:ascii="Times New Roman" w:hAnsi="Times New Roman"/>
          <w:sz w:val="22"/>
        </w:rPr>
        <w:t xml:space="preserve">ámcová dohoda se uzavírá na dobu </w:t>
      </w:r>
      <w:r w:rsidR="00515C36">
        <w:rPr>
          <w:rFonts w:ascii="Times New Roman" w:hAnsi="Times New Roman"/>
          <w:sz w:val="22"/>
        </w:rPr>
        <w:t>24</w:t>
      </w:r>
      <w:r w:rsidRPr="005C5B71">
        <w:rPr>
          <w:rFonts w:ascii="Times New Roman" w:hAnsi="Times New Roman"/>
          <w:sz w:val="22"/>
        </w:rPr>
        <w:t xml:space="preserve"> měsíců od nabytí </w:t>
      </w:r>
      <w:r w:rsidR="00434E8E">
        <w:rPr>
          <w:rFonts w:ascii="Times New Roman" w:hAnsi="Times New Roman"/>
          <w:sz w:val="22"/>
        </w:rPr>
        <w:t xml:space="preserve">její </w:t>
      </w:r>
      <w:r w:rsidRPr="005C5B71">
        <w:rPr>
          <w:rFonts w:ascii="Times New Roman" w:hAnsi="Times New Roman"/>
          <w:sz w:val="22"/>
        </w:rPr>
        <w:t xml:space="preserve">účinnosti, nebo </w:t>
      </w:r>
      <w:r w:rsidR="00B22901">
        <w:rPr>
          <w:rFonts w:ascii="Times New Roman" w:hAnsi="Times New Roman"/>
          <w:sz w:val="22"/>
        </w:rPr>
        <w:t>do</w:t>
      </w:r>
      <w:r w:rsidRPr="005C5B71">
        <w:rPr>
          <w:rFonts w:ascii="Times New Roman" w:hAnsi="Times New Roman"/>
          <w:sz w:val="22"/>
        </w:rPr>
        <w:t xml:space="preserve"> vyčerpání</w:t>
      </w:r>
      <w:r w:rsidR="00B22901">
        <w:rPr>
          <w:rFonts w:ascii="Times New Roman" w:hAnsi="Times New Roman"/>
          <w:sz w:val="22"/>
        </w:rPr>
        <w:t xml:space="preserve"> </w:t>
      </w:r>
      <w:r w:rsidRPr="005C5B71">
        <w:rPr>
          <w:rFonts w:ascii="Times New Roman" w:hAnsi="Times New Roman"/>
          <w:sz w:val="22"/>
        </w:rPr>
        <w:t>finanční</w:t>
      </w:r>
      <w:r w:rsidR="00B22901">
        <w:rPr>
          <w:rFonts w:ascii="Times New Roman" w:hAnsi="Times New Roman"/>
          <w:sz w:val="22"/>
        </w:rPr>
        <w:t>ho</w:t>
      </w:r>
      <w:r w:rsidRPr="005C5B71">
        <w:rPr>
          <w:rFonts w:ascii="Times New Roman" w:hAnsi="Times New Roman"/>
          <w:sz w:val="22"/>
        </w:rPr>
        <w:t xml:space="preserve"> objemu </w:t>
      </w:r>
      <w:r w:rsidR="00B22901">
        <w:rPr>
          <w:rFonts w:ascii="Times New Roman" w:hAnsi="Times New Roman"/>
          <w:sz w:val="22"/>
        </w:rPr>
        <w:t xml:space="preserve">ve výši </w:t>
      </w:r>
      <w:r w:rsidR="00515C36">
        <w:rPr>
          <w:rFonts w:ascii="Times New Roman" w:hAnsi="Times New Roman"/>
          <w:sz w:val="22"/>
        </w:rPr>
        <w:t>2</w:t>
      </w:r>
      <w:r w:rsidR="00A11A28" w:rsidRPr="005C5B71">
        <w:rPr>
          <w:rFonts w:ascii="Times New Roman" w:hAnsi="Times New Roman"/>
          <w:sz w:val="22"/>
        </w:rPr>
        <w:t> 000 000</w:t>
      </w:r>
      <w:r w:rsidRPr="005C5B71">
        <w:rPr>
          <w:rFonts w:ascii="Times New Roman" w:hAnsi="Times New Roman"/>
          <w:sz w:val="22"/>
        </w:rPr>
        <w:t>,- Kč, bez DPH</w:t>
      </w:r>
      <w:r w:rsidR="00434E8E">
        <w:rPr>
          <w:rFonts w:ascii="Times New Roman" w:hAnsi="Times New Roman"/>
          <w:sz w:val="22"/>
        </w:rPr>
        <w:t xml:space="preserve">, podle toho, která z uvedených skutečností nastane dříve. </w:t>
      </w:r>
    </w:p>
    <w:p w:rsidR="005532CC" w:rsidRPr="005C5B71"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Dodávky budou realizovány, na základě písemných objednávek, podle aktuálních potřeb organizačních jednotek Kupujícího. </w:t>
      </w:r>
      <w:r w:rsidR="004825C3" w:rsidRPr="005C5B71">
        <w:rPr>
          <w:rFonts w:ascii="Times New Roman" w:hAnsi="Times New Roman"/>
          <w:sz w:val="22"/>
        </w:rPr>
        <w:t>Prodávající</w:t>
      </w:r>
      <w:r w:rsidRPr="005C5B71">
        <w:rPr>
          <w:rFonts w:ascii="Times New Roman" w:hAnsi="Times New Roman"/>
          <w:sz w:val="22"/>
        </w:rPr>
        <w:t xml:space="preserve"> </w:t>
      </w:r>
      <w:r w:rsidR="004825C3" w:rsidRPr="005C5B71">
        <w:rPr>
          <w:rFonts w:ascii="Times New Roman" w:hAnsi="Times New Roman"/>
          <w:sz w:val="22"/>
        </w:rPr>
        <w:t>se zavazuje, že smluven</w:t>
      </w:r>
      <w:r w:rsidR="000E1D58" w:rsidRPr="005C5B71">
        <w:rPr>
          <w:rFonts w:ascii="Times New Roman" w:hAnsi="Times New Roman"/>
          <w:sz w:val="22"/>
        </w:rPr>
        <w:t xml:space="preserve">ý materiál </w:t>
      </w:r>
      <w:r w:rsidR="004825C3" w:rsidRPr="005C5B71">
        <w:rPr>
          <w:rFonts w:ascii="Times New Roman" w:hAnsi="Times New Roman"/>
          <w:sz w:val="22"/>
        </w:rPr>
        <w:t>předá dopravci a odešle na místo dodání, kterým je organizační jednotka Správy železniční dopravní cesty, státní organiza</w:t>
      </w:r>
      <w:r w:rsidRPr="005C5B71">
        <w:rPr>
          <w:rFonts w:ascii="Times New Roman" w:hAnsi="Times New Roman"/>
          <w:sz w:val="22"/>
        </w:rPr>
        <w:t>ční jednotky Kupujícího v</w:t>
      </w:r>
      <w:r w:rsidR="007A624D" w:rsidRPr="005C5B71">
        <w:rPr>
          <w:rFonts w:ascii="Times New Roman" w:hAnsi="Times New Roman"/>
          <w:sz w:val="22"/>
        </w:rPr>
        <w:t> </w:t>
      </w:r>
      <w:r w:rsidRPr="005C5B71">
        <w:rPr>
          <w:rFonts w:ascii="Times New Roman" w:hAnsi="Times New Roman"/>
          <w:sz w:val="22"/>
        </w:rPr>
        <w:t>ČR</w:t>
      </w:r>
      <w:r w:rsidR="007A624D" w:rsidRPr="005C5B71">
        <w:rPr>
          <w:rFonts w:ascii="Times New Roman" w:hAnsi="Times New Roman"/>
          <w:sz w:val="22"/>
        </w:rPr>
        <w:t>, konkrétně</w:t>
      </w:r>
      <w:r w:rsidRPr="005C5B71">
        <w:rPr>
          <w:rFonts w:ascii="Times New Roman" w:hAnsi="Times New Roman"/>
          <w:sz w:val="22"/>
        </w:rPr>
        <w:t xml:space="preserve"> </w:t>
      </w:r>
      <w:r w:rsidR="008B042F" w:rsidRPr="005C5B71">
        <w:rPr>
          <w:rFonts w:ascii="Times New Roman" w:hAnsi="Times New Roman"/>
          <w:sz w:val="22"/>
        </w:rPr>
        <w:t>s</w:t>
      </w:r>
      <w:r w:rsidRPr="005C5B71">
        <w:rPr>
          <w:rFonts w:ascii="Times New Roman" w:hAnsi="Times New Roman"/>
          <w:sz w:val="22"/>
        </w:rPr>
        <w:t>tředis</w:t>
      </w:r>
      <w:r w:rsidR="007A624D" w:rsidRPr="005C5B71">
        <w:rPr>
          <w:rFonts w:ascii="Times New Roman" w:hAnsi="Times New Roman"/>
          <w:sz w:val="22"/>
        </w:rPr>
        <w:t>ka</w:t>
      </w:r>
      <w:r w:rsidRPr="005C5B71">
        <w:rPr>
          <w:rFonts w:ascii="Times New Roman" w:hAnsi="Times New Roman"/>
          <w:sz w:val="22"/>
        </w:rPr>
        <w:t xml:space="preserve"> svrškového materiálu</w:t>
      </w:r>
      <w:r w:rsidR="007A624D" w:rsidRPr="005C5B71">
        <w:rPr>
          <w:rFonts w:ascii="Times New Roman" w:hAnsi="Times New Roman"/>
          <w:sz w:val="22"/>
        </w:rPr>
        <w:t>:</w:t>
      </w:r>
    </w:p>
    <w:p w:rsidR="00AA666E" w:rsidRPr="005C5B71" w:rsidRDefault="00380E80" w:rsidP="00A972D5">
      <w:pPr>
        <w:pStyle w:val="Odstavecseseznamem"/>
        <w:tabs>
          <w:tab w:val="left" w:pos="993"/>
        </w:tabs>
        <w:suppressAutoHyphens/>
        <w:spacing w:before="120" w:after="120" w:line="240" w:lineRule="auto"/>
        <w:ind w:left="993" w:hanging="142"/>
        <w:contextualSpacing w:val="0"/>
        <w:jc w:val="both"/>
        <w:rPr>
          <w:rFonts w:ascii="Times New Roman" w:hAnsi="Times New Roman"/>
          <w:sz w:val="22"/>
        </w:rPr>
      </w:pPr>
      <w:r w:rsidRPr="005C5B71">
        <w:rPr>
          <w:rFonts w:ascii="Times New Roman" w:hAnsi="Times New Roman"/>
          <w:sz w:val="22"/>
        </w:rPr>
        <w:t xml:space="preserve">- </w:t>
      </w:r>
      <w:r w:rsidR="007A624D" w:rsidRPr="005C5B71">
        <w:rPr>
          <w:rFonts w:ascii="Times New Roman" w:hAnsi="Times New Roman"/>
          <w:sz w:val="22"/>
        </w:rPr>
        <w:t xml:space="preserve">Oblastní ředitelství Hradec Králové, Středisko svrškového materiálu Hradec Králové, </w:t>
      </w:r>
      <w:r w:rsidR="00AA666E" w:rsidRPr="005C5B71">
        <w:rPr>
          <w:rFonts w:ascii="Times New Roman" w:hAnsi="Times New Roman"/>
          <w:sz w:val="22"/>
        </w:rPr>
        <w:t xml:space="preserve">Na Důchodě 719, </w:t>
      </w:r>
      <w:r w:rsidR="007A624D" w:rsidRPr="005C5B71">
        <w:rPr>
          <w:rFonts w:ascii="Times New Roman" w:hAnsi="Times New Roman"/>
          <w:sz w:val="22"/>
        </w:rPr>
        <w:t>50</w:t>
      </w:r>
      <w:r w:rsidR="00AA666E" w:rsidRPr="005C5B71">
        <w:rPr>
          <w:rFonts w:ascii="Times New Roman" w:hAnsi="Times New Roman"/>
          <w:sz w:val="22"/>
        </w:rPr>
        <w:t>3</w:t>
      </w:r>
      <w:r w:rsidR="007A624D" w:rsidRPr="005C5B71">
        <w:rPr>
          <w:rFonts w:ascii="Times New Roman" w:hAnsi="Times New Roman"/>
          <w:sz w:val="22"/>
        </w:rPr>
        <w:t xml:space="preserve"> 0</w:t>
      </w:r>
      <w:r w:rsidR="00AA666E" w:rsidRPr="005C5B71">
        <w:rPr>
          <w:rFonts w:ascii="Times New Roman" w:hAnsi="Times New Roman"/>
          <w:sz w:val="22"/>
        </w:rPr>
        <w:t>1</w:t>
      </w:r>
      <w:r w:rsidR="007A624D" w:rsidRPr="005C5B71">
        <w:rPr>
          <w:rFonts w:ascii="Times New Roman" w:hAnsi="Times New Roman"/>
          <w:sz w:val="22"/>
        </w:rPr>
        <w:t xml:space="preserve"> Hradec Králové</w:t>
      </w:r>
      <w:r w:rsidR="0024264D" w:rsidRPr="005C5B71">
        <w:rPr>
          <w:rFonts w:ascii="Times New Roman" w:hAnsi="Times New Roman"/>
          <w:sz w:val="22"/>
        </w:rPr>
        <w:t>, železniční stanice Hradec Králové – hlavní nádraží</w:t>
      </w:r>
      <w:r w:rsidR="00AA666E" w:rsidRPr="005C5B71">
        <w:rPr>
          <w:rFonts w:ascii="Times New Roman" w:hAnsi="Times New Roman"/>
          <w:sz w:val="22"/>
        </w:rPr>
        <w:t>.</w:t>
      </w:r>
      <w:r w:rsidR="00244BDE" w:rsidRPr="005C5B71">
        <w:rPr>
          <w:rFonts w:ascii="Times New Roman" w:hAnsi="Times New Roman"/>
          <w:sz w:val="22"/>
        </w:rPr>
        <w:t xml:space="preserve"> </w:t>
      </w:r>
    </w:p>
    <w:p w:rsidR="007A624D" w:rsidRPr="005C5B71" w:rsidRDefault="00AA666E" w:rsidP="00A972D5">
      <w:pPr>
        <w:pStyle w:val="Odstavecseseznamem"/>
        <w:tabs>
          <w:tab w:val="left" w:pos="1134"/>
        </w:tabs>
        <w:suppressAutoHyphens/>
        <w:spacing w:before="120" w:after="120" w:line="240" w:lineRule="auto"/>
        <w:ind w:left="993"/>
        <w:contextualSpacing w:val="0"/>
        <w:jc w:val="both"/>
        <w:rPr>
          <w:rFonts w:ascii="Times New Roman" w:hAnsi="Times New Roman"/>
          <w:sz w:val="22"/>
        </w:rPr>
      </w:pPr>
      <w:r w:rsidRPr="005C5B71">
        <w:rPr>
          <w:rFonts w:ascii="Times New Roman" w:hAnsi="Times New Roman"/>
          <w:sz w:val="22"/>
        </w:rPr>
        <w:t>K</w:t>
      </w:r>
      <w:r w:rsidR="00244BDE" w:rsidRPr="005C5B71">
        <w:rPr>
          <w:rFonts w:ascii="Times New Roman" w:hAnsi="Times New Roman"/>
          <w:sz w:val="22"/>
        </w:rPr>
        <w:t xml:space="preserve">ontaktní osoba: Luboš Sirůček, tel. 725 778 711, mail: </w:t>
      </w:r>
      <w:hyperlink r:id="rId11" w:history="1">
        <w:r w:rsidR="004045E9" w:rsidRPr="0087615C">
          <w:rPr>
            <w:rFonts w:ascii="Times New Roman" w:hAnsi="Times New Roman"/>
            <w:sz w:val="22"/>
          </w:rPr>
          <w:t>sirucek@szdc.cz</w:t>
        </w:r>
      </w:hyperlink>
      <w:r w:rsidRPr="005C5B71">
        <w:rPr>
          <w:rFonts w:ascii="Times New Roman" w:hAnsi="Times New Roman"/>
          <w:sz w:val="22"/>
        </w:rPr>
        <w:t>.</w:t>
      </w:r>
    </w:p>
    <w:p w:rsidR="00AA666E" w:rsidRPr="005C5B71" w:rsidRDefault="00380E80" w:rsidP="00A972D5">
      <w:pPr>
        <w:pStyle w:val="Odstavecseseznamem"/>
        <w:tabs>
          <w:tab w:val="left" w:pos="993"/>
        </w:tabs>
        <w:suppressAutoHyphens/>
        <w:spacing w:before="120" w:after="120" w:line="240" w:lineRule="auto"/>
        <w:ind w:left="993" w:hanging="142"/>
        <w:contextualSpacing w:val="0"/>
        <w:jc w:val="both"/>
        <w:rPr>
          <w:rFonts w:ascii="Times New Roman" w:hAnsi="Times New Roman"/>
          <w:sz w:val="22"/>
        </w:rPr>
      </w:pPr>
      <w:r w:rsidRPr="005C5B71">
        <w:rPr>
          <w:rFonts w:ascii="Times New Roman" w:hAnsi="Times New Roman"/>
          <w:sz w:val="22"/>
        </w:rPr>
        <w:t xml:space="preserve">- </w:t>
      </w:r>
      <w:r w:rsidR="007A624D" w:rsidRPr="005C5B71">
        <w:rPr>
          <w:rFonts w:ascii="Times New Roman" w:hAnsi="Times New Roman"/>
          <w:sz w:val="22"/>
        </w:rPr>
        <w:t>Oblastní ředitelství Olomouc, Středisko svrškového materiálu Hranice na Moravě, Nádražní 551, 753 01 Hranice na Moravě</w:t>
      </w:r>
      <w:r w:rsidR="0024264D" w:rsidRPr="005C5B71">
        <w:rPr>
          <w:rFonts w:ascii="Times New Roman" w:hAnsi="Times New Roman"/>
          <w:sz w:val="22"/>
        </w:rPr>
        <w:t>, železniční stanice Hranice na Moravě</w:t>
      </w:r>
      <w:r w:rsidR="00AA666E" w:rsidRPr="005C5B71">
        <w:rPr>
          <w:rFonts w:ascii="Times New Roman" w:hAnsi="Times New Roman"/>
          <w:sz w:val="22"/>
        </w:rPr>
        <w:t xml:space="preserve">. </w:t>
      </w:r>
    </w:p>
    <w:p w:rsidR="009408A9" w:rsidRPr="005C5B71" w:rsidRDefault="00AA666E" w:rsidP="00A972D5">
      <w:pPr>
        <w:pStyle w:val="Odstavecseseznamem"/>
        <w:tabs>
          <w:tab w:val="left" w:pos="993"/>
        </w:tabs>
        <w:suppressAutoHyphens/>
        <w:spacing w:before="120" w:after="120" w:line="240" w:lineRule="auto"/>
        <w:ind w:left="993"/>
        <w:contextualSpacing w:val="0"/>
        <w:jc w:val="both"/>
        <w:rPr>
          <w:rFonts w:ascii="Times New Roman" w:hAnsi="Times New Roman"/>
          <w:sz w:val="22"/>
        </w:rPr>
      </w:pPr>
      <w:r w:rsidRPr="005C5B71">
        <w:rPr>
          <w:rFonts w:ascii="Times New Roman" w:hAnsi="Times New Roman"/>
          <w:sz w:val="22"/>
        </w:rPr>
        <w:t xml:space="preserve">Kontaktní osoba: Petr Kimler, tel.: 607 535 104, mail: </w:t>
      </w:r>
      <w:hyperlink r:id="rId12" w:history="1">
        <w:r w:rsidR="002A1E16" w:rsidRPr="0087615C">
          <w:rPr>
            <w:rFonts w:ascii="Times New Roman" w:hAnsi="Times New Roman"/>
            <w:sz w:val="22"/>
          </w:rPr>
          <w:t>kimler@szdc.cz</w:t>
        </w:r>
      </w:hyperlink>
    </w:p>
    <w:p w:rsidR="005532CC" w:rsidRPr="005C5B71"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Místem plnění jednotlivých objednávek realizovaných v rámci této rámcové </w:t>
      </w:r>
      <w:r w:rsidR="006B7DBB" w:rsidRPr="005C5B71">
        <w:rPr>
          <w:rFonts w:ascii="Times New Roman" w:hAnsi="Times New Roman"/>
          <w:sz w:val="22"/>
        </w:rPr>
        <w:t xml:space="preserve">dohody </w:t>
      </w:r>
      <w:r w:rsidRPr="005C5B71">
        <w:rPr>
          <w:rFonts w:ascii="Times New Roman" w:hAnsi="Times New Roman"/>
          <w:sz w:val="22"/>
        </w:rPr>
        <w:t xml:space="preserve">jsou </w:t>
      </w:r>
      <w:r w:rsidR="00AA666E" w:rsidRPr="005C5B71">
        <w:rPr>
          <w:rFonts w:ascii="Times New Roman" w:hAnsi="Times New Roman"/>
          <w:sz w:val="22"/>
        </w:rPr>
        <w:t>výše uvedená střediska svrškového materiálu.</w:t>
      </w:r>
    </w:p>
    <w:p w:rsidR="005532CC" w:rsidRPr="005C5B71"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Dodací adresy budou specifikovány v jednotlivých objednávkách. Dopravu požadovaného </w:t>
      </w:r>
      <w:r w:rsidR="00CF3411" w:rsidRPr="005C5B71">
        <w:rPr>
          <w:rFonts w:ascii="Times New Roman" w:hAnsi="Times New Roman"/>
          <w:sz w:val="22"/>
        </w:rPr>
        <w:t xml:space="preserve">materiálu </w:t>
      </w:r>
      <w:r w:rsidRPr="005C5B71">
        <w:rPr>
          <w:rFonts w:ascii="Times New Roman" w:hAnsi="Times New Roman"/>
          <w:sz w:val="22"/>
        </w:rPr>
        <w:t>do místa plnění zajišťuje Prodávající.</w:t>
      </w:r>
    </w:p>
    <w:p w:rsidR="005532CC" w:rsidRPr="00546FCE"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Kupující požaduje, aby Prodávající realizoval dodávky na základě objednávek ve lhůtách </w:t>
      </w:r>
      <w:r w:rsidR="005130D6" w:rsidRPr="005C5B71">
        <w:rPr>
          <w:rFonts w:ascii="Times New Roman" w:hAnsi="Times New Roman"/>
          <w:sz w:val="22"/>
        </w:rPr>
        <w:t xml:space="preserve">do </w:t>
      </w:r>
      <w:r w:rsidR="00546FCE" w:rsidRPr="00546FCE">
        <w:rPr>
          <w:rFonts w:ascii="Times New Roman" w:hAnsi="Times New Roman"/>
          <w:sz w:val="22"/>
        </w:rPr>
        <w:t>2</w:t>
      </w:r>
      <w:r w:rsidR="005130D6" w:rsidRPr="00546FCE">
        <w:rPr>
          <w:rFonts w:ascii="Times New Roman" w:hAnsi="Times New Roman"/>
          <w:sz w:val="22"/>
        </w:rPr>
        <w:t xml:space="preserve"> měsíců </w:t>
      </w:r>
      <w:r w:rsidRPr="00546FCE">
        <w:rPr>
          <w:rFonts w:ascii="Times New Roman" w:hAnsi="Times New Roman"/>
          <w:sz w:val="22"/>
        </w:rPr>
        <w:t>od nahlášení Kupujícím</w:t>
      </w:r>
      <w:r w:rsidR="005130D6" w:rsidRPr="00546FCE">
        <w:rPr>
          <w:rFonts w:ascii="Times New Roman" w:hAnsi="Times New Roman"/>
          <w:sz w:val="22"/>
        </w:rPr>
        <w:t>, v</w:t>
      </w:r>
      <w:r w:rsidR="00B87244" w:rsidRPr="00546FCE">
        <w:rPr>
          <w:rFonts w:ascii="Times New Roman" w:hAnsi="Times New Roman"/>
          <w:sz w:val="22"/>
        </w:rPr>
        <w:t> </w:t>
      </w:r>
      <w:r w:rsidR="005130D6" w:rsidRPr="00546FCE">
        <w:rPr>
          <w:rFonts w:ascii="Times New Roman" w:hAnsi="Times New Roman"/>
          <w:sz w:val="22"/>
        </w:rPr>
        <w:t>případě</w:t>
      </w:r>
      <w:r w:rsidR="00E03515" w:rsidRPr="00546FCE">
        <w:rPr>
          <w:rFonts w:ascii="Times New Roman" w:hAnsi="Times New Roman"/>
          <w:sz w:val="22"/>
        </w:rPr>
        <w:t xml:space="preserve"> mimořádné události po </w:t>
      </w:r>
      <w:r w:rsidR="000E1D58" w:rsidRPr="00546FCE">
        <w:rPr>
          <w:rFonts w:ascii="Times New Roman" w:hAnsi="Times New Roman"/>
          <w:sz w:val="22"/>
        </w:rPr>
        <w:t xml:space="preserve">písemné </w:t>
      </w:r>
      <w:r w:rsidR="00B87244" w:rsidRPr="00546FCE">
        <w:rPr>
          <w:rFonts w:ascii="Times New Roman" w:hAnsi="Times New Roman"/>
          <w:sz w:val="22"/>
        </w:rPr>
        <w:t>dohodě</w:t>
      </w:r>
      <w:r w:rsidR="001A7B63">
        <w:rPr>
          <w:rFonts w:ascii="Times New Roman" w:hAnsi="Times New Roman"/>
          <w:sz w:val="22"/>
        </w:rPr>
        <w:t xml:space="preserve"> i dříve</w:t>
      </w:r>
      <w:r w:rsidR="00B87244" w:rsidRPr="00546FCE">
        <w:rPr>
          <w:rFonts w:ascii="Times New Roman" w:hAnsi="Times New Roman"/>
          <w:sz w:val="22"/>
        </w:rPr>
        <w:t>.</w:t>
      </w:r>
    </w:p>
    <w:p w:rsidR="005532CC" w:rsidRPr="005C5B71"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Dodávky </w:t>
      </w:r>
      <w:r w:rsidR="00CF3411" w:rsidRPr="005C5B71">
        <w:rPr>
          <w:rFonts w:ascii="Times New Roman" w:hAnsi="Times New Roman"/>
          <w:sz w:val="22"/>
        </w:rPr>
        <w:t>materiálu</w:t>
      </w:r>
      <w:r w:rsidRPr="005C5B71">
        <w:rPr>
          <w:rFonts w:ascii="Times New Roman" w:hAnsi="Times New Roman"/>
          <w:sz w:val="22"/>
        </w:rPr>
        <w:t xml:space="preserve"> budou dodány přímo do konkrétního místa specifikovaného v jednotlivých objednávkách dle požadavku Kupujícího.</w:t>
      </w:r>
      <w:r w:rsidR="004825C3" w:rsidRPr="005C5B71">
        <w:rPr>
          <w:rFonts w:ascii="Times New Roman" w:hAnsi="Times New Roman"/>
          <w:sz w:val="22"/>
        </w:rPr>
        <w:t xml:space="preserve"> </w:t>
      </w:r>
    </w:p>
    <w:p w:rsidR="005532CC" w:rsidRPr="005C5B71"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Prodávající se zavazuje doručit objednané dodávky </w:t>
      </w:r>
      <w:r w:rsidR="00E470B7" w:rsidRPr="005C5B71">
        <w:rPr>
          <w:rFonts w:ascii="Times New Roman" w:hAnsi="Times New Roman"/>
          <w:sz w:val="22"/>
        </w:rPr>
        <w:t>materiálu</w:t>
      </w:r>
      <w:r w:rsidRPr="005C5B71">
        <w:rPr>
          <w:rFonts w:ascii="Times New Roman" w:hAnsi="Times New Roman"/>
          <w:sz w:val="22"/>
        </w:rPr>
        <w:t xml:space="preserve"> do termínu stanoveným Kupujícím v konkrétní objednávce.</w:t>
      </w:r>
    </w:p>
    <w:p w:rsidR="005532CC" w:rsidRPr="005C5B71"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lastRenderedPageBreak/>
        <w:t xml:space="preserve">Prodávající bude </w:t>
      </w:r>
      <w:r w:rsidR="00E470B7" w:rsidRPr="005C5B71">
        <w:rPr>
          <w:rFonts w:ascii="Times New Roman" w:hAnsi="Times New Roman"/>
          <w:sz w:val="22"/>
        </w:rPr>
        <w:t xml:space="preserve">materiál </w:t>
      </w:r>
      <w:r w:rsidRPr="005C5B71">
        <w:rPr>
          <w:rFonts w:ascii="Times New Roman" w:hAnsi="Times New Roman"/>
          <w:sz w:val="22"/>
        </w:rPr>
        <w:t>předávat Kupujícímu v místě a ve lhůtách uvedených v dílčích objednávkách dle TPD, uzavřených mezi Prodávajícím a Kupujícím</w:t>
      </w:r>
      <w:r w:rsidR="005F68D0" w:rsidRPr="005C5B71">
        <w:rPr>
          <w:rFonts w:ascii="Times New Roman" w:hAnsi="Times New Roman"/>
          <w:sz w:val="22"/>
        </w:rPr>
        <w:t xml:space="preserve">, případně výrobcem </w:t>
      </w:r>
      <w:r w:rsidR="00E470B7" w:rsidRPr="005C5B71">
        <w:rPr>
          <w:rFonts w:ascii="Times New Roman" w:hAnsi="Times New Roman"/>
          <w:sz w:val="22"/>
        </w:rPr>
        <w:t>materiálu</w:t>
      </w:r>
      <w:r w:rsidRPr="005C5B71">
        <w:rPr>
          <w:rFonts w:ascii="Times New Roman" w:hAnsi="Times New Roman"/>
          <w:sz w:val="22"/>
        </w:rPr>
        <w:t xml:space="preserve">. Přepravu předmětu plnění do místa určení zabezpečuje Prodávající. Při předávání dodávky </w:t>
      </w:r>
      <w:r w:rsidR="00E470B7" w:rsidRPr="005C5B71">
        <w:rPr>
          <w:rFonts w:ascii="Times New Roman" w:hAnsi="Times New Roman"/>
          <w:sz w:val="22"/>
        </w:rPr>
        <w:t>materiálu</w:t>
      </w:r>
      <w:r w:rsidRPr="005C5B71">
        <w:rPr>
          <w:rFonts w:ascii="Times New Roman" w:hAnsi="Times New Roman"/>
          <w:sz w:val="22"/>
        </w:rPr>
        <w:t xml:space="preserve"> poskytne Prodávající příslušný obsah dodávky </w:t>
      </w:r>
      <w:r w:rsidR="00E470B7" w:rsidRPr="005C5B71">
        <w:rPr>
          <w:rFonts w:ascii="Times New Roman" w:hAnsi="Times New Roman"/>
          <w:sz w:val="22"/>
        </w:rPr>
        <w:t xml:space="preserve">materiálu </w:t>
      </w:r>
      <w:r w:rsidRPr="005C5B71">
        <w:rPr>
          <w:rFonts w:ascii="Times New Roman" w:hAnsi="Times New Roman"/>
          <w:sz w:val="22"/>
        </w:rPr>
        <w:t xml:space="preserve">Kupujícímu ke kontrole a přepočtu. Kupující je oprávněn dodávku </w:t>
      </w:r>
      <w:r w:rsidR="00E470B7" w:rsidRPr="005C5B71">
        <w:rPr>
          <w:rFonts w:ascii="Times New Roman" w:hAnsi="Times New Roman"/>
          <w:sz w:val="22"/>
        </w:rPr>
        <w:t>materiálu</w:t>
      </w:r>
      <w:r w:rsidRPr="005C5B71">
        <w:rPr>
          <w:rFonts w:ascii="Times New Roman" w:hAnsi="Times New Roman"/>
          <w:sz w:val="22"/>
        </w:rPr>
        <w:t xml:space="preserve"> a její obsah zkontrolovat a v případě připomínek či námitek jej vrátit Prodávajícímu k změně, doplnění apod.</w:t>
      </w:r>
      <w:r w:rsidR="00052355" w:rsidRPr="005C5B71">
        <w:rPr>
          <w:rFonts w:ascii="Times New Roman" w:hAnsi="Times New Roman"/>
          <w:sz w:val="22"/>
        </w:rPr>
        <w:t xml:space="preserve"> Každou dodávku </w:t>
      </w:r>
      <w:r w:rsidR="00E470B7" w:rsidRPr="005C5B71">
        <w:rPr>
          <w:rFonts w:ascii="Times New Roman" w:hAnsi="Times New Roman"/>
          <w:sz w:val="22"/>
        </w:rPr>
        <w:t>materiálu</w:t>
      </w:r>
      <w:r w:rsidR="00052355" w:rsidRPr="005C5B71">
        <w:rPr>
          <w:rFonts w:ascii="Times New Roman" w:hAnsi="Times New Roman"/>
          <w:sz w:val="22"/>
        </w:rPr>
        <w:t xml:space="preserve"> budou doprovázet doklady o kvalitě dodávky dle ustanovení příslušných TPD.</w:t>
      </w:r>
    </w:p>
    <w:p w:rsidR="005532CC" w:rsidRPr="005C5B71"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Převzetím </w:t>
      </w:r>
      <w:r w:rsidR="00E470B7" w:rsidRPr="005C5B71">
        <w:rPr>
          <w:rFonts w:ascii="Times New Roman" w:hAnsi="Times New Roman"/>
          <w:sz w:val="22"/>
        </w:rPr>
        <w:t>materiálu</w:t>
      </w:r>
      <w:r w:rsidRPr="005C5B71">
        <w:rPr>
          <w:rFonts w:ascii="Times New Roman" w:hAnsi="Times New Roman"/>
          <w:sz w:val="22"/>
        </w:rPr>
        <w:t xml:space="preserve"> ze strany Kupujícího se rozumí převzetí bezvadného </w:t>
      </w:r>
      <w:r w:rsidR="00E470B7" w:rsidRPr="005C5B71">
        <w:rPr>
          <w:rFonts w:ascii="Times New Roman" w:hAnsi="Times New Roman"/>
          <w:sz w:val="22"/>
        </w:rPr>
        <w:t>materiálu</w:t>
      </w:r>
      <w:r w:rsidRPr="005C5B71">
        <w:rPr>
          <w:rFonts w:ascii="Times New Roman" w:hAnsi="Times New Roman"/>
          <w:sz w:val="22"/>
        </w:rPr>
        <w:t xml:space="preserve"> k užívání, po kontrole a přepočtu </w:t>
      </w:r>
      <w:r w:rsidR="00E470B7" w:rsidRPr="005C5B71">
        <w:rPr>
          <w:rFonts w:ascii="Times New Roman" w:hAnsi="Times New Roman"/>
          <w:sz w:val="22"/>
        </w:rPr>
        <w:t>materiálu</w:t>
      </w:r>
      <w:r w:rsidRPr="005C5B71">
        <w:rPr>
          <w:rFonts w:ascii="Times New Roman" w:hAnsi="Times New Roman"/>
          <w:sz w:val="22"/>
        </w:rPr>
        <w:t xml:space="preserve">. Pokud Kupující shledal </w:t>
      </w:r>
      <w:r w:rsidR="006015DC" w:rsidRPr="005C5B71">
        <w:rPr>
          <w:rFonts w:ascii="Times New Roman" w:hAnsi="Times New Roman"/>
          <w:sz w:val="22"/>
        </w:rPr>
        <w:t>materiál</w:t>
      </w:r>
      <w:r w:rsidRPr="005C5B71">
        <w:rPr>
          <w:rFonts w:ascii="Times New Roman" w:hAnsi="Times New Roman"/>
          <w:sz w:val="22"/>
        </w:rPr>
        <w:t xml:space="preserve"> jako bezvadn</w:t>
      </w:r>
      <w:r w:rsidR="006015DC" w:rsidRPr="005C5B71">
        <w:rPr>
          <w:rFonts w:ascii="Times New Roman" w:hAnsi="Times New Roman"/>
          <w:sz w:val="22"/>
        </w:rPr>
        <w:t>ý</w:t>
      </w:r>
      <w:r w:rsidRPr="005C5B71">
        <w:rPr>
          <w:rFonts w:ascii="Times New Roman" w:hAnsi="Times New Roman"/>
          <w:sz w:val="22"/>
        </w:rPr>
        <w:t xml:space="preserve">, náleží Prodávajícímu sjednaná odměna. </w:t>
      </w:r>
    </w:p>
    <w:p w:rsidR="005532CC" w:rsidRPr="005C5B71" w:rsidRDefault="005532CC" w:rsidP="00A972D5">
      <w:pPr>
        <w:pStyle w:val="Odstavecseseznamem"/>
        <w:numPr>
          <w:ilvl w:val="1"/>
          <w:numId w:val="17"/>
        </w:numPr>
        <w:tabs>
          <w:tab w:val="left" w:pos="567"/>
        </w:tabs>
        <w:suppressAutoHyphens/>
        <w:spacing w:before="120" w:after="120" w:line="240" w:lineRule="auto"/>
        <w:ind w:left="567" w:hanging="567"/>
        <w:contextualSpacing w:val="0"/>
        <w:jc w:val="both"/>
        <w:rPr>
          <w:rFonts w:ascii="Times New Roman" w:hAnsi="Times New Roman"/>
          <w:sz w:val="22"/>
        </w:rPr>
      </w:pPr>
      <w:r w:rsidRPr="005C5B71">
        <w:rPr>
          <w:rFonts w:ascii="Times New Roman" w:hAnsi="Times New Roman"/>
          <w:sz w:val="22"/>
        </w:rPr>
        <w:t xml:space="preserve">Prodávající je povinen vyrozumět určeného pracovníka Kupujícího uvedeného v předmětu objednávky jako „kontaktní osobu“ na objednávce podepsané odpovědnými osobami (viz čl. </w:t>
      </w:r>
      <w:r w:rsidR="0097433C">
        <w:rPr>
          <w:rFonts w:ascii="Times New Roman" w:hAnsi="Times New Roman"/>
          <w:sz w:val="22"/>
        </w:rPr>
        <w:t>3</w:t>
      </w:r>
      <w:r w:rsidRPr="001A7B63">
        <w:rPr>
          <w:rFonts w:ascii="Times New Roman" w:hAnsi="Times New Roman"/>
          <w:sz w:val="22"/>
        </w:rPr>
        <w:t xml:space="preserve">. odst. </w:t>
      </w:r>
      <w:r w:rsidR="0097433C">
        <w:rPr>
          <w:rFonts w:ascii="Times New Roman" w:hAnsi="Times New Roman"/>
          <w:sz w:val="22"/>
        </w:rPr>
        <w:t>3</w:t>
      </w:r>
      <w:r w:rsidR="00553D15" w:rsidRPr="001A7B63">
        <w:rPr>
          <w:rFonts w:ascii="Times New Roman" w:hAnsi="Times New Roman"/>
          <w:sz w:val="22"/>
        </w:rPr>
        <w:t>.</w:t>
      </w:r>
      <w:r w:rsidR="00664599">
        <w:rPr>
          <w:rFonts w:ascii="Times New Roman" w:hAnsi="Times New Roman"/>
          <w:sz w:val="22"/>
        </w:rPr>
        <w:t>2</w:t>
      </w:r>
      <w:bookmarkStart w:id="0" w:name="_GoBack"/>
      <w:bookmarkEnd w:id="0"/>
      <w:r w:rsidR="00664599">
        <w:rPr>
          <w:rFonts w:ascii="Times New Roman" w:hAnsi="Times New Roman"/>
          <w:sz w:val="22"/>
        </w:rPr>
        <w:t xml:space="preserve"> </w:t>
      </w:r>
      <w:r w:rsidR="00D06C6B">
        <w:rPr>
          <w:rFonts w:ascii="Times New Roman" w:hAnsi="Times New Roman"/>
          <w:sz w:val="22"/>
        </w:rPr>
        <w:t>této rámcové dohody</w:t>
      </w:r>
      <w:r w:rsidR="00553D15" w:rsidRPr="001A7B63">
        <w:rPr>
          <w:rFonts w:ascii="Times New Roman" w:hAnsi="Times New Roman"/>
          <w:sz w:val="22"/>
        </w:rPr>
        <w:t>) o datu</w:t>
      </w:r>
      <w:r w:rsidRPr="001A7B63">
        <w:rPr>
          <w:rFonts w:ascii="Times New Roman" w:hAnsi="Times New Roman"/>
          <w:sz w:val="22"/>
        </w:rPr>
        <w:t xml:space="preserve"> a době</w:t>
      </w:r>
      <w:r w:rsidR="00E03515" w:rsidRPr="001A7B63">
        <w:rPr>
          <w:rFonts w:ascii="Times New Roman" w:hAnsi="Times New Roman"/>
          <w:sz w:val="22"/>
        </w:rPr>
        <w:t xml:space="preserve"> dodání </w:t>
      </w:r>
      <w:r w:rsidR="00E470B7" w:rsidRPr="001A7B63">
        <w:rPr>
          <w:rFonts w:ascii="Times New Roman" w:hAnsi="Times New Roman"/>
          <w:sz w:val="22"/>
        </w:rPr>
        <w:t>materiálu</w:t>
      </w:r>
      <w:r w:rsidR="00E03515" w:rsidRPr="001A7B63">
        <w:rPr>
          <w:rFonts w:ascii="Times New Roman" w:hAnsi="Times New Roman"/>
          <w:sz w:val="22"/>
        </w:rPr>
        <w:t xml:space="preserve"> (v pracovní dny v </w:t>
      </w:r>
      <w:r w:rsidRPr="001A7B63">
        <w:rPr>
          <w:rFonts w:ascii="Times New Roman" w:hAnsi="Times New Roman"/>
          <w:sz w:val="22"/>
        </w:rPr>
        <w:t xml:space="preserve">čase 8:00 – 14:00 hod.). Poskytnutí dodávky dle odst. </w:t>
      </w:r>
      <w:r w:rsidR="004C0452" w:rsidRPr="001A7B63">
        <w:rPr>
          <w:rFonts w:ascii="Times New Roman" w:hAnsi="Times New Roman"/>
          <w:sz w:val="22"/>
        </w:rPr>
        <w:t>3.</w:t>
      </w:r>
      <w:r w:rsidR="00E75678">
        <w:rPr>
          <w:rFonts w:ascii="Times New Roman" w:hAnsi="Times New Roman"/>
          <w:sz w:val="22"/>
        </w:rPr>
        <w:t>8</w:t>
      </w:r>
      <w:r w:rsidR="00C05BF3" w:rsidRPr="001A7B63">
        <w:rPr>
          <w:rFonts w:ascii="Times New Roman" w:hAnsi="Times New Roman"/>
          <w:sz w:val="22"/>
        </w:rPr>
        <w:t>.</w:t>
      </w:r>
      <w:r w:rsidR="00E561D9" w:rsidRPr="005C5B71">
        <w:rPr>
          <w:rFonts w:ascii="Times New Roman" w:hAnsi="Times New Roman"/>
          <w:sz w:val="22"/>
        </w:rPr>
        <w:t xml:space="preserve"> </w:t>
      </w:r>
      <w:r w:rsidR="00D06C6B">
        <w:rPr>
          <w:rFonts w:ascii="Times New Roman" w:hAnsi="Times New Roman"/>
          <w:sz w:val="22"/>
        </w:rPr>
        <w:t xml:space="preserve">tohoto článku </w:t>
      </w:r>
      <w:r w:rsidRPr="005C5B71">
        <w:rPr>
          <w:rFonts w:ascii="Times New Roman" w:hAnsi="Times New Roman"/>
          <w:sz w:val="22"/>
        </w:rPr>
        <w:t xml:space="preserve">potvrdí Kupující na dodacím listu. Dodací list musí obsahovat označení účastníků smluvního vztahu, odkaz na konkrétní objednávku, název a množství dodaného </w:t>
      </w:r>
      <w:r w:rsidR="006015DC" w:rsidRPr="005C5B71">
        <w:rPr>
          <w:rFonts w:ascii="Times New Roman" w:hAnsi="Times New Roman"/>
          <w:sz w:val="22"/>
        </w:rPr>
        <w:t>materiálu</w:t>
      </w:r>
      <w:r w:rsidRPr="005C5B71">
        <w:rPr>
          <w:rFonts w:ascii="Times New Roman" w:hAnsi="Times New Roman"/>
          <w:sz w:val="22"/>
        </w:rPr>
        <w:t xml:space="preserve">, razítko Prodávajícího, jméno a podpis příslušného pracovníka Prodávajícího a datum dodání. Pověřený zaměstnanec Kupujícího uvede své jméno a podpis, v případě zjištěných nedostatků uvede i tuto skutečnost s konkrétním vymezením zjištěných vad dodaného </w:t>
      </w:r>
      <w:r w:rsidR="006015DC" w:rsidRPr="005C5B71">
        <w:rPr>
          <w:rFonts w:ascii="Times New Roman" w:hAnsi="Times New Roman"/>
          <w:sz w:val="22"/>
        </w:rPr>
        <w:t>materiálu</w:t>
      </w:r>
      <w:r w:rsidRPr="005C5B71">
        <w:rPr>
          <w:rFonts w:ascii="Times New Roman" w:hAnsi="Times New Roman"/>
          <w:sz w:val="22"/>
        </w:rPr>
        <w:t xml:space="preserve">. </w:t>
      </w:r>
    </w:p>
    <w:p w:rsidR="005532CC" w:rsidRPr="00575351" w:rsidRDefault="00BC1E29" w:rsidP="00A972D5">
      <w:pPr>
        <w:pStyle w:val="acnormal"/>
        <w:numPr>
          <w:ilvl w:val="0"/>
          <w:numId w:val="17"/>
        </w:numPr>
        <w:tabs>
          <w:tab w:val="left" w:pos="567"/>
        </w:tabs>
        <w:spacing w:before="360" w:after="240" w:line="240" w:lineRule="auto"/>
        <w:ind w:left="567" w:hanging="567"/>
        <w:jc w:val="center"/>
        <w:rPr>
          <w:rFonts w:ascii="Times New Roman" w:hAnsi="Times New Roman"/>
          <w:b/>
          <w:sz w:val="22"/>
        </w:rPr>
      </w:pPr>
      <w:r w:rsidRPr="00575351">
        <w:rPr>
          <w:rFonts w:ascii="Times New Roman" w:hAnsi="Times New Roman"/>
          <w:b/>
          <w:sz w:val="22"/>
        </w:rPr>
        <w:t>C</w:t>
      </w:r>
      <w:r w:rsidR="005532CC" w:rsidRPr="00575351">
        <w:rPr>
          <w:rFonts w:ascii="Times New Roman" w:hAnsi="Times New Roman"/>
          <w:b/>
          <w:sz w:val="22"/>
        </w:rPr>
        <w:t xml:space="preserve">ena </w:t>
      </w:r>
      <w:r w:rsidR="00CF3411" w:rsidRPr="00575351">
        <w:rPr>
          <w:rFonts w:ascii="Times New Roman" w:hAnsi="Times New Roman"/>
          <w:b/>
          <w:sz w:val="22"/>
        </w:rPr>
        <w:t xml:space="preserve">materiálu </w:t>
      </w:r>
      <w:r w:rsidR="005532CC" w:rsidRPr="00575351">
        <w:rPr>
          <w:rFonts w:ascii="Times New Roman" w:hAnsi="Times New Roman"/>
          <w:b/>
          <w:sz w:val="22"/>
        </w:rPr>
        <w:t>a platební podmínky</w:t>
      </w:r>
    </w:p>
    <w:p w:rsidR="00B73706" w:rsidRPr="00575351" w:rsidRDefault="00EE039F" w:rsidP="00A972D5">
      <w:pPr>
        <w:pStyle w:val="acnormal"/>
        <w:numPr>
          <w:ilvl w:val="1"/>
          <w:numId w:val="8"/>
        </w:numPr>
        <w:spacing w:line="240" w:lineRule="auto"/>
        <w:ind w:left="567" w:hanging="567"/>
        <w:rPr>
          <w:rFonts w:ascii="Times New Roman" w:hAnsi="Times New Roman"/>
          <w:sz w:val="22"/>
        </w:rPr>
      </w:pPr>
      <w:r w:rsidRPr="00575351">
        <w:rPr>
          <w:rFonts w:ascii="Times New Roman" w:hAnsi="Times New Roman"/>
          <w:sz w:val="22"/>
        </w:rPr>
        <w:t>Celkov</w:t>
      </w:r>
      <w:r w:rsidR="000C01DA" w:rsidRPr="00575351">
        <w:rPr>
          <w:rFonts w:ascii="Times New Roman" w:hAnsi="Times New Roman"/>
          <w:sz w:val="22"/>
        </w:rPr>
        <w:t xml:space="preserve">ý finanční objem této rámcové </w:t>
      </w:r>
      <w:r w:rsidR="009E1387" w:rsidRPr="00575351">
        <w:rPr>
          <w:rFonts w:ascii="Times New Roman" w:hAnsi="Times New Roman"/>
          <w:sz w:val="22"/>
        </w:rPr>
        <w:t xml:space="preserve">dohody </w:t>
      </w:r>
      <w:r w:rsidR="00AC0492" w:rsidRPr="00575351">
        <w:rPr>
          <w:rFonts w:ascii="Times New Roman" w:hAnsi="Times New Roman"/>
          <w:sz w:val="22"/>
        </w:rPr>
        <w:t xml:space="preserve">činí </w:t>
      </w:r>
      <w:r w:rsidR="00515C36">
        <w:rPr>
          <w:rFonts w:ascii="Times New Roman" w:hAnsi="Times New Roman"/>
          <w:sz w:val="22"/>
        </w:rPr>
        <w:t>2</w:t>
      </w:r>
      <w:r w:rsidR="00732D89">
        <w:rPr>
          <w:rFonts w:ascii="Times New Roman" w:hAnsi="Times New Roman"/>
          <w:sz w:val="22"/>
        </w:rPr>
        <w:t> 000 000,</w:t>
      </w:r>
      <w:r w:rsidRPr="00575351">
        <w:rPr>
          <w:rFonts w:ascii="Times New Roman" w:hAnsi="Times New Roman"/>
          <w:sz w:val="22"/>
        </w:rPr>
        <w:t>- Kč, bez DPH</w:t>
      </w:r>
      <w:r w:rsidR="00732D89">
        <w:rPr>
          <w:rFonts w:ascii="Times New Roman" w:hAnsi="Times New Roman"/>
          <w:sz w:val="22"/>
        </w:rPr>
        <w:t>.</w:t>
      </w:r>
    </w:p>
    <w:p w:rsidR="00B9314E" w:rsidRDefault="00642D96" w:rsidP="00A972D5">
      <w:pPr>
        <w:pStyle w:val="Odstavecseseznamem"/>
        <w:numPr>
          <w:ilvl w:val="1"/>
          <w:numId w:val="8"/>
        </w:numPr>
        <w:spacing w:line="240" w:lineRule="auto"/>
        <w:ind w:left="567" w:hanging="578"/>
        <w:jc w:val="both"/>
        <w:rPr>
          <w:rFonts w:ascii="Times New Roman" w:hAnsi="Times New Roman"/>
          <w:sz w:val="22"/>
        </w:rPr>
      </w:pPr>
      <w:r w:rsidRPr="00575351">
        <w:rPr>
          <w:rFonts w:ascii="Times New Roman" w:hAnsi="Times New Roman"/>
          <w:sz w:val="22"/>
        </w:rPr>
        <w:t>Kupující</w:t>
      </w:r>
      <w:r w:rsidR="00B9314E" w:rsidRPr="00575351">
        <w:rPr>
          <w:rFonts w:ascii="Times New Roman" w:hAnsi="Times New Roman"/>
          <w:sz w:val="22"/>
        </w:rPr>
        <w:t xml:space="preserve"> je oprávněn odebrat </w:t>
      </w:r>
      <w:r w:rsidR="0064669E" w:rsidRPr="00575351">
        <w:rPr>
          <w:rFonts w:ascii="Times New Roman" w:hAnsi="Times New Roman"/>
          <w:sz w:val="22"/>
        </w:rPr>
        <w:t>zboží</w:t>
      </w:r>
      <w:r w:rsidR="00B9314E" w:rsidRPr="00575351">
        <w:rPr>
          <w:rFonts w:ascii="Times New Roman" w:hAnsi="Times New Roman"/>
          <w:sz w:val="22"/>
        </w:rPr>
        <w:t xml:space="preserve"> v </w:t>
      </w:r>
      <w:r w:rsidR="00A9747A">
        <w:rPr>
          <w:rFonts w:ascii="Times New Roman" w:hAnsi="Times New Roman"/>
          <w:sz w:val="22"/>
        </w:rPr>
        <w:t>nižší</w:t>
      </w:r>
      <w:r w:rsidR="00B9314E" w:rsidRPr="00575351">
        <w:rPr>
          <w:rFonts w:ascii="Times New Roman" w:hAnsi="Times New Roman"/>
          <w:sz w:val="22"/>
        </w:rPr>
        <w:t xml:space="preserve"> hodnotě než je </w:t>
      </w:r>
      <w:r w:rsidR="003E373A" w:rsidRPr="00575351">
        <w:rPr>
          <w:rFonts w:ascii="Times New Roman" w:hAnsi="Times New Roman"/>
          <w:sz w:val="22"/>
        </w:rPr>
        <w:t xml:space="preserve">celkový finanční objem </w:t>
      </w:r>
      <w:r w:rsidR="00B9314E" w:rsidRPr="00575351">
        <w:rPr>
          <w:rFonts w:ascii="Times New Roman" w:hAnsi="Times New Roman"/>
          <w:sz w:val="22"/>
        </w:rPr>
        <w:t xml:space="preserve">dle bodu 4.1 této </w:t>
      </w:r>
      <w:r w:rsidR="00515C36">
        <w:rPr>
          <w:rFonts w:ascii="Times New Roman" w:hAnsi="Times New Roman"/>
          <w:sz w:val="22"/>
        </w:rPr>
        <w:t>r</w:t>
      </w:r>
      <w:r w:rsidR="00B9314E" w:rsidRPr="00575351">
        <w:rPr>
          <w:rFonts w:ascii="Times New Roman" w:hAnsi="Times New Roman"/>
          <w:sz w:val="22"/>
        </w:rPr>
        <w:t>ámcové dohody</w:t>
      </w:r>
      <w:r w:rsidR="00F2358C">
        <w:rPr>
          <w:rFonts w:ascii="Times New Roman" w:hAnsi="Times New Roman"/>
          <w:sz w:val="22"/>
        </w:rPr>
        <w:t>, za což nebude žádným způsobem sakncionován</w:t>
      </w:r>
      <w:r w:rsidR="00B9314E" w:rsidRPr="00575351">
        <w:rPr>
          <w:rFonts w:ascii="Times New Roman" w:hAnsi="Times New Roman"/>
          <w:sz w:val="22"/>
        </w:rPr>
        <w:t xml:space="preserve">. </w:t>
      </w:r>
      <w:r w:rsidR="003E373A" w:rsidRPr="00575351">
        <w:rPr>
          <w:rFonts w:ascii="Times New Roman" w:hAnsi="Times New Roman"/>
          <w:sz w:val="22"/>
        </w:rPr>
        <w:t>Prodávající</w:t>
      </w:r>
      <w:r w:rsidR="00B9314E" w:rsidRPr="00575351">
        <w:rPr>
          <w:rFonts w:ascii="Times New Roman" w:hAnsi="Times New Roman"/>
          <w:sz w:val="22"/>
        </w:rPr>
        <w:t xml:space="preserve"> n</w:t>
      </w:r>
      <w:r w:rsidR="004C0452">
        <w:rPr>
          <w:rFonts w:ascii="Times New Roman" w:hAnsi="Times New Roman"/>
          <w:sz w:val="22"/>
        </w:rPr>
        <w:t>ení v tomto případě oprávněn po</w:t>
      </w:r>
      <w:r w:rsidR="003E373A" w:rsidRPr="00575351">
        <w:rPr>
          <w:rFonts w:ascii="Times New Roman" w:hAnsi="Times New Roman"/>
          <w:sz w:val="22"/>
        </w:rPr>
        <w:t xml:space="preserve"> Kupujícím</w:t>
      </w:r>
      <w:r w:rsidR="00B9314E" w:rsidRPr="00575351">
        <w:rPr>
          <w:rFonts w:ascii="Times New Roman" w:hAnsi="Times New Roman"/>
          <w:sz w:val="22"/>
        </w:rPr>
        <w:t xml:space="preserve"> požadovat odkoupení materiálu do výše </w:t>
      </w:r>
      <w:r w:rsidR="003E373A" w:rsidRPr="00575351">
        <w:rPr>
          <w:rFonts w:ascii="Times New Roman" w:hAnsi="Times New Roman"/>
          <w:sz w:val="22"/>
        </w:rPr>
        <w:t>celkového finančního objemu</w:t>
      </w:r>
      <w:r w:rsidR="00B9314E" w:rsidRPr="00575351">
        <w:rPr>
          <w:rFonts w:ascii="Times New Roman" w:hAnsi="Times New Roman"/>
          <w:sz w:val="22"/>
        </w:rPr>
        <w:t xml:space="preserve"> dle bodu 4.1 této </w:t>
      </w:r>
      <w:r w:rsidR="00515C36">
        <w:rPr>
          <w:rFonts w:ascii="Times New Roman" w:hAnsi="Times New Roman"/>
          <w:sz w:val="22"/>
        </w:rPr>
        <w:t>r</w:t>
      </w:r>
      <w:r w:rsidR="00B9314E" w:rsidRPr="00575351">
        <w:rPr>
          <w:rFonts w:ascii="Times New Roman" w:hAnsi="Times New Roman"/>
          <w:sz w:val="22"/>
        </w:rPr>
        <w:t>ámcové dohody.</w:t>
      </w:r>
    </w:p>
    <w:p w:rsidR="00D73D25" w:rsidRPr="00575351" w:rsidRDefault="006B3B97" w:rsidP="00A972D5">
      <w:pPr>
        <w:pStyle w:val="acnormal"/>
        <w:numPr>
          <w:ilvl w:val="1"/>
          <w:numId w:val="8"/>
        </w:numPr>
        <w:spacing w:line="240" w:lineRule="auto"/>
        <w:ind w:left="567" w:hanging="567"/>
        <w:rPr>
          <w:rFonts w:ascii="Times New Roman" w:hAnsi="Times New Roman"/>
          <w:sz w:val="22"/>
        </w:rPr>
      </w:pPr>
      <w:r w:rsidRPr="00575351">
        <w:rPr>
          <w:rFonts w:ascii="Times New Roman" w:hAnsi="Times New Roman"/>
          <w:sz w:val="22"/>
        </w:rPr>
        <w:t>Jednotkov</w:t>
      </w:r>
      <w:r>
        <w:rPr>
          <w:rFonts w:ascii="Times New Roman" w:hAnsi="Times New Roman"/>
          <w:sz w:val="22"/>
        </w:rPr>
        <w:t>á</w:t>
      </w:r>
      <w:r w:rsidRPr="00575351">
        <w:rPr>
          <w:rFonts w:ascii="Times New Roman" w:hAnsi="Times New Roman"/>
          <w:sz w:val="22"/>
        </w:rPr>
        <w:t xml:space="preserve"> </w:t>
      </w:r>
      <w:r w:rsidR="005532CC" w:rsidRPr="00575351">
        <w:rPr>
          <w:rFonts w:ascii="Times New Roman" w:hAnsi="Times New Roman"/>
          <w:sz w:val="22"/>
        </w:rPr>
        <w:t>cen</w:t>
      </w:r>
      <w:r w:rsidR="00515C36">
        <w:rPr>
          <w:rFonts w:ascii="Times New Roman" w:hAnsi="Times New Roman"/>
          <w:sz w:val="22"/>
        </w:rPr>
        <w:t>a</w:t>
      </w:r>
      <w:r w:rsidR="005532CC" w:rsidRPr="00575351">
        <w:rPr>
          <w:rFonts w:ascii="Times New Roman" w:hAnsi="Times New Roman"/>
          <w:sz w:val="22"/>
        </w:rPr>
        <w:t xml:space="preserve"> </w:t>
      </w:r>
      <w:r w:rsidR="00983A31" w:rsidRPr="00575351">
        <w:rPr>
          <w:rFonts w:ascii="Times New Roman" w:hAnsi="Times New Roman"/>
          <w:sz w:val="22"/>
        </w:rPr>
        <w:t xml:space="preserve">bez DPH </w:t>
      </w:r>
      <w:r w:rsidR="005532CC" w:rsidRPr="00575351">
        <w:rPr>
          <w:rFonts w:ascii="Times New Roman" w:hAnsi="Times New Roman"/>
          <w:sz w:val="22"/>
        </w:rPr>
        <w:t xml:space="preserve">za </w:t>
      </w:r>
      <w:r w:rsidR="00515C36">
        <w:rPr>
          <w:rFonts w:ascii="Times New Roman" w:hAnsi="Times New Roman"/>
          <w:sz w:val="22"/>
        </w:rPr>
        <w:t>předmět</w:t>
      </w:r>
      <w:r w:rsidR="005532CC" w:rsidRPr="00575351">
        <w:rPr>
          <w:rFonts w:ascii="Times New Roman" w:hAnsi="Times New Roman"/>
          <w:sz w:val="22"/>
        </w:rPr>
        <w:t xml:space="preserve"> </w:t>
      </w:r>
      <w:r w:rsidR="007930B2" w:rsidRPr="00575351">
        <w:rPr>
          <w:rFonts w:ascii="Times New Roman" w:hAnsi="Times New Roman"/>
          <w:sz w:val="22"/>
        </w:rPr>
        <w:t xml:space="preserve">této </w:t>
      </w:r>
      <w:r w:rsidR="009E1387" w:rsidRPr="00575351">
        <w:rPr>
          <w:rFonts w:ascii="Times New Roman" w:hAnsi="Times New Roman"/>
          <w:sz w:val="22"/>
        </w:rPr>
        <w:t>rámcové dohody</w:t>
      </w:r>
      <w:r w:rsidR="00515C36">
        <w:rPr>
          <w:rFonts w:ascii="Times New Roman" w:hAnsi="Times New Roman"/>
          <w:sz w:val="22"/>
        </w:rPr>
        <w:t xml:space="preserve"> je ……………,- Kč bez DPH.</w:t>
      </w:r>
    </w:p>
    <w:p w:rsidR="005532CC" w:rsidRPr="00575351" w:rsidRDefault="006E166F" w:rsidP="00A972D5">
      <w:pPr>
        <w:pStyle w:val="acnormal"/>
        <w:numPr>
          <w:ilvl w:val="1"/>
          <w:numId w:val="8"/>
        </w:numPr>
        <w:spacing w:line="240" w:lineRule="auto"/>
        <w:ind w:left="567" w:hanging="567"/>
        <w:rPr>
          <w:rFonts w:ascii="Times New Roman" w:hAnsi="Times New Roman"/>
          <w:sz w:val="22"/>
        </w:rPr>
      </w:pPr>
      <w:r w:rsidRPr="00575351">
        <w:rPr>
          <w:rFonts w:ascii="Times New Roman" w:hAnsi="Times New Roman"/>
          <w:sz w:val="22"/>
        </w:rPr>
        <w:t xml:space="preserve">Cena </w:t>
      </w:r>
      <w:r w:rsidR="003E373A" w:rsidRPr="00575351">
        <w:rPr>
          <w:rFonts w:ascii="Times New Roman" w:hAnsi="Times New Roman"/>
          <w:sz w:val="22"/>
        </w:rPr>
        <w:t>předmětu této rámcové dohody je</w:t>
      </w:r>
      <w:r w:rsidRPr="00575351">
        <w:rPr>
          <w:rFonts w:ascii="Times New Roman" w:hAnsi="Times New Roman"/>
          <w:sz w:val="22"/>
        </w:rPr>
        <w:t xml:space="preserve"> uvedena jako cena kone</w:t>
      </w:r>
      <w:r w:rsidR="00A9747A">
        <w:rPr>
          <w:rFonts w:ascii="Times New Roman" w:hAnsi="Times New Roman"/>
          <w:sz w:val="22"/>
        </w:rPr>
        <w:t xml:space="preserve">čná, zahrnující veškeré náklady </w:t>
      </w:r>
      <w:r w:rsidRPr="00575351">
        <w:rPr>
          <w:rFonts w:ascii="Times New Roman" w:hAnsi="Times New Roman"/>
          <w:sz w:val="22"/>
        </w:rPr>
        <w:t xml:space="preserve">s plněním této </w:t>
      </w:r>
      <w:r w:rsidR="00E62E28" w:rsidRPr="00575351">
        <w:rPr>
          <w:rFonts w:ascii="Times New Roman" w:hAnsi="Times New Roman"/>
          <w:sz w:val="22"/>
        </w:rPr>
        <w:t>rámcové dohody</w:t>
      </w:r>
      <w:r w:rsidRPr="00575351">
        <w:rPr>
          <w:rFonts w:ascii="Times New Roman" w:hAnsi="Times New Roman"/>
          <w:sz w:val="22"/>
        </w:rPr>
        <w:t xml:space="preserve"> spojené včetně nevratného obalu, balení</w:t>
      </w:r>
      <w:r w:rsidR="00E62E28" w:rsidRPr="00575351">
        <w:rPr>
          <w:rFonts w:ascii="Times New Roman" w:hAnsi="Times New Roman"/>
          <w:sz w:val="22"/>
        </w:rPr>
        <w:t xml:space="preserve">, </w:t>
      </w:r>
      <w:r w:rsidR="00A9747A">
        <w:rPr>
          <w:rFonts w:ascii="Times New Roman" w:hAnsi="Times New Roman"/>
          <w:sz w:val="22"/>
        </w:rPr>
        <w:t>ověření kvality materiálu</w:t>
      </w:r>
      <w:r w:rsidR="006015DC" w:rsidRPr="00575351">
        <w:rPr>
          <w:rFonts w:ascii="Times New Roman" w:hAnsi="Times New Roman"/>
          <w:sz w:val="22"/>
        </w:rPr>
        <w:t xml:space="preserve"> a dopravy </w:t>
      </w:r>
      <w:r w:rsidR="005532CC" w:rsidRPr="00575351">
        <w:rPr>
          <w:rFonts w:ascii="Times New Roman" w:hAnsi="Times New Roman"/>
          <w:sz w:val="22"/>
        </w:rPr>
        <w:t xml:space="preserve">do místa plnění, včetně dalších nákladů souvisejících s dodávkou předmětu plnění v této rámcové </w:t>
      </w:r>
      <w:r w:rsidR="00E62E28" w:rsidRPr="00575351">
        <w:rPr>
          <w:rFonts w:ascii="Times New Roman" w:hAnsi="Times New Roman"/>
          <w:sz w:val="22"/>
        </w:rPr>
        <w:t xml:space="preserve">dohodě </w:t>
      </w:r>
      <w:r w:rsidR="005532CC" w:rsidRPr="00575351">
        <w:rPr>
          <w:rFonts w:ascii="Times New Roman" w:hAnsi="Times New Roman"/>
          <w:sz w:val="22"/>
        </w:rPr>
        <w:t xml:space="preserve">výslovně neuvedených. </w:t>
      </w:r>
    </w:p>
    <w:p w:rsidR="003045CD" w:rsidRPr="00575351" w:rsidRDefault="003045CD" w:rsidP="00A972D5">
      <w:pPr>
        <w:pStyle w:val="acnormal"/>
        <w:numPr>
          <w:ilvl w:val="1"/>
          <w:numId w:val="8"/>
        </w:numPr>
        <w:spacing w:line="240" w:lineRule="auto"/>
        <w:ind w:left="567" w:hanging="567"/>
        <w:rPr>
          <w:rFonts w:ascii="Times New Roman" w:hAnsi="Times New Roman"/>
          <w:sz w:val="22"/>
        </w:rPr>
      </w:pPr>
      <w:r w:rsidRPr="00575351">
        <w:rPr>
          <w:rFonts w:ascii="Times New Roman" w:hAnsi="Times New Roman"/>
          <w:sz w:val="22"/>
        </w:rPr>
        <w:t>Prodávající je výše uveden</w:t>
      </w:r>
      <w:r w:rsidR="00515C36">
        <w:rPr>
          <w:rFonts w:ascii="Times New Roman" w:hAnsi="Times New Roman"/>
          <w:sz w:val="22"/>
        </w:rPr>
        <w:t>ou</w:t>
      </w:r>
      <w:r w:rsidRPr="00575351">
        <w:rPr>
          <w:rFonts w:ascii="Times New Roman" w:hAnsi="Times New Roman"/>
          <w:sz w:val="22"/>
        </w:rPr>
        <w:t xml:space="preserve"> cen</w:t>
      </w:r>
      <w:r w:rsidR="00515C36">
        <w:rPr>
          <w:rFonts w:ascii="Times New Roman" w:hAnsi="Times New Roman"/>
          <w:sz w:val="22"/>
        </w:rPr>
        <w:t>ou</w:t>
      </w:r>
      <w:r w:rsidRPr="00575351">
        <w:rPr>
          <w:rFonts w:ascii="Times New Roman" w:hAnsi="Times New Roman"/>
          <w:sz w:val="22"/>
        </w:rPr>
        <w:t xml:space="preserve"> vázán po celou dobu plnění rámcové </w:t>
      </w:r>
      <w:r w:rsidR="00E62E28" w:rsidRPr="00575351">
        <w:rPr>
          <w:rFonts w:ascii="Times New Roman" w:hAnsi="Times New Roman"/>
          <w:sz w:val="22"/>
        </w:rPr>
        <w:t>dohody</w:t>
      </w:r>
      <w:r w:rsidRPr="00575351">
        <w:rPr>
          <w:rFonts w:ascii="Times New Roman" w:hAnsi="Times New Roman"/>
          <w:sz w:val="22"/>
        </w:rPr>
        <w:t>.</w:t>
      </w:r>
    </w:p>
    <w:p w:rsidR="00800EEC" w:rsidRPr="00575351" w:rsidRDefault="006E166F" w:rsidP="00A972D5">
      <w:pPr>
        <w:pStyle w:val="acnormal"/>
        <w:numPr>
          <w:ilvl w:val="1"/>
          <w:numId w:val="8"/>
        </w:numPr>
        <w:spacing w:line="240" w:lineRule="auto"/>
        <w:ind w:left="567" w:hanging="567"/>
        <w:rPr>
          <w:rFonts w:ascii="Times New Roman" w:hAnsi="Times New Roman"/>
          <w:sz w:val="22"/>
        </w:rPr>
      </w:pPr>
      <w:r w:rsidRPr="00575351">
        <w:rPr>
          <w:rFonts w:ascii="Times New Roman" w:hAnsi="Times New Roman"/>
          <w:sz w:val="22"/>
        </w:rPr>
        <w:t xml:space="preserve">Cena každé jednotlivé objednávky bude uhrazena bankovním převodem na bankovní účet Prodávajícího specifikovaný v záhlaví této rámcové </w:t>
      </w:r>
      <w:r w:rsidR="00E62E28" w:rsidRPr="00575351">
        <w:rPr>
          <w:rFonts w:ascii="Times New Roman" w:hAnsi="Times New Roman"/>
          <w:sz w:val="22"/>
        </w:rPr>
        <w:t>dohody</w:t>
      </w:r>
      <w:r w:rsidRPr="00575351">
        <w:rPr>
          <w:rFonts w:ascii="Times New Roman" w:hAnsi="Times New Roman"/>
          <w:sz w:val="22"/>
        </w:rPr>
        <w:t xml:space="preserve"> po řádném splnění objednávky na základě daňového dokladu (faktury) vystaveného Prodávajícím. Právo fakturovat vzniká Kupujícímu dnem převzetí </w:t>
      </w:r>
      <w:r w:rsidR="00A9747A">
        <w:rPr>
          <w:rFonts w:ascii="Times New Roman" w:hAnsi="Times New Roman"/>
          <w:sz w:val="22"/>
        </w:rPr>
        <w:t>materiálu</w:t>
      </w:r>
      <w:r w:rsidRPr="00575351">
        <w:rPr>
          <w:rFonts w:ascii="Times New Roman" w:hAnsi="Times New Roman"/>
          <w:sz w:val="22"/>
        </w:rPr>
        <w:t xml:space="preserve"> Kupujícím k užívání. </w:t>
      </w:r>
    </w:p>
    <w:p w:rsidR="006E166F" w:rsidRPr="00575351" w:rsidRDefault="006E166F" w:rsidP="00A972D5">
      <w:pPr>
        <w:pStyle w:val="acnormal"/>
        <w:numPr>
          <w:ilvl w:val="0"/>
          <w:numId w:val="10"/>
        </w:numPr>
        <w:spacing w:line="240" w:lineRule="auto"/>
        <w:ind w:left="567" w:hanging="567"/>
        <w:rPr>
          <w:rFonts w:ascii="Times New Roman" w:hAnsi="Times New Roman"/>
          <w:sz w:val="22"/>
        </w:rPr>
      </w:pPr>
      <w:r w:rsidRPr="00575351">
        <w:rPr>
          <w:rFonts w:ascii="Times New Roman" w:hAnsi="Times New Roman"/>
          <w:sz w:val="22"/>
        </w:rPr>
        <w:t xml:space="preserve">Faktura musí mít náležitosti daňového dokladu, její přílohou musí být stejnopis dodacího listu s potvrzením převzetí dodávky bez jakýchkoli vad Kupujícím. V záhlaví faktury je nutno taktéž uvést číslo objednávky. </w:t>
      </w:r>
    </w:p>
    <w:p w:rsidR="005532CC" w:rsidRPr="00575351" w:rsidRDefault="005532CC" w:rsidP="00A972D5">
      <w:pPr>
        <w:pStyle w:val="acnormal"/>
        <w:numPr>
          <w:ilvl w:val="0"/>
          <w:numId w:val="10"/>
        </w:numPr>
        <w:spacing w:line="240" w:lineRule="auto"/>
        <w:ind w:left="567" w:hanging="567"/>
        <w:rPr>
          <w:rFonts w:ascii="Times New Roman" w:hAnsi="Times New Roman"/>
          <w:sz w:val="22"/>
        </w:rPr>
      </w:pPr>
      <w:r w:rsidRPr="00575351">
        <w:rPr>
          <w:rFonts w:ascii="Times New Roman" w:hAnsi="Times New Roman"/>
          <w:sz w:val="22"/>
        </w:rPr>
        <w:t>DPH bude účtována ve výši platné ke dni uskutečnění dodávek (zdanitelného plnění) na základě objednávek.</w:t>
      </w:r>
    </w:p>
    <w:p w:rsidR="00A2541D" w:rsidRPr="00575351" w:rsidRDefault="00A2541D" w:rsidP="00A972D5">
      <w:pPr>
        <w:numPr>
          <w:ilvl w:val="0"/>
          <w:numId w:val="10"/>
        </w:numPr>
        <w:spacing w:before="120" w:after="0" w:line="240" w:lineRule="auto"/>
        <w:ind w:left="567" w:hanging="567"/>
        <w:jc w:val="both"/>
        <w:rPr>
          <w:rFonts w:ascii="Times New Roman" w:hAnsi="Times New Roman"/>
          <w:sz w:val="22"/>
        </w:rPr>
      </w:pPr>
      <w:r w:rsidRPr="00575351">
        <w:rPr>
          <w:rFonts w:ascii="Times New Roman" w:hAnsi="Times New Roman"/>
          <w:sz w:val="22"/>
        </w:rPr>
        <w:t>Smluvní str</w:t>
      </w:r>
      <w:r w:rsidR="00626285" w:rsidRPr="00575351">
        <w:rPr>
          <w:rFonts w:ascii="Times New Roman" w:hAnsi="Times New Roman"/>
          <w:sz w:val="22"/>
        </w:rPr>
        <w:t>any se dohodly, že stane-li se P</w:t>
      </w:r>
      <w:r w:rsidRPr="00575351">
        <w:rPr>
          <w:rFonts w:ascii="Times New Roman" w:hAnsi="Times New Roman"/>
          <w:sz w:val="22"/>
        </w:rPr>
        <w:t>rodávající nespolehliv</w:t>
      </w:r>
      <w:r w:rsidR="00CF3D8F" w:rsidRPr="00575351">
        <w:rPr>
          <w:rFonts w:ascii="Times New Roman" w:hAnsi="Times New Roman"/>
          <w:sz w:val="22"/>
        </w:rPr>
        <w:t>ým plátcem, nebo daňový doklad P</w:t>
      </w:r>
      <w:r w:rsidRPr="00575351">
        <w:rPr>
          <w:rFonts w:ascii="Times New Roman" w:hAnsi="Times New Roman"/>
          <w:sz w:val="22"/>
        </w:rPr>
        <w:t>rodávajícího bude obsahovat číslo bankovního účtu, na který má být plněno, aniž by bylo uvedeno ve veřejném re</w:t>
      </w:r>
      <w:r w:rsidR="00626285" w:rsidRPr="00575351">
        <w:rPr>
          <w:rFonts w:ascii="Times New Roman" w:hAnsi="Times New Roman"/>
          <w:sz w:val="22"/>
        </w:rPr>
        <w:t>gistru spolehlivých účtů, je K</w:t>
      </w:r>
      <w:r w:rsidRPr="00575351">
        <w:rPr>
          <w:rFonts w:ascii="Times New Roman" w:hAnsi="Times New Roman"/>
          <w:sz w:val="22"/>
        </w:rPr>
        <w:t xml:space="preserve">upující oprávněn z finančního plnění uhradit DPH přímo místně a </w:t>
      </w:r>
      <w:r w:rsidR="00817FB8" w:rsidRPr="00575351">
        <w:rPr>
          <w:rFonts w:ascii="Times New Roman" w:hAnsi="Times New Roman"/>
          <w:sz w:val="22"/>
        </w:rPr>
        <w:t>věcně příslušnému správci daně P</w:t>
      </w:r>
      <w:r w:rsidRPr="00575351">
        <w:rPr>
          <w:rFonts w:ascii="Times New Roman" w:hAnsi="Times New Roman"/>
          <w:sz w:val="22"/>
        </w:rPr>
        <w:t>rodávajícího.</w:t>
      </w:r>
    </w:p>
    <w:p w:rsidR="00A2541D" w:rsidRPr="00575351" w:rsidRDefault="00A2541D" w:rsidP="00A972D5">
      <w:pPr>
        <w:numPr>
          <w:ilvl w:val="0"/>
          <w:numId w:val="10"/>
        </w:numPr>
        <w:spacing w:before="120" w:after="120" w:line="240" w:lineRule="auto"/>
        <w:ind w:left="567" w:hanging="567"/>
        <w:jc w:val="both"/>
        <w:rPr>
          <w:rFonts w:ascii="Times New Roman" w:hAnsi="Times New Roman"/>
          <w:sz w:val="22"/>
        </w:rPr>
      </w:pPr>
      <w:r w:rsidRPr="00575351">
        <w:rPr>
          <w:rFonts w:ascii="Times New Roman" w:hAnsi="Times New Roman"/>
          <w:sz w:val="22"/>
        </w:rPr>
        <w:lastRenderedPageBreak/>
        <w:t xml:space="preserve">Splatnost daňového dokladu je 30 dnů ode </w:t>
      </w:r>
      <w:r w:rsidR="00E03515" w:rsidRPr="00575351">
        <w:rPr>
          <w:rFonts w:ascii="Times New Roman" w:hAnsi="Times New Roman"/>
          <w:sz w:val="22"/>
        </w:rPr>
        <w:t>dne jeho doručení Kupujícímu</w:t>
      </w:r>
      <w:r w:rsidR="00347AF3" w:rsidRPr="00575351">
        <w:rPr>
          <w:rFonts w:ascii="Times New Roman" w:hAnsi="Times New Roman"/>
          <w:sz w:val="22"/>
        </w:rPr>
        <w:t xml:space="preserve">. </w:t>
      </w:r>
      <w:r w:rsidRPr="00575351">
        <w:rPr>
          <w:rFonts w:ascii="Times New Roman" w:hAnsi="Times New Roman"/>
          <w:sz w:val="22"/>
        </w:rPr>
        <w:t xml:space="preserve">Právo </w:t>
      </w:r>
      <w:r w:rsidR="00CF3411" w:rsidRPr="00575351">
        <w:rPr>
          <w:rFonts w:ascii="Times New Roman" w:hAnsi="Times New Roman"/>
          <w:sz w:val="22"/>
        </w:rPr>
        <w:t>vystavit daňový doklad za dodaný</w:t>
      </w:r>
      <w:r w:rsidRPr="00575351">
        <w:rPr>
          <w:rFonts w:ascii="Times New Roman" w:hAnsi="Times New Roman"/>
          <w:sz w:val="22"/>
        </w:rPr>
        <w:t xml:space="preserve"> </w:t>
      </w:r>
      <w:r w:rsidR="00CF3411" w:rsidRPr="00575351">
        <w:rPr>
          <w:rFonts w:ascii="Times New Roman" w:hAnsi="Times New Roman"/>
          <w:sz w:val="22"/>
        </w:rPr>
        <w:t xml:space="preserve">materiál </w:t>
      </w:r>
      <w:r w:rsidRPr="00575351">
        <w:rPr>
          <w:rFonts w:ascii="Times New Roman" w:hAnsi="Times New Roman"/>
          <w:sz w:val="22"/>
        </w:rPr>
        <w:t xml:space="preserve">vzniká Prodávajícímu dnem uskutečnění zdanitelného plnění, tj. dnem splnění povinnosti k dodání </w:t>
      </w:r>
      <w:r w:rsidR="00CF3411" w:rsidRPr="00575351">
        <w:rPr>
          <w:rFonts w:ascii="Times New Roman" w:hAnsi="Times New Roman"/>
          <w:sz w:val="22"/>
        </w:rPr>
        <w:t>materiálu</w:t>
      </w:r>
    </w:p>
    <w:p w:rsidR="00A2541D" w:rsidRPr="00575351" w:rsidRDefault="00A2541D" w:rsidP="00A972D5">
      <w:pPr>
        <w:numPr>
          <w:ilvl w:val="0"/>
          <w:numId w:val="10"/>
        </w:numPr>
        <w:tabs>
          <w:tab w:val="left" w:pos="600"/>
        </w:tabs>
        <w:autoSpaceDE w:val="0"/>
        <w:autoSpaceDN w:val="0"/>
        <w:spacing w:after="120" w:line="240" w:lineRule="auto"/>
        <w:ind w:left="567" w:hanging="567"/>
        <w:jc w:val="both"/>
        <w:rPr>
          <w:rFonts w:ascii="Times New Roman" w:hAnsi="Times New Roman"/>
          <w:sz w:val="22"/>
        </w:rPr>
      </w:pPr>
      <w:r w:rsidRPr="00575351">
        <w:rPr>
          <w:rFonts w:ascii="Times New Roman" w:hAnsi="Times New Roman"/>
          <w:sz w:val="22"/>
        </w:rPr>
        <w:t xml:space="preserve">Smluvní strany se dohodly, že daňový doklad je považován za uhrazený dnem odepsání fakturované částky z účtu Kupujícího. </w:t>
      </w:r>
    </w:p>
    <w:p w:rsidR="00A2541D" w:rsidRPr="00575351" w:rsidRDefault="00A2541D" w:rsidP="00A972D5">
      <w:pPr>
        <w:numPr>
          <w:ilvl w:val="0"/>
          <w:numId w:val="10"/>
        </w:numPr>
        <w:tabs>
          <w:tab w:val="left" w:pos="600"/>
        </w:tabs>
        <w:autoSpaceDE w:val="0"/>
        <w:autoSpaceDN w:val="0"/>
        <w:spacing w:after="120" w:line="240" w:lineRule="auto"/>
        <w:ind w:left="567" w:hanging="567"/>
        <w:jc w:val="both"/>
        <w:rPr>
          <w:rFonts w:ascii="Times New Roman" w:hAnsi="Times New Roman"/>
          <w:sz w:val="22"/>
        </w:rPr>
      </w:pPr>
      <w:r w:rsidRPr="00575351">
        <w:rPr>
          <w:rFonts w:ascii="Times New Roman" w:hAnsi="Times New Roman"/>
          <w:sz w:val="22"/>
        </w:rPr>
        <w:t xml:space="preserve">Daňový doklad musí obsahovat náležitosti dle platných právních předpisů a dohodnuté smluvními stranami. </w:t>
      </w:r>
    </w:p>
    <w:p w:rsidR="002F3FEF" w:rsidRPr="00575351" w:rsidRDefault="002F3FEF" w:rsidP="00A972D5">
      <w:pPr>
        <w:numPr>
          <w:ilvl w:val="0"/>
          <w:numId w:val="10"/>
        </w:numPr>
        <w:tabs>
          <w:tab w:val="left" w:pos="600"/>
        </w:tabs>
        <w:autoSpaceDE w:val="0"/>
        <w:autoSpaceDN w:val="0"/>
        <w:spacing w:after="120" w:line="240" w:lineRule="auto"/>
        <w:ind w:left="567" w:hanging="567"/>
        <w:jc w:val="both"/>
        <w:rPr>
          <w:rFonts w:ascii="Times New Roman" w:hAnsi="Times New Roman"/>
          <w:sz w:val="22"/>
        </w:rPr>
      </w:pPr>
      <w:r w:rsidRPr="00575351">
        <w:rPr>
          <w:rFonts w:ascii="Times New Roman" w:hAnsi="Times New Roman"/>
          <w:sz w:val="22"/>
        </w:rPr>
        <w:t xml:space="preserve">V případě, že dodávka nebude uskutečněna v souladu s objednávkou Kupujícího, je Kupující oprávněn požádat o výměnu vadného </w:t>
      </w:r>
      <w:r w:rsidR="00CF3411" w:rsidRPr="00575351">
        <w:rPr>
          <w:rFonts w:ascii="Times New Roman" w:hAnsi="Times New Roman"/>
          <w:sz w:val="22"/>
        </w:rPr>
        <w:t>materiálu</w:t>
      </w:r>
      <w:r w:rsidRPr="00575351">
        <w:rPr>
          <w:rFonts w:ascii="Times New Roman" w:hAnsi="Times New Roman"/>
          <w:sz w:val="22"/>
        </w:rPr>
        <w:t xml:space="preserve"> na náklady Prodávajícího. Platba za takovou dodávku bude uskutečněna až po odstranění vad. </w:t>
      </w:r>
    </w:p>
    <w:p w:rsidR="00A2541D" w:rsidRDefault="00A2541D" w:rsidP="00A972D5">
      <w:pPr>
        <w:numPr>
          <w:ilvl w:val="0"/>
          <w:numId w:val="10"/>
        </w:numPr>
        <w:tabs>
          <w:tab w:val="left" w:pos="600"/>
        </w:tabs>
        <w:autoSpaceDE w:val="0"/>
        <w:autoSpaceDN w:val="0"/>
        <w:spacing w:after="120" w:line="240" w:lineRule="auto"/>
        <w:ind w:left="567" w:hanging="567"/>
        <w:jc w:val="both"/>
        <w:rPr>
          <w:rFonts w:ascii="Times New Roman" w:hAnsi="Times New Roman"/>
          <w:sz w:val="22"/>
        </w:rPr>
      </w:pPr>
      <w:r w:rsidRPr="00575351">
        <w:rPr>
          <w:rFonts w:ascii="Times New Roman" w:hAnsi="Times New Roman"/>
          <w:sz w:val="22"/>
        </w:rPr>
        <w:t xml:space="preserve">V případě, že daňový doklad nebude </w:t>
      </w:r>
      <w:r w:rsidR="00626285" w:rsidRPr="00575351">
        <w:rPr>
          <w:rFonts w:ascii="Times New Roman" w:hAnsi="Times New Roman"/>
          <w:sz w:val="22"/>
        </w:rPr>
        <w:t>mít požadované náležitosti, je K</w:t>
      </w:r>
      <w:r w:rsidRPr="00575351">
        <w:rPr>
          <w:rFonts w:ascii="Times New Roman" w:hAnsi="Times New Roman"/>
          <w:sz w:val="22"/>
        </w:rPr>
        <w:t>upující oprávněn zaslat ho nejpozději d</w:t>
      </w:r>
      <w:r w:rsidR="00626285" w:rsidRPr="00575351">
        <w:rPr>
          <w:rFonts w:ascii="Times New Roman" w:hAnsi="Times New Roman"/>
          <w:sz w:val="22"/>
        </w:rPr>
        <w:t>o 20 dnů od data doručení zpět P</w:t>
      </w:r>
      <w:r w:rsidRPr="00575351">
        <w:rPr>
          <w:rFonts w:ascii="Times New Roman" w:hAnsi="Times New Roman"/>
          <w:sz w:val="22"/>
        </w:rPr>
        <w:t xml:space="preserve">rodávajícímu s uvedením důvodů k doplnění či opravě. Splatnost doplněného či opraveného daňového dokladu počíná běžet znovu ode dne doručení doplněného </w:t>
      </w:r>
      <w:r w:rsidR="00626285" w:rsidRPr="00575351">
        <w:rPr>
          <w:rFonts w:ascii="Times New Roman" w:hAnsi="Times New Roman"/>
          <w:sz w:val="22"/>
        </w:rPr>
        <w:t>či opraveného daňového dokladu K</w:t>
      </w:r>
      <w:r w:rsidRPr="00575351">
        <w:rPr>
          <w:rFonts w:ascii="Times New Roman" w:hAnsi="Times New Roman"/>
          <w:sz w:val="22"/>
        </w:rPr>
        <w:t xml:space="preserve">upujícímu. </w:t>
      </w:r>
    </w:p>
    <w:p w:rsidR="0007790F" w:rsidRDefault="0007790F" w:rsidP="00A972D5">
      <w:pPr>
        <w:numPr>
          <w:ilvl w:val="0"/>
          <w:numId w:val="10"/>
        </w:numPr>
        <w:tabs>
          <w:tab w:val="left" w:pos="600"/>
        </w:tabs>
        <w:autoSpaceDE w:val="0"/>
        <w:autoSpaceDN w:val="0"/>
        <w:spacing w:after="120" w:line="240" w:lineRule="auto"/>
        <w:ind w:left="567" w:hanging="567"/>
        <w:jc w:val="both"/>
        <w:rPr>
          <w:rFonts w:ascii="Times New Roman" w:hAnsi="Times New Roman"/>
          <w:sz w:val="22"/>
        </w:rPr>
      </w:pPr>
      <w:r>
        <w:rPr>
          <w:rFonts w:ascii="Times New Roman" w:hAnsi="Times New Roman"/>
          <w:sz w:val="22"/>
        </w:rPr>
        <w:t xml:space="preserve">Zálohy Kupující neposkytuje. </w:t>
      </w:r>
    </w:p>
    <w:p w:rsidR="005532CC" w:rsidRPr="00575351" w:rsidRDefault="005532CC" w:rsidP="00976636">
      <w:pPr>
        <w:pStyle w:val="acnormal"/>
        <w:numPr>
          <w:ilvl w:val="0"/>
          <w:numId w:val="17"/>
        </w:numPr>
        <w:spacing w:before="240" w:after="240" w:line="240" w:lineRule="auto"/>
        <w:ind w:left="357" w:hanging="357"/>
        <w:jc w:val="center"/>
        <w:rPr>
          <w:rFonts w:ascii="Times New Roman" w:hAnsi="Times New Roman"/>
          <w:b/>
          <w:sz w:val="22"/>
        </w:rPr>
      </w:pPr>
      <w:r w:rsidRPr="00575351">
        <w:rPr>
          <w:rFonts w:ascii="Times New Roman" w:hAnsi="Times New Roman"/>
          <w:b/>
          <w:sz w:val="22"/>
        </w:rPr>
        <w:t>Odpovědnost za vady, kvalita, záruka, odpovědnost za škodu</w:t>
      </w:r>
    </w:p>
    <w:p w:rsidR="005532CC" w:rsidRPr="00575351" w:rsidRDefault="005532CC" w:rsidP="00A972D5">
      <w:pPr>
        <w:pStyle w:val="acnormal"/>
        <w:numPr>
          <w:ilvl w:val="0"/>
          <w:numId w:val="5"/>
        </w:numPr>
        <w:tabs>
          <w:tab w:val="clear" w:pos="720"/>
          <w:tab w:val="num" w:pos="851"/>
        </w:tabs>
        <w:spacing w:line="240" w:lineRule="auto"/>
        <w:ind w:left="709" w:hanging="709"/>
        <w:rPr>
          <w:rFonts w:ascii="Times New Roman" w:hAnsi="Times New Roman"/>
          <w:sz w:val="22"/>
        </w:rPr>
      </w:pPr>
      <w:r w:rsidRPr="00575351">
        <w:rPr>
          <w:rFonts w:ascii="Times New Roman" w:hAnsi="Times New Roman"/>
          <w:sz w:val="22"/>
        </w:rPr>
        <w:t xml:space="preserve">Prodávající je povinen realizovat veškerá plnění objednávek sjednaných touto rámcovou </w:t>
      </w:r>
      <w:r w:rsidR="00E62E28" w:rsidRPr="00575351">
        <w:rPr>
          <w:rFonts w:ascii="Times New Roman" w:hAnsi="Times New Roman"/>
          <w:sz w:val="22"/>
        </w:rPr>
        <w:t>dohodou</w:t>
      </w:r>
      <w:r w:rsidRPr="00575351">
        <w:rPr>
          <w:rFonts w:ascii="Times New Roman" w:hAnsi="Times New Roman"/>
          <w:sz w:val="22"/>
        </w:rPr>
        <w:t xml:space="preserve"> a v rámci ní uzavíraných smluv na jednotlivé objednávky na svůj náklad a na své nebezpečí. </w:t>
      </w:r>
    </w:p>
    <w:p w:rsidR="005532CC" w:rsidRPr="00575351" w:rsidRDefault="005532CC" w:rsidP="00A972D5">
      <w:pPr>
        <w:pStyle w:val="acnormal"/>
        <w:numPr>
          <w:ilvl w:val="0"/>
          <w:numId w:val="5"/>
        </w:numPr>
        <w:spacing w:line="240" w:lineRule="auto"/>
        <w:ind w:left="709" w:hanging="709"/>
        <w:rPr>
          <w:rFonts w:ascii="Times New Roman" w:hAnsi="Times New Roman"/>
          <w:sz w:val="22"/>
        </w:rPr>
      </w:pPr>
      <w:r w:rsidRPr="00575351">
        <w:rPr>
          <w:rFonts w:ascii="Times New Roman" w:hAnsi="Times New Roman"/>
          <w:sz w:val="22"/>
        </w:rPr>
        <w:t>Odpovědnost za vady, kvalitu a nároky z ní vyplývající se řídí ustanoveními občanského zákoníku a dle platných TPD, včetně jejich</w:t>
      </w:r>
      <w:r w:rsidR="00B374B2" w:rsidRPr="00575351">
        <w:rPr>
          <w:rFonts w:ascii="Times New Roman" w:hAnsi="Times New Roman"/>
          <w:sz w:val="22"/>
        </w:rPr>
        <w:t xml:space="preserve"> dodatků a změn v platném znění, přičemž platné TPD včetně jejich dodatků a změn v platném znění mají př</w:t>
      </w:r>
      <w:r w:rsidR="009A2111" w:rsidRPr="00575351">
        <w:rPr>
          <w:rFonts w:ascii="Times New Roman" w:hAnsi="Times New Roman"/>
          <w:sz w:val="22"/>
        </w:rPr>
        <w:t xml:space="preserve">ednost před občanským zákoníkem, </w:t>
      </w:r>
    </w:p>
    <w:p w:rsidR="00360711" w:rsidRPr="00575351" w:rsidRDefault="00360711" w:rsidP="00A972D5">
      <w:pPr>
        <w:pStyle w:val="acnormal"/>
        <w:numPr>
          <w:ilvl w:val="0"/>
          <w:numId w:val="5"/>
        </w:numPr>
        <w:spacing w:line="240" w:lineRule="auto"/>
        <w:ind w:left="709" w:hanging="709"/>
        <w:rPr>
          <w:rFonts w:ascii="Times New Roman" w:hAnsi="Times New Roman"/>
          <w:sz w:val="22"/>
        </w:rPr>
      </w:pPr>
      <w:r w:rsidRPr="00575351">
        <w:rPr>
          <w:rFonts w:ascii="Times New Roman" w:hAnsi="Times New Roman"/>
          <w:sz w:val="22"/>
        </w:rPr>
        <w:t xml:space="preserve">Záruční doba za kvalitu </w:t>
      </w:r>
      <w:r w:rsidR="006015DC" w:rsidRPr="00575351">
        <w:rPr>
          <w:rFonts w:ascii="Times New Roman" w:hAnsi="Times New Roman"/>
          <w:sz w:val="22"/>
        </w:rPr>
        <w:t>materiálu</w:t>
      </w:r>
      <w:r w:rsidRPr="00575351">
        <w:rPr>
          <w:rFonts w:ascii="Times New Roman" w:hAnsi="Times New Roman"/>
          <w:sz w:val="22"/>
        </w:rPr>
        <w:t>, její délka, počátek jejího běhu se řídí</w:t>
      </w:r>
      <w:r w:rsidR="00E03515" w:rsidRPr="00575351">
        <w:rPr>
          <w:rFonts w:ascii="Times New Roman" w:hAnsi="Times New Roman"/>
          <w:sz w:val="22"/>
        </w:rPr>
        <w:t xml:space="preserve"> platnými TPD </w:t>
      </w:r>
      <w:r w:rsidR="004F5AA4" w:rsidRPr="00575351">
        <w:rPr>
          <w:rFonts w:ascii="Times New Roman" w:hAnsi="Times New Roman"/>
          <w:sz w:val="22"/>
        </w:rPr>
        <w:t>uzavřenými mezi K</w:t>
      </w:r>
      <w:r w:rsidRPr="00575351">
        <w:rPr>
          <w:rFonts w:ascii="Times New Roman" w:hAnsi="Times New Roman"/>
          <w:sz w:val="22"/>
        </w:rPr>
        <w:t xml:space="preserve">upujícím a  </w:t>
      </w:r>
      <w:r w:rsidR="00CF3D8F" w:rsidRPr="00575351">
        <w:rPr>
          <w:rFonts w:ascii="Times New Roman" w:hAnsi="Times New Roman"/>
          <w:sz w:val="22"/>
        </w:rPr>
        <w:t>P</w:t>
      </w:r>
      <w:r w:rsidR="009A2111" w:rsidRPr="00575351">
        <w:rPr>
          <w:rFonts w:ascii="Times New Roman" w:hAnsi="Times New Roman"/>
          <w:sz w:val="22"/>
        </w:rPr>
        <w:t>rodávajícím/výrobcem, přičemž platné TPD včetně jejich dodatků a změn v platném znění mají přednost před občanským zákoníkem.</w:t>
      </w:r>
    </w:p>
    <w:p w:rsidR="005532CC" w:rsidRDefault="0007790F" w:rsidP="00A972D5">
      <w:pPr>
        <w:pStyle w:val="acnormal"/>
        <w:numPr>
          <w:ilvl w:val="0"/>
          <w:numId w:val="17"/>
        </w:numPr>
        <w:spacing w:before="240" w:after="240" w:line="240" w:lineRule="auto"/>
        <w:ind w:left="714" w:hanging="357"/>
        <w:jc w:val="center"/>
        <w:rPr>
          <w:rFonts w:ascii="Times New Roman" w:hAnsi="Times New Roman"/>
          <w:b/>
          <w:sz w:val="22"/>
        </w:rPr>
      </w:pPr>
      <w:r>
        <w:rPr>
          <w:rFonts w:ascii="Times New Roman" w:hAnsi="Times New Roman"/>
          <w:b/>
          <w:sz w:val="22"/>
        </w:rPr>
        <w:t>Další ujednání</w:t>
      </w:r>
    </w:p>
    <w:p w:rsidR="0007790F" w:rsidRPr="00426041" w:rsidRDefault="0007790F" w:rsidP="00426041">
      <w:pPr>
        <w:pStyle w:val="acnormal"/>
        <w:numPr>
          <w:ilvl w:val="1"/>
          <w:numId w:val="17"/>
        </w:numPr>
        <w:spacing w:line="240" w:lineRule="auto"/>
        <w:ind w:left="709" w:hanging="709"/>
        <w:rPr>
          <w:rFonts w:ascii="Times New Roman" w:hAnsi="Times New Roman"/>
          <w:sz w:val="22"/>
        </w:rPr>
      </w:pPr>
      <w:r w:rsidRPr="00426041">
        <w:rPr>
          <w:rFonts w:ascii="Times New Roman" w:hAnsi="Times New Roman"/>
          <w:sz w:val="22"/>
        </w:rPr>
        <w:t>Smluvní strany berou na vědomí, že tato rámcová dohoda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rámcové dohody, jeho ceně či hodnotě a datu uzavření této rámcové dohody.</w:t>
      </w:r>
    </w:p>
    <w:p w:rsidR="0007790F" w:rsidRPr="00426041" w:rsidRDefault="0007790F" w:rsidP="00426041">
      <w:pPr>
        <w:pStyle w:val="acnormal"/>
        <w:numPr>
          <w:ilvl w:val="1"/>
          <w:numId w:val="17"/>
        </w:numPr>
        <w:spacing w:line="240" w:lineRule="auto"/>
        <w:ind w:left="709" w:hanging="709"/>
        <w:rPr>
          <w:rFonts w:ascii="Times New Roman" w:hAnsi="Times New Roman"/>
          <w:sz w:val="22"/>
        </w:rPr>
      </w:pPr>
      <w:r w:rsidRPr="00426041">
        <w:rPr>
          <w:rFonts w:ascii="Times New Roman" w:hAnsi="Times New Roman"/>
          <w:sz w:val="22"/>
        </w:rPr>
        <w:t>Zaslání rámcové dohody správci registru smluv k uveřejnění v registru smluv zajišťuje obvykle Kupující. Nebude-li tato rámcová dohoda zaslána k uveřejnění a/nebo uveřejněna prostřednictvím registru smluv, není žádná ze smluvních stran oprávněna požadovat po druhé smluvní straně náhradu škody ani jiné újmy, která by jí v této souvislosti vznikla nebo vzniknout mohla.</w:t>
      </w:r>
    </w:p>
    <w:p w:rsidR="0007790F" w:rsidRPr="00426041" w:rsidRDefault="0007790F" w:rsidP="00426041">
      <w:pPr>
        <w:pStyle w:val="acnormal"/>
        <w:numPr>
          <w:ilvl w:val="1"/>
          <w:numId w:val="17"/>
        </w:numPr>
        <w:spacing w:line="240" w:lineRule="auto"/>
        <w:ind w:left="709" w:hanging="709"/>
        <w:rPr>
          <w:rFonts w:ascii="Times New Roman" w:hAnsi="Times New Roman"/>
          <w:sz w:val="22"/>
        </w:rPr>
      </w:pPr>
      <w:r w:rsidRPr="00426041">
        <w:rPr>
          <w:rFonts w:ascii="Times New Roman" w:hAnsi="Times New Roman"/>
          <w:sz w:val="22"/>
        </w:rPr>
        <w:t>Smluvní strany výslovně prohlašují, že údaje a další skutečnosti uvedené v této rámcové dohodě, vyjma částí označených ve smyslu následujícího článku této rámcové dohody, nepovažují za obchodní tajemství ve smyslu ustanovení § 504 Občanského zákoníku (dále jen „obchodní tajemství“), a že se nejedná ani o informace, které nemohou být v registru smluv uveřejněny na základě ustanovení § 3 odst. 1 ZRS.</w:t>
      </w:r>
    </w:p>
    <w:p w:rsidR="0007790F" w:rsidRPr="00426041" w:rsidRDefault="0007790F" w:rsidP="00426041">
      <w:pPr>
        <w:pStyle w:val="acnormal"/>
        <w:numPr>
          <w:ilvl w:val="1"/>
          <w:numId w:val="17"/>
        </w:numPr>
        <w:spacing w:line="240" w:lineRule="auto"/>
        <w:ind w:left="709" w:hanging="709"/>
        <w:rPr>
          <w:rFonts w:ascii="Times New Roman" w:hAnsi="Times New Roman"/>
          <w:sz w:val="22"/>
        </w:rPr>
      </w:pPr>
      <w:r w:rsidRPr="00426041">
        <w:rPr>
          <w:rFonts w:ascii="Times New Roman" w:hAnsi="Times New Roman"/>
          <w:sz w:val="22"/>
        </w:rPr>
        <w:t xml:space="preserve">Jestliže smluvní strana označí za své obchodní tajemství část obsahu rámcové dohody, která v důsledku toho bude pro účely uveřejnění rámcové dohody v registru smluv znečitelněna, nese tato smluvní strana odpovědnost, pokud by rámcová dohoda v důsledku takového označení byla uveřejněna způsobem odporujícím ZRS, a to bez ohledu na to, která ze stran rámcovou dohodu v registru smluv uveřejnila. S částmi rámcové dohody, které druhá smluvní strana </w:t>
      </w:r>
      <w:r w:rsidRPr="00426041">
        <w:rPr>
          <w:rFonts w:ascii="Times New Roman" w:hAnsi="Times New Roman"/>
          <w:sz w:val="22"/>
        </w:rPr>
        <w:lastRenderedPageBreak/>
        <w:t>neoznačí za své obchodní tajemství před uzavřením této rámcové dohody, nebude Kupující jako s obchodním tajemstvím nakládat a ani odpovídat za případnou škodu či jinou újmu takovým postupem vzniklou. Označením obchodního tajemství ve smyslu předchozí věty se rozumí doručení písemného oznámení druhé smluvní strany Kupujícímu obsahujícího přesnou identifikaci dotčených částí rámcové dohody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Kupujícímu skutečnost, že takto označené informace přestaly naplňovat znaky obchodního tajemství.</w:t>
      </w:r>
    </w:p>
    <w:p w:rsidR="0007790F" w:rsidRPr="00426041" w:rsidRDefault="0007790F" w:rsidP="00426041">
      <w:pPr>
        <w:pStyle w:val="acnormal"/>
        <w:numPr>
          <w:ilvl w:val="1"/>
          <w:numId w:val="17"/>
        </w:numPr>
        <w:spacing w:line="240" w:lineRule="auto"/>
        <w:ind w:left="709" w:hanging="709"/>
        <w:rPr>
          <w:rFonts w:ascii="Times New Roman" w:hAnsi="Times New Roman"/>
          <w:sz w:val="22"/>
        </w:rPr>
      </w:pPr>
      <w:r w:rsidRPr="00426041">
        <w:rPr>
          <w:rFonts w:ascii="Times New Roman" w:hAnsi="Times New Roman"/>
          <w:sz w:val="22"/>
        </w:rPr>
        <w:t>Osoby uzavírající tuto rámcovou dohodu za smluvní strany souhlasí s uveřejněním svých osobních údajů, které jsou uvedeny v této rámcové dohodě, spolu s rámcovou dohodou v registru smluv. Tento souhlas je udělen na dobu neurčitou.</w:t>
      </w:r>
    </w:p>
    <w:p w:rsidR="0007790F" w:rsidRPr="00575351" w:rsidRDefault="0007790F" w:rsidP="00A972D5">
      <w:pPr>
        <w:pStyle w:val="acnormal"/>
        <w:numPr>
          <w:ilvl w:val="0"/>
          <w:numId w:val="17"/>
        </w:numPr>
        <w:spacing w:before="240" w:after="240" w:line="240" w:lineRule="auto"/>
        <w:ind w:left="714" w:hanging="357"/>
        <w:jc w:val="center"/>
        <w:rPr>
          <w:rFonts w:ascii="Times New Roman" w:hAnsi="Times New Roman"/>
          <w:b/>
          <w:sz w:val="22"/>
        </w:rPr>
      </w:pPr>
      <w:r>
        <w:rPr>
          <w:rFonts w:ascii="Times New Roman" w:hAnsi="Times New Roman"/>
          <w:b/>
          <w:sz w:val="22"/>
        </w:rPr>
        <w:t>Závěrečná ujednání</w:t>
      </w:r>
    </w:p>
    <w:p w:rsidR="005532CC" w:rsidRPr="00575351" w:rsidRDefault="005532CC"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Osobami oprávněnými jednat ve vztahu k této rámcové </w:t>
      </w:r>
      <w:r w:rsidR="00E62E28" w:rsidRPr="00575351">
        <w:rPr>
          <w:rFonts w:ascii="Times New Roman" w:hAnsi="Times New Roman"/>
          <w:sz w:val="22"/>
        </w:rPr>
        <w:t>dohodě</w:t>
      </w:r>
      <w:r w:rsidRPr="00575351">
        <w:rPr>
          <w:rFonts w:ascii="Times New Roman" w:hAnsi="Times New Roman"/>
          <w:sz w:val="22"/>
        </w:rPr>
        <w:t xml:space="preserve"> a objednávkám zadávaným na základě této rámcové </w:t>
      </w:r>
      <w:r w:rsidR="00E62E28" w:rsidRPr="00575351">
        <w:rPr>
          <w:rFonts w:ascii="Times New Roman" w:hAnsi="Times New Roman"/>
          <w:sz w:val="22"/>
        </w:rPr>
        <w:t>dohody</w:t>
      </w:r>
      <w:r w:rsidRPr="00575351">
        <w:rPr>
          <w:rFonts w:ascii="Times New Roman" w:hAnsi="Times New Roman"/>
          <w:sz w:val="22"/>
        </w:rPr>
        <w:t>, zejména tedy k zasílání objednávek a nabídek, předávání a</w:t>
      </w:r>
      <w:r w:rsidR="00055408">
        <w:rPr>
          <w:rFonts w:ascii="Times New Roman" w:hAnsi="Times New Roman"/>
          <w:sz w:val="22"/>
        </w:rPr>
        <w:t> </w:t>
      </w:r>
      <w:r w:rsidRPr="00575351">
        <w:rPr>
          <w:rFonts w:ascii="Times New Roman" w:hAnsi="Times New Roman"/>
          <w:sz w:val="22"/>
        </w:rPr>
        <w:t>potvrzování objednávek a nabídek, apod., jsou:</w:t>
      </w:r>
    </w:p>
    <w:p w:rsidR="00AC6732" w:rsidRPr="00575351" w:rsidRDefault="005532CC" w:rsidP="00A972D5">
      <w:pPr>
        <w:pStyle w:val="acnormal"/>
        <w:numPr>
          <w:ilvl w:val="0"/>
          <w:numId w:val="7"/>
        </w:numPr>
        <w:tabs>
          <w:tab w:val="left" w:pos="709"/>
          <w:tab w:val="left" w:pos="993"/>
          <w:tab w:val="left" w:pos="1276"/>
        </w:tabs>
        <w:spacing w:line="240" w:lineRule="auto"/>
        <w:ind w:left="709" w:firstLine="0"/>
        <w:rPr>
          <w:rFonts w:ascii="Times New Roman" w:hAnsi="Times New Roman"/>
          <w:sz w:val="22"/>
        </w:rPr>
      </w:pPr>
      <w:r w:rsidRPr="00575351">
        <w:rPr>
          <w:rFonts w:ascii="Times New Roman" w:hAnsi="Times New Roman"/>
          <w:sz w:val="22"/>
        </w:rPr>
        <w:t xml:space="preserve">na straně Kupujícího: </w:t>
      </w:r>
      <w:r w:rsidR="00AC6732" w:rsidRPr="00575351">
        <w:rPr>
          <w:rFonts w:ascii="Times New Roman" w:hAnsi="Times New Roman"/>
          <w:sz w:val="22"/>
        </w:rPr>
        <w:t>Simona Štefanová, tel.: 972 235 391, StefanovaS@szdc.cz</w:t>
      </w:r>
    </w:p>
    <w:p w:rsidR="00A14080" w:rsidRPr="00575351" w:rsidRDefault="005532CC" w:rsidP="00A972D5">
      <w:pPr>
        <w:pStyle w:val="acnormal"/>
        <w:numPr>
          <w:ilvl w:val="0"/>
          <w:numId w:val="7"/>
        </w:numPr>
        <w:tabs>
          <w:tab w:val="left" w:pos="709"/>
          <w:tab w:val="left" w:pos="993"/>
          <w:tab w:val="left" w:pos="1276"/>
        </w:tabs>
        <w:spacing w:after="0" w:line="240" w:lineRule="auto"/>
        <w:ind w:left="709" w:firstLine="0"/>
        <w:rPr>
          <w:rFonts w:ascii="Times New Roman" w:hAnsi="Times New Roman"/>
          <w:sz w:val="22"/>
        </w:rPr>
      </w:pPr>
      <w:r w:rsidRPr="00575351">
        <w:rPr>
          <w:rFonts w:ascii="Times New Roman" w:hAnsi="Times New Roman"/>
          <w:sz w:val="22"/>
        </w:rPr>
        <w:t>na</w:t>
      </w:r>
      <w:r w:rsidR="00A14080" w:rsidRPr="00575351">
        <w:rPr>
          <w:rFonts w:ascii="Times New Roman" w:hAnsi="Times New Roman"/>
          <w:sz w:val="22"/>
        </w:rPr>
        <w:t xml:space="preserve"> </w:t>
      </w:r>
      <w:r w:rsidR="006F63BD" w:rsidRPr="00575351">
        <w:rPr>
          <w:rFonts w:ascii="Times New Roman" w:hAnsi="Times New Roman"/>
          <w:sz w:val="22"/>
        </w:rPr>
        <w:t>straně Prodávajícího</w:t>
      </w:r>
      <w:r w:rsidRPr="00575351">
        <w:rPr>
          <w:rFonts w:ascii="Times New Roman" w:hAnsi="Times New Roman"/>
          <w:sz w:val="22"/>
        </w:rPr>
        <w:t>:</w:t>
      </w:r>
      <w:r w:rsidR="00A14080" w:rsidRPr="00575351">
        <w:rPr>
          <w:rFonts w:ascii="Times New Roman" w:hAnsi="Times New Roman"/>
          <w:sz w:val="22"/>
        </w:rPr>
        <w:t xml:space="preserve"> </w:t>
      </w:r>
      <w:r w:rsidR="005F68D0" w:rsidRPr="00575351">
        <w:rPr>
          <w:rFonts w:ascii="Times New Roman" w:hAnsi="Times New Roman"/>
          <w:sz w:val="22"/>
        </w:rPr>
        <w:t xml:space="preserve"> </w:t>
      </w:r>
      <w:r w:rsidR="00EE6A8C" w:rsidRPr="00575351">
        <w:rPr>
          <w:rFonts w:ascii="Times New Roman" w:hAnsi="Times New Roman"/>
          <w:sz w:val="22"/>
        </w:rPr>
        <w:t>…………………………………………………………….</w:t>
      </w:r>
    </w:p>
    <w:p w:rsidR="005532CC" w:rsidRPr="00575351" w:rsidRDefault="005532CC"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Smluvní strany prohlašují, že tato </w:t>
      </w:r>
      <w:r w:rsidR="00515C36">
        <w:rPr>
          <w:rFonts w:ascii="Times New Roman" w:hAnsi="Times New Roman"/>
          <w:sz w:val="22"/>
        </w:rPr>
        <w:t>r</w:t>
      </w:r>
      <w:r w:rsidRPr="00575351">
        <w:rPr>
          <w:rFonts w:ascii="Times New Roman" w:hAnsi="Times New Roman"/>
          <w:sz w:val="22"/>
        </w:rPr>
        <w:t xml:space="preserve">ámcová </w:t>
      </w:r>
      <w:r w:rsidR="00E62E28" w:rsidRPr="00575351">
        <w:rPr>
          <w:rFonts w:ascii="Times New Roman" w:hAnsi="Times New Roman"/>
          <w:sz w:val="22"/>
        </w:rPr>
        <w:t>dohoda</w:t>
      </w:r>
      <w:r w:rsidRPr="00575351">
        <w:rPr>
          <w:rFonts w:ascii="Times New Roman" w:hAnsi="Times New Roman"/>
          <w:sz w:val="22"/>
        </w:rPr>
        <w:t xml:space="preserve"> je projevem jejich </w:t>
      </w:r>
      <w:r w:rsidR="006F63BD" w:rsidRPr="00575351">
        <w:rPr>
          <w:rFonts w:ascii="Times New Roman" w:hAnsi="Times New Roman"/>
          <w:sz w:val="22"/>
        </w:rPr>
        <w:t>pravé a svobodné</w:t>
      </w:r>
      <w:r w:rsidRPr="00575351">
        <w:rPr>
          <w:rFonts w:ascii="Times New Roman" w:hAnsi="Times New Roman"/>
          <w:sz w:val="22"/>
        </w:rPr>
        <w:t xml:space="preserve"> vůle, učiněné nikoli v tísni za nápadně nevýhodných podmínek.</w:t>
      </w:r>
    </w:p>
    <w:p w:rsidR="005532CC" w:rsidRPr="00575351" w:rsidRDefault="005532CC"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Tato </w:t>
      </w:r>
      <w:r w:rsidR="00515C36">
        <w:rPr>
          <w:rFonts w:ascii="Times New Roman" w:hAnsi="Times New Roman"/>
          <w:sz w:val="22"/>
        </w:rPr>
        <w:t>r</w:t>
      </w:r>
      <w:r w:rsidR="007E0A4C" w:rsidRPr="00575351">
        <w:rPr>
          <w:rFonts w:ascii="Times New Roman" w:hAnsi="Times New Roman"/>
          <w:sz w:val="22"/>
        </w:rPr>
        <w:t>ámcová dohoda</w:t>
      </w:r>
      <w:r w:rsidRPr="00575351">
        <w:rPr>
          <w:rFonts w:ascii="Times New Roman" w:hAnsi="Times New Roman"/>
          <w:sz w:val="22"/>
        </w:rPr>
        <w:t xml:space="preserve"> </w:t>
      </w:r>
      <w:r w:rsidR="00A972D5">
        <w:rPr>
          <w:rFonts w:ascii="Times New Roman" w:hAnsi="Times New Roman"/>
          <w:sz w:val="22"/>
        </w:rPr>
        <w:t xml:space="preserve"> </w:t>
      </w:r>
      <w:r w:rsidRPr="00575351">
        <w:rPr>
          <w:rFonts w:ascii="Times New Roman" w:hAnsi="Times New Roman"/>
          <w:sz w:val="22"/>
        </w:rPr>
        <w:t xml:space="preserve">se </w:t>
      </w:r>
      <w:r w:rsidR="00A972D5">
        <w:rPr>
          <w:rFonts w:ascii="Times New Roman" w:hAnsi="Times New Roman"/>
          <w:sz w:val="22"/>
        </w:rPr>
        <w:t xml:space="preserve"> </w:t>
      </w:r>
      <w:r w:rsidRPr="00575351">
        <w:rPr>
          <w:rFonts w:ascii="Times New Roman" w:hAnsi="Times New Roman"/>
          <w:sz w:val="22"/>
        </w:rPr>
        <w:t xml:space="preserve">řídí </w:t>
      </w:r>
      <w:r w:rsidR="00A972D5">
        <w:rPr>
          <w:rFonts w:ascii="Times New Roman" w:hAnsi="Times New Roman"/>
          <w:sz w:val="22"/>
        </w:rPr>
        <w:t xml:space="preserve"> </w:t>
      </w:r>
      <w:r w:rsidRPr="00575351">
        <w:rPr>
          <w:rFonts w:ascii="Times New Roman" w:hAnsi="Times New Roman"/>
          <w:sz w:val="22"/>
        </w:rPr>
        <w:t xml:space="preserve">Obchodními </w:t>
      </w:r>
      <w:r w:rsidR="00A972D5">
        <w:rPr>
          <w:rFonts w:ascii="Times New Roman" w:hAnsi="Times New Roman"/>
          <w:sz w:val="22"/>
        </w:rPr>
        <w:t xml:space="preserve"> </w:t>
      </w:r>
      <w:r w:rsidRPr="00575351">
        <w:rPr>
          <w:rFonts w:ascii="Times New Roman" w:hAnsi="Times New Roman"/>
          <w:sz w:val="22"/>
        </w:rPr>
        <w:t>podmínkami</w:t>
      </w:r>
      <w:r w:rsidR="00A972D5">
        <w:rPr>
          <w:rFonts w:ascii="Times New Roman" w:hAnsi="Times New Roman"/>
          <w:sz w:val="22"/>
        </w:rPr>
        <w:t xml:space="preserve"> </w:t>
      </w:r>
      <w:r w:rsidRPr="00575351">
        <w:rPr>
          <w:rFonts w:ascii="Times New Roman" w:hAnsi="Times New Roman"/>
          <w:sz w:val="22"/>
        </w:rPr>
        <w:t xml:space="preserve"> k</w:t>
      </w:r>
      <w:r w:rsidR="00A972D5">
        <w:rPr>
          <w:rFonts w:ascii="Times New Roman" w:hAnsi="Times New Roman"/>
          <w:sz w:val="22"/>
        </w:rPr>
        <w:t> </w:t>
      </w:r>
      <w:r w:rsidRPr="00575351">
        <w:rPr>
          <w:rFonts w:ascii="Times New Roman" w:hAnsi="Times New Roman"/>
          <w:sz w:val="22"/>
        </w:rPr>
        <w:t>rámcové</w:t>
      </w:r>
      <w:r w:rsidR="00A972D5">
        <w:rPr>
          <w:rFonts w:ascii="Times New Roman" w:hAnsi="Times New Roman"/>
          <w:sz w:val="22"/>
        </w:rPr>
        <w:t xml:space="preserve"> </w:t>
      </w:r>
      <w:r w:rsidRPr="00575351">
        <w:rPr>
          <w:rFonts w:ascii="Times New Roman" w:hAnsi="Times New Roman"/>
          <w:sz w:val="22"/>
        </w:rPr>
        <w:t xml:space="preserve"> </w:t>
      </w:r>
      <w:r w:rsidR="00E62E28" w:rsidRPr="00575351">
        <w:rPr>
          <w:rFonts w:ascii="Times New Roman" w:hAnsi="Times New Roman"/>
          <w:sz w:val="22"/>
        </w:rPr>
        <w:t>dohodě</w:t>
      </w:r>
      <w:r w:rsidRPr="00575351">
        <w:rPr>
          <w:rFonts w:ascii="Times New Roman" w:hAnsi="Times New Roman"/>
          <w:sz w:val="22"/>
        </w:rPr>
        <w:t xml:space="preserve"> </w:t>
      </w:r>
      <w:r w:rsidR="0069053B" w:rsidRPr="00575351">
        <w:rPr>
          <w:rFonts w:ascii="Times New Roman" w:hAnsi="Times New Roman"/>
          <w:sz w:val="22"/>
        </w:rPr>
        <w:t>č.j.</w:t>
      </w:r>
      <w:r w:rsidRPr="00575351">
        <w:rPr>
          <w:rFonts w:ascii="Times New Roman" w:hAnsi="Times New Roman"/>
          <w:sz w:val="22"/>
        </w:rPr>
        <w:t xml:space="preserve"> </w:t>
      </w:r>
      <w:r w:rsidR="00EF085A" w:rsidRPr="00854D83">
        <w:rPr>
          <w:rFonts w:ascii="Times New Roman" w:hAnsi="Times New Roman"/>
          <w:sz w:val="22"/>
        </w:rPr>
        <w:t>…………...</w:t>
      </w:r>
      <w:r w:rsidR="00E62E28" w:rsidRPr="00854D83">
        <w:rPr>
          <w:rFonts w:ascii="Times New Roman" w:hAnsi="Times New Roman"/>
          <w:sz w:val="22"/>
        </w:rPr>
        <w:t>/201</w:t>
      </w:r>
      <w:r w:rsidR="0067149D">
        <w:rPr>
          <w:rFonts w:ascii="Times New Roman" w:hAnsi="Times New Roman"/>
          <w:sz w:val="22"/>
        </w:rPr>
        <w:t>8</w:t>
      </w:r>
      <w:r w:rsidR="00E62E28" w:rsidRPr="00854D83">
        <w:rPr>
          <w:rFonts w:ascii="Times New Roman" w:hAnsi="Times New Roman"/>
          <w:sz w:val="22"/>
        </w:rPr>
        <w:t>-SŽDC-GŘ-O8</w:t>
      </w:r>
      <w:r w:rsidR="00EF085A" w:rsidRPr="00854D83">
        <w:rPr>
          <w:rFonts w:ascii="Times New Roman" w:hAnsi="Times New Roman"/>
          <w:sz w:val="22"/>
        </w:rPr>
        <w:t xml:space="preserve"> </w:t>
      </w:r>
      <w:r w:rsidRPr="00575351">
        <w:rPr>
          <w:rFonts w:ascii="Times New Roman" w:hAnsi="Times New Roman"/>
          <w:sz w:val="22"/>
        </w:rPr>
        <w:t>(dále jen „Obchodní podmínky“). Odchylná ujednání v</w:t>
      </w:r>
      <w:r w:rsidR="00055408">
        <w:rPr>
          <w:rFonts w:ascii="Times New Roman" w:hAnsi="Times New Roman"/>
          <w:sz w:val="22"/>
        </w:rPr>
        <w:t> </w:t>
      </w:r>
      <w:r w:rsidRPr="00575351">
        <w:rPr>
          <w:rFonts w:ascii="Times New Roman" w:hAnsi="Times New Roman"/>
          <w:sz w:val="22"/>
        </w:rPr>
        <w:t xml:space="preserve">rámcové </w:t>
      </w:r>
      <w:r w:rsidR="00E62E28" w:rsidRPr="00575351">
        <w:rPr>
          <w:rFonts w:ascii="Times New Roman" w:hAnsi="Times New Roman"/>
          <w:sz w:val="22"/>
        </w:rPr>
        <w:t>dohodě</w:t>
      </w:r>
      <w:r w:rsidRPr="00575351">
        <w:rPr>
          <w:rFonts w:ascii="Times New Roman" w:hAnsi="Times New Roman"/>
          <w:sz w:val="22"/>
        </w:rPr>
        <w:t xml:space="preserve"> mají před zněním Obchodních podmínek přednost.</w:t>
      </w:r>
      <w:r w:rsidR="006F63BD" w:rsidRPr="00575351">
        <w:rPr>
          <w:rFonts w:ascii="Times New Roman" w:hAnsi="Times New Roman"/>
          <w:sz w:val="22"/>
        </w:rPr>
        <w:t xml:space="preserve"> Odchylná ujednání v TPD mají přednost před zněním rámcové dohody.</w:t>
      </w:r>
    </w:p>
    <w:p w:rsidR="005532CC" w:rsidRPr="00575351" w:rsidRDefault="005532CC"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Tato </w:t>
      </w:r>
      <w:r w:rsidR="00515C36">
        <w:rPr>
          <w:rFonts w:ascii="Times New Roman" w:hAnsi="Times New Roman"/>
          <w:sz w:val="22"/>
        </w:rPr>
        <w:t>r</w:t>
      </w:r>
      <w:r w:rsidRPr="00575351">
        <w:rPr>
          <w:rFonts w:ascii="Times New Roman" w:hAnsi="Times New Roman"/>
          <w:sz w:val="22"/>
        </w:rPr>
        <w:t xml:space="preserve">ámcová </w:t>
      </w:r>
      <w:r w:rsidR="00E62E28" w:rsidRPr="00575351">
        <w:rPr>
          <w:rFonts w:ascii="Times New Roman" w:hAnsi="Times New Roman"/>
          <w:sz w:val="22"/>
        </w:rPr>
        <w:t>dohoda</w:t>
      </w:r>
      <w:r w:rsidRPr="00575351">
        <w:rPr>
          <w:rFonts w:ascii="Times New Roman" w:hAnsi="Times New Roman"/>
          <w:sz w:val="22"/>
        </w:rPr>
        <w:t xml:space="preserve"> může být měněna nebo doplňována pouze formou písemných vzestupně číslovaných dodatků.</w:t>
      </w:r>
      <w:r w:rsidR="006F63BD" w:rsidRPr="00575351">
        <w:rPr>
          <w:rFonts w:ascii="Times New Roman" w:hAnsi="Times New Roman"/>
          <w:sz w:val="22"/>
        </w:rPr>
        <w:t xml:space="preserve"> </w:t>
      </w:r>
    </w:p>
    <w:p w:rsidR="006A4C76" w:rsidRPr="00575351" w:rsidRDefault="006A4C76"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Prodávající prohlašuje, že se před podpisem této rámcové dohody seznámil v dostatečném rozsahu se zněním obchodních podmínek a s veškerými požadavky Kupujícího dle této rámcové dohody, přičemž si není vědom </w:t>
      </w:r>
      <w:r w:rsidR="00A610C6" w:rsidRPr="00575351">
        <w:rPr>
          <w:rFonts w:ascii="Times New Roman" w:hAnsi="Times New Roman"/>
          <w:sz w:val="22"/>
        </w:rPr>
        <w:t>žádný</w:t>
      </w:r>
      <w:r w:rsidR="00A610C6">
        <w:rPr>
          <w:rFonts w:ascii="Times New Roman" w:hAnsi="Times New Roman"/>
          <w:sz w:val="22"/>
        </w:rPr>
        <w:t>ch</w:t>
      </w:r>
      <w:r w:rsidR="00A610C6" w:rsidRPr="00575351">
        <w:rPr>
          <w:rFonts w:ascii="Times New Roman" w:hAnsi="Times New Roman"/>
          <w:sz w:val="22"/>
        </w:rPr>
        <w:t xml:space="preserve"> </w:t>
      </w:r>
      <w:r w:rsidRPr="00575351">
        <w:rPr>
          <w:rFonts w:ascii="Times New Roman" w:hAnsi="Times New Roman"/>
          <w:sz w:val="22"/>
        </w:rPr>
        <w:t>překážek, které by mu bránily v poskytnutí sjednaného plnění v souladu s touto rámcovou dohodou.</w:t>
      </w:r>
    </w:p>
    <w:p w:rsidR="005532CC" w:rsidRPr="00575351" w:rsidRDefault="005532CC"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Tato </w:t>
      </w:r>
      <w:r w:rsidR="00577308">
        <w:rPr>
          <w:rFonts w:ascii="Times New Roman" w:hAnsi="Times New Roman"/>
          <w:sz w:val="22"/>
        </w:rPr>
        <w:t>r</w:t>
      </w:r>
      <w:r w:rsidRPr="00575351">
        <w:rPr>
          <w:rFonts w:ascii="Times New Roman" w:hAnsi="Times New Roman"/>
          <w:sz w:val="22"/>
        </w:rPr>
        <w:t xml:space="preserve">ámcová </w:t>
      </w:r>
      <w:r w:rsidR="00E62E28" w:rsidRPr="00575351">
        <w:rPr>
          <w:rFonts w:ascii="Times New Roman" w:hAnsi="Times New Roman"/>
          <w:sz w:val="22"/>
        </w:rPr>
        <w:t>dohoda</w:t>
      </w:r>
      <w:r w:rsidRPr="00575351">
        <w:rPr>
          <w:rFonts w:ascii="Times New Roman" w:hAnsi="Times New Roman"/>
          <w:sz w:val="22"/>
        </w:rPr>
        <w:t xml:space="preserve"> je vyhotovena ve třech stejnopisech s platností originálu, přičemž Kupující obdrží dva stejnopisy, Prodávající obdrží jeden stejnopis.</w:t>
      </w:r>
    </w:p>
    <w:p w:rsidR="005532CC" w:rsidRPr="00575351" w:rsidRDefault="005532CC"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Smluvní vztahy výslovně neupravené rámcovou </w:t>
      </w:r>
      <w:r w:rsidR="00E62E28" w:rsidRPr="00575351">
        <w:rPr>
          <w:rFonts w:ascii="Times New Roman" w:hAnsi="Times New Roman"/>
          <w:sz w:val="22"/>
        </w:rPr>
        <w:t>dohodou</w:t>
      </w:r>
      <w:r w:rsidRPr="00575351">
        <w:rPr>
          <w:rFonts w:ascii="Times New Roman" w:hAnsi="Times New Roman"/>
          <w:sz w:val="22"/>
        </w:rPr>
        <w:t xml:space="preserve"> se řídí občanským zákoníkem a platnými obecně závaznými právními předpisy. Veškerá práva a povinnosti Smluvních stran vyplývající z rámcové </w:t>
      </w:r>
      <w:r w:rsidR="00E62E28" w:rsidRPr="00575351">
        <w:rPr>
          <w:rFonts w:ascii="Times New Roman" w:hAnsi="Times New Roman"/>
          <w:sz w:val="22"/>
        </w:rPr>
        <w:t>dohody</w:t>
      </w:r>
      <w:r w:rsidRPr="00575351">
        <w:rPr>
          <w:rFonts w:ascii="Times New Roman" w:hAnsi="Times New Roman"/>
          <w:sz w:val="22"/>
        </w:rPr>
        <w:t xml:space="preserve"> se řídí českým právním řádem, Smluvní strany vylučují použití Úmluvy OSN o smlouvách o mezinárodní koupi zboží.</w:t>
      </w:r>
    </w:p>
    <w:p w:rsidR="006A4C76" w:rsidRDefault="006A4C76"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Rámcová dohoda se řídí právním řádem České republiky, zejména příslušnými ustanoveními občanského zákoníku. Smluvní strany se zavazují řešit případné spory vzniklé ze vzájemných obchodních smluvních vztahů především smírně - jednáním. Nedojde-li k dohodě, dohodly se smluvní strany na tom, že  k projednání sporů je příslušný obecný soud Kupujícího. Rozhodným právem pro řešení sporů je právo České republiky a jednacím jazykem je český jazyk.</w:t>
      </w:r>
    </w:p>
    <w:p w:rsidR="008D205B" w:rsidRDefault="008D205B" w:rsidP="00426041">
      <w:pPr>
        <w:pStyle w:val="acnormal"/>
        <w:numPr>
          <w:ilvl w:val="1"/>
          <w:numId w:val="17"/>
        </w:numPr>
        <w:spacing w:line="240" w:lineRule="auto"/>
        <w:ind w:left="709" w:hanging="709"/>
        <w:rPr>
          <w:rFonts w:ascii="Times New Roman" w:hAnsi="Times New Roman"/>
          <w:sz w:val="22"/>
        </w:rPr>
      </w:pPr>
      <w:r>
        <w:rPr>
          <w:rFonts w:ascii="Times New Roman" w:hAnsi="Times New Roman"/>
          <w:sz w:val="22"/>
        </w:rPr>
        <w:t xml:space="preserve">Veškerá jednání ve věci této rámcové dohody, souvisejících objednávek, dodávek materiálu fakturace apod. se uskuteční v českém </w:t>
      </w:r>
      <w:r w:rsidR="0007790F">
        <w:rPr>
          <w:rFonts w:ascii="Times New Roman" w:hAnsi="Times New Roman"/>
          <w:sz w:val="22"/>
        </w:rPr>
        <w:t>jazyce</w:t>
      </w:r>
      <w:r>
        <w:rPr>
          <w:rFonts w:ascii="Times New Roman" w:hAnsi="Times New Roman"/>
          <w:sz w:val="22"/>
        </w:rPr>
        <w:t>.</w:t>
      </w:r>
    </w:p>
    <w:p w:rsidR="005532CC" w:rsidRPr="00575351" w:rsidRDefault="005532CC"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Poté, co Prodávající poprvé obdrží spolu s rámcovou </w:t>
      </w:r>
      <w:r w:rsidR="00E62E28" w:rsidRPr="00575351">
        <w:rPr>
          <w:rFonts w:ascii="Times New Roman" w:hAnsi="Times New Roman"/>
          <w:sz w:val="22"/>
        </w:rPr>
        <w:t>dohodou</w:t>
      </w:r>
      <w:r w:rsidR="002F3FEF" w:rsidRPr="00575351">
        <w:rPr>
          <w:rFonts w:ascii="Times New Roman" w:hAnsi="Times New Roman"/>
          <w:sz w:val="22"/>
        </w:rPr>
        <w:t xml:space="preserve"> i obchodní podmínky v </w:t>
      </w:r>
      <w:r w:rsidRPr="00575351">
        <w:rPr>
          <w:rFonts w:ascii="Times New Roman" w:hAnsi="Times New Roman"/>
          <w:sz w:val="22"/>
        </w:rPr>
        <w:t xml:space="preserve">písemné formě, postačí pro veškeré další případy koupě a prodeje mezi smluvními stranami </w:t>
      </w:r>
      <w:r w:rsidRPr="00575351">
        <w:rPr>
          <w:rFonts w:ascii="Times New Roman" w:hAnsi="Times New Roman"/>
          <w:sz w:val="22"/>
        </w:rPr>
        <w:lastRenderedPageBreak/>
        <w:t xml:space="preserve">pro to, aby se </w:t>
      </w:r>
      <w:r w:rsidR="00EE5F3B">
        <w:rPr>
          <w:rFonts w:ascii="Times New Roman" w:hAnsi="Times New Roman"/>
          <w:sz w:val="22"/>
        </w:rPr>
        <w:t>r</w:t>
      </w:r>
      <w:r w:rsidRPr="00575351">
        <w:rPr>
          <w:rFonts w:ascii="Times New Roman" w:hAnsi="Times New Roman"/>
          <w:sz w:val="22"/>
        </w:rPr>
        <w:t xml:space="preserve">ámcová </w:t>
      </w:r>
      <w:r w:rsidR="00E62E28" w:rsidRPr="00575351">
        <w:rPr>
          <w:rFonts w:ascii="Times New Roman" w:hAnsi="Times New Roman"/>
          <w:sz w:val="22"/>
        </w:rPr>
        <w:t>dohoda</w:t>
      </w:r>
      <w:r w:rsidRPr="00575351">
        <w:rPr>
          <w:rFonts w:ascii="Times New Roman" w:hAnsi="Times New Roman"/>
          <w:sz w:val="22"/>
        </w:rPr>
        <w:t xml:space="preserve"> řídila obchodními podmínkami, pokud </w:t>
      </w:r>
      <w:r w:rsidR="00EE5F3B">
        <w:rPr>
          <w:rFonts w:ascii="Times New Roman" w:hAnsi="Times New Roman"/>
          <w:sz w:val="22"/>
        </w:rPr>
        <w:t>r</w:t>
      </w:r>
      <w:r w:rsidRPr="00575351">
        <w:rPr>
          <w:rFonts w:ascii="Times New Roman" w:hAnsi="Times New Roman"/>
          <w:sz w:val="22"/>
        </w:rPr>
        <w:t xml:space="preserve">ámcová </w:t>
      </w:r>
      <w:r w:rsidR="00E62E28" w:rsidRPr="00575351">
        <w:rPr>
          <w:rFonts w:ascii="Times New Roman" w:hAnsi="Times New Roman"/>
          <w:sz w:val="22"/>
        </w:rPr>
        <w:t>dohoda</w:t>
      </w:r>
      <w:r w:rsidRPr="00575351">
        <w:rPr>
          <w:rFonts w:ascii="Times New Roman" w:hAnsi="Times New Roman"/>
          <w:sz w:val="22"/>
        </w:rPr>
        <w:t xml:space="preserve"> na obchodní podmínky pouze odkáže, aniž by bylo třeba obchodní podmínky činit fyzickou součástí vyhotovení rámcové </w:t>
      </w:r>
      <w:r w:rsidR="00E62E28" w:rsidRPr="00575351">
        <w:rPr>
          <w:rFonts w:ascii="Times New Roman" w:hAnsi="Times New Roman"/>
          <w:sz w:val="22"/>
        </w:rPr>
        <w:t>dohody</w:t>
      </w:r>
      <w:r w:rsidR="002F3FEF" w:rsidRPr="00575351">
        <w:rPr>
          <w:rFonts w:ascii="Times New Roman" w:hAnsi="Times New Roman"/>
          <w:sz w:val="22"/>
        </w:rPr>
        <w:t>,</w:t>
      </w:r>
      <w:r w:rsidRPr="00575351">
        <w:rPr>
          <w:rFonts w:ascii="Times New Roman" w:hAnsi="Times New Roman"/>
          <w:sz w:val="22"/>
        </w:rPr>
        <w:t xml:space="preserve"> neboť Prodávajícímu již bude obsah Obchodních podmínek známý.</w:t>
      </w:r>
    </w:p>
    <w:p w:rsidR="005532CC" w:rsidRPr="00575351" w:rsidRDefault="005532CC" w:rsidP="00426041">
      <w:pPr>
        <w:pStyle w:val="acnormal"/>
        <w:numPr>
          <w:ilvl w:val="1"/>
          <w:numId w:val="17"/>
        </w:numPr>
        <w:spacing w:line="240" w:lineRule="auto"/>
        <w:ind w:left="709" w:hanging="709"/>
        <w:rPr>
          <w:rFonts w:ascii="Times New Roman" w:hAnsi="Times New Roman"/>
          <w:sz w:val="22"/>
        </w:rPr>
      </w:pPr>
      <w:r w:rsidRPr="00575351">
        <w:rPr>
          <w:rFonts w:ascii="Times New Roman" w:hAnsi="Times New Roman"/>
          <w:sz w:val="22"/>
        </w:rPr>
        <w:t xml:space="preserve">Zvláštní podmínky, na které odkazuje </w:t>
      </w:r>
      <w:r w:rsidR="00EE5F3B">
        <w:rPr>
          <w:rFonts w:ascii="Times New Roman" w:hAnsi="Times New Roman"/>
          <w:sz w:val="22"/>
        </w:rPr>
        <w:t>r</w:t>
      </w:r>
      <w:r w:rsidRPr="00575351">
        <w:rPr>
          <w:rFonts w:ascii="Times New Roman" w:hAnsi="Times New Roman"/>
          <w:sz w:val="22"/>
        </w:rPr>
        <w:t xml:space="preserve">ámcová </w:t>
      </w:r>
      <w:r w:rsidR="00E62E28" w:rsidRPr="00575351">
        <w:rPr>
          <w:rFonts w:ascii="Times New Roman" w:hAnsi="Times New Roman"/>
          <w:sz w:val="22"/>
        </w:rPr>
        <w:t>dohoda</w:t>
      </w:r>
      <w:r w:rsidRPr="00575351">
        <w:rPr>
          <w:rFonts w:ascii="Times New Roman" w:hAnsi="Times New Roman"/>
          <w:sz w:val="22"/>
        </w:rPr>
        <w:t>, mají přednost před zněním Obchodních podmínek, Obchodní podmínky se užijí v rozsahu, v jakém nejsou v rozporu s takovými zvláštními podmínkami.</w:t>
      </w:r>
      <w:r w:rsidR="00EE6A8C" w:rsidRPr="00575351">
        <w:rPr>
          <w:rFonts w:ascii="Times New Roman" w:hAnsi="Times New Roman"/>
          <w:sz w:val="22"/>
        </w:rPr>
        <w:t xml:space="preserve"> Ustanovení TPD mají přednost před ustanoveními rámcové </w:t>
      </w:r>
      <w:r w:rsidR="00E62E28" w:rsidRPr="00575351">
        <w:rPr>
          <w:rFonts w:ascii="Times New Roman" w:hAnsi="Times New Roman"/>
          <w:sz w:val="22"/>
        </w:rPr>
        <w:t xml:space="preserve">dohody </w:t>
      </w:r>
      <w:r w:rsidR="00EE6A8C" w:rsidRPr="00575351">
        <w:rPr>
          <w:rFonts w:ascii="Times New Roman" w:hAnsi="Times New Roman"/>
          <w:sz w:val="22"/>
        </w:rPr>
        <w:t>i obchodních podmínek.</w:t>
      </w:r>
    </w:p>
    <w:p w:rsidR="0007790F" w:rsidRPr="00136956" w:rsidRDefault="0007790F" w:rsidP="00426041">
      <w:pPr>
        <w:pStyle w:val="Odstavecseseznamem"/>
        <w:numPr>
          <w:ilvl w:val="1"/>
          <w:numId w:val="17"/>
        </w:numPr>
        <w:spacing w:after="120" w:line="240" w:lineRule="auto"/>
        <w:ind w:left="709" w:hanging="709"/>
        <w:contextualSpacing w:val="0"/>
        <w:jc w:val="both"/>
        <w:rPr>
          <w:rFonts w:ascii="Times New Roman" w:hAnsi="Times New Roman"/>
          <w:sz w:val="22"/>
        </w:rPr>
      </w:pPr>
      <w:r w:rsidRPr="00136956">
        <w:rPr>
          <w:rFonts w:ascii="Times New Roman" w:hAnsi="Times New Roman"/>
          <w:sz w:val="22"/>
        </w:rPr>
        <w:t>Tato rámcová dohoda nabývá platnosti okamžikem jejího podpisu poslední ze smluvních stran. Je-li rámcová dohoda uveřejňována v registru smluv, nabývá účinnosti dnem uveřejnění v registru smluv, jinak je účinná od okamžiku uzavření.</w:t>
      </w:r>
    </w:p>
    <w:p w:rsidR="00D71B0B" w:rsidRDefault="00D71B0B" w:rsidP="00426041">
      <w:pPr>
        <w:pStyle w:val="Odstavecseseznamem"/>
        <w:numPr>
          <w:ilvl w:val="1"/>
          <w:numId w:val="17"/>
        </w:numPr>
        <w:spacing w:after="120" w:line="240" w:lineRule="auto"/>
        <w:ind w:left="709" w:hanging="709"/>
        <w:contextualSpacing w:val="0"/>
        <w:jc w:val="both"/>
        <w:rPr>
          <w:rFonts w:ascii="Times New Roman" w:hAnsi="Times New Roman"/>
          <w:sz w:val="22"/>
        </w:rPr>
      </w:pPr>
      <w:r>
        <w:rPr>
          <w:rFonts w:ascii="Times New Roman" w:hAnsi="Times New Roman"/>
          <w:sz w:val="22"/>
        </w:rPr>
        <w:t>Nedílnou součástí této rámcové dohody je</w:t>
      </w:r>
    </w:p>
    <w:p w:rsidR="00983A31" w:rsidRPr="00854D83" w:rsidRDefault="00647C1A" w:rsidP="00D71B0B">
      <w:pPr>
        <w:pStyle w:val="Zkladntext21"/>
        <w:spacing w:after="120" w:line="276" w:lineRule="auto"/>
        <w:ind w:right="-23" w:firstLine="709"/>
        <w:rPr>
          <w:rFonts w:eastAsia="Calibri"/>
          <w:szCs w:val="22"/>
          <w:lang w:eastAsia="en-US"/>
        </w:rPr>
      </w:pPr>
      <w:r w:rsidRPr="00854D83">
        <w:rPr>
          <w:rFonts w:eastAsia="Calibri"/>
          <w:szCs w:val="22"/>
          <w:lang w:eastAsia="en-US"/>
        </w:rPr>
        <w:t>P</w:t>
      </w:r>
      <w:r w:rsidR="00983A31" w:rsidRPr="00854D83">
        <w:rPr>
          <w:rFonts w:eastAsia="Calibri"/>
          <w:szCs w:val="22"/>
          <w:lang w:eastAsia="en-US"/>
        </w:rPr>
        <w:t>říloh</w:t>
      </w:r>
      <w:r w:rsidRPr="00854D83">
        <w:rPr>
          <w:rFonts w:eastAsia="Calibri"/>
          <w:szCs w:val="22"/>
          <w:lang w:eastAsia="en-US"/>
        </w:rPr>
        <w:t xml:space="preserve">a č. 1 - </w:t>
      </w:r>
      <w:r w:rsidR="00983A31" w:rsidRPr="00854D83">
        <w:rPr>
          <w:rFonts w:eastAsia="Calibri"/>
          <w:szCs w:val="22"/>
          <w:lang w:eastAsia="en-US"/>
        </w:rPr>
        <w:t>Obchodní podmínky</w:t>
      </w:r>
      <w:r w:rsidRPr="00854D83">
        <w:rPr>
          <w:rFonts w:eastAsia="Calibri"/>
          <w:szCs w:val="22"/>
          <w:lang w:eastAsia="en-US"/>
        </w:rPr>
        <w:t xml:space="preserve"> Kupujícího</w:t>
      </w:r>
    </w:p>
    <w:p w:rsidR="00A972D5" w:rsidRPr="00A972D5" w:rsidRDefault="00A972D5" w:rsidP="00A972D5">
      <w:pPr>
        <w:pStyle w:val="acnormal"/>
      </w:pPr>
    </w:p>
    <w:p w:rsidR="00EA453E" w:rsidRPr="00575351" w:rsidRDefault="00EA453E" w:rsidP="00EA453E">
      <w:pPr>
        <w:pStyle w:val="acnormalbold"/>
        <w:rPr>
          <w:rFonts w:ascii="Times New Roman" w:hAnsi="Times New Roman"/>
          <w:b w:val="0"/>
          <w:sz w:val="22"/>
        </w:rPr>
      </w:pPr>
      <w:r w:rsidRPr="00575351">
        <w:rPr>
          <w:rFonts w:ascii="Times New Roman" w:hAnsi="Times New Roman"/>
          <w:b w:val="0"/>
          <w:sz w:val="22"/>
        </w:rPr>
        <w:t xml:space="preserve">V Praze dne: </w:t>
      </w:r>
      <w:r w:rsidRPr="00575351">
        <w:rPr>
          <w:rFonts w:ascii="Times New Roman" w:hAnsi="Times New Roman"/>
          <w:b w:val="0"/>
          <w:sz w:val="22"/>
        </w:rPr>
        <w:tab/>
      </w:r>
      <w:r w:rsidRPr="00575351">
        <w:rPr>
          <w:rFonts w:ascii="Times New Roman" w:hAnsi="Times New Roman"/>
          <w:b w:val="0"/>
          <w:sz w:val="22"/>
        </w:rPr>
        <w:tab/>
      </w:r>
      <w:r w:rsidRPr="00575351">
        <w:rPr>
          <w:rFonts w:ascii="Times New Roman" w:hAnsi="Times New Roman"/>
          <w:b w:val="0"/>
          <w:sz w:val="22"/>
        </w:rPr>
        <w:tab/>
      </w:r>
      <w:r w:rsidRPr="00575351">
        <w:rPr>
          <w:rFonts w:ascii="Times New Roman" w:hAnsi="Times New Roman"/>
          <w:b w:val="0"/>
          <w:sz w:val="22"/>
        </w:rPr>
        <w:tab/>
      </w:r>
      <w:r w:rsidRPr="00575351">
        <w:rPr>
          <w:rFonts w:ascii="Times New Roman" w:hAnsi="Times New Roman"/>
          <w:b w:val="0"/>
          <w:sz w:val="22"/>
        </w:rPr>
        <w:tab/>
      </w:r>
      <w:r w:rsidRPr="00575351">
        <w:rPr>
          <w:rFonts w:ascii="Times New Roman" w:hAnsi="Times New Roman"/>
          <w:b w:val="0"/>
          <w:sz w:val="22"/>
        </w:rPr>
        <w:tab/>
        <w:t>V </w:t>
      </w:r>
      <w:r w:rsidR="00A972D5">
        <w:rPr>
          <w:rFonts w:ascii="Times New Roman" w:hAnsi="Times New Roman"/>
          <w:b w:val="0"/>
          <w:sz w:val="22"/>
        </w:rPr>
        <w:t xml:space="preserve">                          </w:t>
      </w:r>
      <w:r w:rsidR="00EE6A8C" w:rsidRPr="00575351">
        <w:rPr>
          <w:rFonts w:ascii="Times New Roman" w:hAnsi="Times New Roman"/>
          <w:b w:val="0"/>
          <w:sz w:val="22"/>
        </w:rPr>
        <w:t xml:space="preserve"> </w:t>
      </w:r>
      <w:r w:rsidR="00A972D5">
        <w:rPr>
          <w:rFonts w:ascii="Times New Roman" w:hAnsi="Times New Roman"/>
          <w:b w:val="0"/>
          <w:sz w:val="22"/>
        </w:rPr>
        <w:t>d</w:t>
      </w:r>
      <w:r w:rsidR="00EE6A8C" w:rsidRPr="00575351">
        <w:rPr>
          <w:rFonts w:ascii="Times New Roman" w:hAnsi="Times New Roman"/>
          <w:b w:val="0"/>
          <w:sz w:val="22"/>
        </w:rPr>
        <w:t>ne:</w:t>
      </w:r>
    </w:p>
    <w:p w:rsidR="00EA453E" w:rsidRPr="00575351" w:rsidRDefault="00EA453E" w:rsidP="00FC3DCD">
      <w:pPr>
        <w:pStyle w:val="acnormalbold"/>
        <w:spacing w:before="0" w:after="0"/>
        <w:rPr>
          <w:rFonts w:ascii="Times New Roman" w:hAnsi="Times New Roman"/>
          <w:b w:val="0"/>
          <w:sz w:val="22"/>
        </w:rPr>
      </w:pPr>
    </w:p>
    <w:p w:rsidR="00FC3DCD" w:rsidRPr="00575351" w:rsidRDefault="00FC3DCD" w:rsidP="00D71B0B">
      <w:pPr>
        <w:pStyle w:val="acnormalbold"/>
        <w:spacing w:before="0" w:after="0"/>
        <w:rPr>
          <w:rFonts w:ascii="Times New Roman" w:hAnsi="Times New Roman"/>
          <w:b w:val="0"/>
          <w:sz w:val="22"/>
        </w:rPr>
      </w:pPr>
      <w:r w:rsidRPr="00575351">
        <w:rPr>
          <w:rFonts w:ascii="Times New Roman" w:hAnsi="Times New Roman"/>
          <w:b w:val="0"/>
          <w:sz w:val="22"/>
        </w:rPr>
        <w:t xml:space="preserve">Kupující:                                                         </w:t>
      </w:r>
      <w:r w:rsidR="00D71B0B">
        <w:rPr>
          <w:rFonts w:ascii="Times New Roman" w:hAnsi="Times New Roman"/>
          <w:b w:val="0"/>
          <w:sz w:val="22"/>
        </w:rPr>
        <w:tab/>
      </w:r>
      <w:r w:rsidR="00D71B0B">
        <w:rPr>
          <w:rFonts w:ascii="Times New Roman" w:hAnsi="Times New Roman"/>
          <w:b w:val="0"/>
          <w:sz w:val="22"/>
        </w:rPr>
        <w:tab/>
      </w:r>
      <w:r w:rsidRPr="00575351">
        <w:rPr>
          <w:rFonts w:ascii="Times New Roman" w:hAnsi="Times New Roman"/>
          <w:b w:val="0"/>
          <w:sz w:val="22"/>
        </w:rPr>
        <w:t>Prodávající:</w:t>
      </w:r>
    </w:p>
    <w:p w:rsidR="00D71B0B" w:rsidRDefault="00D25048" w:rsidP="00EE5F3B">
      <w:pPr>
        <w:pStyle w:val="acnormalbold"/>
        <w:spacing w:after="0"/>
        <w:rPr>
          <w:rFonts w:ascii="Times New Roman" w:hAnsi="Times New Roman"/>
          <w:b w:val="0"/>
          <w:sz w:val="22"/>
        </w:rPr>
      </w:pPr>
      <w:r w:rsidRPr="00575351">
        <w:rPr>
          <w:rFonts w:ascii="Times New Roman" w:hAnsi="Times New Roman"/>
          <w:b w:val="0"/>
          <w:sz w:val="22"/>
        </w:rPr>
        <w:t xml:space="preserve">   </w:t>
      </w:r>
    </w:p>
    <w:p w:rsidR="00D71B0B" w:rsidRDefault="00D71B0B" w:rsidP="00EE5F3B">
      <w:pPr>
        <w:pStyle w:val="acnormalbold"/>
        <w:spacing w:after="0"/>
        <w:rPr>
          <w:rFonts w:ascii="Times New Roman" w:hAnsi="Times New Roman"/>
          <w:b w:val="0"/>
          <w:sz w:val="22"/>
        </w:rPr>
      </w:pPr>
    </w:p>
    <w:p w:rsidR="00D71B0B" w:rsidRDefault="00D71B0B" w:rsidP="00EE5F3B">
      <w:pPr>
        <w:pStyle w:val="acnormalbold"/>
        <w:spacing w:after="0"/>
        <w:rPr>
          <w:rFonts w:ascii="Times New Roman" w:hAnsi="Times New Roman"/>
          <w:b w:val="0"/>
          <w:sz w:val="22"/>
        </w:rPr>
      </w:pPr>
    </w:p>
    <w:p w:rsidR="00D71B0B" w:rsidRDefault="00D71B0B" w:rsidP="00EE5F3B">
      <w:pPr>
        <w:pStyle w:val="acnormalbold"/>
        <w:spacing w:after="0"/>
        <w:rPr>
          <w:rFonts w:ascii="Times New Roman" w:hAnsi="Times New Roman"/>
          <w:b w:val="0"/>
          <w:sz w:val="22"/>
        </w:rPr>
      </w:pPr>
    </w:p>
    <w:p w:rsidR="005532CC" w:rsidRPr="00575351" w:rsidRDefault="00D25048" w:rsidP="00EE5F3B">
      <w:pPr>
        <w:pStyle w:val="acnormalbold"/>
        <w:spacing w:after="0"/>
        <w:rPr>
          <w:rFonts w:ascii="Times New Roman" w:hAnsi="Times New Roman"/>
          <w:b w:val="0"/>
          <w:sz w:val="22"/>
        </w:rPr>
      </w:pPr>
      <w:r w:rsidRPr="00575351">
        <w:rPr>
          <w:rFonts w:ascii="Times New Roman" w:hAnsi="Times New Roman"/>
          <w:b w:val="0"/>
          <w:sz w:val="22"/>
        </w:rPr>
        <w:t xml:space="preserve">  </w:t>
      </w:r>
      <w:r w:rsidR="005532CC" w:rsidRPr="00575351">
        <w:rPr>
          <w:rFonts w:ascii="Times New Roman" w:hAnsi="Times New Roman"/>
          <w:b w:val="0"/>
          <w:sz w:val="22"/>
        </w:rPr>
        <w:t>……</w:t>
      </w:r>
      <w:r w:rsidR="00FC3DCD" w:rsidRPr="00575351">
        <w:rPr>
          <w:rFonts w:ascii="Times New Roman" w:hAnsi="Times New Roman"/>
          <w:b w:val="0"/>
          <w:sz w:val="22"/>
        </w:rPr>
        <w:t>………</w:t>
      </w:r>
      <w:r w:rsidR="005532CC" w:rsidRPr="00575351">
        <w:rPr>
          <w:rFonts w:ascii="Times New Roman" w:hAnsi="Times New Roman"/>
          <w:b w:val="0"/>
          <w:sz w:val="22"/>
        </w:rPr>
        <w:t>…</w:t>
      </w:r>
      <w:r w:rsidR="00647C1A" w:rsidRPr="00575351">
        <w:rPr>
          <w:rFonts w:ascii="Times New Roman" w:hAnsi="Times New Roman"/>
          <w:b w:val="0"/>
          <w:sz w:val="22"/>
        </w:rPr>
        <w:t>………</w:t>
      </w:r>
      <w:r w:rsidR="005532CC" w:rsidRPr="00575351">
        <w:rPr>
          <w:rFonts w:ascii="Times New Roman" w:hAnsi="Times New Roman"/>
          <w:b w:val="0"/>
          <w:sz w:val="22"/>
        </w:rPr>
        <w:t>……</w:t>
      </w:r>
      <w:r w:rsidR="005C3283">
        <w:rPr>
          <w:rFonts w:ascii="Times New Roman" w:hAnsi="Times New Roman"/>
          <w:b w:val="0"/>
          <w:sz w:val="22"/>
        </w:rPr>
        <w:t>…….</w:t>
      </w:r>
      <w:r w:rsidR="005532CC" w:rsidRPr="00575351">
        <w:rPr>
          <w:rFonts w:ascii="Times New Roman" w:hAnsi="Times New Roman"/>
          <w:b w:val="0"/>
          <w:sz w:val="22"/>
        </w:rPr>
        <w:t xml:space="preserve">…………   </w:t>
      </w:r>
      <w:r w:rsidR="002C4F4B" w:rsidRPr="00575351">
        <w:rPr>
          <w:rFonts w:ascii="Times New Roman" w:hAnsi="Times New Roman"/>
          <w:b w:val="0"/>
          <w:sz w:val="22"/>
        </w:rPr>
        <w:t xml:space="preserve">       </w:t>
      </w:r>
      <w:r w:rsidR="00EE5F3B">
        <w:rPr>
          <w:rFonts w:ascii="Times New Roman" w:hAnsi="Times New Roman"/>
          <w:b w:val="0"/>
          <w:sz w:val="22"/>
        </w:rPr>
        <w:t xml:space="preserve"> </w:t>
      </w:r>
      <w:r w:rsidR="002C4F4B" w:rsidRPr="00575351">
        <w:rPr>
          <w:rFonts w:ascii="Times New Roman" w:hAnsi="Times New Roman"/>
          <w:b w:val="0"/>
          <w:sz w:val="22"/>
        </w:rPr>
        <w:t xml:space="preserve">         </w:t>
      </w:r>
      <w:r w:rsidR="005532CC" w:rsidRPr="00575351">
        <w:rPr>
          <w:rFonts w:ascii="Times New Roman" w:hAnsi="Times New Roman"/>
          <w:b w:val="0"/>
          <w:sz w:val="22"/>
        </w:rPr>
        <w:t>…....………</w:t>
      </w:r>
      <w:r w:rsidR="009F67A9" w:rsidRPr="00575351">
        <w:rPr>
          <w:rFonts w:ascii="Times New Roman" w:hAnsi="Times New Roman"/>
          <w:b w:val="0"/>
          <w:sz w:val="22"/>
        </w:rPr>
        <w:t>….</w:t>
      </w:r>
      <w:r w:rsidR="005532CC" w:rsidRPr="00575351">
        <w:rPr>
          <w:rFonts w:ascii="Times New Roman" w:hAnsi="Times New Roman"/>
          <w:b w:val="0"/>
          <w:sz w:val="22"/>
        </w:rPr>
        <w:t>…</w:t>
      </w:r>
      <w:r w:rsidR="00FC3DCD" w:rsidRPr="00575351">
        <w:rPr>
          <w:rFonts w:ascii="Times New Roman" w:hAnsi="Times New Roman"/>
          <w:b w:val="0"/>
          <w:sz w:val="22"/>
        </w:rPr>
        <w:t>…</w:t>
      </w:r>
      <w:r w:rsidR="00A972D5">
        <w:rPr>
          <w:rFonts w:ascii="Times New Roman" w:hAnsi="Times New Roman"/>
          <w:b w:val="0"/>
          <w:sz w:val="22"/>
        </w:rPr>
        <w:t>…</w:t>
      </w:r>
      <w:r w:rsidR="00FC3DCD" w:rsidRPr="00575351">
        <w:rPr>
          <w:rFonts w:ascii="Times New Roman" w:hAnsi="Times New Roman"/>
          <w:b w:val="0"/>
          <w:sz w:val="22"/>
        </w:rPr>
        <w:t>……..</w:t>
      </w:r>
      <w:r w:rsidR="005532CC" w:rsidRPr="00575351">
        <w:rPr>
          <w:rFonts w:ascii="Times New Roman" w:hAnsi="Times New Roman"/>
          <w:b w:val="0"/>
          <w:sz w:val="22"/>
        </w:rPr>
        <w:t xml:space="preserve">………            </w:t>
      </w:r>
    </w:p>
    <w:p w:rsidR="00EE6A8C" w:rsidRPr="00575351" w:rsidRDefault="002C4F4B" w:rsidP="00647C1A">
      <w:pPr>
        <w:pStyle w:val="acnormalbold"/>
        <w:spacing w:before="0" w:after="0"/>
        <w:rPr>
          <w:rFonts w:ascii="Times New Roman" w:hAnsi="Times New Roman"/>
          <w:b w:val="0"/>
          <w:sz w:val="22"/>
        </w:rPr>
      </w:pPr>
      <w:r w:rsidRPr="00575351">
        <w:rPr>
          <w:rFonts w:ascii="Times New Roman" w:hAnsi="Times New Roman"/>
          <w:b w:val="0"/>
          <w:sz w:val="22"/>
        </w:rPr>
        <w:t xml:space="preserve">           </w:t>
      </w:r>
      <w:r w:rsidR="00D25048" w:rsidRPr="00575351">
        <w:rPr>
          <w:rFonts w:ascii="Times New Roman" w:hAnsi="Times New Roman"/>
          <w:b w:val="0"/>
          <w:sz w:val="22"/>
        </w:rPr>
        <w:t xml:space="preserve"> </w:t>
      </w:r>
      <w:r w:rsidR="005C3283">
        <w:rPr>
          <w:rFonts w:ascii="Times New Roman" w:hAnsi="Times New Roman"/>
          <w:b w:val="0"/>
          <w:sz w:val="22"/>
        </w:rPr>
        <w:t xml:space="preserve"> </w:t>
      </w:r>
      <w:r w:rsidR="00D25048" w:rsidRPr="00575351">
        <w:rPr>
          <w:rFonts w:ascii="Times New Roman" w:hAnsi="Times New Roman"/>
          <w:b w:val="0"/>
          <w:sz w:val="22"/>
        </w:rPr>
        <w:t xml:space="preserve"> </w:t>
      </w:r>
      <w:r w:rsidRPr="00575351">
        <w:rPr>
          <w:rFonts w:ascii="Times New Roman" w:hAnsi="Times New Roman"/>
          <w:b w:val="0"/>
          <w:sz w:val="22"/>
        </w:rPr>
        <w:t xml:space="preserve"> </w:t>
      </w:r>
      <w:r w:rsidR="00EE5F3B">
        <w:rPr>
          <w:rFonts w:ascii="Times New Roman" w:hAnsi="Times New Roman"/>
          <w:b w:val="0"/>
          <w:sz w:val="22"/>
        </w:rPr>
        <w:t>Ing. Marcela Pernicová</w:t>
      </w:r>
      <w:r w:rsidR="005532CC" w:rsidRPr="00575351">
        <w:rPr>
          <w:rFonts w:ascii="Times New Roman" w:hAnsi="Times New Roman"/>
          <w:b w:val="0"/>
          <w:sz w:val="22"/>
        </w:rPr>
        <w:tab/>
      </w:r>
      <w:r w:rsidR="009F67A9" w:rsidRPr="00575351">
        <w:rPr>
          <w:rFonts w:ascii="Times New Roman" w:hAnsi="Times New Roman"/>
          <w:b w:val="0"/>
          <w:sz w:val="22"/>
        </w:rPr>
        <w:tab/>
      </w:r>
      <w:r w:rsidR="009F67A9" w:rsidRPr="00575351">
        <w:rPr>
          <w:rFonts w:ascii="Times New Roman" w:hAnsi="Times New Roman"/>
          <w:b w:val="0"/>
          <w:sz w:val="22"/>
        </w:rPr>
        <w:tab/>
      </w:r>
      <w:r w:rsidR="009F67A9" w:rsidRPr="00575351">
        <w:rPr>
          <w:rFonts w:ascii="Times New Roman" w:hAnsi="Times New Roman"/>
          <w:b w:val="0"/>
          <w:sz w:val="22"/>
        </w:rPr>
        <w:tab/>
      </w:r>
      <w:r w:rsidR="009F67A9" w:rsidRPr="00575351">
        <w:rPr>
          <w:rFonts w:ascii="Times New Roman" w:hAnsi="Times New Roman"/>
          <w:b w:val="0"/>
          <w:sz w:val="22"/>
        </w:rPr>
        <w:tab/>
      </w:r>
      <w:r w:rsidR="00401DD9" w:rsidRPr="00575351">
        <w:rPr>
          <w:rFonts w:ascii="Times New Roman" w:hAnsi="Times New Roman"/>
          <w:b w:val="0"/>
          <w:sz w:val="22"/>
        </w:rPr>
        <w:t xml:space="preserve">  </w:t>
      </w:r>
      <w:r w:rsidR="00D85F9E" w:rsidRPr="00575351">
        <w:rPr>
          <w:rFonts w:ascii="Times New Roman" w:hAnsi="Times New Roman"/>
          <w:b w:val="0"/>
          <w:sz w:val="22"/>
        </w:rPr>
        <w:t xml:space="preserve"> </w:t>
      </w:r>
    </w:p>
    <w:p w:rsidR="00D85F9E" w:rsidRPr="00575351" w:rsidRDefault="005C3283" w:rsidP="00647C1A">
      <w:pPr>
        <w:pStyle w:val="acnormalbold"/>
        <w:spacing w:before="0" w:after="0"/>
        <w:rPr>
          <w:rFonts w:ascii="Times New Roman" w:hAnsi="Times New Roman"/>
          <w:b w:val="0"/>
          <w:sz w:val="22"/>
        </w:rPr>
      </w:pPr>
      <w:r w:rsidRPr="00575351">
        <w:rPr>
          <w:rFonts w:ascii="Times New Roman" w:hAnsi="Times New Roman"/>
          <w:b w:val="0"/>
          <w:sz w:val="22"/>
        </w:rPr>
        <w:t>náměst</w:t>
      </w:r>
      <w:r>
        <w:rPr>
          <w:rFonts w:ascii="Times New Roman" w:hAnsi="Times New Roman"/>
          <w:b w:val="0"/>
          <w:sz w:val="22"/>
        </w:rPr>
        <w:t>kyně</w:t>
      </w:r>
      <w:r w:rsidRPr="00575351">
        <w:rPr>
          <w:rFonts w:ascii="Times New Roman" w:hAnsi="Times New Roman"/>
          <w:b w:val="0"/>
          <w:sz w:val="22"/>
        </w:rPr>
        <w:t xml:space="preserve"> </w:t>
      </w:r>
      <w:r w:rsidR="00647C1A" w:rsidRPr="00575351">
        <w:rPr>
          <w:rFonts w:ascii="Times New Roman" w:hAnsi="Times New Roman"/>
          <w:b w:val="0"/>
          <w:sz w:val="22"/>
        </w:rPr>
        <w:t xml:space="preserve">GŘ </w:t>
      </w:r>
      <w:r w:rsidR="002C4F4B" w:rsidRPr="00575351">
        <w:rPr>
          <w:rFonts w:ascii="Times New Roman" w:hAnsi="Times New Roman"/>
          <w:b w:val="0"/>
          <w:sz w:val="22"/>
        </w:rPr>
        <w:t>pro provozuschopnost dráhy</w:t>
      </w:r>
      <w:r w:rsidR="005532CC" w:rsidRPr="00575351">
        <w:rPr>
          <w:rFonts w:ascii="Times New Roman" w:hAnsi="Times New Roman"/>
          <w:b w:val="0"/>
          <w:sz w:val="22"/>
        </w:rPr>
        <w:tab/>
      </w:r>
      <w:r w:rsidR="005532CC" w:rsidRPr="00575351">
        <w:rPr>
          <w:rFonts w:ascii="Times New Roman" w:hAnsi="Times New Roman"/>
          <w:b w:val="0"/>
          <w:sz w:val="22"/>
        </w:rPr>
        <w:tab/>
        <w:t xml:space="preserve">    </w:t>
      </w:r>
      <w:r w:rsidR="009F67A9" w:rsidRPr="00575351">
        <w:rPr>
          <w:rFonts w:ascii="Times New Roman" w:hAnsi="Times New Roman"/>
          <w:b w:val="0"/>
          <w:sz w:val="22"/>
        </w:rPr>
        <w:tab/>
      </w:r>
      <w:r w:rsidR="002F3FEF" w:rsidRPr="00575351">
        <w:rPr>
          <w:rFonts w:ascii="Times New Roman" w:hAnsi="Times New Roman"/>
          <w:b w:val="0"/>
          <w:sz w:val="22"/>
        </w:rPr>
        <w:t xml:space="preserve"> </w:t>
      </w:r>
    </w:p>
    <w:p w:rsidR="00D85F9E" w:rsidRPr="00575351" w:rsidRDefault="00D85F9E" w:rsidP="00647C1A">
      <w:pPr>
        <w:pStyle w:val="acnormalbold"/>
        <w:spacing w:before="0" w:after="0"/>
        <w:rPr>
          <w:rFonts w:ascii="Times New Roman" w:hAnsi="Times New Roman"/>
          <w:b w:val="0"/>
          <w:sz w:val="22"/>
        </w:rPr>
      </w:pPr>
    </w:p>
    <w:p w:rsidR="00D85F9E" w:rsidRPr="00575351" w:rsidRDefault="005532CC" w:rsidP="00EE6A8C">
      <w:pPr>
        <w:pStyle w:val="acnormal"/>
        <w:rPr>
          <w:rFonts w:ascii="Times New Roman" w:hAnsi="Times New Roman"/>
          <w:sz w:val="22"/>
        </w:rPr>
      </w:pPr>
      <w:r w:rsidRPr="00575351">
        <w:rPr>
          <w:rFonts w:ascii="Times New Roman" w:hAnsi="Times New Roman"/>
          <w:sz w:val="22"/>
        </w:rPr>
        <w:t xml:space="preserve">  </w:t>
      </w:r>
      <w:r w:rsidR="00D85F9E" w:rsidRPr="00575351">
        <w:rPr>
          <w:rFonts w:ascii="Times New Roman" w:hAnsi="Times New Roman"/>
          <w:sz w:val="22"/>
        </w:rPr>
        <w:t xml:space="preserve"> </w:t>
      </w:r>
      <w:r w:rsidR="00D85F9E" w:rsidRPr="00575351">
        <w:rPr>
          <w:rFonts w:ascii="Times New Roman" w:hAnsi="Times New Roman"/>
          <w:sz w:val="22"/>
        </w:rPr>
        <w:tab/>
      </w:r>
      <w:r w:rsidR="00D85F9E" w:rsidRPr="00575351">
        <w:rPr>
          <w:rFonts w:ascii="Times New Roman" w:hAnsi="Times New Roman"/>
          <w:sz w:val="22"/>
        </w:rPr>
        <w:tab/>
      </w:r>
      <w:r w:rsidR="00D85F9E" w:rsidRPr="00575351">
        <w:rPr>
          <w:rFonts w:ascii="Times New Roman" w:hAnsi="Times New Roman"/>
          <w:sz w:val="22"/>
        </w:rPr>
        <w:tab/>
      </w:r>
      <w:r w:rsidR="00D85F9E" w:rsidRPr="00575351">
        <w:rPr>
          <w:rFonts w:ascii="Times New Roman" w:hAnsi="Times New Roman"/>
          <w:sz w:val="22"/>
        </w:rPr>
        <w:tab/>
      </w:r>
      <w:r w:rsidR="00D85F9E" w:rsidRPr="00575351">
        <w:rPr>
          <w:rFonts w:ascii="Times New Roman" w:hAnsi="Times New Roman"/>
          <w:sz w:val="22"/>
        </w:rPr>
        <w:tab/>
      </w:r>
      <w:r w:rsidR="00D85F9E" w:rsidRPr="00575351">
        <w:rPr>
          <w:rFonts w:ascii="Times New Roman" w:hAnsi="Times New Roman"/>
          <w:sz w:val="22"/>
        </w:rPr>
        <w:tab/>
      </w:r>
      <w:r w:rsidR="00D85F9E" w:rsidRPr="00575351">
        <w:rPr>
          <w:rFonts w:ascii="Times New Roman" w:hAnsi="Times New Roman"/>
          <w:sz w:val="22"/>
        </w:rPr>
        <w:tab/>
      </w:r>
      <w:r w:rsidR="00D85F9E" w:rsidRPr="00575351">
        <w:rPr>
          <w:rFonts w:ascii="Times New Roman" w:hAnsi="Times New Roman"/>
          <w:sz w:val="22"/>
        </w:rPr>
        <w:tab/>
        <w:t xml:space="preserve">         </w:t>
      </w:r>
    </w:p>
    <w:p w:rsidR="00EE6A8C" w:rsidRPr="00575351" w:rsidRDefault="00D85F9E" w:rsidP="00EE6A8C">
      <w:pPr>
        <w:spacing w:after="0"/>
        <w:jc w:val="both"/>
        <w:rPr>
          <w:rFonts w:ascii="Times New Roman" w:hAnsi="Times New Roman"/>
          <w:sz w:val="22"/>
        </w:rPr>
      </w:pPr>
      <w:r w:rsidRPr="00575351">
        <w:rPr>
          <w:rFonts w:ascii="Times New Roman" w:hAnsi="Times New Roman"/>
          <w:sz w:val="22"/>
        </w:rPr>
        <w:t xml:space="preserve">        </w:t>
      </w:r>
      <w:r w:rsidRPr="00575351">
        <w:rPr>
          <w:rFonts w:ascii="Times New Roman" w:hAnsi="Times New Roman"/>
          <w:sz w:val="22"/>
        </w:rPr>
        <w:tab/>
      </w:r>
      <w:r w:rsidRPr="00575351">
        <w:rPr>
          <w:rFonts w:ascii="Times New Roman" w:hAnsi="Times New Roman"/>
          <w:sz w:val="22"/>
        </w:rPr>
        <w:tab/>
      </w:r>
      <w:r w:rsidRPr="00575351">
        <w:rPr>
          <w:rFonts w:ascii="Times New Roman" w:hAnsi="Times New Roman"/>
          <w:sz w:val="22"/>
        </w:rPr>
        <w:tab/>
      </w:r>
      <w:r w:rsidRPr="00575351">
        <w:rPr>
          <w:rFonts w:ascii="Times New Roman" w:hAnsi="Times New Roman"/>
          <w:sz w:val="22"/>
        </w:rPr>
        <w:tab/>
      </w:r>
      <w:r w:rsidRPr="00575351">
        <w:rPr>
          <w:rFonts w:ascii="Times New Roman" w:hAnsi="Times New Roman"/>
          <w:sz w:val="22"/>
        </w:rPr>
        <w:tab/>
      </w:r>
      <w:r w:rsidRPr="00575351">
        <w:rPr>
          <w:rFonts w:ascii="Times New Roman" w:hAnsi="Times New Roman"/>
          <w:sz w:val="22"/>
        </w:rPr>
        <w:tab/>
      </w:r>
      <w:r w:rsidRPr="00575351">
        <w:rPr>
          <w:rFonts w:ascii="Times New Roman" w:hAnsi="Times New Roman"/>
          <w:sz w:val="22"/>
        </w:rPr>
        <w:tab/>
      </w:r>
      <w:r w:rsidRPr="00575351">
        <w:rPr>
          <w:rFonts w:ascii="Times New Roman" w:hAnsi="Times New Roman"/>
          <w:sz w:val="22"/>
        </w:rPr>
        <w:tab/>
      </w:r>
      <w:r w:rsidR="00401DD9" w:rsidRPr="00575351">
        <w:rPr>
          <w:rFonts w:ascii="Times New Roman" w:hAnsi="Times New Roman"/>
          <w:sz w:val="22"/>
        </w:rPr>
        <w:t xml:space="preserve">    </w:t>
      </w:r>
    </w:p>
    <w:p w:rsidR="00D85F9E" w:rsidRPr="00575351" w:rsidRDefault="00D85F9E" w:rsidP="00D85F9E">
      <w:pPr>
        <w:spacing w:after="0"/>
        <w:jc w:val="both"/>
        <w:rPr>
          <w:rFonts w:ascii="Times New Roman" w:hAnsi="Times New Roman"/>
          <w:sz w:val="22"/>
        </w:rPr>
      </w:pPr>
    </w:p>
    <w:p w:rsidR="005532CC" w:rsidRPr="00575351" w:rsidRDefault="00F43322" w:rsidP="00647C1A">
      <w:pPr>
        <w:pStyle w:val="acnormalbold"/>
        <w:spacing w:before="0" w:after="0"/>
        <w:rPr>
          <w:rFonts w:ascii="Times New Roman" w:hAnsi="Times New Roman"/>
          <w:b w:val="0"/>
          <w:sz w:val="22"/>
        </w:rPr>
      </w:pPr>
      <w:r w:rsidRPr="00575351">
        <w:rPr>
          <w:rFonts w:ascii="Times New Roman" w:hAnsi="Times New Roman"/>
          <w:b w:val="0"/>
          <w:sz w:val="22"/>
        </w:rPr>
        <w:t xml:space="preserve">Tato </w:t>
      </w:r>
      <w:r w:rsidR="0064669E" w:rsidRPr="00575351">
        <w:rPr>
          <w:rFonts w:ascii="Times New Roman" w:hAnsi="Times New Roman"/>
          <w:b w:val="0"/>
          <w:sz w:val="22"/>
        </w:rPr>
        <w:t>R</w:t>
      </w:r>
      <w:r w:rsidRPr="00575351">
        <w:rPr>
          <w:rFonts w:ascii="Times New Roman" w:hAnsi="Times New Roman"/>
          <w:b w:val="0"/>
          <w:sz w:val="22"/>
        </w:rPr>
        <w:t>ámcová dohoda byla uveřejněna prostřednictvím Registru smluv dne……</w:t>
      </w:r>
      <w:r w:rsidR="00964963" w:rsidRPr="00575351">
        <w:rPr>
          <w:rFonts w:ascii="Times New Roman" w:hAnsi="Times New Roman"/>
          <w:b w:val="0"/>
          <w:sz w:val="22"/>
        </w:rPr>
        <w:t>………… .</w:t>
      </w:r>
    </w:p>
    <w:sectPr w:rsidR="005532CC" w:rsidRPr="00575351" w:rsidSect="00C53C78">
      <w:footerReference w:type="default" r:id="rId13"/>
      <w:headerReference w:type="first" r:id="rId14"/>
      <w:footerReference w:type="first" r:id="rId15"/>
      <w:pgSz w:w="11906" w:h="16838"/>
      <w:pgMar w:top="1560"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757" w:rsidRDefault="00D87757" w:rsidP="003706CB">
      <w:pPr>
        <w:spacing w:after="0" w:line="240" w:lineRule="auto"/>
      </w:pPr>
      <w:r>
        <w:separator/>
      </w:r>
    </w:p>
  </w:endnote>
  <w:endnote w:type="continuationSeparator" w:id="0">
    <w:p w:rsidR="00D87757" w:rsidRDefault="00D87757" w:rsidP="00370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EC" w:rsidRDefault="001A16EC">
    <w:pPr>
      <w:pStyle w:val="Zpat"/>
      <w:jc w:val="center"/>
    </w:pPr>
  </w:p>
  <w:p w:rsidR="001A16EC" w:rsidRDefault="001A16EC" w:rsidP="00E26547">
    <w:pPr>
      <w:pStyle w:val="Zpat"/>
      <w:jc w:val="center"/>
    </w:pPr>
    <w:r w:rsidRPr="00E26547">
      <w:fldChar w:fldCharType="begin"/>
    </w:r>
    <w:r w:rsidRPr="00E26547">
      <w:instrText xml:space="preserve"> PAGE </w:instrText>
    </w:r>
    <w:r w:rsidRPr="00E26547">
      <w:fldChar w:fldCharType="separate"/>
    </w:r>
    <w:r w:rsidR="00664599">
      <w:rPr>
        <w:noProof/>
      </w:rPr>
      <w:t>7</w:t>
    </w:r>
    <w:r w:rsidRPr="00E26547">
      <w:fldChar w:fldCharType="end"/>
    </w:r>
    <w:r w:rsidRPr="00E26547">
      <w:t>/</w:t>
    </w:r>
    <w:r w:rsidR="00664599">
      <w:fldChar w:fldCharType="begin"/>
    </w:r>
    <w:r w:rsidR="00664599">
      <w:instrText xml:space="preserve"> NUMPAGES </w:instrText>
    </w:r>
    <w:r w:rsidR="00664599">
      <w:fldChar w:fldCharType="separate"/>
    </w:r>
    <w:r w:rsidR="00664599">
      <w:rPr>
        <w:noProof/>
      </w:rPr>
      <w:t>7</w:t>
    </w:r>
    <w:r w:rsidR="00664599">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EC" w:rsidRPr="00E26547" w:rsidRDefault="001A16EC" w:rsidP="00E26547">
    <w:pPr>
      <w:pStyle w:val="Zpat"/>
      <w:jc w:val="center"/>
    </w:pPr>
    <w:r w:rsidRPr="00E26547">
      <w:fldChar w:fldCharType="begin"/>
    </w:r>
    <w:r w:rsidRPr="00E26547">
      <w:instrText xml:space="preserve"> PAGE </w:instrText>
    </w:r>
    <w:r w:rsidRPr="00E26547">
      <w:fldChar w:fldCharType="separate"/>
    </w:r>
    <w:r w:rsidR="00664599">
      <w:rPr>
        <w:noProof/>
      </w:rPr>
      <w:t>1</w:t>
    </w:r>
    <w:r w:rsidRPr="00E26547">
      <w:fldChar w:fldCharType="end"/>
    </w:r>
    <w:r w:rsidRPr="00E26547">
      <w:t>/</w:t>
    </w:r>
    <w:r w:rsidR="00664599">
      <w:fldChar w:fldCharType="begin"/>
    </w:r>
    <w:r w:rsidR="00664599">
      <w:instrText xml:space="preserve"> NUMPAGES </w:instrText>
    </w:r>
    <w:r w:rsidR="00664599">
      <w:fldChar w:fldCharType="separate"/>
    </w:r>
    <w:r w:rsidR="00664599">
      <w:rPr>
        <w:noProof/>
      </w:rPr>
      <w:t>7</w:t>
    </w:r>
    <w:r w:rsidR="00664599">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757" w:rsidRDefault="00D87757" w:rsidP="003706CB">
      <w:pPr>
        <w:spacing w:after="0" w:line="240" w:lineRule="auto"/>
      </w:pPr>
      <w:r>
        <w:separator/>
      </w:r>
    </w:p>
  </w:footnote>
  <w:footnote w:type="continuationSeparator" w:id="0">
    <w:p w:rsidR="00D87757" w:rsidRDefault="00D87757" w:rsidP="003706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6EC" w:rsidRPr="00D25338" w:rsidRDefault="001A16EC" w:rsidP="00573E18">
    <w:pPr>
      <w:pStyle w:val="acnormal"/>
      <w:spacing w:before="0"/>
      <w:jc w:val="left"/>
      <w:rPr>
        <w:rFonts w:ascii="Arial" w:hAnsi="Arial" w:cs="Arial"/>
        <w:sz w:val="22"/>
      </w:rPr>
    </w:pPr>
    <w:r>
      <w:rPr>
        <w:rFonts w:ascii="Arial" w:hAnsi="Arial" w:cs="Arial"/>
        <w:sz w:val="22"/>
      </w:rPr>
      <w:t>Příloha č. 2 Výzvy k podání nabídek č. j</w:t>
    </w:r>
    <w:r w:rsidRPr="0085074B">
      <w:rPr>
        <w:rFonts w:ascii="Arial" w:hAnsi="Arial" w:cs="Arial"/>
        <w:sz w:val="22"/>
      </w:rPr>
      <w:t xml:space="preserve">. </w:t>
    </w:r>
    <w:r w:rsidR="0085074B" w:rsidRPr="007863EF">
      <w:rPr>
        <w:rFonts w:ascii="Arial" w:hAnsi="Arial" w:cs="Arial"/>
        <w:sz w:val="22"/>
      </w:rPr>
      <w:t>31999</w:t>
    </w:r>
    <w:r w:rsidRPr="007863EF">
      <w:rPr>
        <w:rFonts w:ascii="Arial" w:hAnsi="Arial" w:cs="Arial"/>
        <w:sz w:val="22"/>
      </w:rPr>
      <w:t>/</w:t>
    </w:r>
    <w:r w:rsidRPr="0085074B">
      <w:rPr>
        <w:rFonts w:ascii="Arial" w:hAnsi="Arial" w:cs="Arial"/>
        <w:sz w:val="22"/>
      </w:rPr>
      <w:t>2018</w:t>
    </w:r>
    <w:r>
      <w:rPr>
        <w:rFonts w:ascii="Arial" w:hAnsi="Arial" w:cs="Arial"/>
        <w:sz w:val="22"/>
      </w:rPr>
      <w:t>-SŽDC-GŘ-O8(1): Závazný vzor rámcové dohody</w:t>
    </w:r>
  </w:p>
  <w:p w:rsidR="001A16EC" w:rsidRDefault="001A16E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28E"/>
    <w:multiLevelType w:val="hybridMultilevel"/>
    <w:tmpl w:val="B888EF06"/>
    <w:lvl w:ilvl="0" w:tplc="3938651E">
      <w:start w:val="1"/>
      <w:numFmt w:val="decimal"/>
      <w:lvlText w:val="1.%1."/>
      <w:lvlJc w:val="left"/>
      <w:pPr>
        <w:ind w:left="720" w:hanging="360"/>
      </w:pPr>
      <w:rPr>
        <w:rFonts w:cs="Times New Roman" w:hint="default"/>
        <w:b w:val="0"/>
        <w:bCs w:val="0"/>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010BD5"/>
    <w:multiLevelType w:val="multilevel"/>
    <w:tmpl w:val="A40035BA"/>
    <w:lvl w:ilvl="0">
      <w:start w:val="1"/>
      <w:numFmt w:val="upperRoman"/>
      <w:lvlText w:val="%1."/>
      <w:lvlJc w:val="right"/>
      <w:pPr>
        <w:ind w:left="720" w:hanging="360"/>
      </w:pPr>
      <w:rPr>
        <w:rFonts w:cs="Times New Roman"/>
      </w:rPr>
    </w:lvl>
    <w:lvl w:ilvl="1">
      <w:start w:val="1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11995FBA"/>
    <w:multiLevelType w:val="hybridMultilevel"/>
    <w:tmpl w:val="05EEF29A"/>
    <w:lvl w:ilvl="0" w:tplc="2EB2D062">
      <w:start w:val="1"/>
      <w:numFmt w:val="decimal"/>
      <w:lvlText w:val="3.%1."/>
      <w:lvlJc w:val="left"/>
      <w:pPr>
        <w:ind w:left="720" w:hanging="360"/>
      </w:pPr>
      <w:rPr>
        <w:rFonts w:cs="Times New Roman" w:hint="default"/>
        <w:b w:val="0"/>
        <w:bCs w:val="0"/>
        <w:i w:val="0"/>
        <w:iCs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16B97F0D"/>
    <w:multiLevelType w:val="hybridMultilevel"/>
    <w:tmpl w:val="B3F41BB2"/>
    <w:lvl w:ilvl="0" w:tplc="118217F0">
      <w:start w:val="1"/>
      <w:numFmt w:val="decimal"/>
      <w:lvlText w:val="2.%1."/>
      <w:lvlJc w:val="left"/>
      <w:pPr>
        <w:ind w:left="502" w:hanging="360"/>
      </w:pPr>
      <w:rPr>
        <w:rFonts w:cs="Times New Roman" w:hint="default"/>
        <w:b w:val="0"/>
        <w:bCs w:val="0"/>
        <w:i w:val="0"/>
        <w:iCs w:val="0"/>
      </w:rPr>
    </w:lvl>
    <w:lvl w:ilvl="1" w:tplc="04050003" w:tentative="1">
      <w:start w:val="1"/>
      <w:numFmt w:val="bullet"/>
      <w:lvlText w:val="o"/>
      <w:lvlJc w:val="left"/>
      <w:pPr>
        <w:ind w:left="1222" w:hanging="360"/>
      </w:pPr>
      <w:rPr>
        <w:rFonts w:ascii="Courier New" w:hAnsi="Courier New" w:cs="Courier New" w:hint="default"/>
      </w:rPr>
    </w:lvl>
    <w:lvl w:ilvl="2" w:tplc="04050005" w:tentative="1">
      <w:start w:val="1"/>
      <w:numFmt w:val="bullet"/>
      <w:lvlText w:val=""/>
      <w:lvlJc w:val="left"/>
      <w:pPr>
        <w:ind w:left="1942" w:hanging="360"/>
      </w:pPr>
      <w:rPr>
        <w:rFonts w:ascii="Wingdings" w:hAnsi="Wingdings" w:hint="default"/>
      </w:rPr>
    </w:lvl>
    <w:lvl w:ilvl="3" w:tplc="04050001" w:tentative="1">
      <w:start w:val="1"/>
      <w:numFmt w:val="bullet"/>
      <w:lvlText w:val=""/>
      <w:lvlJc w:val="left"/>
      <w:pPr>
        <w:ind w:left="2662" w:hanging="360"/>
      </w:pPr>
      <w:rPr>
        <w:rFonts w:ascii="Symbol" w:hAnsi="Symbol" w:hint="default"/>
      </w:rPr>
    </w:lvl>
    <w:lvl w:ilvl="4" w:tplc="04050003" w:tentative="1">
      <w:start w:val="1"/>
      <w:numFmt w:val="bullet"/>
      <w:lvlText w:val="o"/>
      <w:lvlJc w:val="left"/>
      <w:pPr>
        <w:ind w:left="3382" w:hanging="360"/>
      </w:pPr>
      <w:rPr>
        <w:rFonts w:ascii="Courier New" w:hAnsi="Courier New" w:cs="Courier New" w:hint="default"/>
      </w:rPr>
    </w:lvl>
    <w:lvl w:ilvl="5" w:tplc="04050005" w:tentative="1">
      <w:start w:val="1"/>
      <w:numFmt w:val="bullet"/>
      <w:lvlText w:val=""/>
      <w:lvlJc w:val="left"/>
      <w:pPr>
        <w:ind w:left="4102" w:hanging="360"/>
      </w:pPr>
      <w:rPr>
        <w:rFonts w:ascii="Wingdings" w:hAnsi="Wingdings" w:hint="default"/>
      </w:rPr>
    </w:lvl>
    <w:lvl w:ilvl="6" w:tplc="04050001" w:tentative="1">
      <w:start w:val="1"/>
      <w:numFmt w:val="bullet"/>
      <w:lvlText w:val=""/>
      <w:lvlJc w:val="left"/>
      <w:pPr>
        <w:ind w:left="4822" w:hanging="360"/>
      </w:pPr>
      <w:rPr>
        <w:rFonts w:ascii="Symbol" w:hAnsi="Symbol" w:hint="default"/>
      </w:rPr>
    </w:lvl>
    <w:lvl w:ilvl="7" w:tplc="04050003" w:tentative="1">
      <w:start w:val="1"/>
      <w:numFmt w:val="bullet"/>
      <w:lvlText w:val="o"/>
      <w:lvlJc w:val="left"/>
      <w:pPr>
        <w:ind w:left="5542" w:hanging="360"/>
      </w:pPr>
      <w:rPr>
        <w:rFonts w:ascii="Courier New" w:hAnsi="Courier New" w:cs="Courier New" w:hint="default"/>
      </w:rPr>
    </w:lvl>
    <w:lvl w:ilvl="8" w:tplc="04050005" w:tentative="1">
      <w:start w:val="1"/>
      <w:numFmt w:val="bullet"/>
      <w:lvlText w:val=""/>
      <w:lvlJc w:val="left"/>
      <w:pPr>
        <w:ind w:left="6262" w:hanging="360"/>
      </w:pPr>
      <w:rPr>
        <w:rFonts w:ascii="Wingdings" w:hAnsi="Wingdings" w:hint="default"/>
      </w:rPr>
    </w:lvl>
  </w:abstractNum>
  <w:abstractNum w:abstractNumId="4">
    <w:nsid w:val="248530E9"/>
    <w:multiLevelType w:val="hybridMultilevel"/>
    <w:tmpl w:val="F7202788"/>
    <w:lvl w:ilvl="0" w:tplc="DE1A40EC">
      <w:start w:val="1"/>
      <w:numFmt w:val="decimal"/>
      <w:lvlText w:val="1.%1."/>
      <w:lvlJc w:val="left"/>
      <w:pPr>
        <w:ind w:left="360" w:hanging="360"/>
      </w:pPr>
      <w:rPr>
        <w:rFonts w:cs="Times New Roman" w:hint="default"/>
        <w:b w:val="0"/>
        <w:bCs w:val="0"/>
        <w:i w:val="0"/>
        <w:i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82014E7"/>
    <w:multiLevelType w:val="hybridMultilevel"/>
    <w:tmpl w:val="3BD6E9E0"/>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nsid w:val="2A9C4D47"/>
    <w:multiLevelType w:val="hybridMultilevel"/>
    <w:tmpl w:val="138E7FC6"/>
    <w:lvl w:ilvl="0" w:tplc="333E1CB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CC65561"/>
    <w:multiLevelType w:val="multilevel"/>
    <w:tmpl w:val="9F76DCB0"/>
    <w:lvl w:ilvl="0">
      <w:start w:val="7"/>
      <w:numFmt w:val="decimal"/>
      <w:lvlText w:val="4.%1."/>
      <w:lvlJc w:val="left"/>
      <w:pPr>
        <w:ind w:left="360" w:hanging="360"/>
      </w:pPr>
      <w:rPr>
        <w:rFonts w:cs="Times New Roman" w:hint="default"/>
        <w:b w:val="0"/>
        <w:bCs w:val="0"/>
        <w:i w:val="0"/>
        <w:iCs w:val="0"/>
      </w:rPr>
    </w:lvl>
    <w:lvl w:ilvl="1">
      <w:start w:val="1"/>
      <w:numFmt w:val="decimal"/>
      <w:lvlText w:val="%1.%2."/>
      <w:lvlJc w:val="left"/>
      <w:pPr>
        <w:ind w:left="1855"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nsid w:val="2D3760FD"/>
    <w:multiLevelType w:val="hybridMultilevel"/>
    <w:tmpl w:val="5142AC1A"/>
    <w:name w:val="ac2"/>
    <w:lvl w:ilvl="0" w:tplc="FB9E852C">
      <w:start w:val="1"/>
      <w:numFmt w:val="decimal"/>
      <w:lvlText w:val="%1."/>
      <w:lvlJc w:val="left"/>
      <w:pPr>
        <w:tabs>
          <w:tab w:val="num" w:pos="720"/>
        </w:tabs>
        <w:ind w:left="720" w:hanging="360"/>
      </w:pPr>
      <w:rPr>
        <w:rFonts w:cs="Times New Roman"/>
        <w:color w:val="auto"/>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9">
    <w:nsid w:val="37794EC0"/>
    <w:multiLevelType w:val="multilevel"/>
    <w:tmpl w:val="0405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4424DEC"/>
    <w:multiLevelType w:val="multilevel"/>
    <w:tmpl w:val="517A14AC"/>
    <w:lvl w:ilvl="0">
      <w:start w:val="4"/>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4A833826"/>
    <w:multiLevelType w:val="hybridMultilevel"/>
    <w:tmpl w:val="99C83CDA"/>
    <w:lvl w:ilvl="0" w:tplc="020E14FC">
      <w:start w:val="1"/>
      <w:numFmt w:val="decimal"/>
      <w:lvlText w:val="5.%1."/>
      <w:lvlJc w:val="left"/>
      <w:pPr>
        <w:tabs>
          <w:tab w:val="num" w:pos="720"/>
        </w:tabs>
        <w:ind w:left="720" w:hanging="360"/>
      </w:pPr>
      <w:rPr>
        <w:rFonts w:cs="Times New Roman" w:hint="default"/>
        <w:b w:val="0"/>
        <w:u w:color="FFFFFF" w:themeColor="background1"/>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2">
    <w:nsid w:val="5A926E9B"/>
    <w:multiLevelType w:val="multilevel"/>
    <w:tmpl w:val="F554295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5A9D0541"/>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4">
    <w:nsid w:val="5BA33B47"/>
    <w:multiLevelType w:val="hybridMultilevel"/>
    <w:tmpl w:val="AD00578C"/>
    <w:lvl w:ilvl="0" w:tplc="D708DEB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5">
    <w:nsid w:val="639767E2"/>
    <w:multiLevelType w:val="hybridMultilevel"/>
    <w:tmpl w:val="0750DB68"/>
    <w:lvl w:ilvl="0" w:tplc="04050001">
      <w:start w:val="1"/>
      <w:numFmt w:val="decimal"/>
      <w:lvlText w:val="%1."/>
      <w:lvlJc w:val="left"/>
      <w:pPr>
        <w:tabs>
          <w:tab w:val="num" w:pos="360"/>
        </w:tabs>
        <w:ind w:left="360" w:hanging="360"/>
      </w:pPr>
    </w:lvl>
    <w:lvl w:ilvl="1" w:tplc="04050003">
      <w:start w:val="1"/>
      <w:numFmt w:val="lowerLetter"/>
      <w:lvlText w:val="%2."/>
      <w:lvlJc w:val="left"/>
      <w:pPr>
        <w:tabs>
          <w:tab w:val="num" w:pos="1080"/>
        </w:tabs>
        <w:ind w:left="1080" w:hanging="360"/>
      </w:pPr>
    </w:lvl>
    <w:lvl w:ilvl="2" w:tplc="04050005">
      <w:start w:val="1"/>
      <w:numFmt w:val="lowerRoman"/>
      <w:lvlText w:val="%3."/>
      <w:lvlJc w:val="right"/>
      <w:pPr>
        <w:tabs>
          <w:tab w:val="num" w:pos="1800"/>
        </w:tabs>
        <w:ind w:left="1800" w:hanging="180"/>
      </w:pPr>
    </w:lvl>
    <w:lvl w:ilvl="3" w:tplc="04050001">
      <w:start w:val="1"/>
      <w:numFmt w:val="decimal"/>
      <w:lvlText w:val="%4."/>
      <w:lvlJc w:val="left"/>
      <w:pPr>
        <w:tabs>
          <w:tab w:val="num" w:pos="2520"/>
        </w:tabs>
        <w:ind w:left="2520" w:hanging="360"/>
      </w:pPr>
    </w:lvl>
    <w:lvl w:ilvl="4" w:tplc="04050003">
      <w:start w:val="1"/>
      <w:numFmt w:val="lowerLetter"/>
      <w:lvlText w:val="%5."/>
      <w:lvlJc w:val="left"/>
      <w:pPr>
        <w:tabs>
          <w:tab w:val="num" w:pos="3240"/>
        </w:tabs>
        <w:ind w:left="3240" w:hanging="360"/>
      </w:pPr>
    </w:lvl>
    <w:lvl w:ilvl="5" w:tplc="04050005">
      <w:start w:val="1"/>
      <w:numFmt w:val="lowerRoman"/>
      <w:lvlText w:val="%6."/>
      <w:lvlJc w:val="right"/>
      <w:pPr>
        <w:tabs>
          <w:tab w:val="num" w:pos="3960"/>
        </w:tabs>
        <w:ind w:left="3960" w:hanging="180"/>
      </w:pPr>
    </w:lvl>
    <w:lvl w:ilvl="6" w:tplc="04050001">
      <w:start w:val="1"/>
      <w:numFmt w:val="decimal"/>
      <w:lvlText w:val="%7."/>
      <w:lvlJc w:val="left"/>
      <w:pPr>
        <w:tabs>
          <w:tab w:val="num" w:pos="4680"/>
        </w:tabs>
        <w:ind w:left="4680" w:hanging="360"/>
      </w:pPr>
    </w:lvl>
    <w:lvl w:ilvl="7" w:tplc="04050003">
      <w:start w:val="1"/>
      <w:numFmt w:val="lowerLetter"/>
      <w:lvlText w:val="%8."/>
      <w:lvlJc w:val="left"/>
      <w:pPr>
        <w:tabs>
          <w:tab w:val="num" w:pos="5400"/>
        </w:tabs>
        <w:ind w:left="5400" w:hanging="360"/>
      </w:pPr>
    </w:lvl>
    <w:lvl w:ilvl="8" w:tplc="04050005">
      <w:start w:val="1"/>
      <w:numFmt w:val="lowerRoman"/>
      <w:lvlText w:val="%9."/>
      <w:lvlJc w:val="right"/>
      <w:pPr>
        <w:tabs>
          <w:tab w:val="num" w:pos="6120"/>
        </w:tabs>
        <w:ind w:left="6120" w:hanging="180"/>
      </w:pPr>
    </w:lvl>
  </w:abstractNum>
  <w:abstractNum w:abstractNumId="16">
    <w:nsid w:val="65681C97"/>
    <w:multiLevelType w:val="hybridMultilevel"/>
    <w:tmpl w:val="75BAC6DA"/>
    <w:lvl w:ilvl="0" w:tplc="868E8A30">
      <w:start w:val="1"/>
      <w:numFmt w:val="decimal"/>
      <w:lvlText w:val="6.%1."/>
      <w:lvlJc w:val="left"/>
      <w:pPr>
        <w:ind w:left="644" w:hanging="360"/>
      </w:pPr>
      <w:rPr>
        <w:rFonts w:cs="Times New Roman" w:hint="default"/>
        <w:b w:val="0"/>
        <w:bCs w:val="0"/>
        <w:i w:val="0"/>
        <w:iCs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23E7A81"/>
    <w:multiLevelType w:val="hybridMultilevel"/>
    <w:tmpl w:val="530E9138"/>
    <w:lvl w:ilvl="0" w:tplc="2028E72C">
      <w:start w:val="1"/>
      <w:numFmt w:val="decimal"/>
      <w:pStyle w:val="Nadpis1"/>
      <w:suff w:val="nothing"/>
      <w:lvlText w:val="ČÁST %1 - "/>
      <w:lvlJc w:val="left"/>
      <w:rPr>
        <w:rFonts w:ascii="Calibri" w:hAnsi="Calibri" w:cs="Times New Roman" w:hint="default"/>
        <w:b/>
        <w:i w:val="0"/>
      </w:rPr>
    </w:lvl>
    <w:lvl w:ilvl="1" w:tplc="B4BE8326">
      <w:numFmt w:val="bullet"/>
      <w:lvlText w:val=""/>
      <w:lvlJc w:val="left"/>
      <w:pPr>
        <w:ind w:left="1440" w:hanging="360"/>
      </w:pPr>
      <w:rPr>
        <w:rFonts w:ascii="Symbol" w:eastAsia="Times New Roman" w:hAnsi="Symbol" w:hint="default"/>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8">
    <w:nsid w:val="74CB572A"/>
    <w:multiLevelType w:val="hybridMultilevel"/>
    <w:tmpl w:val="70587866"/>
    <w:lvl w:ilvl="0" w:tplc="7B24A90A">
      <w:start w:val="1"/>
      <w:numFmt w:val="lowerLetter"/>
      <w:lvlText w:val="%1)"/>
      <w:lvlJc w:val="left"/>
      <w:pPr>
        <w:ind w:left="4603" w:hanging="360"/>
      </w:pPr>
    </w:lvl>
    <w:lvl w:ilvl="1" w:tplc="04050019" w:tentative="1">
      <w:start w:val="1"/>
      <w:numFmt w:val="lowerLetter"/>
      <w:lvlText w:val="%2."/>
      <w:lvlJc w:val="left"/>
      <w:pPr>
        <w:ind w:left="5323" w:hanging="360"/>
      </w:pPr>
    </w:lvl>
    <w:lvl w:ilvl="2" w:tplc="0405001B" w:tentative="1">
      <w:start w:val="1"/>
      <w:numFmt w:val="lowerRoman"/>
      <w:lvlText w:val="%3."/>
      <w:lvlJc w:val="right"/>
      <w:pPr>
        <w:ind w:left="6043" w:hanging="180"/>
      </w:pPr>
    </w:lvl>
    <w:lvl w:ilvl="3" w:tplc="0405000F" w:tentative="1">
      <w:start w:val="1"/>
      <w:numFmt w:val="decimal"/>
      <w:lvlText w:val="%4."/>
      <w:lvlJc w:val="left"/>
      <w:pPr>
        <w:ind w:left="6763" w:hanging="360"/>
      </w:pPr>
    </w:lvl>
    <w:lvl w:ilvl="4" w:tplc="04050019" w:tentative="1">
      <w:start w:val="1"/>
      <w:numFmt w:val="lowerLetter"/>
      <w:lvlText w:val="%5."/>
      <w:lvlJc w:val="left"/>
      <w:pPr>
        <w:ind w:left="7483" w:hanging="360"/>
      </w:pPr>
    </w:lvl>
    <w:lvl w:ilvl="5" w:tplc="0405001B" w:tentative="1">
      <w:start w:val="1"/>
      <w:numFmt w:val="lowerRoman"/>
      <w:lvlText w:val="%6."/>
      <w:lvlJc w:val="right"/>
      <w:pPr>
        <w:ind w:left="8203" w:hanging="180"/>
      </w:pPr>
    </w:lvl>
    <w:lvl w:ilvl="6" w:tplc="0405000F" w:tentative="1">
      <w:start w:val="1"/>
      <w:numFmt w:val="decimal"/>
      <w:lvlText w:val="%7."/>
      <w:lvlJc w:val="left"/>
      <w:pPr>
        <w:ind w:left="8923" w:hanging="360"/>
      </w:pPr>
    </w:lvl>
    <w:lvl w:ilvl="7" w:tplc="04050019" w:tentative="1">
      <w:start w:val="1"/>
      <w:numFmt w:val="lowerLetter"/>
      <w:lvlText w:val="%8."/>
      <w:lvlJc w:val="left"/>
      <w:pPr>
        <w:ind w:left="9643" w:hanging="360"/>
      </w:pPr>
    </w:lvl>
    <w:lvl w:ilvl="8" w:tplc="0405001B" w:tentative="1">
      <w:start w:val="1"/>
      <w:numFmt w:val="lowerRoman"/>
      <w:lvlText w:val="%9."/>
      <w:lvlJc w:val="right"/>
      <w:pPr>
        <w:ind w:left="10363" w:hanging="180"/>
      </w:pPr>
    </w:lvl>
  </w:abstractNum>
  <w:num w:numId="1">
    <w:abstractNumId w:val="1"/>
  </w:num>
  <w:num w:numId="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1"/>
  </w:num>
  <w:num w:numId="6">
    <w:abstractNumId w:val="16"/>
  </w:num>
  <w:num w:numId="7">
    <w:abstractNumId w:val="5"/>
  </w:num>
  <w:num w:numId="8">
    <w:abstractNumId w:val="10"/>
  </w:num>
  <w:num w:numId="9">
    <w:abstractNumId w:val="3"/>
  </w:num>
  <w:num w:numId="10">
    <w:abstractNumId w:val="7"/>
  </w:num>
  <w:num w:numId="11">
    <w:abstractNumId w:val="14"/>
  </w:num>
  <w:num w:numId="12">
    <w:abstractNumId w:val="9"/>
  </w:num>
  <w:num w:numId="13">
    <w:abstractNumId w:val="4"/>
  </w:num>
  <w:num w:numId="14">
    <w:abstractNumId w:val="4"/>
    <w:lvlOverride w:ilvl="0">
      <w:startOverride w:val="1"/>
    </w:lvlOverride>
  </w:num>
  <w:num w:numId="15">
    <w:abstractNumId w:val="18"/>
  </w:num>
  <w:num w:numId="16">
    <w:abstractNumId w:val="18"/>
  </w:num>
  <w:num w:numId="17">
    <w:abstractNumId w:val="12"/>
  </w:num>
  <w:num w:numId="18">
    <w:abstractNumId w:val="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trackRevisions/>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57"/>
    <w:rsid w:val="00000BBA"/>
    <w:rsid w:val="00001881"/>
    <w:rsid w:val="00006AB5"/>
    <w:rsid w:val="00012E8C"/>
    <w:rsid w:val="000143A4"/>
    <w:rsid w:val="00014C12"/>
    <w:rsid w:val="00015A91"/>
    <w:rsid w:val="00016D4D"/>
    <w:rsid w:val="00016DBD"/>
    <w:rsid w:val="00017CA1"/>
    <w:rsid w:val="000250C5"/>
    <w:rsid w:val="00025E36"/>
    <w:rsid w:val="00041400"/>
    <w:rsid w:val="00041F21"/>
    <w:rsid w:val="00046ED4"/>
    <w:rsid w:val="00052355"/>
    <w:rsid w:val="00052FB3"/>
    <w:rsid w:val="000542DC"/>
    <w:rsid w:val="00055408"/>
    <w:rsid w:val="000706A7"/>
    <w:rsid w:val="0007790F"/>
    <w:rsid w:val="00077DF7"/>
    <w:rsid w:val="00081E6F"/>
    <w:rsid w:val="00082657"/>
    <w:rsid w:val="0008420A"/>
    <w:rsid w:val="00090DCC"/>
    <w:rsid w:val="00093174"/>
    <w:rsid w:val="00097BF7"/>
    <w:rsid w:val="000A60EA"/>
    <w:rsid w:val="000A7C89"/>
    <w:rsid w:val="000B6653"/>
    <w:rsid w:val="000C01DA"/>
    <w:rsid w:val="000C1046"/>
    <w:rsid w:val="000C203F"/>
    <w:rsid w:val="000C7132"/>
    <w:rsid w:val="000D358D"/>
    <w:rsid w:val="000D59B0"/>
    <w:rsid w:val="000D63A1"/>
    <w:rsid w:val="000E1D58"/>
    <w:rsid w:val="000E43FD"/>
    <w:rsid w:val="000E4CB9"/>
    <w:rsid w:val="000E5B7E"/>
    <w:rsid w:val="000E5DAD"/>
    <w:rsid w:val="000E7190"/>
    <w:rsid w:val="000F65D4"/>
    <w:rsid w:val="000F78C9"/>
    <w:rsid w:val="00104358"/>
    <w:rsid w:val="001102C9"/>
    <w:rsid w:val="00110C41"/>
    <w:rsid w:val="00111588"/>
    <w:rsid w:val="00113243"/>
    <w:rsid w:val="001167E7"/>
    <w:rsid w:val="00117348"/>
    <w:rsid w:val="00123893"/>
    <w:rsid w:val="001277CE"/>
    <w:rsid w:val="00136956"/>
    <w:rsid w:val="00143B4E"/>
    <w:rsid w:val="00152425"/>
    <w:rsid w:val="0015688D"/>
    <w:rsid w:val="00161840"/>
    <w:rsid w:val="00163977"/>
    <w:rsid w:val="00167325"/>
    <w:rsid w:val="001719B9"/>
    <w:rsid w:val="00173841"/>
    <w:rsid w:val="00173E08"/>
    <w:rsid w:val="0017765F"/>
    <w:rsid w:val="001800A3"/>
    <w:rsid w:val="001823B0"/>
    <w:rsid w:val="0019751E"/>
    <w:rsid w:val="001A15C6"/>
    <w:rsid w:val="001A16EC"/>
    <w:rsid w:val="001A2A4F"/>
    <w:rsid w:val="001A487E"/>
    <w:rsid w:val="001A7B63"/>
    <w:rsid w:val="001B0CBF"/>
    <w:rsid w:val="001B197B"/>
    <w:rsid w:val="001B6FE8"/>
    <w:rsid w:val="001B7C29"/>
    <w:rsid w:val="001C150F"/>
    <w:rsid w:val="001C184E"/>
    <w:rsid w:val="001D0806"/>
    <w:rsid w:val="001D0F17"/>
    <w:rsid w:val="001D6762"/>
    <w:rsid w:val="001E04BD"/>
    <w:rsid w:val="001E155A"/>
    <w:rsid w:val="001F0096"/>
    <w:rsid w:val="001F44A2"/>
    <w:rsid w:val="001F737E"/>
    <w:rsid w:val="002000CC"/>
    <w:rsid w:val="00206B39"/>
    <w:rsid w:val="00207AD2"/>
    <w:rsid w:val="002171E6"/>
    <w:rsid w:val="00220472"/>
    <w:rsid w:val="00223D5C"/>
    <w:rsid w:val="002252B0"/>
    <w:rsid w:val="0022627D"/>
    <w:rsid w:val="0023151B"/>
    <w:rsid w:val="00235748"/>
    <w:rsid w:val="00237B63"/>
    <w:rsid w:val="002422A1"/>
    <w:rsid w:val="0024264D"/>
    <w:rsid w:val="00243E8F"/>
    <w:rsid w:val="00244BDE"/>
    <w:rsid w:val="00250CC9"/>
    <w:rsid w:val="00250D79"/>
    <w:rsid w:val="002518FC"/>
    <w:rsid w:val="00256052"/>
    <w:rsid w:val="00260D85"/>
    <w:rsid w:val="00277C3D"/>
    <w:rsid w:val="002923E0"/>
    <w:rsid w:val="002928BD"/>
    <w:rsid w:val="002A0D20"/>
    <w:rsid w:val="002A11CD"/>
    <w:rsid w:val="002A1A84"/>
    <w:rsid w:val="002A1E16"/>
    <w:rsid w:val="002A7690"/>
    <w:rsid w:val="002B5ECC"/>
    <w:rsid w:val="002B6DFB"/>
    <w:rsid w:val="002C3971"/>
    <w:rsid w:val="002C4F4B"/>
    <w:rsid w:val="002C4F9C"/>
    <w:rsid w:val="002C57CA"/>
    <w:rsid w:val="002D5EE8"/>
    <w:rsid w:val="002D7931"/>
    <w:rsid w:val="002E2D72"/>
    <w:rsid w:val="002E60CB"/>
    <w:rsid w:val="002F3FEF"/>
    <w:rsid w:val="003045CD"/>
    <w:rsid w:val="003104A9"/>
    <w:rsid w:val="003147A8"/>
    <w:rsid w:val="00333B72"/>
    <w:rsid w:val="00347AD2"/>
    <w:rsid w:val="00347AF3"/>
    <w:rsid w:val="003546D3"/>
    <w:rsid w:val="0035614B"/>
    <w:rsid w:val="00360711"/>
    <w:rsid w:val="0036170B"/>
    <w:rsid w:val="00361C4D"/>
    <w:rsid w:val="0036331E"/>
    <w:rsid w:val="00366682"/>
    <w:rsid w:val="00367AE6"/>
    <w:rsid w:val="00367DE1"/>
    <w:rsid w:val="003706CB"/>
    <w:rsid w:val="00371A78"/>
    <w:rsid w:val="00375271"/>
    <w:rsid w:val="003767DA"/>
    <w:rsid w:val="00376BC9"/>
    <w:rsid w:val="00377F79"/>
    <w:rsid w:val="00380E80"/>
    <w:rsid w:val="003847FF"/>
    <w:rsid w:val="00385ED7"/>
    <w:rsid w:val="003860E7"/>
    <w:rsid w:val="003862BB"/>
    <w:rsid w:val="00392DCB"/>
    <w:rsid w:val="003944BE"/>
    <w:rsid w:val="00395493"/>
    <w:rsid w:val="00397D8F"/>
    <w:rsid w:val="003A26D5"/>
    <w:rsid w:val="003A4370"/>
    <w:rsid w:val="003A7BBA"/>
    <w:rsid w:val="003B1039"/>
    <w:rsid w:val="003B191D"/>
    <w:rsid w:val="003D19CE"/>
    <w:rsid w:val="003D4D7C"/>
    <w:rsid w:val="003D58B1"/>
    <w:rsid w:val="003E0E6B"/>
    <w:rsid w:val="003E373A"/>
    <w:rsid w:val="003F210A"/>
    <w:rsid w:val="00401DD9"/>
    <w:rsid w:val="004045E9"/>
    <w:rsid w:val="00405AA2"/>
    <w:rsid w:val="0040600D"/>
    <w:rsid w:val="00410DAC"/>
    <w:rsid w:val="0041374E"/>
    <w:rsid w:val="00416AE5"/>
    <w:rsid w:val="00422B7B"/>
    <w:rsid w:val="00426041"/>
    <w:rsid w:val="004266BF"/>
    <w:rsid w:val="004279A9"/>
    <w:rsid w:val="00434E8E"/>
    <w:rsid w:val="0043600E"/>
    <w:rsid w:val="0044267A"/>
    <w:rsid w:val="004453D8"/>
    <w:rsid w:val="0044630D"/>
    <w:rsid w:val="004470B6"/>
    <w:rsid w:val="00450543"/>
    <w:rsid w:val="00457EAD"/>
    <w:rsid w:val="00463B37"/>
    <w:rsid w:val="00463C05"/>
    <w:rsid w:val="00470125"/>
    <w:rsid w:val="004765CB"/>
    <w:rsid w:val="0048018B"/>
    <w:rsid w:val="0048108D"/>
    <w:rsid w:val="004825C3"/>
    <w:rsid w:val="00495B4C"/>
    <w:rsid w:val="004961DB"/>
    <w:rsid w:val="004A038A"/>
    <w:rsid w:val="004A657A"/>
    <w:rsid w:val="004A7514"/>
    <w:rsid w:val="004A79A1"/>
    <w:rsid w:val="004A7DC3"/>
    <w:rsid w:val="004B0429"/>
    <w:rsid w:val="004B326E"/>
    <w:rsid w:val="004B5C62"/>
    <w:rsid w:val="004B744D"/>
    <w:rsid w:val="004C0452"/>
    <w:rsid w:val="004C6419"/>
    <w:rsid w:val="004C7350"/>
    <w:rsid w:val="004D235B"/>
    <w:rsid w:val="004D53EA"/>
    <w:rsid w:val="004E7F9D"/>
    <w:rsid w:val="004F14F3"/>
    <w:rsid w:val="004F194C"/>
    <w:rsid w:val="004F22C3"/>
    <w:rsid w:val="004F54B4"/>
    <w:rsid w:val="004F5AA4"/>
    <w:rsid w:val="00500077"/>
    <w:rsid w:val="005130D6"/>
    <w:rsid w:val="00514374"/>
    <w:rsid w:val="00515C36"/>
    <w:rsid w:val="005166BE"/>
    <w:rsid w:val="00522286"/>
    <w:rsid w:val="005230D8"/>
    <w:rsid w:val="00531EDE"/>
    <w:rsid w:val="00532F39"/>
    <w:rsid w:val="00533140"/>
    <w:rsid w:val="00542C6B"/>
    <w:rsid w:val="00546FCE"/>
    <w:rsid w:val="005532CC"/>
    <w:rsid w:val="00553AF9"/>
    <w:rsid w:val="00553D15"/>
    <w:rsid w:val="00555C10"/>
    <w:rsid w:val="00557378"/>
    <w:rsid w:val="00562A02"/>
    <w:rsid w:val="00573E18"/>
    <w:rsid w:val="00574368"/>
    <w:rsid w:val="00575351"/>
    <w:rsid w:val="00577308"/>
    <w:rsid w:val="005841EC"/>
    <w:rsid w:val="0059221C"/>
    <w:rsid w:val="005A4E1A"/>
    <w:rsid w:val="005B50D1"/>
    <w:rsid w:val="005C3283"/>
    <w:rsid w:val="005C5B71"/>
    <w:rsid w:val="005D4748"/>
    <w:rsid w:val="005D6FED"/>
    <w:rsid w:val="005D7C2C"/>
    <w:rsid w:val="005E0205"/>
    <w:rsid w:val="005F68D0"/>
    <w:rsid w:val="006015DC"/>
    <w:rsid w:val="00602EF5"/>
    <w:rsid w:val="006105DD"/>
    <w:rsid w:val="00616498"/>
    <w:rsid w:val="00616AFC"/>
    <w:rsid w:val="006219BA"/>
    <w:rsid w:val="006251DC"/>
    <w:rsid w:val="00626285"/>
    <w:rsid w:val="00632415"/>
    <w:rsid w:val="00642BEB"/>
    <w:rsid w:val="00642D96"/>
    <w:rsid w:val="00644850"/>
    <w:rsid w:val="00644EEF"/>
    <w:rsid w:val="006452A8"/>
    <w:rsid w:val="00645E49"/>
    <w:rsid w:val="0064669E"/>
    <w:rsid w:val="00647C1A"/>
    <w:rsid w:val="006570A7"/>
    <w:rsid w:val="00664599"/>
    <w:rsid w:val="006675A9"/>
    <w:rsid w:val="00670460"/>
    <w:rsid w:val="00671147"/>
    <w:rsid w:val="0067149D"/>
    <w:rsid w:val="00675904"/>
    <w:rsid w:val="00681643"/>
    <w:rsid w:val="00682F71"/>
    <w:rsid w:val="006848CF"/>
    <w:rsid w:val="0069053B"/>
    <w:rsid w:val="006912BA"/>
    <w:rsid w:val="006931B1"/>
    <w:rsid w:val="00693317"/>
    <w:rsid w:val="0069674B"/>
    <w:rsid w:val="00696E13"/>
    <w:rsid w:val="006A2033"/>
    <w:rsid w:val="006A4C76"/>
    <w:rsid w:val="006B3B97"/>
    <w:rsid w:val="006B7DBB"/>
    <w:rsid w:val="006C2785"/>
    <w:rsid w:val="006E166F"/>
    <w:rsid w:val="006E1E34"/>
    <w:rsid w:val="006E381A"/>
    <w:rsid w:val="006E6123"/>
    <w:rsid w:val="006F05FE"/>
    <w:rsid w:val="006F12CC"/>
    <w:rsid w:val="006F5C34"/>
    <w:rsid w:val="006F63BD"/>
    <w:rsid w:val="007015F2"/>
    <w:rsid w:val="00703236"/>
    <w:rsid w:val="00704546"/>
    <w:rsid w:val="00705D8C"/>
    <w:rsid w:val="0071081E"/>
    <w:rsid w:val="00714260"/>
    <w:rsid w:val="00716018"/>
    <w:rsid w:val="00717C85"/>
    <w:rsid w:val="00732152"/>
    <w:rsid w:val="00732D89"/>
    <w:rsid w:val="00734EDF"/>
    <w:rsid w:val="00735CBD"/>
    <w:rsid w:val="00740D23"/>
    <w:rsid w:val="007438AD"/>
    <w:rsid w:val="00762D8F"/>
    <w:rsid w:val="0076419D"/>
    <w:rsid w:val="007674F4"/>
    <w:rsid w:val="00770533"/>
    <w:rsid w:val="007716A1"/>
    <w:rsid w:val="00777272"/>
    <w:rsid w:val="00781048"/>
    <w:rsid w:val="00784070"/>
    <w:rsid w:val="007863EF"/>
    <w:rsid w:val="007872A7"/>
    <w:rsid w:val="007930B2"/>
    <w:rsid w:val="007A11FE"/>
    <w:rsid w:val="007A624D"/>
    <w:rsid w:val="007B3784"/>
    <w:rsid w:val="007B52E3"/>
    <w:rsid w:val="007C16BE"/>
    <w:rsid w:val="007C392E"/>
    <w:rsid w:val="007C5684"/>
    <w:rsid w:val="007C7376"/>
    <w:rsid w:val="007D394E"/>
    <w:rsid w:val="007D5D3D"/>
    <w:rsid w:val="007D7517"/>
    <w:rsid w:val="007E0A4C"/>
    <w:rsid w:val="007E2B43"/>
    <w:rsid w:val="007E3252"/>
    <w:rsid w:val="007E50FB"/>
    <w:rsid w:val="007F062A"/>
    <w:rsid w:val="007F0F0A"/>
    <w:rsid w:val="007F1A30"/>
    <w:rsid w:val="007F2C74"/>
    <w:rsid w:val="007F3E0C"/>
    <w:rsid w:val="007F73AD"/>
    <w:rsid w:val="00800EEC"/>
    <w:rsid w:val="00803077"/>
    <w:rsid w:val="008126A8"/>
    <w:rsid w:val="00817FB8"/>
    <w:rsid w:val="008237DE"/>
    <w:rsid w:val="00831640"/>
    <w:rsid w:val="00835B2F"/>
    <w:rsid w:val="00844542"/>
    <w:rsid w:val="00844D27"/>
    <w:rsid w:val="00845268"/>
    <w:rsid w:val="00846A80"/>
    <w:rsid w:val="00847713"/>
    <w:rsid w:val="0085074B"/>
    <w:rsid w:val="0085463B"/>
    <w:rsid w:val="00854D83"/>
    <w:rsid w:val="008741BE"/>
    <w:rsid w:val="0087615C"/>
    <w:rsid w:val="00877AFF"/>
    <w:rsid w:val="0088236C"/>
    <w:rsid w:val="00882DB9"/>
    <w:rsid w:val="00885EE8"/>
    <w:rsid w:val="008B042F"/>
    <w:rsid w:val="008B4EA4"/>
    <w:rsid w:val="008B616A"/>
    <w:rsid w:val="008C1236"/>
    <w:rsid w:val="008C1DEB"/>
    <w:rsid w:val="008C4709"/>
    <w:rsid w:val="008C566E"/>
    <w:rsid w:val="008D05E2"/>
    <w:rsid w:val="008D205B"/>
    <w:rsid w:val="008E23F1"/>
    <w:rsid w:val="008F0E4A"/>
    <w:rsid w:val="008F1BAF"/>
    <w:rsid w:val="008F4F7F"/>
    <w:rsid w:val="008F6525"/>
    <w:rsid w:val="00902542"/>
    <w:rsid w:val="00907BF9"/>
    <w:rsid w:val="009241C6"/>
    <w:rsid w:val="00935096"/>
    <w:rsid w:val="009378E5"/>
    <w:rsid w:val="009408A9"/>
    <w:rsid w:val="00945E86"/>
    <w:rsid w:val="00946354"/>
    <w:rsid w:val="00953D47"/>
    <w:rsid w:val="00963F3D"/>
    <w:rsid w:val="00964963"/>
    <w:rsid w:val="00965F29"/>
    <w:rsid w:val="00966BF5"/>
    <w:rsid w:val="00967EE8"/>
    <w:rsid w:val="009709C9"/>
    <w:rsid w:val="0097433C"/>
    <w:rsid w:val="00976636"/>
    <w:rsid w:val="00981919"/>
    <w:rsid w:val="00983A31"/>
    <w:rsid w:val="00985C2D"/>
    <w:rsid w:val="00987103"/>
    <w:rsid w:val="009952C3"/>
    <w:rsid w:val="00996CC7"/>
    <w:rsid w:val="009A03EA"/>
    <w:rsid w:val="009A14C7"/>
    <w:rsid w:val="009A1A4B"/>
    <w:rsid w:val="009A2111"/>
    <w:rsid w:val="009A219F"/>
    <w:rsid w:val="009A69E5"/>
    <w:rsid w:val="009A70DA"/>
    <w:rsid w:val="009A7946"/>
    <w:rsid w:val="009C0F29"/>
    <w:rsid w:val="009C13F8"/>
    <w:rsid w:val="009C1CE2"/>
    <w:rsid w:val="009C33EA"/>
    <w:rsid w:val="009D12B5"/>
    <w:rsid w:val="009E1387"/>
    <w:rsid w:val="009E1E47"/>
    <w:rsid w:val="009E6716"/>
    <w:rsid w:val="009F06DB"/>
    <w:rsid w:val="009F28C2"/>
    <w:rsid w:val="009F4F87"/>
    <w:rsid w:val="009F67A9"/>
    <w:rsid w:val="00A07307"/>
    <w:rsid w:val="00A10027"/>
    <w:rsid w:val="00A1112D"/>
    <w:rsid w:val="00A11A28"/>
    <w:rsid w:val="00A14080"/>
    <w:rsid w:val="00A14AD0"/>
    <w:rsid w:val="00A171E5"/>
    <w:rsid w:val="00A2191E"/>
    <w:rsid w:val="00A2541D"/>
    <w:rsid w:val="00A316C8"/>
    <w:rsid w:val="00A40BB0"/>
    <w:rsid w:val="00A46AAE"/>
    <w:rsid w:val="00A5241F"/>
    <w:rsid w:val="00A55F03"/>
    <w:rsid w:val="00A610C6"/>
    <w:rsid w:val="00A627F6"/>
    <w:rsid w:val="00A7094D"/>
    <w:rsid w:val="00A77CA7"/>
    <w:rsid w:val="00A84ACD"/>
    <w:rsid w:val="00A85A6B"/>
    <w:rsid w:val="00A96A03"/>
    <w:rsid w:val="00A972D5"/>
    <w:rsid w:val="00A9747A"/>
    <w:rsid w:val="00AA1FB9"/>
    <w:rsid w:val="00AA435D"/>
    <w:rsid w:val="00AA4681"/>
    <w:rsid w:val="00AA666E"/>
    <w:rsid w:val="00AA7FE5"/>
    <w:rsid w:val="00AB7DDC"/>
    <w:rsid w:val="00AC0492"/>
    <w:rsid w:val="00AC47EB"/>
    <w:rsid w:val="00AC6732"/>
    <w:rsid w:val="00AC677F"/>
    <w:rsid w:val="00AC78D0"/>
    <w:rsid w:val="00AE146B"/>
    <w:rsid w:val="00AE25F7"/>
    <w:rsid w:val="00AE38DA"/>
    <w:rsid w:val="00AE69D0"/>
    <w:rsid w:val="00AF350C"/>
    <w:rsid w:val="00B027B1"/>
    <w:rsid w:val="00B0580C"/>
    <w:rsid w:val="00B06BC7"/>
    <w:rsid w:val="00B10516"/>
    <w:rsid w:val="00B14409"/>
    <w:rsid w:val="00B156F4"/>
    <w:rsid w:val="00B16A33"/>
    <w:rsid w:val="00B17324"/>
    <w:rsid w:val="00B22901"/>
    <w:rsid w:val="00B26E20"/>
    <w:rsid w:val="00B34CA1"/>
    <w:rsid w:val="00B36B13"/>
    <w:rsid w:val="00B374B2"/>
    <w:rsid w:val="00B37744"/>
    <w:rsid w:val="00B43C3C"/>
    <w:rsid w:val="00B44E13"/>
    <w:rsid w:val="00B47C42"/>
    <w:rsid w:val="00B60CB3"/>
    <w:rsid w:val="00B60F34"/>
    <w:rsid w:val="00B618BB"/>
    <w:rsid w:val="00B66F07"/>
    <w:rsid w:val="00B67EB6"/>
    <w:rsid w:val="00B702D2"/>
    <w:rsid w:val="00B73706"/>
    <w:rsid w:val="00B746C8"/>
    <w:rsid w:val="00B8113B"/>
    <w:rsid w:val="00B8718A"/>
    <w:rsid w:val="00B87244"/>
    <w:rsid w:val="00B908A4"/>
    <w:rsid w:val="00B9279E"/>
    <w:rsid w:val="00B9314E"/>
    <w:rsid w:val="00B976A4"/>
    <w:rsid w:val="00BA05A9"/>
    <w:rsid w:val="00BA19C0"/>
    <w:rsid w:val="00BA5A06"/>
    <w:rsid w:val="00BB0757"/>
    <w:rsid w:val="00BB0A19"/>
    <w:rsid w:val="00BB4DC9"/>
    <w:rsid w:val="00BC1E29"/>
    <w:rsid w:val="00BD7195"/>
    <w:rsid w:val="00BE24DE"/>
    <w:rsid w:val="00BE25D7"/>
    <w:rsid w:val="00BF13C9"/>
    <w:rsid w:val="00C01FDB"/>
    <w:rsid w:val="00C05BF3"/>
    <w:rsid w:val="00C06600"/>
    <w:rsid w:val="00C0778A"/>
    <w:rsid w:val="00C17EDF"/>
    <w:rsid w:val="00C211DC"/>
    <w:rsid w:val="00C23B2A"/>
    <w:rsid w:val="00C24777"/>
    <w:rsid w:val="00C263A8"/>
    <w:rsid w:val="00C35A2C"/>
    <w:rsid w:val="00C36C1D"/>
    <w:rsid w:val="00C36ED1"/>
    <w:rsid w:val="00C43F40"/>
    <w:rsid w:val="00C448C0"/>
    <w:rsid w:val="00C461C2"/>
    <w:rsid w:val="00C50358"/>
    <w:rsid w:val="00C519F1"/>
    <w:rsid w:val="00C53862"/>
    <w:rsid w:val="00C53C78"/>
    <w:rsid w:val="00C563AC"/>
    <w:rsid w:val="00C6763D"/>
    <w:rsid w:val="00C72D64"/>
    <w:rsid w:val="00C82B72"/>
    <w:rsid w:val="00CA0FF9"/>
    <w:rsid w:val="00CA34ED"/>
    <w:rsid w:val="00CB6B7E"/>
    <w:rsid w:val="00CC2D9E"/>
    <w:rsid w:val="00CC5257"/>
    <w:rsid w:val="00CC76B6"/>
    <w:rsid w:val="00CE29C4"/>
    <w:rsid w:val="00CF3411"/>
    <w:rsid w:val="00CF3D8F"/>
    <w:rsid w:val="00D01F25"/>
    <w:rsid w:val="00D04FD1"/>
    <w:rsid w:val="00D06C6B"/>
    <w:rsid w:val="00D13D04"/>
    <w:rsid w:val="00D16666"/>
    <w:rsid w:val="00D21270"/>
    <w:rsid w:val="00D25048"/>
    <w:rsid w:val="00D25338"/>
    <w:rsid w:val="00D279CA"/>
    <w:rsid w:val="00D30AD6"/>
    <w:rsid w:val="00D323A6"/>
    <w:rsid w:val="00D32545"/>
    <w:rsid w:val="00D44791"/>
    <w:rsid w:val="00D56FFF"/>
    <w:rsid w:val="00D60543"/>
    <w:rsid w:val="00D6171D"/>
    <w:rsid w:val="00D62F73"/>
    <w:rsid w:val="00D71B0B"/>
    <w:rsid w:val="00D734CC"/>
    <w:rsid w:val="00D73D25"/>
    <w:rsid w:val="00D73DCF"/>
    <w:rsid w:val="00D76F85"/>
    <w:rsid w:val="00D80EA2"/>
    <w:rsid w:val="00D85F9E"/>
    <w:rsid w:val="00D87757"/>
    <w:rsid w:val="00D92181"/>
    <w:rsid w:val="00DA0469"/>
    <w:rsid w:val="00DA28E9"/>
    <w:rsid w:val="00DA57CF"/>
    <w:rsid w:val="00DB7404"/>
    <w:rsid w:val="00DC4AD5"/>
    <w:rsid w:val="00DC5949"/>
    <w:rsid w:val="00DD07B6"/>
    <w:rsid w:val="00DD7514"/>
    <w:rsid w:val="00DD791F"/>
    <w:rsid w:val="00DE1454"/>
    <w:rsid w:val="00E02955"/>
    <w:rsid w:val="00E03515"/>
    <w:rsid w:val="00E0446B"/>
    <w:rsid w:val="00E05929"/>
    <w:rsid w:val="00E065F9"/>
    <w:rsid w:val="00E06A87"/>
    <w:rsid w:val="00E11477"/>
    <w:rsid w:val="00E11CFE"/>
    <w:rsid w:val="00E1230C"/>
    <w:rsid w:val="00E26547"/>
    <w:rsid w:val="00E37DFB"/>
    <w:rsid w:val="00E46045"/>
    <w:rsid w:val="00E46242"/>
    <w:rsid w:val="00E470B7"/>
    <w:rsid w:val="00E47A3F"/>
    <w:rsid w:val="00E5174C"/>
    <w:rsid w:val="00E54282"/>
    <w:rsid w:val="00E561D9"/>
    <w:rsid w:val="00E62E28"/>
    <w:rsid w:val="00E63920"/>
    <w:rsid w:val="00E71196"/>
    <w:rsid w:val="00E73152"/>
    <w:rsid w:val="00E73BE2"/>
    <w:rsid w:val="00E75678"/>
    <w:rsid w:val="00E82710"/>
    <w:rsid w:val="00E82727"/>
    <w:rsid w:val="00E83D3F"/>
    <w:rsid w:val="00E90074"/>
    <w:rsid w:val="00E9145A"/>
    <w:rsid w:val="00E956D9"/>
    <w:rsid w:val="00E97E19"/>
    <w:rsid w:val="00EA1635"/>
    <w:rsid w:val="00EA29C4"/>
    <w:rsid w:val="00EA453E"/>
    <w:rsid w:val="00EA6D09"/>
    <w:rsid w:val="00EB2002"/>
    <w:rsid w:val="00EB71E7"/>
    <w:rsid w:val="00EB770C"/>
    <w:rsid w:val="00EC3A3D"/>
    <w:rsid w:val="00EC6FD1"/>
    <w:rsid w:val="00EC7055"/>
    <w:rsid w:val="00ED0D45"/>
    <w:rsid w:val="00ED7AEE"/>
    <w:rsid w:val="00ED7D25"/>
    <w:rsid w:val="00EE039F"/>
    <w:rsid w:val="00EE07E0"/>
    <w:rsid w:val="00EE2B06"/>
    <w:rsid w:val="00EE34BC"/>
    <w:rsid w:val="00EE4530"/>
    <w:rsid w:val="00EE456F"/>
    <w:rsid w:val="00EE5F3B"/>
    <w:rsid w:val="00EE6A8C"/>
    <w:rsid w:val="00EE77D8"/>
    <w:rsid w:val="00EE7D13"/>
    <w:rsid w:val="00EF085A"/>
    <w:rsid w:val="00EF20B5"/>
    <w:rsid w:val="00F02DE2"/>
    <w:rsid w:val="00F03D12"/>
    <w:rsid w:val="00F04558"/>
    <w:rsid w:val="00F05B98"/>
    <w:rsid w:val="00F07043"/>
    <w:rsid w:val="00F14882"/>
    <w:rsid w:val="00F17BB2"/>
    <w:rsid w:val="00F2052B"/>
    <w:rsid w:val="00F22D15"/>
    <w:rsid w:val="00F2358C"/>
    <w:rsid w:val="00F24314"/>
    <w:rsid w:val="00F3013C"/>
    <w:rsid w:val="00F406A0"/>
    <w:rsid w:val="00F40E7D"/>
    <w:rsid w:val="00F43322"/>
    <w:rsid w:val="00F50F24"/>
    <w:rsid w:val="00F515E6"/>
    <w:rsid w:val="00F57A38"/>
    <w:rsid w:val="00F57C05"/>
    <w:rsid w:val="00F61D2C"/>
    <w:rsid w:val="00F73E78"/>
    <w:rsid w:val="00F85EC9"/>
    <w:rsid w:val="00F87775"/>
    <w:rsid w:val="00F922CC"/>
    <w:rsid w:val="00F925BD"/>
    <w:rsid w:val="00F93006"/>
    <w:rsid w:val="00F9718B"/>
    <w:rsid w:val="00F97301"/>
    <w:rsid w:val="00FA04D6"/>
    <w:rsid w:val="00FB2D4F"/>
    <w:rsid w:val="00FC3015"/>
    <w:rsid w:val="00FC3DCD"/>
    <w:rsid w:val="00FC5EA3"/>
    <w:rsid w:val="00FC6DAA"/>
    <w:rsid w:val="00FD1161"/>
    <w:rsid w:val="00FD1A52"/>
    <w:rsid w:val="00FD2508"/>
    <w:rsid w:val="00FD3A95"/>
    <w:rsid w:val="00FE3A97"/>
    <w:rsid w:val="00FE6A0A"/>
    <w:rsid w:val="00FF096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lsdException w:name="heading 1" w:locked="1" w:semiHidden="0" w:uiPriority="0" w:unhideWhenUsed="0"/>
    <w:lsdException w:name="heading 2" w:locked="1" w:uiPriority="0"/>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lsdException w:name="Default Paragraph Font" w:locked="1" w:semiHidden="0" w:uiPriority="0" w:unhideWhenUsed="0"/>
    <w:lsdException w:name="Body Text" w:uiPriority="0"/>
    <w:lsdException w:name="Subtitle" w:locked="1" w:semiHidden="0" w:uiPriority="0" w:unhideWhenUsed="0"/>
    <w:lsdException w:name="Hyperlink" w:locked="1" w:semiHidden="0" w:uiPriority="0" w:unhideWhenUsed="0"/>
    <w:lsdException w:name="Strong" w:locked="1" w:semiHidden="0" w:uiPriority="0" w:unhideWhenUsed="0"/>
    <w:lsdException w:name="Emphasis" w:locked="1" w:semiHidden="0" w:uiPriority="0" w:unhideWhenUsed="0"/>
    <w:lsdException w:name="Table Grid" w:locked="1"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ln">
    <w:name w:val="Normal"/>
    <w:rsid w:val="00F22D15"/>
    <w:pPr>
      <w:spacing w:after="200" w:line="276" w:lineRule="auto"/>
    </w:pPr>
    <w:rPr>
      <w:sz w:val="20"/>
      <w:lang w:eastAsia="en-US"/>
    </w:rPr>
  </w:style>
  <w:style w:type="paragraph" w:styleId="Nadpis1">
    <w:name w:val="heading 1"/>
    <w:basedOn w:val="Normln"/>
    <w:next w:val="Normln"/>
    <w:link w:val="Nadpis1Char"/>
    <w:uiPriority w:val="99"/>
    <w:rsid w:val="004266BF"/>
    <w:pPr>
      <w:keepNext/>
      <w:numPr>
        <w:numId w:val="2"/>
      </w:numPr>
      <w:tabs>
        <w:tab w:val="left" w:pos="1980"/>
      </w:tabs>
      <w:overflowPunct w:val="0"/>
      <w:autoSpaceDE w:val="0"/>
      <w:autoSpaceDN w:val="0"/>
      <w:adjustRightInd w:val="0"/>
      <w:spacing w:after="0" w:line="240" w:lineRule="auto"/>
      <w:jc w:val="both"/>
      <w:outlineLvl w:val="0"/>
    </w:pPr>
    <w:rPr>
      <w:rFonts w:ascii="Times New Roman" w:eastAsia="Times New Roman" w:hAnsi="Times New Roman"/>
      <w:b/>
      <w:sz w:val="22"/>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4266BF"/>
    <w:rPr>
      <w:rFonts w:ascii="Times New Roman" w:eastAsia="Times New Roman" w:hAnsi="Times New Roman"/>
      <w:b/>
      <w:szCs w:val="20"/>
    </w:rPr>
  </w:style>
  <w:style w:type="paragraph" w:customStyle="1" w:styleId="acnormal">
    <w:name w:val="ac_normal"/>
    <w:basedOn w:val="Normln"/>
    <w:link w:val="acnormalChar"/>
    <w:uiPriority w:val="99"/>
    <w:rsid w:val="00CC5257"/>
    <w:pPr>
      <w:spacing w:before="120" w:after="120"/>
      <w:jc w:val="both"/>
    </w:pPr>
    <w:rPr>
      <w:sz w:val="16"/>
    </w:rPr>
  </w:style>
  <w:style w:type="paragraph" w:customStyle="1" w:styleId="acnormalbold">
    <w:name w:val="ac_normal_bold"/>
    <w:basedOn w:val="acnormal"/>
    <w:next w:val="acnormal"/>
    <w:uiPriority w:val="99"/>
    <w:rsid w:val="00CC5257"/>
    <w:rPr>
      <w:b/>
    </w:rPr>
  </w:style>
  <w:style w:type="paragraph" w:customStyle="1" w:styleId="acnormalbulleted">
    <w:name w:val="ac_normal_bulleted"/>
    <w:basedOn w:val="acnormal"/>
    <w:next w:val="acnormal"/>
    <w:autoRedefine/>
    <w:uiPriority w:val="99"/>
    <w:rsid w:val="00784070"/>
    <w:pPr>
      <w:tabs>
        <w:tab w:val="left" w:pos="567"/>
        <w:tab w:val="left" w:pos="993"/>
      </w:tabs>
      <w:ind w:left="851" w:hanging="142"/>
    </w:pPr>
    <w:rPr>
      <w:rFonts w:ascii="Arial" w:hAnsi="Arial" w:cs="Arial"/>
      <w:sz w:val="22"/>
    </w:rPr>
  </w:style>
  <w:style w:type="character" w:customStyle="1" w:styleId="acnormalChar">
    <w:name w:val="ac_normal Char"/>
    <w:basedOn w:val="Standardnpsmoodstavce"/>
    <w:link w:val="acnormal"/>
    <w:uiPriority w:val="99"/>
    <w:locked/>
    <w:rsid w:val="00CC5257"/>
    <w:rPr>
      <w:rFonts w:ascii="Calibri" w:eastAsia="Times New Roman" w:hAnsi="Calibri" w:cs="Times New Roman"/>
      <w:sz w:val="16"/>
    </w:rPr>
  </w:style>
  <w:style w:type="paragraph" w:customStyle="1" w:styleId="Zkladntext21">
    <w:name w:val="Základní text 21"/>
    <w:basedOn w:val="Normln"/>
    <w:uiPriority w:val="99"/>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rFonts w:cs="Times New Roman"/>
      <w:color w:val="0000FF"/>
      <w:u w:val="single"/>
    </w:rPr>
  </w:style>
  <w:style w:type="paragraph" w:styleId="Zhlav">
    <w:name w:val="header"/>
    <w:basedOn w:val="Normln"/>
    <w:link w:val="ZhlavChar"/>
    <w:uiPriority w:val="99"/>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3706CB"/>
    <w:rPr>
      <w:rFonts w:ascii="Calibri" w:eastAsia="Times New Roman" w:hAnsi="Calibri" w:cs="Times New Roman"/>
      <w:sz w:val="20"/>
    </w:rPr>
  </w:style>
  <w:style w:type="paragraph" w:styleId="Zpat">
    <w:name w:val="footer"/>
    <w:basedOn w:val="Normln"/>
    <w:link w:val="ZpatChar"/>
    <w:uiPriority w:val="99"/>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3706CB"/>
    <w:rPr>
      <w:rFonts w:ascii="Calibri" w:eastAsia="Times New Roman" w:hAnsi="Calibri" w:cs="Times New Roman"/>
      <w:sz w:val="20"/>
    </w:rPr>
  </w:style>
  <w:style w:type="paragraph" w:styleId="Odstavecseseznamem">
    <w:name w:val="List Paragraph"/>
    <w:basedOn w:val="Normln"/>
    <w:uiPriority w:val="34"/>
    <w:rsid w:val="002A11CD"/>
    <w:pPr>
      <w:ind w:left="720"/>
      <w:contextualSpacing/>
    </w:pPr>
  </w:style>
  <w:style w:type="character" w:styleId="Odkaznakoment">
    <w:name w:val="annotation reference"/>
    <w:basedOn w:val="Standardnpsmoodstavce"/>
    <w:uiPriority w:val="99"/>
    <w:semiHidden/>
    <w:rsid w:val="005A4E1A"/>
    <w:rPr>
      <w:rFonts w:cs="Times New Roman"/>
      <w:sz w:val="16"/>
      <w:szCs w:val="16"/>
    </w:rPr>
  </w:style>
  <w:style w:type="paragraph" w:styleId="Textkomente">
    <w:name w:val="annotation text"/>
    <w:basedOn w:val="Normln"/>
    <w:link w:val="TextkomenteChar"/>
    <w:uiPriority w:val="99"/>
    <w:semiHidden/>
    <w:rsid w:val="005A4E1A"/>
    <w:pPr>
      <w:spacing w:line="240" w:lineRule="auto"/>
    </w:pPr>
    <w:rPr>
      <w:szCs w:val="20"/>
    </w:rPr>
  </w:style>
  <w:style w:type="character" w:customStyle="1" w:styleId="TextkomenteChar">
    <w:name w:val="Text komentáře Char"/>
    <w:basedOn w:val="Standardnpsmoodstavce"/>
    <w:link w:val="Textkomente"/>
    <w:uiPriority w:val="99"/>
    <w:semiHidden/>
    <w:locked/>
    <w:rsid w:val="005A4E1A"/>
    <w:rPr>
      <w:rFonts w:ascii="Calibri" w:eastAsia="Times New Roman" w:hAnsi="Calibri" w:cs="Times New Roman"/>
      <w:sz w:val="20"/>
      <w:szCs w:val="20"/>
    </w:rPr>
  </w:style>
  <w:style w:type="paragraph" w:styleId="Pedmtkomente">
    <w:name w:val="annotation subject"/>
    <w:basedOn w:val="Textkomente"/>
    <w:next w:val="Textkomente"/>
    <w:link w:val="PedmtkomenteChar"/>
    <w:uiPriority w:val="99"/>
    <w:semiHidden/>
    <w:rsid w:val="005A4E1A"/>
    <w:rPr>
      <w:b/>
      <w:bCs/>
    </w:rPr>
  </w:style>
  <w:style w:type="character" w:customStyle="1" w:styleId="PedmtkomenteChar">
    <w:name w:val="Předmět komentáře Char"/>
    <w:basedOn w:val="TextkomenteChar"/>
    <w:link w:val="Pedmtkomente"/>
    <w:uiPriority w:val="99"/>
    <w:semiHidden/>
    <w:locked/>
    <w:rsid w:val="005A4E1A"/>
    <w:rPr>
      <w:rFonts w:ascii="Calibri" w:eastAsia="Times New Roman" w:hAnsi="Calibri" w:cs="Times New Roman"/>
      <w:b/>
      <w:bCs/>
      <w:sz w:val="20"/>
      <w:szCs w:val="20"/>
    </w:rPr>
  </w:style>
  <w:style w:type="paragraph" w:styleId="Textbubliny">
    <w:name w:val="Balloon Text"/>
    <w:basedOn w:val="Normln"/>
    <w:link w:val="TextbublinyChar"/>
    <w:uiPriority w:val="99"/>
    <w:semiHidden/>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5A4E1A"/>
    <w:rPr>
      <w:rFonts w:ascii="Tahoma" w:eastAsia="Times New Roman" w:hAnsi="Tahoma" w:cs="Tahoma"/>
      <w:sz w:val="16"/>
      <w:szCs w:val="16"/>
    </w:rPr>
  </w:style>
  <w:style w:type="paragraph" w:styleId="Zkladntext">
    <w:name w:val="Body Text"/>
    <w:basedOn w:val="Normln"/>
    <w:link w:val="ZkladntextChar"/>
    <w:semiHidden/>
    <w:rsid w:val="0088236C"/>
    <w:pPr>
      <w:suppressAutoHyphens/>
      <w:spacing w:after="0" w:line="240" w:lineRule="auto"/>
      <w:jc w:val="both"/>
    </w:pPr>
    <w:rPr>
      <w:rFonts w:ascii="Times New Roman" w:eastAsia="Times New Roman" w:hAnsi="Times New Roman"/>
      <w:sz w:val="24"/>
      <w:szCs w:val="20"/>
      <w:lang w:eastAsia="ar-SA"/>
    </w:rPr>
  </w:style>
  <w:style w:type="character" w:customStyle="1" w:styleId="ZkladntextChar">
    <w:name w:val="Základní text Char"/>
    <w:basedOn w:val="Standardnpsmoodstavce"/>
    <w:link w:val="Zkladntext"/>
    <w:semiHidden/>
    <w:rsid w:val="0088236C"/>
    <w:rPr>
      <w:rFonts w:ascii="Times New Roman" w:eastAsia="Times New Roman" w:hAnsi="Times New Roman"/>
      <w:sz w:val="24"/>
      <w:szCs w:val="20"/>
      <w:lang w:eastAsia="ar-SA"/>
    </w:rPr>
  </w:style>
  <w:style w:type="paragraph" w:styleId="Nzev">
    <w:name w:val="Title"/>
    <w:basedOn w:val="Normln"/>
    <w:next w:val="Podtitul"/>
    <w:link w:val="NzevChar"/>
    <w:locked/>
    <w:rsid w:val="0088236C"/>
    <w:pPr>
      <w:suppressAutoHyphens/>
      <w:spacing w:after="0" w:line="240" w:lineRule="auto"/>
      <w:jc w:val="center"/>
    </w:pPr>
    <w:rPr>
      <w:rFonts w:ascii="Times New Roman" w:eastAsia="Times New Roman" w:hAnsi="Times New Roman"/>
      <w:sz w:val="24"/>
      <w:szCs w:val="20"/>
      <w:lang w:eastAsia="ar-SA"/>
    </w:rPr>
  </w:style>
  <w:style w:type="character" w:customStyle="1" w:styleId="NzevChar">
    <w:name w:val="Název Char"/>
    <w:basedOn w:val="Standardnpsmoodstavce"/>
    <w:link w:val="Nzev"/>
    <w:rsid w:val="0088236C"/>
    <w:rPr>
      <w:rFonts w:ascii="Times New Roman" w:eastAsia="Times New Roman" w:hAnsi="Times New Roman"/>
      <w:sz w:val="24"/>
      <w:szCs w:val="20"/>
      <w:lang w:eastAsia="ar-SA"/>
    </w:rPr>
  </w:style>
  <w:style w:type="paragraph" w:styleId="Podtitul">
    <w:name w:val="Subtitle"/>
    <w:basedOn w:val="Normln"/>
    <w:next w:val="Zkladntext"/>
    <w:link w:val="PodtitulChar"/>
    <w:locked/>
    <w:rsid w:val="0088236C"/>
    <w:pPr>
      <w:suppressAutoHyphens/>
      <w:spacing w:after="0" w:line="240" w:lineRule="auto"/>
      <w:jc w:val="center"/>
    </w:pPr>
    <w:rPr>
      <w:rFonts w:ascii="Arial" w:eastAsia="Times New Roman" w:hAnsi="Arial"/>
      <w:b/>
      <w:szCs w:val="20"/>
      <w:lang w:eastAsia="ar-SA"/>
    </w:rPr>
  </w:style>
  <w:style w:type="character" w:customStyle="1" w:styleId="PodtitulChar">
    <w:name w:val="Podtitul Char"/>
    <w:basedOn w:val="Standardnpsmoodstavce"/>
    <w:link w:val="Podtitul"/>
    <w:rsid w:val="0088236C"/>
    <w:rPr>
      <w:rFonts w:ascii="Arial" w:eastAsia="Times New Roman" w:hAnsi="Arial"/>
      <w:b/>
      <w:sz w:val="20"/>
      <w:szCs w:val="20"/>
      <w:lang w:eastAsia="ar-SA"/>
    </w:rPr>
  </w:style>
  <w:style w:type="paragraph" w:styleId="Zkladntextodsazen">
    <w:name w:val="Body Text Indent"/>
    <w:basedOn w:val="Normln"/>
    <w:link w:val="ZkladntextodsazenChar"/>
    <w:uiPriority w:val="99"/>
    <w:semiHidden/>
    <w:unhideWhenUsed/>
    <w:rsid w:val="004E7F9D"/>
    <w:pPr>
      <w:spacing w:after="120"/>
      <w:ind w:left="283"/>
    </w:pPr>
  </w:style>
  <w:style w:type="character" w:customStyle="1" w:styleId="ZkladntextodsazenChar">
    <w:name w:val="Základní text odsazený Char"/>
    <w:basedOn w:val="Standardnpsmoodstavce"/>
    <w:link w:val="Zkladntextodsazen"/>
    <w:uiPriority w:val="99"/>
    <w:semiHidden/>
    <w:rsid w:val="004E7F9D"/>
    <w:rPr>
      <w:sz w:val="20"/>
      <w:lang w:eastAsia="en-US"/>
    </w:rPr>
  </w:style>
  <w:style w:type="paragraph" w:styleId="Textpoznpodarou">
    <w:name w:val="footnote text"/>
    <w:basedOn w:val="Normln"/>
    <w:link w:val="TextpoznpodarouChar"/>
    <w:uiPriority w:val="99"/>
    <w:semiHidden/>
    <w:unhideWhenUsed/>
    <w:rsid w:val="00642D96"/>
    <w:pPr>
      <w:spacing w:after="0" w:line="240" w:lineRule="auto"/>
    </w:pPr>
    <w:rPr>
      <w:szCs w:val="20"/>
    </w:rPr>
  </w:style>
  <w:style w:type="character" w:customStyle="1" w:styleId="TextpoznpodarouChar">
    <w:name w:val="Text pozn. pod čarou Char"/>
    <w:basedOn w:val="Standardnpsmoodstavce"/>
    <w:link w:val="Textpoznpodarou"/>
    <w:uiPriority w:val="99"/>
    <w:semiHidden/>
    <w:rsid w:val="00642D96"/>
    <w:rPr>
      <w:sz w:val="20"/>
      <w:szCs w:val="20"/>
      <w:lang w:eastAsia="en-US"/>
    </w:rPr>
  </w:style>
  <w:style w:type="character" w:styleId="Znakapoznpodarou">
    <w:name w:val="footnote reference"/>
    <w:uiPriority w:val="99"/>
    <w:unhideWhenUsed/>
    <w:rsid w:val="00642D9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lsdException w:name="heading 1" w:locked="1" w:semiHidden="0" w:uiPriority="0" w:unhideWhenUsed="0"/>
    <w:lsdException w:name="heading 2" w:locked="1" w:uiPriority="0"/>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lsdException w:name="Default Paragraph Font" w:locked="1" w:semiHidden="0" w:uiPriority="0" w:unhideWhenUsed="0"/>
    <w:lsdException w:name="Body Text" w:uiPriority="0"/>
    <w:lsdException w:name="Subtitle" w:locked="1" w:semiHidden="0" w:uiPriority="0" w:unhideWhenUsed="0"/>
    <w:lsdException w:name="Hyperlink" w:locked="1" w:semiHidden="0" w:uiPriority="0" w:unhideWhenUsed="0"/>
    <w:lsdException w:name="Strong" w:locked="1" w:semiHidden="0" w:uiPriority="0" w:unhideWhenUsed="0"/>
    <w:lsdException w:name="Emphasis" w:locked="1" w:semiHidden="0" w:uiPriority="0" w:unhideWhenUsed="0"/>
    <w:lsdException w:name="Table Grid" w:locked="1"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ln">
    <w:name w:val="Normal"/>
    <w:rsid w:val="00F22D15"/>
    <w:pPr>
      <w:spacing w:after="200" w:line="276" w:lineRule="auto"/>
    </w:pPr>
    <w:rPr>
      <w:sz w:val="20"/>
      <w:lang w:eastAsia="en-US"/>
    </w:rPr>
  </w:style>
  <w:style w:type="paragraph" w:styleId="Nadpis1">
    <w:name w:val="heading 1"/>
    <w:basedOn w:val="Normln"/>
    <w:next w:val="Normln"/>
    <w:link w:val="Nadpis1Char"/>
    <w:uiPriority w:val="99"/>
    <w:rsid w:val="004266BF"/>
    <w:pPr>
      <w:keepNext/>
      <w:numPr>
        <w:numId w:val="2"/>
      </w:numPr>
      <w:tabs>
        <w:tab w:val="left" w:pos="1980"/>
      </w:tabs>
      <w:overflowPunct w:val="0"/>
      <w:autoSpaceDE w:val="0"/>
      <w:autoSpaceDN w:val="0"/>
      <w:adjustRightInd w:val="0"/>
      <w:spacing w:after="0" w:line="240" w:lineRule="auto"/>
      <w:jc w:val="both"/>
      <w:outlineLvl w:val="0"/>
    </w:pPr>
    <w:rPr>
      <w:rFonts w:ascii="Times New Roman" w:eastAsia="Times New Roman" w:hAnsi="Times New Roman"/>
      <w:b/>
      <w:sz w:val="22"/>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4266BF"/>
    <w:rPr>
      <w:rFonts w:ascii="Times New Roman" w:eastAsia="Times New Roman" w:hAnsi="Times New Roman"/>
      <w:b/>
      <w:szCs w:val="20"/>
    </w:rPr>
  </w:style>
  <w:style w:type="paragraph" w:customStyle="1" w:styleId="acnormal">
    <w:name w:val="ac_normal"/>
    <w:basedOn w:val="Normln"/>
    <w:link w:val="acnormalChar"/>
    <w:uiPriority w:val="99"/>
    <w:rsid w:val="00CC5257"/>
    <w:pPr>
      <w:spacing w:before="120" w:after="120"/>
      <w:jc w:val="both"/>
    </w:pPr>
    <w:rPr>
      <w:sz w:val="16"/>
    </w:rPr>
  </w:style>
  <w:style w:type="paragraph" w:customStyle="1" w:styleId="acnormalbold">
    <w:name w:val="ac_normal_bold"/>
    <w:basedOn w:val="acnormal"/>
    <w:next w:val="acnormal"/>
    <w:uiPriority w:val="99"/>
    <w:rsid w:val="00CC5257"/>
    <w:rPr>
      <w:b/>
    </w:rPr>
  </w:style>
  <w:style w:type="paragraph" w:customStyle="1" w:styleId="acnormalbulleted">
    <w:name w:val="ac_normal_bulleted"/>
    <w:basedOn w:val="acnormal"/>
    <w:next w:val="acnormal"/>
    <w:autoRedefine/>
    <w:uiPriority w:val="99"/>
    <w:rsid w:val="00784070"/>
    <w:pPr>
      <w:tabs>
        <w:tab w:val="left" w:pos="567"/>
        <w:tab w:val="left" w:pos="993"/>
      </w:tabs>
      <w:ind w:left="851" w:hanging="142"/>
    </w:pPr>
    <w:rPr>
      <w:rFonts w:ascii="Arial" w:hAnsi="Arial" w:cs="Arial"/>
      <w:sz w:val="22"/>
    </w:rPr>
  </w:style>
  <w:style w:type="character" w:customStyle="1" w:styleId="acnormalChar">
    <w:name w:val="ac_normal Char"/>
    <w:basedOn w:val="Standardnpsmoodstavce"/>
    <w:link w:val="acnormal"/>
    <w:uiPriority w:val="99"/>
    <w:locked/>
    <w:rsid w:val="00CC5257"/>
    <w:rPr>
      <w:rFonts w:ascii="Calibri" w:eastAsia="Times New Roman" w:hAnsi="Calibri" w:cs="Times New Roman"/>
      <w:sz w:val="16"/>
    </w:rPr>
  </w:style>
  <w:style w:type="paragraph" w:customStyle="1" w:styleId="Zkladntext21">
    <w:name w:val="Základní text 21"/>
    <w:basedOn w:val="Normln"/>
    <w:uiPriority w:val="99"/>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uiPriority w:val="99"/>
    <w:rsid w:val="00CC5257"/>
    <w:rPr>
      <w:rFonts w:cs="Times New Roman"/>
      <w:color w:val="0000FF"/>
      <w:u w:val="single"/>
    </w:rPr>
  </w:style>
  <w:style w:type="paragraph" w:styleId="Zhlav">
    <w:name w:val="header"/>
    <w:basedOn w:val="Normln"/>
    <w:link w:val="ZhlavChar"/>
    <w:uiPriority w:val="99"/>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3706CB"/>
    <w:rPr>
      <w:rFonts w:ascii="Calibri" w:eastAsia="Times New Roman" w:hAnsi="Calibri" w:cs="Times New Roman"/>
      <w:sz w:val="20"/>
    </w:rPr>
  </w:style>
  <w:style w:type="paragraph" w:styleId="Zpat">
    <w:name w:val="footer"/>
    <w:basedOn w:val="Normln"/>
    <w:link w:val="ZpatChar"/>
    <w:uiPriority w:val="99"/>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3706CB"/>
    <w:rPr>
      <w:rFonts w:ascii="Calibri" w:eastAsia="Times New Roman" w:hAnsi="Calibri" w:cs="Times New Roman"/>
      <w:sz w:val="20"/>
    </w:rPr>
  </w:style>
  <w:style w:type="paragraph" w:styleId="Odstavecseseznamem">
    <w:name w:val="List Paragraph"/>
    <w:basedOn w:val="Normln"/>
    <w:uiPriority w:val="34"/>
    <w:rsid w:val="002A11CD"/>
    <w:pPr>
      <w:ind w:left="720"/>
      <w:contextualSpacing/>
    </w:pPr>
  </w:style>
  <w:style w:type="character" w:styleId="Odkaznakoment">
    <w:name w:val="annotation reference"/>
    <w:basedOn w:val="Standardnpsmoodstavce"/>
    <w:uiPriority w:val="99"/>
    <w:semiHidden/>
    <w:rsid w:val="005A4E1A"/>
    <w:rPr>
      <w:rFonts w:cs="Times New Roman"/>
      <w:sz w:val="16"/>
      <w:szCs w:val="16"/>
    </w:rPr>
  </w:style>
  <w:style w:type="paragraph" w:styleId="Textkomente">
    <w:name w:val="annotation text"/>
    <w:basedOn w:val="Normln"/>
    <w:link w:val="TextkomenteChar"/>
    <w:uiPriority w:val="99"/>
    <w:semiHidden/>
    <w:rsid w:val="005A4E1A"/>
    <w:pPr>
      <w:spacing w:line="240" w:lineRule="auto"/>
    </w:pPr>
    <w:rPr>
      <w:szCs w:val="20"/>
    </w:rPr>
  </w:style>
  <w:style w:type="character" w:customStyle="1" w:styleId="TextkomenteChar">
    <w:name w:val="Text komentáře Char"/>
    <w:basedOn w:val="Standardnpsmoodstavce"/>
    <w:link w:val="Textkomente"/>
    <w:uiPriority w:val="99"/>
    <w:semiHidden/>
    <w:locked/>
    <w:rsid w:val="005A4E1A"/>
    <w:rPr>
      <w:rFonts w:ascii="Calibri" w:eastAsia="Times New Roman" w:hAnsi="Calibri" w:cs="Times New Roman"/>
      <w:sz w:val="20"/>
      <w:szCs w:val="20"/>
    </w:rPr>
  </w:style>
  <w:style w:type="paragraph" w:styleId="Pedmtkomente">
    <w:name w:val="annotation subject"/>
    <w:basedOn w:val="Textkomente"/>
    <w:next w:val="Textkomente"/>
    <w:link w:val="PedmtkomenteChar"/>
    <w:uiPriority w:val="99"/>
    <w:semiHidden/>
    <w:rsid w:val="005A4E1A"/>
    <w:rPr>
      <w:b/>
      <w:bCs/>
    </w:rPr>
  </w:style>
  <w:style w:type="character" w:customStyle="1" w:styleId="PedmtkomenteChar">
    <w:name w:val="Předmět komentáře Char"/>
    <w:basedOn w:val="TextkomenteChar"/>
    <w:link w:val="Pedmtkomente"/>
    <w:uiPriority w:val="99"/>
    <w:semiHidden/>
    <w:locked/>
    <w:rsid w:val="005A4E1A"/>
    <w:rPr>
      <w:rFonts w:ascii="Calibri" w:eastAsia="Times New Roman" w:hAnsi="Calibri" w:cs="Times New Roman"/>
      <w:b/>
      <w:bCs/>
      <w:sz w:val="20"/>
      <w:szCs w:val="20"/>
    </w:rPr>
  </w:style>
  <w:style w:type="paragraph" w:styleId="Textbubliny">
    <w:name w:val="Balloon Text"/>
    <w:basedOn w:val="Normln"/>
    <w:link w:val="TextbublinyChar"/>
    <w:uiPriority w:val="99"/>
    <w:semiHidden/>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5A4E1A"/>
    <w:rPr>
      <w:rFonts w:ascii="Tahoma" w:eastAsia="Times New Roman" w:hAnsi="Tahoma" w:cs="Tahoma"/>
      <w:sz w:val="16"/>
      <w:szCs w:val="16"/>
    </w:rPr>
  </w:style>
  <w:style w:type="paragraph" w:styleId="Zkladntext">
    <w:name w:val="Body Text"/>
    <w:basedOn w:val="Normln"/>
    <w:link w:val="ZkladntextChar"/>
    <w:semiHidden/>
    <w:rsid w:val="0088236C"/>
    <w:pPr>
      <w:suppressAutoHyphens/>
      <w:spacing w:after="0" w:line="240" w:lineRule="auto"/>
      <w:jc w:val="both"/>
    </w:pPr>
    <w:rPr>
      <w:rFonts w:ascii="Times New Roman" w:eastAsia="Times New Roman" w:hAnsi="Times New Roman"/>
      <w:sz w:val="24"/>
      <w:szCs w:val="20"/>
      <w:lang w:eastAsia="ar-SA"/>
    </w:rPr>
  </w:style>
  <w:style w:type="character" w:customStyle="1" w:styleId="ZkladntextChar">
    <w:name w:val="Základní text Char"/>
    <w:basedOn w:val="Standardnpsmoodstavce"/>
    <w:link w:val="Zkladntext"/>
    <w:semiHidden/>
    <w:rsid w:val="0088236C"/>
    <w:rPr>
      <w:rFonts w:ascii="Times New Roman" w:eastAsia="Times New Roman" w:hAnsi="Times New Roman"/>
      <w:sz w:val="24"/>
      <w:szCs w:val="20"/>
      <w:lang w:eastAsia="ar-SA"/>
    </w:rPr>
  </w:style>
  <w:style w:type="paragraph" w:styleId="Nzev">
    <w:name w:val="Title"/>
    <w:basedOn w:val="Normln"/>
    <w:next w:val="Podtitul"/>
    <w:link w:val="NzevChar"/>
    <w:locked/>
    <w:rsid w:val="0088236C"/>
    <w:pPr>
      <w:suppressAutoHyphens/>
      <w:spacing w:after="0" w:line="240" w:lineRule="auto"/>
      <w:jc w:val="center"/>
    </w:pPr>
    <w:rPr>
      <w:rFonts w:ascii="Times New Roman" w:eastAsia="Times New Roman" w:hAnsi="Times New Roman"/>
      <w:sz w:val="24"/>
      <w:szCs w:val="20"/>
      <w:lang w:eastAsia="ar-SA"/>
    </w:rPr>
  </w:style>
  <w:style w:type="character" w:customStyle="1" w:styleId="NzevChar">
    <w:name w:val="Název Char"/>
    <w:basedOn w:val="Standardnpsmoodstavce"/>
    <w:link w:val="Nzev"/>
    <w:rsid w:val="0088236C"/>
    <w:rPr>
      <w:rFonts w:ascii="Times New Roman" w:eastAsia="Times New Roman" w:hAnsi="Times New Roman"/>
      <w:sz w:val="24"/>
      <w:szCs w:val="20"/>
      <w:lang w:eastAsia="ar-SA"/>
    </w:rPr>
  </w:style>
  <w:style w:type="paragraph" w:styleId="Podtitul">
    <w:name w:val="Subtitle"/>
    <w:basedOn w:val="Normln"/>
    <w:next w:val="Zkladntext"/>
    <w:link w:val="PodtitulChar"/>
    <w:locked/>
    <w:rsid w:val="0088236C"/>
    <w:pPr>
      <w:suppressAutoHyphens/>
      <w:spacing w:after="0" w:line="240" w:lineRule="auto"/>
      <w:jc w:val="center"/>
    </w:pPr>
    <w:rPr>
      <w:rFonts w:ascii="Arial" w:eastAsia="Times New Roman" w:hAnsi="Arial"/>
      <w:b/>
      <w:szCs w:val="20"/>
      <w:lang w:eastAsia="ar-SA"/>
    </w:rPr>
  </w:style>
  <w:style w:type="character" w:customStyle="1" w:styleId="PodtitulChar">
    <w:name w:val="Podtitul Char"/>
    <w:basedOn w:val="Standardnpsmoodstavce"/>
    <w:link w:val="Podtitul"/>
    <w:rsid w:val="0088236C"/>
    <w:rPr>
      <w:rFonts w:ascii="Arial" w:eastAsia="Times New Roman" w:hAnsi="Arial"/>
      <w:b/>
      <w:sz w:val="20"/>
      <w:szCs w:val="20"/>
      <w:lang w:eastAsia="ar-SA"/>
    </w:rPr>
  </w:style>
  <w:style w:type="paragraph" w:styleId="Zkladntextodsazen">
    <w:name w:val="Body Text Indent"/>
    <w:basedOn w:val="Normln"/>
    <w:link w:val="ZkladntextodsazenChar"/>
    <w:uiPriority w:val="99"/>
    <w:semiHidden/>
    <w:unhideWhenUsed/>
    <w:rsid w:val="004E7F9D"/>
    <w:pPr>
      <w:spacing w:after="120"/>
      <w:ind w:left="283"/>
    </w:pPr>
  </w:style>
  <w:style w:type="character" w:customStyle="1" w:styleId="ZkladntextodsazenChar">
    <w:name w:val="Základní text odsazený Char"/>
    <w:basedOn w:val="Standardnpsmoodstavce"/>
    <w:link w:val="Zkladntextodsazen"/>
    <w:uiPriority w:val="99"/>
    <w:semiHidden/>
    <w:rsid w:val="004E7F9D"/>
    <w:rPr>
      <w:sz w:val="20"/>
      <w:lang w:eastAsia="en-US"/>
    </w:rPr>
  </w:style>
  <w:style w:type="paragraph" w:styleId="Textpoznpodarou">
    <w:name w:val="footnote text"/>
    <w:basedOn w:val="Normln"/>
    <w:link w:val="TextpoznpodarouChar"/>
    <w:uiPriority w:val="99"/>
    <w:semiHidden/>
    <w:unhideWhenUsed/>
    <w:rsid w:val="00642D96"/>
    <w:pPr>
      <w:spacing w:after="0" w:line="240" w:lineRule="auto"/>
    </w:pPr>
    <w:rPr>
      <w:szCs w:val="20"/>
    </w:rPr>
  </w:style>
  <w:style w:type="character" w:customStyle="1" w:styleId="TextpoznpodarouChar">
    <w:name w:val="Text pozn. pod čarou Char"/>
    <w:basedOn w:val="Standardnpsmoodstavce"/>
    <w:link w:val="Textpoznpodarou"/>
    <w:uiPriority w:val="99"/>
    <w:semiHidden/>
    <w:rsid w:val="00642D96"/>
    <w:rPr>
      <w:sz w:val="20"/>
      <w:szCs w:val="20"/>
      <w:lang w:eastAsia="en-US"/>
    </w:rPr>
  </w:style>
  <w:style w:type="character" w:styleId="Znakapoznpodarou">
    <w:name w:val="footnote reference"/>
    <w:uiPriority w:val="99"/>
    <w:unhideWhenUsed/>
    <w:rsid w:val="00642D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489482">
      <w:bodyDiv w:val="1"/>
      <w:marLeft w:val="0"/>
      <w:marRight w:val="0"/>
      <w:marTop w:val="0"/>
      <w:marBottom w:val="0"/>
      <w:divBdr>
        <w:top w:val="none" w:sz="0" w:space="0" w:color="auto"/>
        <w:left w:val="none" w:sz="0" w:space="0" w:color="auto"/>
        <w:bottom w:val="none" w:sz="0" w:space="0" w:color="auto"/>
        <w:right w:val="none" w:sz="0" w:space="0" w:color="auto"/>
      </w:divBdr>
    </w:div>
    <w:div w:id="253636081">
      <w:marLeft w:val="0"/>
      <w:marRight w:val="0"/>
      <w:marTop w:val="0"/>
      <w:marBottom w:val="0"/>
      <w:divBdr>
        <w:top w:val="none" w:sz="0" w:space="0" w:color="auto"/>
        <w:left w:val="none" w:sz="0" w:space="0" w:color="auto"/>
        <w:bottom w:val="none" w:sz="0" w:space="0" w:color="auto"/>
        <w:right w:val="none" w:sz="0" w:space="0" w:color="auto"/>
      </w:divBdr>
    </w:div>
    <w:div w:id="253636082">
      <w:marLeft w:val="0"/>
      <w:marRight w:val="0"/>
      <w:marTop w:val="0"/>
      <w:marBottom w:val="0"/>
      <w:divBdr>
        <w:top w:val="none" w:sz="0" w:space="0" w:color="auto"/>
        <w:left w:val="none" w:sz="0" w:space="0" w:color="auto"/>
        <w:bottom w:val="none" w:sz="0" w:space="0" w:color="auto"/>
        <w:right w:val="none" w:sz="0" w:space="0" w:color="auto"/>
      </w:divBdr>
    </w:div>
    <w:div w:id="253636083">
      <w:marLeft w:val="0"/>
      <w:marRight w:val="0"/>
      <w:marTop w:val="0"/>
      <w:marBottom w:val="0"/>
      <w:divBdr>
        <w:top w:val="none" w:sz="0" w:space="0" w:color="auto"/>
        <w:left w:val="none" w:sz="0" w:space="0" w:color="auto"/>
        <w:bottom w:val="none" w:sz="0" w:space="0" w:color="auto"/>
        <w:right w:val="none" w:sz="0" w:space="0" w:color="auto"/>
      </w:divBdr>
    </w:div>
    <w:div w:id="253636084">
      <w:marLeft w:val="0"/>
      <w:marRight w:val="0"/>
      <w:marTop w:val="0"/>
      <w:marBottom w:val="0"/>
      <w:divBdr>
        <w:top w:val="none" w:sz="0" w:space="0" w:color="auto"/>
        <w:left w:val="none" w:sz="0" w:space="0" w:color="auto"/>
        <w:bottom w:val="none" w:sz="0" w:space="0" w:color="auto"/>
        <w:right w:val="none" w:sz="0" w:space="0" w:color="auto"/>
      </w:divBdr>
    </w:div>
    <w:div w:id="376322250">
      <w:bodyDiv w:val="1"/>
      <w:marLeft w:val="0"/>
      <w:marRight w:val="0"/>
      <w:marTop w:val="0"/>
      <w:marBottom w:val="0"/>
      <w:divBdr>
        <w:top w:val="none" w:sz="0" w:space="0" w:color="auto"/>
        <w:left w:val="none" w:sz="0" w:space="0" w:color="auto"/>
        <w:bottom w:val="none" w:sz="0" w:space="0" w:color="auto"/>
        <w:right w:val="none" w:sz="0" w:space="0" w:color="auto"/>
      </w:divBdr>
    </w:div>
    <w:div w:id="436215819">
      <w:bodyDiv w:val="1"/>
      <w:marLeft w:val="0"/>
      <w:marRight w:val="0"/>
      <w:marTop w:val="0"/>
      <w:marBottom w:val="0"/>
      <w:divBdr>
        <w:top w:val="none" w:sz="0" w:space="0" w:color="auto"/>
        <w:left w:val="none" w:sz="0" w:space="0" w:color="auto"/>
        <w:bottom w:val="none" w:sz="0" w:space="0" w:color="auto"/>
        <w:right w:val="none" w:sz="0" w:space="0" w:color="auto"/>
      </w:divBdr>
    </w:div>
    <w:div w:id="452139745">
      <w:bodyDiv w:val="1"/>
      <w:marLeft w:val="0"/>
      <w:marRight w:val="0"/>
      <w:marTop w:val="0"/>
      <w:marBottom w:val="0"/>
      <w:divBdr>
        <w:top w:val="none" w:sz="0" w:space="0" w:color="auto"/>
        <w:left w:val="none" w:sz="0" w:space="0" w:color="auto"/>
        <w:bottom w:val="none" w:sz="0" w:space="0" w:color="auto"/>
        <w:right w:val="none" w:sz="0" w:space="0" w:color="auto"/>
      </w:divBdr>
    </w:div>
    <w:div w:id="920605658">
      <w:bodyDiv w:val="1"/>
      <w:marLeft w:val="0"/>
      <w:marRight w:val="0"/>
      <w:marTop w:val="0"/>
      <w:marBottom w:val="0"/>
      <w:divBdr>
        <w:top w:val="none" w:sz="0" w:space="0" w:color="auto"/>
        <w:left w:val="none" w:sz="0" w:space="0" w:color="auto"/>
        <w:bottom w:val="none" w:sz="0" w:space="0" w:color="auto"/>
        <w:right w:val="none" w:sz="0" w:space="0" w:color="auto"/>
      </w:divBdr>
    </w:div>
    <w:div w:id="1297102415">
      <w:bodyDiv w:val="1"/>
      <w:marLeft w:val="0"/>
      <w:marRight w:val="0"/>
      <w:marTop w:val="0"/>
      <w:marBottom w:val="0"/>
      <w:divBdr>
        <w:top w:val="none" w:sz="0" w:space="0" w:color="auto"/>
        <w:left w:val="none" w:sz="0" w:space="0" w:color="auto"/>
        <w:bottom w:val="none" w:sz="0" w:space="0" w:color="auto"/>
        <w:right w:val="none" w:sz="0" w:space="0" w:color="auto"/>
      </w:divBdr>
    </w:div>
    <w:div w:id="1507477456">
      <w:bodyDiv w:val="1"/>
      <w:marLeft w:val="0"/>
      <w:marRight w:val="0"/>
      <w:marTop w:val="0"/>
      <w:marBottom w:val="0"/>
      <w:divBdr>
        <w:top w:val="none" w:sz="0" w:space="0" w:color="auto"/>
        <w:left w:val="none" w:sz="0" w:space="0" w:color="auto"/>
        <w:bottom w:val="none" w:sz="0" w:space="0" w:color="auto"/>
        <w:right w:val="none" w:sz="0" w:space="0" w:color="auto"/>
      </w:divBdr>
    </w:div>
    <w:div w:id="1595623577">
      <w:bodyDiv w:val="1"/>
      <w:marLeft w:val="0"/>
      <w:marRight w:val="0"/>
      <w:marTop w:val="0"/>
      <w:marBottom w:val="0"/>
      <w:divBdr>
        <w:top w:val="none" w:sz="0" w:space="0" w:color="auto"/>
        <w:left w:val="none" w:sz="0" w:space="0" w:color="auto"/>
        <w:bottom w:val="none" w:sz="0" w:space="0" w:color="auto"/>
        <w:right w:val="none" w:sz="0" w:space="0" w:color="auto"/>
      </w:divBdr>
    </w:div>
    <w:div w:id="1610890131">
      <w:bodyDiv w:val="1"/>
      <w:marLeft w:val="0"/>
      <w:marRight w:val="0"/>
      <w:marTop w:val="0"/>
      <w:marBottom w:val="0"/>
      <w:divBdr>
        <w:top w:val="none" w:sz="0" w:space="0" w:color="auto"/>
        <w:left w:val="none" w:sz="0" w:space="0" w:color="auto"/>
        <w:bottom w:val="none" w:sz="0" w:space="0" w:color="auto"/>
        <w:right w:val="none" w:sz="0" w:space="0" w:color="auto"/>
      </w:divBdr>
    </w:div>
    <w:div w:id="1616331526">
      <w:bodyDiv w:val="1"/>
      <w:marLeft w:val="0"/>
      <w:marRight w:val="0"/>
      <w:marTop w:val="0"/>
      <w:marBottom w:val="0"/>
      <w:divBdr>
        <w:top w:val="none" w:sz="0" w:space="0" w:color="auto"/>
        <w:left w:val="none" w:sz="0" w:space="0" w:color="auto"/>
        <w:bottom w:val="none" w:sz="0" w:space="0" w:color="auto"/>
        <w:right w:val="none" w:sz="0" w:space="0" w:color="auto"/>
      </w:divBdr>
    </w:div>
    <w:div w:id="1659269124">
      <w:bodyDiv w:val="1"/>
      <w:marLeft w:val="0"/>
      <w:marRight w:val="0"/>
      <w:marTop w:val="0"/>
      <w:marBottom w:val="0"/>
      <w:divBdr>
        <w:top w:val="none" w:sz="0" w:space="0" w:color="auto"/>
        <w:left w:val="none" w:sz="0" w:space="0" w:color="auto"/>
        <w:bottom w:val="none" w:sz="0" w:space="0" w:color="auto"/>
        <w:right w:val="none" w:sz="0" w:space="0" w:color="auto"/>
      </w:divBdr>
    </w:div>
    <w:div w:id="1745757322">
      <w:bodyDiv w:val="1"/>
      <w:marLeft w:val="0"/>
      <w:marRight w:val="0"/>
      <w:marTop w:val="0"/>
      <w:marBottom w:val="0"/>
      <w:divBdr>
        <w:top w:val="none" w:sz="0" w:space="0" w:color="auto"/>
        <w:left w:val="none" w:sz="0" w:space="0" w:color="auto"/>
        <w:bottom w:val="none" w:sz="0" w:space="0" w:color="auto"/>
        <w:right w:val="none" w:sz="0" w:space="0" w:color="auto"/>
      </w:divBdr>
    </w:div>
    <w:div w:id="1829898350">
      <w:bodyDiv w:val="1"/>
      <w:marLeft w:val="0"/>
      <w:marRight w:val="0"/>
      <w:marTop w:val="0"/>
      <w:marBottom w:val="0"/>
      <w:divBdr>
        <w:top w:val="none" w:sz="0" w:space="0" w:color="auto"/>
        <w:left w:val="none" w:sz="0" w:space="0" w:color="auto"/>
        <w:bottom w:val="none" w:sz="0" w:space="0" w:color="auto"/>
        <w:right w:val="none" w:sz="0" w:space="0" w:color="auto"/>
      </w:divBdr>
    </w:div>
    <w:div w:id="211139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imler@szdc.c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irucek@szdc.cz"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stefanovas@szdc.cz"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7AAE0-EEEC-4DE1-9707-59479DFCD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2795</Words>
  <Characters>17270</Characters>
  <Application>Microsoft Office Word</Application>
  <DocSecurity>0</DocSecurity>
  <Lines>143</Lines>
  <Paragraphs>40</Paragraphs>
  <ScaleCrop>false</ScaleCrop>
  <HeadingPairs>
    <vt:vector size="2" baseType="variant">
      <vt:variant>
        <vt:lpstr>Název</vt:lpstr>
      </vt:variant>
      <vt:variant>
        <vt:i4>1</vt:i4>
      </vt:variant>
    </vt:vector>
  </HeadingPairs>
  <TitlesOfParts>
    <vt:vector size="1" baseType="lpstr">
      <vt:lpstr>Příloha č</vt:lpstr>
    </vt:vector>
  </TitlesOfParts>
  <Company>SŽDC s.o.</Company>
  <LinksUpToDate>false</LinksUpToDate>
  <CharactersWithSpaces>20025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dc:title>
  <dc:creator>Mgr. Aleš Závorka</dc:creator>
  <cp:lastModifiedBy>Štefanová Simona, Ing.</cp:lastModifiedBy>
  <cp:revision>4</cp:revision>
  <cp:lastPrinted>2018-06-04T11:42:00Z</cp:lastPrinted>
  <dcterms:created xsi:type="dcterms:W3CDTF">2018-06-04T11:41:00Z</dcterms:created>
  <dcterms:modified xsi:type="dcterms:W3CDTF">2018-06-11T10:51:00Z</dcterms:modified>
</cp:coreProperties>
</file>