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443" w:rsidRPr="003B22D2" w:rsidRDefault="002B7443" w:rsidP="00FD3BD1">
      <w:pPr>
        <w:spacing w:before="120"/>
        <w:jc w:val="center"/>
        <w:rPr>
          <w:rFonts w:ascii="Arial" w:hAnsi="Arial" w:cs="Arial"/>
          <w:b/>
          <w:sz w:val="36"/>
          <w:szCs w:val="36"/>
        </w:rPr>
      </w:pPr>
      <w:r w:rsidRPr="003B22D2">
        <w:rPr>
          <w:rFonts w:ascii="Arial" w:hAnsi="Arial" w:cs="Arial"/>
          <w:b/>
          <w:sz w:val="36"/>
          <w:szCs w:val="36"/>
        </w:rPr>
        <w:t>SMLOUVA</w:t>
      </w:r>
      <w:r>
        <w:rPr>
          <w:rFonts w:ascii="Arial" w:hAnsi="Arial" w:cs="Arial"/>
          <w:b/>
          <w:sz w:val="36"/>
          <w:szCs w:val="36"/>
        </w:rPr>
        <w:t xml:space="preserve"> </w:t>
      </w:r>
    </w:p>
    <w:p w:rsidR="002B7443" w:rsidRPr="00F76D82" w:rsidRDefault="002B7443" w:rsidP="002B7443">
      <w:pPr>
        <w:jc w:val="center"/>
        <w:rPr>
          <w:rFonts w:ascii="Arial" w:hAnsi="Arial" w:cs="Arial"/>
          <w:i/>
          <w:color w:val="000000"/>
          <w:sz w:val="18"/>
        </w:rPr>
      </w:pPr>
      <w:r w:rsidRPr="00F76D82">
        <w:rPr>
          <w:rFonts w:ascii="Arial" w:hAnsi="Arial" w:cs="Arial"/>
          <w:i/>
          <w:color w:val="000000"/>
          <w:sz w:val="18"/>
        </w:rPr>
        <w:t xml:space="preserve">uzavřená podle ustanovení § 1746 odst. (2) zákona č. 89/2012 Sb., </w:t>
      </w:r>
      <w:r>
        <w:rPr>
          <w:rFonts w:ascii="Arial" w:hAnsi="Arial" w:cs="Arial"/>
          <w:i/>
          <w:color w:val="000000"/>
          <w:sz w:val="18"/>
        </w:rPr>
        <w:t>O</w:t>
      </w:r>
      <w:r w:rsidRPr="00F76D82">
        <w:rPr>
          <w:rFonts w:ascii="Arial" w:hAnsi="Arial" w:cs="Arial"/>
          <w:i/>
          <w:color w:val="000000"/>
          <w:sz w:val="18"/>
        </w:rPr>
        <w:t>bčansk</w:t>
      </w:r>
      <w:r>
        <w:rPr>
          <w:rFonts w:ascii="Arial" w:hAnsi="Arial" w:cs="Arial"/>
          <w:i/>
          <w:color w:val="000000"/>
          <w:sz w:val="18"/>
        </w:rPr>
        <w:t>ý zákoník</w:t>
      </w:r>
      <w:r w:rsidRPr="00F76D82">
        <w:rPr>
          <w:rFonts w:ascii="Arial" w:hAnsi="Arial" w:cs="Arial"/>
          <w:i/>
          <w:color w:val="000000"/>
          <w:sz w:val="18"/>
        </w:rPr>
        <w:t>, v platném znění</w:t>
      </w:r>
    </w:p>
    <w:p w:rsidR="002B7443" w:rsidRDefault="002B7443" w:rsidP="002B7443">
      <w:pPr>
        <w:jc w:val="both"/>
        <w:rPr>
          <w:rFonts w:ascii="Arial" w:hAnsi="Arial" w:cs="Arial"/>
          <w:sz w:val="20"/>
          <w:szCs w:val="20"/>
        </w:rPr>
      </w:pPr>
    </w:p>
    <w:p w:rsidR="002B7443" w:rsidRPr="007E0334" w:rsidRDefault="002B7443" w:rsidP="002B7443">
      <w:pPr>
        <w:jc w:val="both"/>
        <w:rPr>
          <w:rFonts w:ascii="Arial" w:hAnsi="Arial" w:cs="Arial"/>
          <w:b/>
          <w:sz w:val="20"/>
          <w:szCs w:val="20"/>
        </w:rPr>
      </w:pPr>
      <w:r w:rsidRPr="007E0334">
        <w:rPr>
          <w:rFonts w:ascii="Arial" w:hAnsi="Arial" w:cs="Arial"/>
          <w:b/>
          <w:sz w:val="20"/>
          <w:szCs w:val="20"/>
        </w:rPr>
        <w:t>č.</w:t>
      </w:r>
      <w:r>
        <w:rPr>
          <w:rFonts w:ascii="Arial" w:hAnsi="Arial" w:cs="Arial"/>
          <w:b/>
          <w:sz w:val="20"/>
          <w:szCs w:val="20"/>
        </w:rPr>
        <w:t xml:space="preserve"> smlouvy </w:t>
      </w:r>
      <w:r w:rsidRPr="007E0334">
        <w:rPr>
          <w:rFonts w:ascii="Arial" w:hAnsi="Arial" w:cs="Arial"/>
          <w:b/>
          <w:sz w:val="20"/>
          <w:szCs w:val="20"/>
        </w:rPr>
        <w:t xml:space="preserve">objednatele: </w:t>
      </w:r>
      <w:r>
        <w:rPr>
          <w:rFonts w:ascii="Arial" w:hAnsi="Arial" w:cs="Arial"/>
          <w:b/>
          <w:sz w:val="20"/>
          <w:szCs w:val="20"/>
        </w:rPr>
        <w:t xml:space="preserve">  E618-S-xxxx/201</w:t>
      </w:r>
      <w:r w:rsidR="009A00C7">
        <w:rPr>
          <w:rFonts w:ascii="Arial" w:hAnsi="Arial" w:cs="Arial"/>
          <w:b/>
          <w:sz w:val="20"/>
          <w:szCs w:val="20"/>
        </w:rPr>
        <w:t>x</w:t>
      </w:r>
      <w:r>
        <w:rPr>
          <w:rFonts w:ascii="Arial" w:hAnsi="Arial" w:cs="Arial"/>
          <w:b/>
          <w:sz w:val="20"/>
          <w:szCs w:val="20"/>
        </w:rPr>
        <w:t>/xxx</w:t>
      </w:r>
    </w:p>
    <w:p w:rsidR="002B7443" w:rsidRDefault="002B7443" w:rsidP="002B7443">
      <w:pPr>
        <w:jc w:val="both"/>
        <w:rPr>
          <w:rFonts w:ascii="Arial" w:hAnsi="Arial" w:cs="Arial"/>
          <w:b/>
          <w:sz w:val="20"/>
          <w:szCs w:val="20"/>
        </w:rPr>
      </w:pPr>
      <w:r w:rsidRPr="007E0334">
        <w:rPr>
          <w:rFonts w:ascii="Arial" w:hAnsi="Arial" w:cs="Arial"/>
          <w:b/>
          <w:sz w:val="20"/>
          <w:szCs w:val="20"/>
        </w:rPr>
        <w:t>č.</w:t>
      </w:r>
      <w:r>
        <w:rPr>
          <w:rFonts w:ascii="Arial" w:hAnsi="Arial" w:cs="Arial"/>
          <w:b/>
          <w:sz w:val="20"/>
          <w:szCs w:val="20"/>
        </w:rPr>
        <w:t xml:space="preserve"> smlouvy </w:t>
      </w:r>
      <w:proofErr w:type="gramStart"/>
      <w:r w:rsidRPr="007E0334">
        <w:rPr>
          <w:rFonts w:ascii="Arial" w:hAnsi="Arial" w:cs="Arial"/>
          <w:b/>
          <w:sz w:val="20"/>
          <w:szCs w:val="20"/>
        </w:rPr>
        <w:t xml:space="preserve">zhotovitele: </w:t>
      </w:r>
      <w:r>
        <w:rPr>
          <w:rFonts w:ascii="Arial" w:hAnsi="Arial" w:cs="Arial"/>
          <w:b/>
          <w:sz w:val="20"/>
          <w:szCs w:val="20"/>
        </w:rPr>
        <w:t xml:space="preserve">   …</w:t>
      </w:r>
      <w:proofErr w:type="gramEnd"/>
      <w:r>
        <w:rPr>
          <w:rFonts w:ascii="Arial" w:hAnsi="Arial" w:cs="Arial"/>
          <w:b/>
          <w:sz w:val="20"/>
          <w:szCs w:val="20"/>
        </w:rPr>
        <w:t>……………………….</w:t>
      </w:r>
      <w:r>
        <w:rPr>
          <w:rFonts w:ascii="Arial" w:hAnsi="Arial" w:cs="Arial"/>
          <w:b/>
          <w:sz w:val="20"/>
          <w:szCs w:val="20"/>
        </w:rPr>
        <w:tab/>
      </w:r>
    </w:p>
    <w:p w:rsidR="002B7443" w:rsidRPr="001B6CC5" w:rsidRDefault="002B7443" w:rsidP="002B7443">
      <w:pPr>
        <w:jc w:val="both"/>
        <w:rPr>
          <w:rFonts w:ascii="Arial" w:hAnsi="Arial" w:cs="Arial"/>
          <w:b/>
          <w:sz w:val="20"/>
          <w:szCs w:val="20"/>
        </w:rPr>
      </w:pPr>
      <w:r w:rsidRPr="00491716">
        <w:rPr>
          <w:rFonts w:ascii="Arial" w:hAnsi="Arial" w:cs="Arial"/>
          <w:b/>
          <w:sz w:val="20"/>
          <w:szCs w:val="20"/>
        </w:rPr>
        <w:t xml:space="preserve">ISPROFIN / ISPROFOND: </w:t>
      </w:r>
      <w:r>
        <w:rPr>
          <w:rFonts w:ascii="Arial" w:hAnsi="Arial" w:cs="Arial"/>
          <w:b/>
          <w:color w:val="000000"/>
          <w:sz w:val="20"/>
          <w:szCs w:val="20"/>
        </w:rPr>
        <w:t>………………</w:t>
      </w:r>
      <w:proofErr w:type="gramStart"/>
      <w:r>
        <w:rPr>
          <w:rFonts w:ascii="Arial" w:hAnsi="Arial" w:cs="Arial"/>
          <w:b/>
          <w:color w:val="000000"/>
          <w:sz w:val="20"/>
          <w:szCs w:val="20"/>
        </w:rPr>
        <w:t>…..</w:t>
      </w:r>
      <w:proofErr w:type="gramEnd"/>
    </w:p>
    <w:p w:rsidR="002B7443" w:rsidRDefault="002B7443" w:rsidP="002B7443">
      <w:pPr>
        <w:pStyle w:val="Zkladntextodsazen2"/>
        <w:spacing w:before="240"/>
        <w:ind w:left="0" w:firstLine="0"/>
        <w:rPr>
          <w:szCs w:val="22"/>
        </w:rPr>
      </w:pPr>
      <w:r w:rsidRPr="00805164">
        <w:rPr>
          <w:szCs w:val="22"/>
        </w:rPr>
        <w:t xml:space="preserve">na výkon činnosti a zajištění funkce podpory technického dozoru </w:t>
      </w:r>
      <w:r>
        <w:rPr>
          <w:szCs w:val="22"/>
        </w:rPr>
        <w:t>stavebníka</w:t>
      </w:r>
    </w:p>
    <w:p w:rsidR="002B7443" w:rsidRPr="00D4525E" w:rsidRDefault="002B7443" w:rsidP="00183D6E">
      <w:pPr>
        <w:pStyle w:val="Zkladntextodsazen2"/>
        <w:spacing w:after="120"/>
        <w:ind w:left="0" w:firstLine="0"/>
        <w:rPr>
          <w:szCs w:val="22"/>
        </w:rPr>
      </w:pPr>
      <w:r w:rsidRPr="00A777CE">
        <w:rPr>
          <w:szCs w:val="22"/>
        </w:rPr>
        <w:t>v rámci realizace stavby</w:t>
      </w:r>
    </w:p>
    <w:p w:rsidR="00D42CAF" w:rsidRPr="00183D6E" w:rsidRDefault="00183D6E" w:rsidP="00183D6E">
      <w:pPr>
        <w:pBdr>
          <w:top w:val="single" w:sz="4" w:space="1" w:color="auto"/>
          <w:left w:val="single" w:sz="4" w:space="4" w:color="auto"/>
          <w:bottom w:val="single" w:sz="4" w:space="1" w:color="auto"/>
          <w:right w:val="single" w:sz="4" w:space="4" w:color="auto"/>
        </w:pBdr>
        <w:tabs>
          <w:tab w:val="left" w:pos="2377"/>
          <w:tab w:val="center" w:pos="5032"/>
        </w:tabs>
        <w:jc w:val="center"/>
        <w:rPr>
          <w:rFonts w:ascii="Arial" w:hAnsi="Arial" w:cs="Arial"/>
          <w:b/>
          <w:sz w:val="32"/>
          <w:szCs w:val="32"/>
        </w:rPr>
      </w:pPr>
      <w:r w:rsidRPr="00183D6E">
        <w:rPr>
          <w:rFonts w:ascii="Arial" w:hAnsi="Arial" w:cs="Arial"/>
          <w:b/>
          <w:sz w:val="32"/>
          <w:szCs w:val="32"/>
        </w:rPr>
        <w:t>„Rekonstrukce železničního svršku a TV v km 17,200-18,000 trati Ústí nad Labem - Most“</w:t>
      </w:r>
    </w:p>
    <w:p w:rsidR="002B7443" w:rsidRPr="00D45655" w:rsidRDefault="002B7443" w:rsidP="002B7443">
      <w:pPr>
        <w:pStyle w:val="Podtitul"/>
        <w:spacing w:before="240" w:after="120"/>
      </w:pPr>
      <w:r w:rsidRPr="00D45655">
        <w:t>Čl.1 -  Smluvní strany</w:t>
      </w:r>
    </w:p>
    <w:p w:rsidR="002B7443" w:rsidRPr="00A03379" w:rsidRDefault="002B7443" w:rsidP="002B7443">
      <w:pPr>
        <w:numPr>
          <w:ilvl w:val="1"/>
          <w:numId w:val="1"/>
        </w:numPr>
        <w:tabs>
          <w:tab w:val="clear" w:pos="390"/>
          <w:tab w:val="num" w:pos="567"/>
        </w:tabs>
        <w:spacing w:before="120"/>
        <w:ind w:left="567" w:hanging="567"/>
        <w:rPr>
          <w:rFonts w:ascii="Arial" w:hAnsi="Arial" w:cs="Arial"/>
          <w:b/>
          <w:sz w:val="20"/>
          <w:szCs w:val="20"/>
        </w:rPr>
      </w:pPr>
      <w:r>
        <w:rPr>
          <w:rFonts w:ascii="Arial" w:hAnsi="Arial" w:cs="Arial"/>
          <w:b/>
          <w:sz w:val="20"/>
          <w:szCs w:val="20"/>
        </w:rPr>
        <w:t>Objednatel:</w:t>
      </w:r>
      <w:r>
        <w:rPr>
          <w:rFonts w:ascii="Arial" w:hAnsi="Arial" w:cs="Arial"/>
          <w:b/>
          <w:sz w:val="20"/>
          <w:szCs w:val="20"/>
        </w:rPr>
        <w:tab/>
      </w:r>
    </w:p>
    <w:p w:rsidR="002B7443" w:rsidRPr="0097254E" w:rsidRDefault="002B7443" w:rsidP="002B7443">
      <w:pPr>
        <w:spacing w:before="120"/>
        <w:ind w:left="567"/>
        <w:rPr>
          <w:rFonts w:ascii="Arial" w:hAnsi="Arial" w:cs="Arial"/>
          <w:bCs/>
          <w:sz w:val="20"/>
          <w:szCs w:val="20"/>
        </w:rPr>
      </w:pPr>
      <w:r w:rsidRPr="0097254E">
        <w:rPr>
          <w:rFonts w:ascii="Arial" w:hAnsi="Arial" w:cs="Arial"/>
          <w:b/>
          <w:sz w:val="20"/>
          <w:szCs w:val="20"/>
        </w:rPr>
        <w:t xml:space="preserve">Správa železniční dopravní cesty, státní organizace </w:t>
      </w:r>
    </w:p>
    <w:p w:rsidR="002B7443" w:rsidRPr="0097254E" w:rsidRDefault="002B7443" w:rsidP="002B7443">
      <w:pPr>
        <w:ind w:left="567"/>
        <w:rPr>
          <w:rFonts w:ascii="Arial" w:hAnsi="Arial" w:cs="Arial"/>
          <w:bCs/>
          <w:sz w:val="20"/>
          <w:szCs w:val="20"/>
        </w:rPr>
      </w:pPr>
      <w:r w:rsidRPr="0097254E">
        <w:rPr>
          <w:rFonts w:ascii="Arial" w:hAnsi="Arial" w:cs="Arial"/>
          <w:bCs/>
          <w:sz w:val="20"/>
          <w:szCs w:val="20"/>
        </w:rPr>
        <w:t xml:space="preserve">se sídlem Praha </w:t>
      </w:r>
      <w:r>
        <w:rPr>
          <w:rFonts w:ascii="Arial" w:hAnsi="Arial" w:cs="Arial"/>
          <w:bCs/>
          <w:sz w:val="20"/>
          <w:szCs w:val="20"/>
        </w:rPr>
        <w:t>1, Nové Město</w:t>
      </w:r>
      <w:r w:rsidRPr="0097254E">
        <w:rPr>
          <w:rFonts w:ascii="Arial" w:hAnsi="Arial" w:cs="Arial"/>
          <w:bCs/>
          <w:sz w:val="20"/>
          <w:szCs w:val="20"/>
        </w:rPr>
        <w:t xml:space="preserve">, </w:t>
      </w:r>
      <w:r>
        <w:rPr>
          <w:rFonts w:ascii="Arial" w:hAnsi="Arial" w:cs="Arial"/>
          <w:bCs/>
          <w:sz w:val="20"/>
          <w:szCs w:val="20"/>
        </w:rPr>
        <w:t>Dlážděná 1003/7</w:t>
      </w:r>
      <w:r w:rsidRPr="0097254E">
        <w:rPr>
          <w:rFonts w:ascii="Arial" w:hAnsi="Arial" w:cs="Arial"/>
          <w:bCs/>
          <w:sz w:val="20"/>
          <w:szCs w:val="20"/>
        </w:rPr>
        <w:t>, PSČ 1</w:t>
      </w:r>
      <w:r>
        <w:rPr>
          <w:rFonts w:ascii="Arial" w:hAnsi="Arial" w:cs="Arial"/>
          <w:bCs/>
          <w:sz w:val="20"/>
          <w:szCs w:val="20"/>
        </w:rPr>
        <w:t>10 00</w:t>
      </w:r>
    </w:p>
    <w:p w:rsidR="002B7443" w:rsidRPr="0097254E" w:rsidRDefault="002B7443" w:rsidP="002B7443">
      <w:pPr>
        <w:ind w:left="567"/>
        <w:rPr>
          <w:rFonts w:ascii="Arial" w:hAnsi="Arial" w:cs="Arial"/>
          <w:bCs/>
          <w:sz w:val="20"/>
          <w:szCs w:val="20"/>
        </w:rPr>
      </w:pPr>
      <w:r w:rsidRPr="0097254E">
        <w:rPr>
          <w:rFonts w:ascii="Arial" w:hAnsi="Arial" w:cs="Arial"/>
          <w:bCs/>
          <w:sz w:val="20"/>
          <w:szCs w:val="20"/>
        </w:rPr>
        <w:t>IČ</w:t>
      </w:r>
      <w:r>
        <w:rPr>
          <w:rFonts w:ascii="Arial" w:hAnsi="Arial" w:cs="Arial"/>
          <w:bCs/>
          <w:sz w:val="20"/>
          <w:szCs w:val="20"/>
        </w:rPr>
        <w:t>O</w:t>
      </w:r>
      <w:r w:rsidRPr="0097254E">
        <w:rPr>
          <w:rFonts w:ascii="Arial" w:hAnsi="Arial" w:cs="Arial"/>
          <w:bCs/>
          <w:sz w:val="20"/>
          <w:szCs w:val="20"/>
        </w:rPr>
        <w:t>: 70994234</w:t>
      </w:r>
      <w:r>
        <w:rPr>
          <w:rFonts w:ascii="Arial" w:hAnsi="Arial" w:cs="Arial"/>
          <w:bCs/>
          <w:sz w:val="20"/>
          <w:szCs w:val="20"/>
        </w:rPr>
        <w:t xml:space="preserve">;      </w:t>
      </w:r>
      <w:r w:rsidRPr="0097254E">
        <w:rPr>
          <w:rFonts w:ascii="Arial" w:hAnsi="Arial" w:cs="Arial"/>
          <w:bCs/>
          <w:sz w:val="20"/>
          <w:szCs w:val="20"/>
        </w:rPr>
        <w:t>DIČ: CZ70994234</w:t>
      </w:r>
    </w:p>
    <w:p w:rsidR="002B7443" w:rsidRPr="00A03379" w:rsidRDefault="002B7443" w:rsidP="002B7443">
      <w:pPr>
        <w:ind w:left="567"/>
        <w:rPr>
          <w:rFonts w:ascii="Arial" w:hAnsi="Arial" w:cs="Arial"/>
          <w:bCs/>
          <w:sz w:val="20"/>
          <w:szCs w:val="20"/>
        </w:rPr>
      </w:pPr>
      <w:r>
        <w:rPr>
          <w:rFonts w:ascii="Arial" w:hAnsi="Arial" w:cs="Arial"/>
          <w:bCs/>
          <w:sz w:val="20"/>
          <w:szCs w:val="20"/>
        </w:rPr>
        <w:t>za</w:t>
      </w:r>
      <w:r w:rsidRPr="0097254E">
        <w:rPr>
          <w:rFonts w:ascii="Arial" w:hAnsi="Arial" w:cs="Arial"/>
          <w:bCs/>
          <w:sz w:val="20"/>
          <w:szCs w:val="20"/>
        </w:rPr>
        <w:t>psaná v OR u Městského soudu</w:t>
      </w:r>
      <w:r>
        <w:rPr>
          <w:rFonts w:ascii="Arial" w:hAnsi="Arial" w:cs="Arial"/>
          <w:bCs/>
          <w:sz w:val="20"/>
          <w:szCs w:val="20"/>
        </w:rPr>
        <w:t xml:space="preserve"> v Praze, oddíl A, vložka 48384</w:t>
      </w:r>
      <w:r w:rsidRPr="0097254E">
        <w:rPr>
          <w:rFonts w:ascii="Arial" w:hAnsi="Arial" w:cs="Arial"/>
          <w:bCs/>
          <w:sz w:val="20"/>
          <w:szCs w:val="20"/>
        </w:rPr>
        <w:tab/>
      </w:r>
    </w:p>
    <w:p w:rsidR="002B7443" w:rsidRDefault="002B7443" w:rsidP="002B7443">
      <w:pPr>
        <w:ind w:left="567"/>
        <w:rPr>
          <w:rFonts w:ascii="Arial" w:hAnsi="Arial" w:cs="Arial"/>
          <w:sz w:val="20"/>
          <w:szCs w:val="20"/>
        </w:rPr>
      </w:pPr>
    </w:p>
    <w:p w:rsidR="002B7443" w:rsidRPr="00A03379" w:rsidRDefault="002B7443" w:rsidP="002B7443">
      <w:pPr>
        <w:ind w:left="567"/>
        <w:rPr>
          <w:rFonts w:ascii="Arial" w:hAnsi="Arial" w:cs="Arial"/>
          <w:sz w:val="20"/>
          <w:szCs w:val="20"/>
        </w:rPr>
      </w:pPr>
      <w:r w:rsidRPr="0097254E">
        <w:rPr>
          <w:rFonts w:ascii="Arial" w:hAnsi="Arial" w:cs="Arial"/>
          <w:sz w:val="20"/>
          <w:szCs w:val="20"/>
        </w:rPr>
        <w:t xml:space="preserve">zastoupená </w:t>
      </w:r>
      <w:r w:rsidRPr="0097254E">
        <w:rPr>
          <w:rFonts w:ascii="Arial" w:hAnsi="Arial" w:cs="Arial"/>
          <w:b/>
          <w:bCs/>
          <w:sz w:val="20"/>
          <w:szCs w:val="20"/>
        </w:rPr>
        <w:t xml:space="preserve">Ing. </w:t>
      </w:r>
      <w:r>
        <w:rPr>
          <w:rFonts w:ascii="Arial" w:hAnsi="Arial" w:cs="Arial"/>
          <w:b/>
          <w:bCs/>
          <w:sz w:val="20"/>
          <w:szCs w:val="20"/>
        </w:rPr>
        <w:t>Luborem Hrubešem</w:t>
      </w:r>
      <w:r w:rsidRPr="0097254E">
        <w:rPr>
          <w:rFonts w:ascii="Arial" w:hAnsi="Arial" w:cs="Arial"/>
          <w:sz w:val="20"/>
          <w:szCs w:val="20"/>
        </w:rPr>
        <w:t xml:space="preserve">, ředitelem Stavební správy </w:t>
      </w:r>
      <w:r>
        <w:rPr>
          <w:rFonts w:ascii="Arial" w:hAnsi="Arial" w:cs="Arial"/>
          <w:sz w:val="20"/>
          <w:szCs w:val="20"/>
        </w:rPr>
        <w:t xml:space="preserve">západ                                                       </w:t>
      </w:r>
    </w:p>
    <w:p w:rsidR="002B7443" w:rsidRPr="00D95D6C" w:rsidRDefault="002B7443" w:rsidP="002B7443">
      <w:pPr>
        <w:spacing w:before="120"/>
        <w:ind w:left="567"/>
        <w:rPr>
          <w:rFonts w:ascii="Arial" w:hAnsi="Arial" w:cs="Arial"/>
          <w:b/>
          <w:sz w:val="20"/>
          <w:szCs w:val="20"/>
        </w:rPr>
      </w:pPr>
      <w:r>
        <w:rPr>
          <w:rFonts w:ascii="Arial" w:hAnsi="Arial" w:cs="Arial"/>
          <w:b/>
          <w:sz w:val="20"/>
          <w:szCs w:val="20"/>
        </w:rPr>
        <w:t>Kontaktní zaměstnanci</w:t>
      </w:r>
      <w:r w:rsidRPr="00D95D6C">
        <w:rPr>
          <w:rFonts w:ascii="Arial" w:hAnsi="Arial" w:cs="Arial"/>
          <w:b/>
          <w:sz w:val="20"/>
          <w:szCs w:val="20"/>
        </w:rPr>
        <w:t xml:space="preserve">: </w:t>
      </w:r>
    </w:p>
    <w:p w:rsidR="002B7443" w:rsidRDefault="002B7443" w:rsidP="002B7443">
      <w:pPr>
        <w:spacing w:before="120"/>
        <w:ind w:left="567"/>
        <w:rPr>
          <w:rFonts w:ascii="Arial" w:hAnsi="Arial" w:cs="Arial"/>
          <w:bCs/>
          <w:sz w:val="20"/>
          <w:szCs w:val="20"/>
        </w:rPr>
      </w:pPr>
      <w:r w:rsidRPr="0097254E">
        <w:rPr>
          <w:rFonts w:ascii="Arial" w:hAnsi="Arial" w:cs="Arial"/>
          <w:sz w:val="20"/>
          <w:szCs w:val="20"/>
        </w:rPr>
        <w:t xml:space="preserve">a) věcech smluvních: </w:t>
      </w:r>
      <w:r>
        <w:rPr>
          <w:rFonts w:ascii="Arial" w:hAnsi="Arial" w:cs="Arial"/>
          <w:b/>
          <w:bCs/>
          <w:sz w:val="20"/>
          <w:szCs w:val="20"/>
        </w:rPr>
        <w:t xml:space="preserve">Mgr. Štěpán Hošna, </w:t>
      </w:r>
      <w:r>
        <w:rPr>
          <w:rFonts w:ascii="Arial" w:hAnsi="Arial" w:cs="Arial"/>
          <w:bCs/>
          <w:sz w:val="20"/>
          <w:szCs w:val="20"/>
        </w:rPr>
        <w:t>vedoucí právního oddělení, tel.: 972 244 874</w:t>
      </w:r>
    </w:p>
    <w:p w:rsidR="002B7443" w:rsidRPr="00292DCF" w:rsidRDefault="002B7443" w:rsidP="002B7443">
      <w:pPr>
        <w:ind w:left="567"/>
        <w:rPr>
          <w:rFonts w:ascii="Arial" w:hAnsi="Arial" w:cs="Arial"/>
          <w:i/>
          <w:sz w:val="20"/>
          <w:szCs w:val="20"/>
        </w:rPr>
      </w:pPr>
      <w:r>
        <w:rPr>
          <w:rFonts w:ascii="Arial" w:hAnsi="Arial" w:cs="Arial"/>
          <w:bCs/>
          <w:sz w:val="20"/>
          <w:szCs w:val="20"/>
        </w:rPr>
        <w:t xml:space="preserve">                                  </w:t>
      </w:r>
      <w:r w:rsidRPr="00292DCF">
        <w:rPr>
          <w:rFonts w:ascii="Arial" w:hAnsi="Arial" w:cs="Arial"/>
          <w:bCs/>
          <w:i/>
          <w:sz w:val="20"/>
          <w:szCs w:val="20"/>
        </w:rPr>
        <w:t>(mimo podpis této Smlouvy a jejích případných dodatků)</w:t>
      </w:r>
      <w:r w:rsidRPr="00292DCF">
        <w:rPr>
          <w:rFonts w:ascii="Arial" w:hAnsi="Arial" w:cs="Arial"/>
          <w:i/>
          <w:sz w:val="20"/>
          <w:szCs w:val="20"/>
        </w:rPr>
        <w:t xml:space="preserve"> </w:t>
      </w:r>
    </w:p>
    <w:p w:rsidR="002B7443" w:rsidRPr="003034AB" w:rsidRDefault="002B7443" w:rsidP="002B7443">
      <w:pPr>
        <w:spacing w:before="60"/>
        <w:ind w:left="2268" w:hanging="1701"/>
        <w:rPr>
          <w:rFonts w:ascii="Arial" w:hAnsi="Arial" w:cs="Arial"/>
          <w:sz w:val="20"/>
          <w:szCs w:val="20"/>
        </w:rPr>
      </w:pPr>
      <w:r w:rsidRPr="0097254E">
        <w:rPr>
          <w:rFonts w:ascii="Arial" w:hAnsi="Arial" w:cs="Arial"/>
          <w:sz w:val="20"/>
          <w:szCs w:val="20"/>
        </w:rPr>
        <w:t xml:space="preserve">b) ve věcech technických: </w:t>
      </w:r>
      <w:r>
        <w:rPr>
          <w:rFonts w:ascii="Arial" w:hAnsi="Arial" w:cs="Arial"/>
          <w:b/>
          <w:sz w:val="20"/>
          <w:szCs w:val="20"/>
        </w:rPr>
        <w:t>……………………</w:t>
      </w:r>
      <w:r>
        <w:rPr>
          <w:rFonts w:ascii="Arial" w:hAnsi="Arial" w:cs="Arial"/>
          <w:sz w:val="20"/>
        </w:rPr>
        <w:t>, GSM: ……………..</w:t>
      </w:r>
      <w:r>
        <w:rPr>
          <w:rFonts w:ascii="Arial" w:hAnsi="Arial" w:cs="Arial"/>
          <w:sz w:val="20"/>
          <w:szCs w:val="20"/>
        </w:rPr>
        <w:t xml:space="preserve">, e-mail: </w:t>
      </w:r>
      <w:hyperlink r:id="rId9" w:history="1">
        <w:r>
          <w:rPr>
            <w:rStyle w:val="Hypertextovodkaz"/>
            <w:rFonts w:ascii="Arial" w:hAnsi="Arial" w:cs="Arial"/>
            <w:sz w:val="20"/>
            <w:szCs w:val="20"/>
          </w:rPr>
          <w:t>…………</w:t>
        </w:r>
        <w:proofErr w:type="gramStart"/>
        <w:r>
          <w:rPr>
            <w:rStyle w:val="Hypertextovodkaz"/>
            <w:rFonts w:ascii="Arial" w:hAnsi="Arial" w:cs="Arial"/>
            <w:sz w:val="20"/>
            <w:szCs w:val="20"/>
          </w:rPr>
          <w:t>…..</w:t>
        </w:r>
        <w:r w:rsidRPr="003D09AF">
          <w:rPr>
            <w:rStyle w:val="Hypertextovodkaz"/>
            <w:rFonts w:ascii="Arial" w:hAnsi="Arial" w:cs="Arial"/>
            <w:sz w:val="20"/>
            <w:szCs w:val="20"/>
          </w:rPr>
          <w:t>@szdc</w:t>
        </w:r>
        <w:proofErr w:type="gramEnd"/>
        <w:r w:rsidRPr="003D09AF">
          <w:rPr>
            <w:rStyle w:val="Hypertextovodkaz"/>
            <w:rFonts w:ascii="Arial" w:hAnsi="Arial" w:cs="Arial"/>
            <w:sz w:val="20"/>
            <w:szCs w:val="20"/>
          </w:rPr>
          <w:t>.cz</w:t>
        </w:r>
      </w:hyperlink>
    </w:p>
    <w:p w:rsidR="002B7443" w:rsidRPr="00D95D6C" w:rsidRDefault="002B7443" w:rsidP="002B7443">
      <w:pPr>
        <w:spacing w:before="120" w:after="60"/>
        <w:ind w:left="567"/>
        <w:rPr>
          <w:rFonts w:ascii="Arial" w:hAnsi="Arial" w:cs="Arial"/>
          <w:b/>
          <w:snapToGrid w:val="0"/>
          <w:sz w:val="20"/>
          <w:szCs w:val="20"/>
        </w:rPr>
      </w:pPr>
      <w:r>
        <w:rPr>
          <w:rFonts w:ascii="Arial" w:hAnsi="Arial" w:cs="Arial"/>
          <w:b/>
          <w:snapToGrid w:val="0"/>
          <w:sz w:val="20"/>
          <w:szCs w:val="20"/>
        </w:rPr>
        <w:t>Kontaktní a</w:t>
      </w:r>
      <w:r w:rsidRPr="00D95D6C">
        <w:rPr>
          <w:rFonts w:ascii="Arial" w:hAnsi="Arial" w:cs="Arial"/>
          <w:b/>
          <w:snapToGrid w:val="0"/>
          <w:sz w:val="20"/>
          <w:szCs w:val="20"/>
        </w:rPr>
        <w:t>dresa pro zasílání</w:t>
      </w:r>
      <w:r>
        <w:rPr>
          <w:rFonts w:ascii="Arial" w:hAnsi="Arial" w:cs="Arial"/>
          <w:b/>
          <w:snapToGrid w:val="0"/>
          <w:sz w:val="20"/>
          <w:szCs w:val="20"/>
        </w:rPr>
        <w:t xml:space="preserve"> smluvní korespondence a faktur</w:t>
      </w:r>
      <w:r w:rsidRPr="00D95D6C">
        <w:rPr>
          <w:rFonts w:ascii="Arial" w:hAnsi="Arial" w:cs="Arial"/>
          <w:b/>
          <w:snapToGrid w:val="0"/>
          <w:sz w:val="20"/>
          <w:szCs w:val="20"/>
        </w:rPr>
        <w:t>:</w:t>
      </w:r>
    </w:p>
    <w:p w:rsidR="002B7443" w:rsidRPr="0097254E" w:rsidRDefault="002B7443" w:rsidP="002B7443">
      <w:pPr>
        <w:ind w:left="567"/>
        <w:rPr>
          <w:rFonts w:ascii="Arial" w:hAnsi="Arial" w:cs="Arial"/>
          <w:sz w:val="20"/>
          <w:szCs w:val="20"/>
        </w:rPr>
      </w:pPr>
      <w:r w:rsidRPr="0097254E">
        <w:rPr>
          <w:rFonts w:ascii="Arial" w:hAnsi="Arial" w:cs="Arial"/>
          <w:sz w:val="20"/>
          <w:szCs w:val="20"/>
        </w:rPr>
        <w:t xml:space="preserve">Správa železniční dopravní cesty, státní organizace </w:t>
      </w:r>
    </w:p>
    <w:p w:rsidR="002B7443" w:rsidRPr="0097254E" w:rsidRDefault="002B7443" w:rsidP="002B7443">
      <w:pPr>
        <w:ind w:left="567"/>
        <w:rPr>
          <w:rFonts w:ascii="Arial" w:hAnsi="Arial" w:cs="Arial"/>
          <w:sz w:val="20"/>
          <w:szCs w:val="20"/>
        </w:rPr>
      </w:pPr>
      <w:r w:rsidRPr="0097254E">
        <w:rPr>
          <w:rFonts w:ascii="Arial" w:hAnsi="Arial" w:cs="Arial"/>
          <w:sz w:val="20"/>
          <w:szCs w:val="20"/>
        </w:rPr>
        <w:t xml:space="preserve">Stavební správa </w:t>
      </w:r>
      <w:r>
        <w:rPr>
          <w:rFonts w:ascii="Arial" w:hAnsi="Arial" w:cs="Arial"/>
          <w:sz w:val="20"/>
          <w:szCs w:val="20"/>
        </w:rPr>
        <w:t>západ, Sokolovská 278/1955, Praha 9, PSČ 190 00</w:t>
      </w:r>
    </w:p>
    <w:p w:rsidR="002B7443" w:rsidRPr="00A03379" w:rsidRDefault="002B7443" w:rsidP="002B7443">
      <w:pPr>
        <w:spacing w:before="120"/>
        <w:ind w:left="567"/>
        <w:rPr>
          <w:rFonts w:ascii="Arial" w:hAnsi="Arial" w:cs="Arial"/>
          <w:sz w:val="20"/>
          <w:szCs w:val="20"/>
        </w:rPr>
      </w:pPr>
      <w:r w:rsidRPr="0097254E">
        <w:rPr>
          <w:rFonts w:ascii="Arial" w:hAnsi="Arial" w:cs="Arial"/>
          <w:sz w:val="20"/>
          <w:szCs w:val="20"/>
        </w:rPr>
        <w:t xml:space="preserve">(dále jen </w:t>
      </w:r>
      <w:r w:rsidRPr="00B36196">
        <w:rPr>
          <w:rFonts w:ascii="Arial" w:hAnsi="Arial" w:cs="Arial"/>
          <w:b/>
          <w:i/>
          <w:sz w:val="20"/>
          <w:szCs w:val="20"/>
        </w:rPr>
        <w:t>„objednatel</w:t>
      </w:r>
      <w:r>
        <w:rPr>
          <w:rFonts w:ascii="Arial" w:hAnsi="Arial" w:cs="Arial"/>
          <w:b/>
          <w:i/>
          <w:sz w:val="20"/>
          <w:szCs w:val="20"/>
        </w:rPr>
        <w:t>“</w:t>
      </w:r>
      <w:r w:rsidRPr="0097254E">
        <w:rPr>
          <w:rFonts w:ascii="Arial" w:hAnsi="Arial" w:cs="Arial"/>
          <w:sz w:val="20"/>
          <w:szCs w:val="20"/>
        </w:rPr>
        <w:t>)</w:t>
      </w:r>
    </w:p>
    <w:p w:rsidR="002B7443" w:rsidRPr="00A03379" w:rsidRDefault="002B7443" w:rsidP="002B7443">
      <w:pPr>
        <w:numPr>
          <w:ilvl w:val="1"/>
          <w:numId w:val="1"/>
        </w:numPr>
        <w:tabs>
          <w:tab w:val="clear" w:pos="390"/>
          <w:tab w:val="num" w:pos="567"/>
        </w:tabs>
        <w:spacing w:before="360"/>
        <w:ind w:left="567" w:hanging="567"/>
        <w:rPr>
          <w:rFonts w:ascii="Arial" w:hAnsi="Arial" w:cs="Arial"/>
          <w:b/>
          <w:sz w:val="20"/>
          <w:szCs w:val="20"/>
        </w:rPr>
      </w:pPr>
      <w:r w:rsidRPr="00B60DF7">
        <w:rPr>
          <w:rFonts w:ascii="Arial" w:hAnsi="Arial" w:cs="Arial"/>
          <w:b/>
          <w:sz w:val="20"/>
          <w:szCs w:val="20"/>
        </w:rPr>
        <w:t xml:space="preserve">Zhotovitel:          </w:t>
      </w:r>
    </w:p>
    <w:p w:rsidR="002B7443" w:rsidRPr="0097254E" w:rsidRDefault="002B7443" w:rsidP="002B7443">
      <w:pPr>
        <w:spacing w:before="120"/>
        <w:ind w:left="567"/>
        <w:rPr>
          <w:rFonts w:ascii="Arial" w:hAnsi="Arial" w:cs="Arial"/>
          <w:b/>
          <w:sz w:val="20"/>
          <w:szCs w:val="20"/>
        </w:rPr>
      </w:pPr>
      <w:r>
        <w:rPr>
          <w:rFonts w:ascii="Arial" w:hAnsi="Arial" w:cs="Arial"/>
          <w:b/>
          <w:sz w:val="20"/>
          <w:szCs w:val="20"/>
        </w:rPr>
        <w:t>……………………………………</w:t>
      </w:r>
    </w:p>
    <w:p w:rsidR="002B7443" w:rsidRPr="0097254E" w:rsidRDefault="002B7443" w:rsidP="002B7443">
      <w:pPr>
        <w:ind w:left="567"/>
        <w:rPr>
          <w:rFonts w:ascii="Arial" w:hAnsi="Arial" w:cs="Arial"/>
          <w:sz w:val="20"/>
          <w:szCs w:val="20"/>
        </w:rPr>
      </w:pPr>
      <w:r w:rsidRPr="0097254E">
        <w:rPr>
          <w:rFonts w:ascii="Arial" w:hAnsi="Arial" w:cs="Arial"/>
          <w:sz w:val="20"/>
          <w:szCs w:val="20"/>
        </w:rPr>
        <w:t xml:space="preserve">se sídlem </w:t>
      </w:r>
      <w:r>
        <w:rPr>
          <w:rFonts w:ascii="Arial" w:hAnsi="Arial" w:cs="Arial"/>
          <w:sz w:val="20"/>
          <w:szCs w:val="20"/>
        </w:rPr>
        <w:t>…………………….</w:t>
      </w:r>
      <w:r w:rsidRPr="0097254E">
        <w:rPr>
          <w:rFonts w:ascii="Arial" w:hAnsi="Arial" w:cs="Arial"/>
          <w:sz w:val="20"/>
          <w:szCs w:val="20"/>
        </w:rPr>
        <w:t xml:space="preserve">, PSČ </w:t>
      </w:r>
      <w:r>
        <w:rPr>
          <w:rFonts w:ascii="Arial" w:hAnsi="Arial" w:cs="Arial"/>
          <w:sz w:val="20"/>
          <w:szCs w:val="20"/>
        </w:rPr>
        <w:t>……………………</w:t>
      </w:r>
    </w:p>
    <w:p w:rsidR="002B7443" w:rsidRPr="0097254E" w:rsidRDefault="002B7443" w:rsidP="002B7443">
      <w:pPr>
        <w:tabs>
          <w:tab w:val="left" w:pos="709"/>
          <w:tab w:val="left" w:pos="1418"/>
          <w:tab w:val="left" w:pos="2127"/>
          <w:tab w:val="left" w:pos="2836"/>
          <w:tab w:val="left" w:pos="3545"/>
          <w:tab w:val="left" w:pos="4254"/>
          <w:tab w:val="left" w:pos="4963"/>
          <w:tab w:val="left" w:pos="5672"/>
          <w:tab w:val="left" w:pos="6795"/>
        </w:tabs>
        <w:ind w:left="567"/>
        <w:rPr>
          <w:rFonts w:ascii="Arial" w:hAnsi="Arial" w:cs="Arial"/>
          <w:smallCaps/>
          <w:sz w:val="20"/>
          <w:szCs w:val="20"/>
        </w:rPr>
      </w:pPr>
      <w:r>
        <w:rPr>
          <w:rFonts w:ascii="Arial" w:hAnsi="Arial" w:cs="Arial"/>
          <w:smallCaps/>
          <w:sz w:val="20"/>
          <w:szCs w:val="20"/>
        </w:rPr>
        <w:t>IČO</w:t>
      </w:r>
      <w:r w:rsidRPr="0097254E">
        <w:rPr>
          <w:rFonts w:ascii="Arial" w:hAnsi="Arial" w:cs="Arial"/>
          <w:smallCaps/>
          <w:sz w:val="20"/>
          <w:szCs w:val="20"/>
        </w:rPr>
        <w:t xml:space="preserve">: </w:t>
      </w:r>
      <w:r>
        <w:rPr>
          <w:rStyle w:val="platne1"/>
          <w:rFonts w:ascii="Arial" w:hAnsi="Arial" w:cs="Arial"/>
          <w:sz w:val="20"/>
          <w:szCs w:val="20"/>
        </w:rPr>
        <w:t>………………</w:t>
      </w:r>
      <w:proofErr w:type="gramStart"/>
      <w:r>
        <w:rPr>
          <w:rStyle w:val="platne1"/>
          <w:rFonts w:ascii="Arial" w:hAnsi="Arial" w:cs="Arial"/>
          <w:sz w:val="20"/>
          <w:szCs w:val="20"/>
        </w:rPr>
        <w:t>…..</w:t>
      </w:r>
      <w:r>
        <w:rPr>
          <w:rFonts w:ascii="Arial" w:hAnsi="Arial" w:cs="Arial"/>
          <w:smallCaps/>
          <w:sz w:val="20"/>
          <w:szCs w:val="20"/>
        </w:rPr>
        <w:t xml:space="preserve">  ;</w:t>
      </w:r>
      <w:r w:rsidRPr="0097254E">
        <w:rPr>
          <w:rFonts w:ascii="Arial" w:hAnsi="Arial" w:cs="Arial"/>
          <w:smallCaps/>
          <w:sz w:val="20"/>
          <w:szCs w:val="20"/>
        </w:rPr>
        <w:tab/>
        <w:t>DIČ</w:t>
      </w:r>
      <w:proofErr w:type="gramEnd"/>
      <w:r w:rsidRPr="0097254E">
        <w:rPr>
          <w:rFonts w:ascii="Arial" w:hAnsi="Arial" w:cs="Arial"/>
          <w:smallCaps/>
          <w:sz w:val="20"/>
          <w:szCs w:val="20"/>
        </w:rPr>
        <w:t>: CZ</w:t>
      </w:r>
      <w:r>
        <w:rPr>
          <w:rStyle w:val="platne1"/>
          <w:rFonts w:ascii="Arial" w:hAnsi="Arial" w:cs="Arial"/>
          <w:sz w:val="20"/>
          <w:szCs w:val="20"/>
        </w:rPr>
        <w:t>……………</w:t>
      </w:r>
      <w:proofErr w:type="gramStart"/>
      <w:r>
        <w:rPr>
          <w:rStyle w:val="platne1"/>
          <w:rFonts w:ascii="Arial" w:hAnsi="Arial" w:cs="Arial"/>
          <w:sz w:val="20"/>
          <w:szCs w:val="20"/>
        </w:rPr>
        <w:t>…..</w:t>
      </w:r>
      <w:proofErr w:type="gramEnd"/>
      <w:r w:rsidRPr="0097254E">
        <w:rPr>
          <w:rFonts w:ascii="Arial" w:hAnsi="Arial" w:cs="Arial"/>
          <w:smallCaps/>
          <w:sz w:val="20"/>
          <w:szCs w:val="20"/>
        </w:rPr>
        <w:t xml:space="preserve">  </w:t>
      </w:r>
      <w:r>
        <w:rPr>
          <w:rFonts w:ascii="Arial" w:hAnsi="Arial" w:cs="Arial"/>
          <w:smallCaps/>
          <w:sz w:val="20"/>
          <w:szCs w:val="20"/>
        </w:rPr>
        <w:tab/>
      </w:r>
      <w:r>
        <w:rPr>
          <w:rFonts w:ascii="Arial" w:hAnsi="Arial" w:cs="Arial"/>
          <w:smallCaps/>
          <w:sz w:val="20"/>
          <w:szCs w:val="20"/>
        </w:rPr>
        <w:tab/>
      </w:r>
    </w:p>
    <w:p w:rsidR="002B7443" w:rsidRPr="0097254E" w:rsidRDefault="002B7443" w:rsidP="002B7443">
      <w:pPr>
        <w:ind w:left="567"/>
        <w:rPr>
          <w:rFonts w:ascii="Arial" w:hAnsi="Arial" w:cs="Arial"/>
          <w:sz w:val="20"/>
          <w:szCs w:val="20"/>
        </w:rPr>
      </w:pPr>
      <w:r w:rsidRPr="0097254E">
        <w:rPr>
          <w:rFonts w:ascii="Arial" w:hAnsi="Arial" w:cs="Arial"/>
          <w:sz w:val="20"/>
          <w:szCs w:val="20"/>
        </w:rPr>
        <w:t xml:space="preserve">zapsaná v OR u </w:t>
      </w:r>
      <w:r>
        <w:rPr>
          <w:rFonts w:ascii="Arial" w:hAnsi="Arial" w:cs="Arial"/>
          <w:sz w:val="20"/>
          <w:szCs w:val="20"/>
        </w:rPr>
        <w:t>………………</w:t>
      </w:r>
      <w:r w:rsidRPr="0097254E">
        <w:rPr>
          <w:rFonts w:ascii="Arial" w:hAnsi="Arial" w:cs="Arial"/>
          <w:sz w:val="20"/>
          <w:szCs w:val="20"/>
        </w:rPr>
        <w:t xml:space="preserve"> soudu v </w:t>
      </w:r>
      <w:r>
        <w:rPr>
          <w:rFonts w:ascii="Arial" w:hAnsi="Arial" w:cs="Arial"/>
          <w:sz w:val="20"/>
          <w:szCs w:val="20"/>
        </w:rPr>
        <w:t>…………………</w:t>
      </w:r>
      <w:r w:rsidRPr="0097254E">
        <w:rPr>
          <w:rFonts w:ascii="Arial" w:hAnsi="Arial" w:cs="Arial"/>
          <w:sz w:val="20"/>
          <w:szCs w:val="20"/>
        </w:rPr>
        <w:t>, oddíl…, vložka</w:t>
      </w:r>
      <w:r w:rsidRPr="0097254E">
        <w:rPr>
          <w:rFonts w:ascii="Arial" w:hAnsi="Arial" w:cs="Arial"/>
          <w:bCs/>
          <w:sz w:val="20"/>
          <w:szCs w:val="20"/>
        </w:rPr>
        <w:t> </w:t>
      </w:r>
      <w:r>
        <w:rPr>
          <w:rFonts w:ascii="Arial" w:hAnsi="Arial" w:cs="Arial"/>
          <w:bCs/>
          <w:sz w:val="20"/>
          <w:szCs w:val="20"/>
        </w:rPr>
        <w:t>……….…</w:t>
      </w:r>
      <w:r>
        <w:rPr>
          <w:rFonts w:ascii="Arial" w:hAnsi="Arial" w:cs="Arial"/>
          <w:sz w:val="20"/>
          <w:szCs w:val="20"/>
        </w:rPr>
        <w:t> </w:t>
      </w:r>
    </w:p>
    <w:p w:rsidR="002B7443" w:rsidRPr="0097254E" w:rsidRDefault="002B7443" w:rsidP="002B7443">
      <w:pPr>
        <w:spacing w:before="120"/>
        <w:ind w:left="567"/>
        <w:rPr>
          <w:rFonts w:ascii="Arial" w:hAnsi="Arial" w:cs="Arial"/>
          <w:sz w:val="20"/>
          <w:szCs w:val="20"/>
        </w:rPr>
      </w:pPr>
      <w:r w:rsidRPr="0097254E">
        <w:rPr>
          <w:rFonts w:ascii="Arial" w:hAnsi="Arial" w:cs="Arial"/>
          <w:sz w:val="20"/>
          <w:szCs w:val="20"/>
        </w:rPr>
        <w:t>zastoupen</w:t>
      </w:r>
      <w:r>
        <w:rPr>
          <w:rFonts w:ascii="Arial" w:hAnsi="Arial" w:cs="Arial"/>
          <w:sz w:val="20"/>
          <w:szCs w:val="20"/>
        </w:rPr>
        <w:t>á</w:t>
      </w:r>
      <w:r w:rsidRPr="0097254E">
        <w:rPr>
          <w:rFonts w:ascii="Arial" w:hAnsi="Arial" w:cs="Arial"/>
          <w:sz w:val="20"/>
          <w:szCs w:val="20"/>
        </w:rPr>
        <w:t xml:space="preserve"> </w:t>
      </w:r>
      <w:r>
        <w:rPr>
          <w:rFonts w:ascii="Arial" w:hAnsi="Arial" w:cs="Arial"/>
          <w:b/>
          <w:sz w:val="20"/>
          <w:szCs w:val="20"/>
        </w:rPr>
        <w:t>……………………</w:t>
      </w:r>
      <w:r w:rsidRPr="0097254E">
        <w:rPr>
          <w:rFonts w:ascii="Arial" w:hAnsi="Arial" w:cs="Arial"/>
          <w:b/>
          <w:sz w:val="20"/>
          <w:szCs w:val="20"/>
        </w:rPr>
        <w:t xml:space="preserve">, </w:t>
      </w:r>
      <w:r>
        <w:rPr>
          <w:rFonts w:ascii="Arial" w:hAnsi="Arial" w:cs="Arial"/>
          <w:sz w:val="20"/>
          <w:szCs w:val="20"/>
        </w:rPr>
        <w:t>……………………….</w:t>
      </w:r>
    </w:p>
    <w:p w:rsidR="002B7443" w:rsidRDefault="002B7443" w:rsidP="002B7443">
      <w:pPr>
        <w:ind w:left="567"/>
        <w:rPr>
          <w:rFonts w:ascii="Arial" w:hAnsi="Arial" w:cs="Arial"/>
          <w:sz w:val="20"/>
          <w:szCs w:val="20"/>
        </w:rPr>
      </w:pPr>
    </w:p>
    <w:p w:rsidR="002B7443" w:rsidRPr="0097254E" w:rsidRDefault="002B7443" w:rsidP="002B7443">
      <w:pPr>
        <w:ind w:left="567"/>
        <w:rPr>
          <w:rFonts w:ascii="Arial" w:hAnsi="Arial" w:cs="Arial"/>
          <w:sz w:val="20"/>
          <w:szCs w:val="20"/>
        </w:rPr>
      </w:pPr>
      <w:r w:rsidRPr="0097254E">
        <w:rPr>
          <w:rFonts w:ascii="Arial" w:hAnsi="Arial" w:cs="Arial"/>
          <w:sz w:val="20"/>
          <w:szCs w:val="20"/>
        </w:rPr>
        <w:t>Bankovní spojení:</w:t>
      </w:r>
      <w:r w:rsidRPr="0097254E">
        <w:rPr>
          <w:rFonts w:ascii="Arial" w:hAnsi="Arial" w:cs="Arial"/>
          <w:smallCaps/>
          <w:sz w:val="20"/>
          <w:szCs w:val="20"/>
        </w:rPr>
        <w:t xml:space="preserve"> </w:t>
      </w:r>
      <w:r>
        <w:rPr>
          <w:rFonts w:ascii="Arial" w:hAnsi="Arial" w:cs="Arial"/>
          <w:sz w:val="20"/>
          <w:szCs w:val="20"/>
        </w:rPr>
        <w:t>……………………………….</w:t>
      </w:r>
    </w:p>
    <w:p w:rsidR="002B7443" w:rsidRPr="00D95D6C" w:rsidRDefault="002B7443" w:rsidP="002B7443">
      <w:pPr>
        <w:spacing w:before="120"/>
        <w:ind w:left="567"/>
        <w:rPr>
          <w:rFonts w:ascii="Arial" w:hAnsi="Arial" w:cs="Arial"/>
          <w:b/>
          <w:sz w:val="20"/>
          <w:szCs w:val="20"/>
        </w:rPr>
      </w:pPr>
      <w:r>
        <w:rPr>
          <w:rFonts w:ascii="Arial" w:hAnsi="Arial" w:cs="Arial"/>
          <w:b/>
          <w:sz w:val="20"/>
          <w:szCs w:val="20"/>
        </w:rPr>
        <w:t>Kontaktní osoby</w:t>
      </w:r>
      <w:r w:rsidRPr="00D95D6C">
        <w:rPr>
          <w:rFonts w:ascii="Arial" w:hAnsi="Arial" w:cs="Arial"/>
          <w:b/>
          <w:sz w:val="20"/>
          <w:szCs w:val="20"/>
        </w:rPr>
        <w:t xml:space="preserve">: </w:t>
      </w:r>
    </w:p>
    <w:p w:rsidR="002B7443" w:rsidRDefault="002B7443" w:rsidP="002B7443">
      <w:pPr>
        <w:spacing w:before="120"/>
        <w:ind w:left="567"/>
        <w:rPr>
          <w:rFonts w:ascii="Arial" w:hAnsi="Arial" w:cs="Arial"/>
          <w:sz w:val="20"/>
          <w:szCs w:val="20"/>
        </w:rPr>
      </w:pPr>
      <w:r w:rsidRPr="0097254E">
        <w:rPr>
          <w:rFonts w:ascii="Arial" w:hAnsi="Arial" w:cs="Arial"/>
          <w:sz w:val="20"/>
          <w:szCs w:val="20"/>
        </w:rPr>
        <w:t xml:space="preserve">a) věcech smluvních: </w:t>
      </w:r>
      <w:r w:rsidRPr="002D768C">
        <w:rPr>
          <w:rFonts w:ascii="Arial" w:hAnsi="Arial" w:cs="Arial"/>
          <w:bCs/>
          <w:sz w:val="20"/>
          <w:szCs w:val="20"/>
        </w:rPr>
        <w:t xml:space="preserve">……………………………, </w:t>
      </w:r>
      <w:proofErr w:type="gramStart"/>
      <w:r>
        <w:rPr>
          <w:rFonts w:ascii="Arial" w:hAnsi="Arial" w:cs="Arial"/>
          <w:bCs/>
          <w:sz w:val="20"/>
          <w:szCs w:val="20"/>
        </w:rPr>
        <w:t>GSM: .........................</w:t>
      </w:r>
      <w:r w:rsidRPr="002D768C">
        <w:rPr>
          <w:rFonts w:ascii="Arial" w:hAnsi="Arial" w:cs="Arial"/>
          <w:bCs/>
          <w:sz w:val="20"/>
          <w:szCs w:val="20"/>
        </w:rPr>
        <w:t>.</w:t>
      </w:r>
      <w:r>
        <w:rPr>
          <w:rFonts w:ascii="Arial" w:hAnsi="Arial" w:cs="Arial"/>
          <w:bCs/>
          <w:sz w:val="20"/>
          <w:szCs w:val="20"/>
        </w:rPr>
        <w:t>, e-mail</w:t>
      </w:r>
      <w:proofErr w:type="gramEnd"/>
      <w:r>
        <w:rPr>
          <w:rFonts w:ascii="Arial" w:hAnsi="Arial" w:cs="Arial"/>
          <w:bCs/>
          <w:sz w:val="20"/>
          <w:szCs w:val="20"/>
        </w:rPr>
        <w:t>:.........................</w:t>
      </w:r>
    </w:p>
    <w:p w:rsidR="002B7443" w:rsidRDefault="002B7443" w:rsidP="002B7443">
      <w:pPr>
        <w:spacing w:before="120"/>
        <w:ind w:left="567"/>
        <w:rPr>
          <w:rFonts w:ascii="Arial" w:hAnsi="Arial" w:cs="Arial"/>
          <w:sz w:val="20"/>
          <w:szCs w:val="20"/>
        </w:rPr>
      </w:pPr>
      <w:r w:rsidRPr="0097254E">
        <w:rPr>
          <w:rFonts w:ascii="Arial" w:hAnsi="Arial" w:cs="Arial"/>
          <w:sz w:val="20"/>
          <w:szCs w:val="20"/>
        </w:rPr>
        <w:t xml:space="preserve">b) ve věcech technických: </w:t>
      </w:r>
      <w:r>
        <w:rPr>
          <w:rFonts w:ascii="Arial" w:hAnsi="Arial" w:cs="Arial"/>
          <w:bCs/>
          <w:sz w:val="20"/>
          <w:szCs w:val="20"/>
        </w:rPr>
        <w:t>………………………</w:t>
      </w:r>
      <w:r w:rsidRPr="002D768C">
        <w:rPr>
          <w:rFonts w:ascii="Arial" w:hAnsi="Arial" w:cs="Arial"/>
          <w:bCs/>
          <w:sz w:val="20"/>
          <w:szCs w:val="20"/>
        </w:rPr>
        <w:t xml:space="preserve">, </w:t>
      </w:r>
      <w:proofErr w:type="gramStart"/>
      <w:r>
        <w:rPr>
          <w:rFonts w:ascii="Arial" w:hAnsi="Arial" w:cs="Arial"/>
          <w:bCs/>
          <w:sz w:val="20"/>
          <w:szCs w:val="20"/>
        </w:rPr>
        <w:t>GSM</w:t>
      </w:r>
      <w:r w:rsidRPr="002D768C">
        <w:rPr>
          <w:rFonts w:ascii="Arial" w:hAnsi="Arial" w:cs="Arial"/>
          <w:bCs/>
          <w:sz w:val="20"/>
          <w:szCs w:val="20"/>
        </w:rPr>
        <w:t>:</w:t>
      </w:r>
      <w:r>
        <w:rPr>
          <w:rFonts w:ascii="Arial" w:hAnsi="Arial" w:cs="Arial"/>
          <w:bCs/>
          <w:sz w:val="20"/>
          <w:szCs w:val="20"/>
        </w:rPr>
        <w:t xml:space="preserve"> ............................, e-mail</w:t>
      </w:r>
      <w:proofErr w:type="gramEnd"/>
      <w:r>
        <w:rPr>
          <w:rFonts w:ascii="Arial" w:hAnsi="Arial" w:cs="Arial"/>
          <w:bCs/>
          <w:sz w:val="20"/>
          <w:szCs w:val="20"/>
        </w:rPr>
        <w:t>:.........................</w:t>
      </w:r>
    </w:p>
    <w:p w:rsidR="002B7443" w:rsidRDefault="002B7443" w:rsidP="002B7443">
      <w:pPr>
        <w:spacing w:before="120"/>
        <w:ind w:left="567"/>
        <w:rPr>
          <w:rFonts w:ascii="Arial" w:hAnsi="Arial" w:cs="Arial"/>
          <w:b/>
          <w:bCs/>
          <w:sz w:val="20"/>
          <w:szCs w:val="20"/>
        </w:rPr>
      </w:pPr>
      <w:r>
        <w:rPr>
          <w:rFonts w:ascii="Arial" w:hAnsi="Arial" w:cs="Arial"/>
          <w:b/>
          <w:bCs/>
          <w:sz w:val="20"/>
          <w:szCs w:val="20"/>
        </w:rPr>
        <w:t>Kontaktní a</w:t>
      </w:r>
      <w:r w:rsidRPr="00D95D6C">
        <w:rPr>
          <w:rFonts w:ascii="Arial" w:hAnsi="Arial" w:cs="Arial"/>
          <w:b/>
          <w:bCs/>
          <w:sz w:val="20"/>
          <w:szCs w:val="20"/>
        </w:rPr>
        <w:t xml:space="preserve">dresa pro doručování smluvní korespondence: </w:t>
      </w:r>
    </w:p>
    <w:p w:rsidR="002B7443" w:rsidRPr="00A03379" w:rsidRDefault="002B7443" w:rsidP="002B7443">
      <w:pPr>
        <w:ind w:left="567"/>
        <w:jc w:val="both"/>
        <w:rPr>
          <w:rFonts w:ascii="Arial" w:hAnsi="Arial" w:cs="Arial"/>
          <w:b/>
          <w:bCs/>
          <w:sz w:val="20"/>
          <w:szCs w:val="20"/>
        </w:rPr>
      </w:pPr>
      <w:r>
        <w:rPr>
          <w:rFonts w:ascii="Arial" w:hAnsi="Arial" w:cs="Arial"/>
          <w:bCs/>
          <w:sz w:val="20"/>
          <w:szCs w:val="20"/>
        </w:rPr>
        <w:t>……………, ………………………, ……………..</w:t>
      </w:r>
    </w:p>
    <w:p w:rsidR="002B7443" w:rsidRDefault="002B7443" w:rsidP="002B7443">
      <w:pPr>
        <w:spacing w:before="120"/>
        <w:ind w:left="567"/>
        <w:rPr>
          <w:rFonts w:ascii="Arial" w:hAnsi="Arial" w:cs="Arial"/>
          <w:sz w:val="20"/>
          <w:szCs w:val="20"/>
        </w:rPr>
      </w:pPr>
      <w:r w:rsidRPr="0097254E">
        <w:rPr>
          <w:rFonts w:ascii="Arial" w:hAnsi="Arial" w:cs="Arial"/>
          <w:sz w:val="20"/>
          <w:szCs w:val="20"/>
        </w:rPr>
        <w:t xml:space="preserve">(dále jen </w:t>
      </w:r>
      <w:r w:rsidRPr="004B4A5A">
        <w:rPr>
          <w:rFonts w:ascii="Arial" w:hAnsi="Arial" w:cs="Arial"/>
          <w:b/>
          <w:i/>
          <w:sz w:val="20"/>
          <w:szCs w:val="20"/>
        </w:rPr>
        <w:t>„zhotovitel“</w:t>
      </w:r>
      <w:r w:rsidRPr="004B4A5A">
        <w:rPr>
          <w:rFonts w:ascii="Arial" w:hAnsi="Arial" w:cs="Arial"/>
          <w:sz w:val="20"/>
          <w:szCs w:val="20"/>
        </w:rPr>
        <w:t>)</w:t>
      </w:r>
    </w:p>
    <w:p w:rsidR="002B7443" w:rsidRPr="00134DD0" w:rsidRDefault="002B7443" w:rsidP="002B7443">
      <w:pPr>
        <w:numPr>
          <w:ilvl w:val="1"/>
          <w:numId w:val="1"/>
        </w:numPr>
        <w:tabs>
          <w:tab w:val="clear" w:pos="390"/>
          <w:tab w:val="num" w:pos="567"/>
        </w:tabs>
        <w:spacing w:before="240"/>
        <w:ind w:left="567" w:hanging="567"/>
        <w:jc w:val="both"/>
        <w:rPr>
          <w:rFonts w:ascii="Arial" w:hAnsi="Arial" w:cs="Arial"/>
          <w:sz w:val="20"/>
          <w:szCs w:val="20"/>
        </w:rPr>
      </w:pPr>
      <w:r w:rsidRPr="0097254E">
        <w:rPr>
          <w:rFonts w:ascii="Arial" w:hAnsi="Arial" w:cs="Arial"/>
          <w:sz w:val="20"/>
          <w:szCs w:val="20"/>
        </w:rPr>
        <w:t>Smluvní strany se zavazují oznamovat si bezodkladně změny údajů uvedených v článku 1 této smlouvy, a to doporučeným dopisem s tím, že k tomuto oznámení musí být přiložena alespoň v úředně ověřené kopii listina, doklád</w:t>
      </w:r>
      <w:r>
        <w:rPr>
          <w:rFonts w:ascii="Arial" w:hAnsi="Arial" w:cs="Arial"/>
          <w:sz w:val="20"/>
          <w:szCs w:val="20"/>
        </w:rPr>
        <w:t xml:space="preserve">ající oznamovanou změnu údajů. </w:t>
      </w:r>
    </w:p>
    <w:p w:rsidR="002B7443" w:rsidRDefault="002B7443" w:rsidP="00700DE4">
      <w:pPr>
        <w:pStyle w:val="Nadpis1"/>
        <w:keepNext w:val="0"/>
        <w:spacing w:before="360"/>
        <w:jc w:val="center"/>
        <w:rPr>
          <w:sz w:val="24"/>
          <w:u w:val="single"/>
        </w:rPr>
      </w:pPr>
    </w:p>
    <w:p w:rsidR="00EB3664" w:rsidRDefault="00EB3664" w:rsidP="00EB3664">
      <w:pPr>
        <w:pStyle w:val="Nadpis1"/>
        <w:keepNext w:val="0"/>
        <w:jc w:val="center"/>
        <w:rPr>
          <w:sz w:val="24"/>
          <w:u w:val="single"/>
        </w:rPr>
      </w:pPr>
    </w:p>
    <w:p w:rsidR="002B7443" w:rsidRPr="00D45655" w:rsidRDefault="002B7443" w:rsidP="00EB3664">
      <w:pPr>
        <w:pStyle w:val="Nadpis1"/>
        <w:keepNext w:val="0"/>
        <w:spacing w:before="0" w:after="120"/>
        <w:jc w:val="center"/>
        <w:rPr>
          <w:sz w:val="24"/>
          <w:u w:val="single"/>
        </w:rPr>
      </w:pPr>
      <w:r w:rsidRPr="00D45655">
        <w:rPr>
          <w:sz w:val="24"/>
          <w:u w:val="single"/>
        </w:rPr>
        <w:t>Čl. 2 -   Výchozí podklady a údaje</w:t>
      </w:r>
    </w:p>
    <w:p w:rsidR="002B7443" w:rsidRPr="003278D0" w:rsidRDefault="002B7443" w:rsidP="002B7443">
      <w:pPr>
        <w:spacing w:before="240"/>
        <w:ind w:left="567"/>
        <w:jc w:val="both"/>
        <w:rPr>
          <w:rFonts w:ascii="Arial" w:hAnsi="Arial"/>
          <w:sz w:val="20"/>
          <w:szCs w:val="20"/>
        </w:rPr>
      </w:pPr>
      <w:r>
        <w:rPr>
          <w:rFonts w:ascii="Arial" w:hAnsi="Arial"/>
          <w:sz w:val="20"/>
          <w:szCs w:val="20"/>
        </w:rPr>
        <w:t>Smlouva bude plněna v souladu se zněním následujících dokumentů:</w:t>
      </w:r>
    </w:p>
    <w:p w:rsidR="002B7443" w:rsidRPr="007358C4" w:rsidRDefault="002B7443" w:rsidP="00804170">
      <w:pPr>
        <w:numPr>
          <w:ilvl w:val="0"/>
          <w:numId w:val="2"/>
        </w:numPr>
        <w:spacing w:before="120"/>
        <w:jc w:val="both"/>
        <w:rPr>
          <w:rFonts w:ascii="Arial" w:hAnsi="Arial" w:cs="Arial"/>
          <w:sz w:val="20"/>
          <w:szCs w:val="20"/>
        </w:rPr>
      </w:pPr>
      <w:r w:rsidRPr="007358C4">
        <w:rPr>
          <w:rFonts w:ascii="Arial" w:hAnsi="Arial" w:cs="Arial"/>
          <w:sz w:val="20"/>
          <w:szCs w:val="20"/>
        </w:rPr>
        <w:t>Výzva k předložení nabídky na podlimitní veřejnou zakázku na podporu</w:t>
      </w:r>
      <w:r>
        <w:rPr>
          <w:rFonts w:ascii="Arial" w:hAnsi="Arial" w:cs="Arial"/>
          <w:sz w:val="20"/>
          <w:szCs w:val="20"/>
        </w:rPr>
        <w:t xml:space="preserve"> technického dozoru stavebníka</w:t>
      </w:r>
      <w:r w:rsidRPr="007358C4">
        <w:rPr>
          <w:rFonts w:ascii="Arial" w:hAnsi="Arial" w:cs="Arial"/>
          <w:sz w:val="20"/>
          <w:szCs w:val="20"/>
        </w:rPr>
        <w:t xml:space="preserve"> (dále </w:t>
      </w:r>
      <w:r w:rsidRPr="006F34AB">
        <w:rPr>
          <w:rFonts w:ascii="Arial" w:hAnsi="Arial" w:cs="Arial"/>
          <w:sz w:val="20"/>
          <w:szCs w:val="20"/>
        </w:rPr>
        <w:t>též podpora „TD</w:t>
      </w:r>
      <w:r>
        <w:rPr>
          <w:rFonts w:ascii="Arial" w:hAnsi="Arial" w:cs="Arial"/>
          <w:sz w:val="20"/>
          <w:szCs w:val="20"/>
        </w:rPr>
        <w:t>S</w:t>
      </w:r>
      <w:r w:rsidRPr="006F34AB">
        <w:rPr>
          <w:rFonts w:ascii="Arial" w:hAnsi="Arial" w:cs="Arial"/>
          <w:sz w:val="20"/>
          <w:szCs w:val="20"/>
        </w:rPr>
        <w:t xml:space="preserve">“) </w:t>
      </w:r>
      <w:r>
        <w:rPr>
          <w:rFonts w:ascii="Arial" w:hAnsi="Arial" w:cs="Arial"/>
          <w:sz w:val="20"/>
          <w:szCs w:val="20"/>
        </w:rPr>
        <w:t xml:space="preserve">v rámci </w:t>
      </w:r>
      <w:r w:rsidRPr="006F34AB">
        <w:rPr>
          <w:rFonts w:ascii="Arial" w:hAnsi="Arial" w:cs="Arial"/>
          <w:sz w:val="20"/>
          <w:szCs w:val="20"/>
        </w:rPr>
        <w:t>realizac</w:t>
      </w:r>
      <w:r>
        <w:rPr>
          <w:rFonts w:ascii="Arial" w:hAnsi="Arial" w:cs="Arial"/>
          <w:sz w:val="20"/>
          <w:szCs w:val="20"/>
        </w:rPr>
        <w:t>e</w:t>
      </w:r>
      <w:r w:rsidRPr="006F34AB">
        <w:rPr>
          <w:rFonts w:ascii="Arial" w:hAnsi="Arial" w:cs="Arial"/>
          <w:sz w:val="20"/>
          <w:szCs w:val="20"/>
        </w:rPr>
        <w:t xml:space="preserve"> stavby</w:t>
      </w:r>
      <w:r w:rsidRPr="006F34AB">
        <w:rPr>
          <w:rFonts w:ascii="Arial" w:hAnsi="Arial" w:cs="Arial"/>
          <w:b/>
          <w:sz w:val="20"/>
          <w:szCs w:val="20"/>
        </w:rPr>
        <w:t xml:space="preserve"> </w:t>
      </w:r>
      <w:r w:rsidRPr="00491716">
        <w:rPr>
          <w:rFonts w:ascii="Arial" w:hAnsi="Arial" w:cs="Arial"/>
          <w:b/>
          <w:sz w:val="20"/>
          <w:szCs w:val="20"/>
        </w:rPr>
        <w:t>„</w:t>
      </w:r>
      <w:r w:rsidR="00183D6E">
        <w:rPr>
          <w:rFonts w:ascii="Arial" w:hAnsi="Arial" w:cs="Arial"/>
          <w:b/>
          <w:sz w:val="20"/>
          <w:szCs w:val="20"/>
        </w:rPr>
        <w:t>Rekonstrukce železničního svršku a TV v km 17,200-18,000 tratí Ústí nad Labem - most</w:t>
      </w:r>
      <w:r w:rsidRPr="00491716">
        <w:rPr>
          <w:rFonts w:ascii="Arial" w:hAnsi="Arial" w:cs="Arial"/>
          <w:b/>
          <w:sz w:val="20"/>
          <w:szCs w:val="20"/>
        </w:rPr>
        <w:t>“</w:t>
      </w:r>
      <w:r w:rsidRPr="006F34AB">
        <w:rPr>
          <w:rFonts w:ascii="Arial" w:hAnsi="Arial" w:cs="Arial"/>
          <w:b/>
          <w:sz w:val="20"/>
          <w:szCs w:val="20"/>
        </w:rPr>
        <w:t xml:space="preserve"> </w:t>
      </w:r>
      <w:proofErr w:type="gramStart"/>
      <w:r w:rsidRPr="007358C4">
        <w:rPr>
          <w:rFonts w:ascii="Arial" w:hAnsi="Arial" w:cs="Arial"/>
          <w:sz w:val="20"/>
          <w:szCs w:val="20"/>
        </w:rPr>
        <w:t>č.j</w:t>
      </w:r>
      <w:r w:rsidRPr="00597F7C">
        <w:rPr>
          <w:rFonts w:ascii="Arial" w:hAnsi="Arial" w:cs="Arial"/>
          <w:sz w:val="20"/>
          <w:szCs w:val="20"/>
        </w:rPr>
        <w:t>.</w:t>
      </w:r>
      <w:proofErr w:type="gramEnd"/>
      <w:r w:rsidRPr="00597F7C">
        <w:rPr>
          <w:rFonts w:ascii="Arial" w:hAnsi="Arial" w:cs="Arial"/>
          <w:sz w:val="20"/>
          <w:szCs w:val="20"/>
        </w:rPr>
        <w:t xml:space="preserve">: </w:t>
      </w:r>
      <w:r>
        <w:rPr>
          <w:rFonts w:ascii="Arial" w:hAnsi="Arial" w:cs="Arial"/>
          <w:b/>
          <w:sz w:val="20"/>
          <w:szCs w:val="20"/>
        </w:rPr>
        <w:t>………….</w:t>
      </w:r>
      <w:r w:rsidRPr="00597F7C">
        <w:rPr>
          <w:rFonts w:ascii="Arial" w:hAnsi="Arial" w:cs="Arial"/>
          <w:b/>
          <w:sz w:val="20"/>
          <w:szCs w:val="20"/>
        </w:rPr>
        <w:t>/201</w:t>
      </w:r>
      <w:r w:rsidR="00417016">
        <w:rPr>
          <w:rFonts w:ascii="Arial" w:hAnsi="Arial" w:cs="Arial"/>
          <w:b/>
          <w:sz w:val="20"/>
          <w:szCs w:val="20"/>
        </w:rPr>
        <w:t>x</w:t>
      </w:r>
      <w:r w:rsidRPr="001B6CC5">
        <w:rPr>
          <w:rFonts w:ascii="Arial" w:hAnsi="Arial" w:cs="Arial"/>
          <w:b/>
          <w:sz w:val="20"/>
          <w:szCs w:val="20"/>
        </w:rPr>
        <w:t>-SŽDC-SSZ-</w:t>
      </w:r>
      <w:r>
        <w:rPr>
          <w:rFonts w:ascii="Arial" w:hAnsi="Arial" w:cs="Arial"/>
          <w:b/>
          <w:sz w:val="20"/>
          <w:szCs w:val="20"/>
        </w:rPr>
        <w:t>O</w:t>
      </w:r>
      <w:r w:rsidRPr="001B6CC5">
        <w:rPr>
          <w:rFonts w:ascii="Arial" w:hAnsi="Arial" w:cs="Arial"/>
          <w:b/>
          <w:sz w:val="20"/>
          <w:szCs w:val="20"/>
        </w:rPr>
        <w:t>VZ</w:t>
      </w:r>
      <w:r w:rsidRPr="008E3494">
        <w:rPr>
          <w:rFonts w:ascii="Arial" w:hAnsi="Arial" w:cs="Arial"/>
          <w:sz w:val="20"/>
          <w:szCs w:val="20"/>
        </w:rPr>
        <w:t xml:space="preserve"> ze dne</w:t>
      </w:r>
      <w:r>
        <w:rPr>
          <w:rFonts w:ascii="Arial" w:hAnsi="Arial" w:cs="Arial"/>
          <w:sz w:val="20"/>
          <w:szCs w:val="20"/>
        </w:rPr>
        <w:t xml:space="preserve"> </w:t>
      </w:r>
      <w:r>
        <w:rPr>
          <w:rFonts w:ascii="Arial" w:hAnsi="Arial" w:cs="Arial"/>
          <w:b/>
          <w:sz w:val="20"/>
          <w:szCs w:val="20"/>
        </w:rPr>
        <w:t>……………….</w:t>
      </w:r>
      <w:r w:rsidRPr="007358C4">
        <w:rPr>
          <w:rFonts w:ascii="Arial" w:hAnsi="Arial" w:cs="Arial"/>
          <w:sz w:val="20"/>
          <w:szCs w:val="20"/>
        </w:rPr>
        <w:t>, která byla zaslána Stavební správou západ.</w:t>
      </w:r>
    </w:p>
    <w:p w:rsidR="002B7443" w:rsidRPr="00EB49B6" w:rsidRDefault="002B7443" w:rsidP="002B7443">
      <w:pPr>
        <w:numPr>
          <w:ilvl w:val="0"/>
          <w:numId w:val="2"/>
        </w:numPr>
        <w:autoSpaceDE w:val="0"/>
        <w:autoSpaceDN w:val="0"/>
        <w:spacing w:before="120"/>
        <w:ind w:left="567" w:hanging="567"/>
        <w:jc w:val="both"/>
        <w:rPr>
          <w:rFonts w:ascii="Arial" w:hAnsi="Arial"/>
          <w:bCs/>
          <w:sz w:val="20"/>
          <w:szCs w:val="20"/>
        </w:rPr>
      </w:pPr>
      <w:r w:rsidRPr="00EB49B6">
        <w:rPr>
          <w:rFonts w:ascii="Arial" w:hAnsi="Arial"/>
          <w:sz w:val="20"/>
          <w:szCs w:val="20"/>
        </w:rPr>
        <w:t>Zadávací dokumentace:</w:t>
      </w:r>
    </w:p>
    <w:p w:rsidR="002B7443" w:rsidRPr="00EB49B6" w:rsidRDefault="002B7443" w:rsidP="002B7443">
      <w:pPr>
        <w:numPr>
          <w:ilvl w:val="0"/>
          <w:numId w:val="11"/>
        </w:numPr>
        <w:spacing w:before="60"/>
        <w:ind w:left="993" w:hanging="426"/>
        <w:jc w:val="both"/>
        <w:rPr>
          <w:rFonts w:ascii="Arial" w:hAnsi="Arial" w:cs="Arial"/>
          <w:sz w:val="20"/>
          <w:szCs w:val="20"/>
        </w:rPr>
      </w:pPr>
      <w:r w:rsidRPr="00EB49B6">
        <w:rPr>
          <w:rFonts w:ascii="Arial" w:hAnsi="Arial" w:cs="Arial"/>
          <w:sz w:val="20"/>
          <w:szCs w:val="20"/>
        </w:rPr>
        <w:t xml:space="preserve">    </w:t>
      </w:r>
      <w:r w:rsidR="00EB3664">
        <w:rPr>
          <w:rFonts w:ascii="Arial" w:hAnsi="Arial" w:cs="Arial"/>
          <w:sz w:val="20"/>
          <w:szCs w:val="20"/>
        </w:rPr>
        <w:t xml:space="preserve"> </w:t>
      </w:r>
      <w:r w:rsidRPr="00EB49B6">
        <w:rPr>
          <w:rFonts w:ascii="Arial" w:hAnsi="Arial" w:cs="Arial"/>
          <w:sz w:val="20"/>
          <w:szCs w:val="20"/>
        </w:rPr>
        <w:t>Výzva k podání nabídky</w:t>
      </w:r>
    </w:p>
    <w:p w:rsidR="002B7443" w:rsidRPr="00D6055D" w:rsidRDefault="002B7443" w:rsidP="002B7443">
      <w:pPr>
        <w:numPr>
          <w:ilvl w:val="0"/>
          <w:numId w:val="11"/>
        </w:numPr>
        <w:overflowPunct w:val="0"/>
        <w:autoSpaceDE w:val="0"/>
        <w:autoSpaceDN w:val="0"/>
        <w:adjustRightInd w:val="0"/>
        <w:spacing w:before="60"/>
        <w:ind w:left="993" w:hanging="426"/>
        <w:jc w:val="both"/>
        <w:textAlignment w:val="baseline"/>
        <w:rPr>
          <w:rFonts w:ascii="Arial" w:hAnsi="Arial" w:cs="Arial"/>
          <w:sz w:val="20"/>
          <w:szCs w:val="20"/>
        </w:rPr>
      </w:pPr>
      <w:r w:rsidRPr="00EB49B6">
        <w:rPr>
          <w:rFonts w:ascii="Arial" w:hAnsi="Arial" w:cs="Arial"/>
          <w:sz w:val="20"/>
          <w:szCs w:val="20"/>
        </w:rPr>
        <w:t xml:space="preserve">    </w:t>
      </w:r>
      <w:r w:rsidR="00EB3664">
        <w:rPr>
          <w:rFonts w:ascii="Arial" w:hAnsi="Arial" w:cs="Arial"/>
          <w:sz w:val="20"/>
          <w:szCs w:val="20"/>
        </w:rPr>
        <w:t xml:space="preserve"> </w:t>
      </w:r>
      <w:r>
        <w:rPr>
          <w:rFonts w:ascii="Arial" w:hAnsi="Arial" w:cs="Arial"/>
          <w:sz w:val="20"/>
          <w:szCs w:val="20"/>
        </w:rPr>
        <w:t>Přípravná dokumentace stavby (PS)</w:t>
      </w:r>
      <w:r w:rsidRPr="00EB49B6">
        <w:rPr>
          <w:rFonts w:ascii="Arial" w:hAnsi="Arial" w:cs="Arial"/>
          <w:sz w:val="20"/>
          <w:szCs w:val="20"/>
        </w:rPr>
        <w:t xml:space="preserve"> - digitální </w:t>
      </w:r>
      <w:r w:rsidRPr="00D6055D">
        <w:rPr>
          <w:rFonts w:ascii="Arial" w:hAnsi="Arial" w:cs="Arial"/>
          <w:sz w:val="20"/>
          <w:szCs w:val="20"/>
        </w:rPr>
        <w:t>forma</w:t>
      </w:r>
    </w:p>
    <w:p w:rsidR="002B7443" w:rsidRDefault="002B7443" w:rsidP="002B7443">
      <w:pPr>
        <w:numPr>
          <w:ilvl w:val="0"/>
          <w:numId w:val="11"/>
        </w:numPr>
        <w:spacing w:before="60"/>
        <w:ind w:left="993" w:hanging="426"/>
        <w:jc w:val="both"/>
        <w:rPr>
          <w:rFonts w:ascii="Arial" w:hAnsi="Arial" w:cs="Arial"/>
          <w:sz w:val="20"/>
          <w:szCs w:val="20"/>
        </w:rPr>
      </w:pPr>
      <w:r w:rsidRPr="00EB49B6">
        <w:rPr>
          <w:rFonts w:ascii="Arial" w:hAnsi="Arial" w:cs="Arial"/>
          <w:sz w:val="20"/>
          <w:szCs w:val="20"/>
        </w:rPr>
        <w:t xml:space="preserve">    </w:t>
      </w:r>
      <w:r w:rsidR="00EB3664">
        <w:rPr>
          <w:rFonts w:ascii="Arial" w:hAnsi="Arial" w:cs="Arial"/>
          <w:sz w:val="20"/>
          <w:szCs w:val="20"/>
        </w:rPr>
        <w:t xml:space="preserve"> </w:t>
      </w:r>
      <w:r w:rsidRPr="00EB49B6">
        <w:rPr>
          <w:rFonts w:ascii="Arial" w:hAnsi="Arial" w:cs="Arial"/>
          <w:sz w:val="20"/>
          <w:szCs w:val="20"/>
        </w:rPr>
        <w:t xml:space="preserve">Návrh Smlouvy </w:t>
      </w:r>
      <w:r w:rsidR="00EB3664">
        <w:rPr>
          <w:rFonts w:ascii="Arial" w:hAnsi="Arial" w:cs="Arial"/>
          <w:sz w:val="20"/>
          <w:szCs w:val="20"/>
        </w:rPr>
        <w:t>-</w:t>
      </w:r>
      <w:r w:rsidRPr="00EB49B6">
        <w:rPr>
          <w:rFonts w:ascii="Arial" w:hAnsi="Arial" w:cs="Arial"/>
          <w:sz w:val="20"/>
          <w:szCs w:val="20"/>
        </w:rPr>
        <w:t xml:space="preserve"> digitální forma</w:t>
      </w:r>
    </w:p>
    <w:p w:rsidR="00AD7C58" w:rsidRPr="00EB49B6" w:rsidRDefault="00AD7C58" w:rsidP="002B7443">
      <w:pPr>
        <w:numPr>
          <w:ilvl w:val="0"/>
          <w:numId w:val="11"/>
        </w:numPr>
        <w:spacing w:before="60"/>
        <w:ind w:left="993" w:hanging="426"/>
        <w:jc w:val="both"/>
        <w:rPr>
          <w:rFonts w:ascii="Arial" w:hAnsi="Arial" w:cs="Arial"/>
          <w:sz w:val="20"/>
          <w:szCs w:val="20"/>
        </w:rPr>
      </w:pPr>
      <w:r>
        <w:rPr>
          <w:rFonts w:ascii="Arial" w:hAnsi="Arial" w:cs="Arial"/>
          <w:sz w:val="20"/>
          <w:szCs w:val="20"/>
        </w:rPr>
        <w:t xml:space="preserve">     </w:t>
      </w:r>
      <w:r w:rsidRPr="00AD7C58">
        <w:rPr>
          <w:rFonts w:ascii="Arial" w:hAnsi="Arial" w:cs="Arial"/>
          <w:sz w:val="20"/>
          <w:szCs w:val="20"/>
        </w:rPr>
        <w:t xml:space="preserve">Směrnice SŽDC č. </w:t>
      </w:r>
      <w:r>
        <w:rPr>
          <w:rFonts w:ascii="Arial" w:hAnsi="Arial" w:cs="Arial"/>
          <w:sz w:val="20"/>
          <w:szCs w:val="20"/>
        </w:rPr>
        <w:t>20</w:t>
      </w:r>
      <w:r w:rsidRPr="00AD7C58">
        <w:rPr>
          <w:rFonts w:ascii="Arial" w:hAnsi="Arial" w:cs="Arial"/>
          <w:sz w:val="20"/>
          <w:szCs w:val="20"/>
        </w:rPr>
        <w:t>, v aktuálním znění - digitální forma</w:t>
      </w:r>
    </w:p>
    <w:p w:rsidR="00EB3664" w:rsidRPr="00EB3664" w:rsidRDefault="002B7443" w:rsidP="00EB3664">
      <w:pPr>
        <w:numPr>
          <w:ilvl w:val="0"/>
          <w:numId w:val="11"/>
        </w:numPr>
        <w:spacing w:before="60"/>
        <w:ind w:left="993" w:hanging="426"/>
        <w:jc w:val="both"/>
        <w:rPr>
          <w:rFonts w:ascii="Arial" w:hAnsi="Arial" w:cs="Arial"/>
          <w:sz w:val="20"/>
          <w:szCs w:val="20"/>
        </w:rPr>
      </w:pPr>
      <w:r w:rsidRPr="00EB49B6">
        <w:rPr>
          <w:rFonts w:ascii="Arial" w:hAnsi="Arial" w:cs="Arial"/>
          <w:sz w:val="20"/>
          <w:szCs w:val="20"/>
        </w:rPr>
        <w:t xml:space="preserve">    </w:t>
      </w:r>
      <w:r w:rsidR="00EB3664">
        <w:rPr>
          <w:rFonts w:ascii="Arial" w:hAnsi="Arial" w:cs="Arial"/>
          <w:sz w:val="20"/>
          <w:szCs w:val="20"/>
        </w:rPr>
        <w:t xml:space="preserve"> </w:t>
      </w:r>
      <w:r w:rsidR="00EB3664" w:rsidRPr="00EB3664">
        <w:rPr>
          <w:rFonts w:ascii="Arial" w:hAnsi="Arial" w:cs="Arial"/>
          <w:sz w:val="20"/>
          <w:szCs w:val="20"/>
        </w:rPr>
        <w:t xml:space="preserve">Směrnice SŽDC č. 43, v aktuálním znění </w:t>
      </w:r>
      <w:r w:rsidR="00EB3664">
        <w:rPr>
          <w:rFonts w:ascii="Arial" w:hAnsi="Arial" w:cs="Arial"/>
          <w:sz w:val="20"/>
          <w:szCs w:val="20"/>
        </w:rPr>
        <w:t>-</w:t>
      </w:r>
      <w:r w:rsidR="00EB3664" w:rsidRPr="00EB3664">
        <w:rPr>
          <w:rFonts w:ascii="Arial" w:hAnsi="Arial" w:cs="Arial"/>
          <w:sz w:val="20"/>
          <w:szCs w:val="20"/>
        </w:rPr>
        <w:t xml:space="preserve"> digitální forma</w:t>
      </w:r>
    </w:p>
    <w:p w:rsidR="00EB3664" w:rsidRPr="00EB3664" w:rsidRDefault="00EB3664" w:rsidP="00EB3664">
      <w:pPr>
        <w:numPr>
          <w:ilvl w:val="0"/>
          <w:numId w:val="11"/>
        </w:numPr>
        <w:spacing w:before="60"/>
        <w:ind w:left="1276" w:hanging="709"/>
        <w:jc w:val="both"/>
        <w:rPr>
          <w:rFonts w:ascii="Arial" w:hAnsi="Arial" w:cs="Arial"/>
          <w:sz w:val="20"/>
          <w:szCs w:val="20"/>
        </w:rPr>
      </w:pPr>
      <w:r w:rsidRPr="00EB3664">
        <w:rPr>
          <w:rFonts w:ascii="Arial" w:hAnsi="Arial" w:cs="Arial"/>
          <w:sz w:val="20"/>
          <w:szCs w:val="20"/>
        </w:rPr>
        <w:t>Směrnice</w:t>
      </w:r>
      <w:r>
        <w:rPr>
          <w:rFonts w:ascii="Arial" w:hAnsi="Arial" w:cs="Arial"/>
          <w:sz w:val="20"/>
          <w:szCs w:val="20"/>
        </w:rPr>
        <w:t xml:space="preserve"> SŽDC č. 105, v aktuálním znění -</w:t>
      </w:r>
      <w:r w:rsidRPr="00EB3664">
        <w:rPr>
          <w:rFonts w:ascii="Arial" w:hAnsi="Arial" w:cs="Arial"/>
          <w:sz w:val="20"/>
          <w:szCs w:val="20"/>
        </w:rPr>
        <w:t xml:space="preserve"> digitální forma</w:t>
      </w:r>
      <w:r w:rsidRPr="00EB3664">
        <w:rPr>
          <w:rFonts w:ascii="Arial" w:hAnsi="Arial" w:cs="Arial"/>
          <w:sz w:val="20"/>
          <w:szCs w:val="20"/>
        </w:rPr>
        <w:tab/>
      </w:r>
    </w:p>
    <w:p w:rsidR="002B7443" w:rsidRPr="00E00C9B" w:rsidRDefault="002B7443" w:rsidP="002B7443">
      <w:pPr>
        <w:numPr>
          <w:ilvl w:val="0"/>
          <w:numId w:val="2"/>
        </w:numPr>
        <w:autoSpaceDE w:val="0"/>
        <w:autoSpaceDN w:val="0"/>
        <w:spacing w:before="120"/>
        <w:ind w:left="567" w:hanging="567"/>
        <w:jc w:val="both"/>
        <w:rPr>
          <w:rFonts w:ascii="Arial" w:hAnsi="Arial"/>
          <w:bCs/>
          <w:sz w:val="20"/>
          <w:szCs w:val="20"/>
        </w:rPr>
      </w:pPr>
      <w:r w:rsidRPr="000F7576">
        <w:rPr>
          <w:rFonts w:ascii="Arial" w:hAnsi="Arial" w:cs="Arial"/>
          <w:sz w:val="20"/>
        </w:rPr>
        <w:t xml:space="preserve">Nabídka zhotovitele ze dne </w:t>
      </w:r>
      <w:r>
        <w:rPr>
          <w:rFonts w:ascii="Arial" w:hAnsi="Arial" w:cs="Arial"/>
          <w:sz w:val="20"/>
        </w:rPr>
        <w:t>.............., která byla vybrána na základě protokolu o otevírání obálek, hodnocení nabídek a posouzení splnění podmínek účasti Rozhodnutím zadavatele o</w:t>
      </w:r>
      <w:r w:rsidR="00D6055D">
        <w:rPr>
          <w:rFonts w:ascii="Arial" w:hAnsi="Arial" w:cs="Arial"/>
          <w:sz w:val="20"/>
        </w:rPr>
        <w:t> </w:t>
      </w:r>
      <w:r>
        <w:rPr>
          <w:rFonts w:ascii="Arial" w:hAnsi="Arial" w:cs="Arial"/>
          <w:sz w:val="20"/>
        </w:rPr>
        <w:t xml:space="preserve">výběru dodavatele </w:t>
      </w:r>
      <w:proofErr w:type="gramStart"/>
      <w:r>
        <w:rPr>
          <w:rFonts w:ascii="Arial" w:hAnsi="Arial" w:cs="Arial"/>
          <w:sz w:val="20"/>
        </w:rPr>
        <w:t>č.j.</w:t>
      </w:r>
      <w:proofErr w:type="gramEnd"/>
      <w:r>
        <w:rPr>
          <w:rFonts w:ascii="Arial" w:hAnsi="Arial" w:cs="Arial"/>
          <w:sz w:val="20"/>
        </w:rPr>
        <w:t xml:space="preserve">: </w:t>
      </w:r>
      <w:r>
        <w:rPr>
          <w:rFonts w:ascii="Arial" w:hAnsi="Arial" w:cs="Arial"/>
          <w:b/>
          <w:sz w:val="20"/>
        </w:rPr>
        <w:t>……</w:t>
      </w:r>
      <w:r w:rsidRPr="002B7443">
        <w:rPr>
          <w:rFonts w:ascii="Arial" w:hAnsi="Arial" w:cs="Arial"/>
          <w:b/>
          <w:sz w:val="20"/>
        </w:rPr>
        <w:t>./201</w:t>
      </w:r>
      <w:r w:rsidR="00417016">
        <w:rPr>
          <w:rFonts w:ascii="Arial" w:hAnsi="Arial" w:cs="Arial"/>
          <w:b/>
          <w:sz w:val="20"/>
        </w:rPr>
        <w:t>x</w:t>
      </w:r>
      <w:r w:rsidRPr="002B7443">
        <w:rPr>
          <w:rFonts w:ascii="Arial" w:hAnsi="Arial" w:cs="Arial"/>
          <w:b/>
          <w:sz w:val="20"/>
        </w:rPr>
        <w:t>-SŽDC-SSZ-OVZ</w:t>
      </w:r>
      <w:r>
        <w:rPr>
          <w:rFonts w:ascii="Arial" w:hAnsi="Arial" w:cs="Arial"/>
          <w:b/>
          <w:sz w:val="20"/>
        </w:rPr>
        <w:t xml:space="preserve"> </w:t>
      </w:r>
      <w:r>
        <w:rPr>
          <w:rFonts w:ascii="Arial" w:hAnsi="Arial" w:cs="Arial"/>
          <w:sz w:val="20"/>
        </w:rPr>
        <w:t>ze dne .................</w:t>
      </w:r>
    </w:p>
    <w:p w:rsidR="002B7443" w:rsidRDefault="002B7443" w:rsidP="002B7443">
      <w:pPr>
        <w:pStyle w:val="Zkladntext"/>
        <w:spacing w:before="120" w:after="0"/>
        <w:ind w:left="567"/>
        <w:jc w:val="both"/>
        <w:rPr>
          <w:rFonts w:ascii="Arial" w:hAnsi="Arial" w:cs="Arial"/>
          <w:sz w:val="20"/>
          <w:szCs w:val="20"/>
        </w:rPr>
      </w:pPr>
      <w:r>
        <w:rPr>
          <w:rFonts w:ascii="Arial" w:hAnsi="Arial" w:cs="Arial"/>
          <w:sz w:val="20"/>
          <w:szCs w:val="20"/>
        </w:rPr>
        <w:t>Podklady uvedené v čl. 2 jsou pro obě smluvní strany závazné a jsou v jednom stejnopisu uloženy u objednatele a v jednom u zhotovitele.</w:t>
      </w:r>
    </w:p>
    <w:p w:rsidR="00863597" w:rsidRPr="00D45655" w:rsidRDefault="00863597" w:rsidP="004C4B9D">
      <w:pPr>
        <w:pStyle w:val="Nadpis1"/>
        <w:spacing w:before="360"/>
        <w:jc w:val="center"/>
        <w:rPr>
          <w:sz w:val="24"/>
          <w:u w:val="single"/>
        </w:rPr>
      </w:pPr>
      <w:r w:rsidRPr="00EB49B6">
        <w:rPr>
          <w:sz w:val="24"/>
          <w:u w:val="single"/>
        </w:rPr>
        <w:t>Čl. 3 -  Předmět smlouvy</w:t>
      </w:r>
    </w:p>
    <w:p w:rsidR="00EB3E25" w:rsidRDefault="009157A6" w:rsidP="00336C34">
      <w:pPr>
        <w:numPr>
          <w:ilvl w:val="1"/>
          <w:numId w:val="3"/>
        </w:numPr>
        <w:tabs>
          <w:tab w:val="left" w:pos="567"/>
        </w:tabs>
        <w:spacing w:before="240"/>
        <w:ind w:left="567" w:hanging="567"/>
        <w:jc w:val="both"/>
        <w:rPr>
          <w:rFonts w:ascii="Arial" w:hAnsi="Arial" w:cs="Arial"/>
          <w:sz w:val="20"/>
          <w:szCs w:val="20"/>
        </w:rPr>
      </w:pPr>
      <w:r w:rsidRPr="009157A6">
        <w:rPr>
          <w:rFonts w:ascii="Arial" w:eastAsia="Calibri" w:hAnsi="Arial" w:cs="Arial"/>
          <w:sz w:val="20"/>
          <w:szCs w:val="20"/>
          <w:lang w:eastAsia="en-US"/>
        </w:rPr>
        <w:t xml:space="preserve">Předmětem </w:t>
      </w:r>
      <w:r w:rsidR="00E45988">
        <w:rPr>
          <w:rFonts w:ascii="Arial" w:eastAsia="Calibri" w:hAnsi="Arial" w:cs="Arial"/>
          <w:sz w:val="20"/>
          <w:szCs w:val="20"/>
          <w:lang w:eastAsia="en-US"/>
        </w:rPr>
        <w:t>S</w:t>
      </w:r>
      <w:r w:rsidR="00A52226">
        <w:rPr>
          <w:rFonts w:ascii="Arial" w:eastAsia="Calibri" w:hAnsi="Arial" w:cs="Arial"/>
          <w:sz w:val="20"/>
          <w:szCs w:val="20"/>
          <w:lang w:eastAsia="en-US"/>
        </w:rPr>
        <w:t>mlouvy</w:t>
      </w:r>
      <w:r w:rsidRPr="009157A6">
        <w:rPr>
          <w:rFonts w:ascii="Arial" w:eastAsia="Calibri" w:hAnsi="Arial" w:cs="Arial"/>
          <w:sz w:val="20"/>
          <w:szCs w:val="20"/>
          <w:lang w:eastAsia="en-US"/>
        </w:rPr>
        <w:t xml:space="preserve"> je podpora TD</w:t>
      </w:r>
      <w:r w:rsidR="00737252">
        <w:rPr>
          <w:rFonts w:ascii="Arial" w:eastAsia="Calibri" w:hAnsi="Arial" w:cs="Arial"/>
          <w:sz w:val="20"/>
          <w:szCs w:val="20"/>
          <w:lang w:eastAsia="en-US"/>
        </w:rPr>
        <w:t>S</w:t>
      </w:r>
      <w:r w:rsidRPr="009157A6">
        <w:rPr>
          <w:rFonts w:ascii="Arial" w:eastAsia="Calibri" w:hAnsi="Arial" w:cs="Arial"/>
          <w:sz w:val="20"/>
          <w:szCs w:val="20"/>
          <w:lang w:eastAsia="en-US"/>
        </w:rPr>
        <w:t xml:space="preserve"> a zajištění níže uvedené služby při realizaci </w:t>
      </w:r>
      <w:r w:rsidR="00A52226">
        <w:rPr>
          <w:rFonts w:ascii="Arial" w:eastAsia="Calibri" w:hAnsi="Arial" w:cs="Arial"/>
          <w:sz w:val="20"/>
          <w:szCs w:val="20"/>
          <w:lang w:eastAsia="en-US"/>
        </w:rPr>
        <w:t>stavby</w:t>
      </w:r>
      <w:r w:rsidRPr="009157A6">
        <w:rPr>
          <w:rFonts w:ascii="Arial" w:eastAsia="Calibri" w:hAnsi="Arial" w:cs="Arial"/>
          <w:sz w:val="20"/>
          <w:szCs w:val="20"/>
          <w:lang w:eastAsia="en-US"/>
        </w:rPr>
        <w:t xml:space="preserve"> </w:t>
      </w:r>
      <w:r w:rsidR="00183D6E" w:rsidRPr="00491716">
        <w:rPr>
          <w:rFonts w:ascii="Arial" w:hAnsi="Arial" w:cs="Arial"/>
          <w:b/>
          <w:sz w:val="20"/>
          <w:szCs w:val="20"/>
        </w:rPr>
        <w:t>„</w:t>
      </w:r>
      <w:r w:rsidR="00183D6E">
        <w:rPr>
          <w:rFonts w:ascii="Arial" w:hAnsi="Arial" w:cs="Arial"/>
          <w:b/>
          <w:sz w:val="20"/>
          <w:szCs w:val="20"/>
        </w:rPr>
        <w:t>Rekonstrukce železničního svršku a TV v km 17,200-18,000 tratí Ústí nad Labem - most</w:t>
      </w:r>
      <w:r w:rsidR="00183D6E" w:rsidRPr="00491716">
        <w:rPr>
          <w:rFonts w:ascii="Arial" w:hAnsi="Arial" w:cs="Arial"/>
          <w:b/>
          <w:sz w:val="20"/>
          <w:szCs w:val="20"/>
        </w:rPr>
        <w:t>“</w:t>
      </w:r>
      <w:r w:rsidR="00183D6E" w:rsidRPr="006F34AB">
        <w:rPr>
          <w:rFonts w:ascii="Arial" w:hAnsi="Arial" w:cs="Arial"/>
          <w:b/>
          <w:sz w:val="20"/>
          <w:szCs w:val="20"/>
        </w:rPr>
        <w:t xml:space="preserve"> </w:t>
      </w:r>
      <w:r w:rsidRPr="009157A6">
        <w:rPr>
          <w:rFonts w:ascii="Arial" w:eastAsia="Calibri" w:hAnsi="Arial" w:cs="Arial"/>
          <w:sz w:val="20"/>
          <w:szCs w:val="20"/>
          <w:lang w:eastAsia="en-US"/>
        </w:rPr>
        <w:t xml:space="preserve">(dále jen </w:t>
      </w:r>
      <w:r>
        <w:rPr>
          <w:rFonts w:ascii="Arial" w:eastAsia="Calibri" w:hAnsi="Arial" w:cs="Arial"/>
          <w:sz w:val="20"/>
          <w:szCs w:val="20"/>
          <w:lang w:eastAsia="en-US"/>
        </w:rPr>
        <w:t>„</w:t>
      </w:r>
      <w:r w:rsidR="00BA16E7">
        <w:rPr>
          <w:rFonts w:ascii="Arial" w:eastAsia="Calibri" w:hAnsi="Arial" w:cs="Arial"/>
          <w:sz w:val="20"/>
          <w:szCs w:val="20"/>
          <w:lang w:eastAsia="en-US"/>
        </w:rPr>
        <w:t>činnosti</w:t>
      </w:r>
      <w:r>
        <w:rPr>
          <w:rFonts w:ascii="Arial" w:eastAsia="Calibri" w:hAnsi="Arial" w:cs="Arial"/>
          <w:sz w:val="20"/>
          <w:szCs w:val="20"/>
          <w:lang w:eastAsia="en-US"/>
        </w:rPr>
        <w:t>“</w:t>
      </w:r>
      <w:r w:rsidRPr="009157A6">
        <w:rPr>
          <w:rFonts w:ascii="Arial" w:eastAsia="Calibri" w:hAnsi="Arial" w:cs="Arial"/>
          <w:sz w:val="20"/>
          <w:szCs w:val="20"/>
          <w:lang w:eastAsia="en-US"/>
        </w:rPr>
        <w:t xml:space="preserve">), jejímž výsledkem bude bezproblémové čerpání finančních prostředků z fondů Evropské unie </w:t>
      </w:r>
      <w:r w:rsidRPr="00A339E1">
        <w:rPr>
          <w:rFonts w:ascii="Arial" w:eastAsia="Calibri" w:hAnsi="Arial" w:cs="Arial"/>
          <w:sz w:val="20"/>
          <w:szCs w:val="20"/>
          <w:lang w:eastAsia="en-US"/>
        </w:rPr>
        <w:t xml:space="preserve">– </w:t>
      </w:r>
      <w:r w:rsidR="00737252">
        <w:rPr>
          <w:rFonts w:ascii="Arial" w:eastAsia="Calibri" w:hAnsi="Arial" w:cs="Arial"/>
          <w:sz w:val="20"/>
          <w:szCs w:val="20"/>
          <w:lang w:eastAsia="en-US"/>
        </w:rPr>
        <w:t>Fondu soudržnosti</w:t>
      </w:r>
      <w:r w:rsidR="00D6055D">
        <w:rPr>
          <w:rFonts w:ascii="Arial" w:eastAsia="Calibri" w:hAnsi="Arial" w:cs="Arial"/>
          <w:sz w:val="20"/>
          <w:szCs w:val="20"/>
          <w:lang w:eastAsia="en-US"/>
        </w:rPr>
        <w:t>,</w:t>
      </w:r>
      <w:r w:rsidR="00737252">
        <w:rPr>
          <w:rFonts w:ascii="Arial" w:eastAsia="Calibri" w:hAnsi="Arial" w:cs="Arial"/>
          <w:sz w:val="20"/>
          <w:szCs w:val="20"/>
          <w:lang w:eastAsia="en-US"/>
        </w:rPr>
        <w:t xml:space="preserve"> </w:t>
      </w:r>
      <w:r w:rsidRPr="00A339E1">
        <w:rPr>
          <w:rFonts w:ascii="Arial" w:eastAsia="Calibri" w:hAnsi="Arial" w:cs="Arial"/>
          <w:sz w:val="20"/>
          <w:szCs w:val="20"/>
          <w:lang w:eastAsia="en-US"/>
        </w:rPr>
        <w:t>a</w:t>
      </w:r>
      <w:r w:rsidRPr="009157A6">
        <w:rPr>
          <w:rFonts w:ascii="Arial" w:eastAsia="Calibri" w:hAnsi="Arial" w:cs="Arial"/>
          <w:sz w:val="20"/>
          <w:szCs w:val="20"/>
          <w:lang w:eastAsia="en-US"/>
        </w:rPr>
        <w:t xml:space="preserve"> to ve vztahu k supervizi zadávané MD ČR</w:t>
      </w:r>
      <w:r w:rsidR="00B24493" w:rsidRPr="00A1221A">
        <w:rPr>
          <w:rFonts w:ascii="Arial" w:hAnsi="Arial" w:cs="Arial"/>
          <w:sz w:val="20"/>
          <w:szCs w:val="20"/>
        </w:rPr>
        <w:t xml:space="preserve">. </w:t>
      </w:r>
    </w:p>
    <w:p w:rsidR="00C42968" w:rsidRPr="00B24493" w:rsidRDefault="00F44ACE" w:rsidP="00336C34">
      <w:pPr>
        <w:numPr>
          <w:ilvl w:val="1"/>
          <w:numId w:val="3"/>
        </w:numPr>
        <w:spacing w:before="120"/>
        <w:ind w:left="567" w:hanging="567"/>
        <w:jc w:val="both"/>
        <w:rPr>
          <w:rFonts w:ascii="Arial" w:hAnsi="Arial" w:cs="Arial"/>
          <w:sz w:val="20"/>
          <w:szCs w:val="20"/>
        </w:rPr>
      </w:pPr>
      <w:r w:rsidRPr="00B24493">
        <w:rPr>
          <w:rFonts w:ascii="Arial" w:hAnsi="Arial" w:cs="Arial"/>
          <w:sz w:val="20"/>
          <w:szCs w:val="20"/>
        </w:rPr>
        <w:t>Zhotovitel se zavazuje k</w:t>
      </w:r>
      <w:r w:rsidR="000F7576" w:rsidRPr="00B24493">
        <w:rPr>
          <w:rFonts w:ascii="Arial" w:hAnsi="Arial" w:cs="Arial"/>
          <w:sz w:val="20"/>
          <w:szCs w:val="20"/>
        </w:rPr>
        <w:t> provádění své činnosti</w:t>
      </w:r>
      <w:r w:rsidR="002E595A">
        <w:rPr>
          <w:rFonts w:ascii="Arial" w:hAnsi="Arial" w:cs="Arial"/>
          <w:sz w:val="20"/>
          <w:szCs w:val="20"/>
        </w:rPr>
        <w:t xml:space="preserve"> (</w:t>
      </w:r>
      <w:r w:rsidR="00E52B09">
        <w:rPr>
          <w:rFonts w:ascii="Arial" w:hAnsi="Arial" w:cs="Arial"/>
          <w:sz w:val="20"/>
          <w:szCs w:val="20"/>
        </w:rPr>
        <w:t>služeb</w:t>
      </w:r>
      <w:r w:rsidR="002E595A">
        <w:rPr>
          <w:rFonts w:ascii="Arial" w:hAnsi="Arial" w:cs="Arial"/>
          <w:sz w:val="20"/>
          <w:szCs w:val="20"/>
        </w:rPr>
        <w:t>)</w:t>
      </w:r>
      <w:r w:rsidR="000F7576" w:rsidRPr="00B24493">
        <w:rPr>
          <w:rFonts w:ascii="Arial" w:hAnsi="Arial" w:cs="Arial"/>
          <w:sz w:val="20"/>
          <w:szCs w:val="20"/>
        </w:rPr>
        <w:t xml:space="preserve"> v následujícím rozsahu:</w:t>
      </w:r>
    </w:p>
    <w:p w:rsidR="00CE538F" w:rsidRPr="00CE538F" w:rsidRDefault="00CE538F" w:rsidP="005D1804">
      <w:pPr>
        <w:numPr>
          <w:ilvl w:val="2"/>
          <w:numId w:val="3"/>
        </w:numPr>
        <w:overflowPunct w:val="0"/>
        <w:autoSpaceDE w:val="0"/>
        <w:autoSpaceDN w:val="0"/>
        <w:adjustRightInd w:val="0"/>
        <w:spacing w:before="120" w:after="120"/>
        <w:ind w:left="993"/>
        <w:jc w:val="both"/>
        <w:textAlignment w:val="baseline"/>
        <w:rPr>
          <w:rFonts w:ascii="Arial" w:eastAsia="Calibri" w:hAnsi="Arial" w:cs="Arial"/>
          <w:b/>
          <w:sz w:val="20"/>
          <w:szCs w:val="20"/>
          <w:lang w:eastAsia="en-US"/>
        </w:rPr>
      </w:pPr>
      <w:r w:rsidRPr="00CE538F">
        <w:rPr>
          <w:rFonts w:ascii="Arial" w:eastAsia="Calibri" w:hAnsi="Arial" w:cs="Arial"/>
          <w:b/>
          <w:sz w:val="20"/>
          <w:szCs w:val="20"/>
          <w:lang w:eastAsia="en-US"/>
        </w:rPr>
        <w:t>spolupráce, podpora</w:t>
      </w:r>
    </w:p>
    <w:p w:rsidR="00CE538F" w:rsidRPr="00CE538F" w:rsidRDefault="00CE538F" w:rsidP="00336C34">
      <w:pPr>
        <w:numPr>
          <w:ilvl w:val="0"/>
          <w:numId w:val="28"/>
        </w:numPr>
        <w:spacing w:before="120" w:after="120"/>
        <w:ind w:left="1276"/>
        <w:jc w:val="both"/>
        <w:rPr>
          <w:rFonts w:ascii="Arial" w:eastAsia="Calibri" w:hAnsi="Arial" w:cs="Arial"/>
          <w:sz w:val="20"/>
          <w:szCs w:val="20"/>
          <w:lang w:eastAsia="en-US"/>
        </w:rPr>
      </w:pPr>
      <w:r w:rsidRPr="00CE538F">
        <w:rPr>
          <w:rFonts w:ascii="Arial" w:eastAsia="Calibri" w:hAnsi="Arial" w:cs="Arial"/>
          <w:sz w:val="20"/>
          <w:szCs w:val="20"/>
          <w:lang w:eastAsia="en-US"/>
        </w:rPr>
        <w:t>účast na všech kontrolních dnech, výrobních výborech RDS zhotovitele a důležitých pracovních jednáních ve vztahu k níže uvedeným činnostem, spolupráce s oddělením fondů EU (O FEU) SŽDC, resp. MD.</w:t>
      </w:r>
    </w:p>
    <w:p w:rsidR="00CE538F" w:rsidRPr="00A339E1" w:rsidRDefault="00CE538F" w:rsidP="00336C34">
      <w:pPr>
        <w:numPr>
          <w:ilvl w:val="2"/>
          <w:numId w:val="3"/>
        </w:numPr>
        <w:overflowPunct w:val="0"/>
        <w:autoSpaceDE w:val="0"/>
        <w:autoSpaceDN w:val="0"/>
        <w:adjustRightInd w:val="0"/>
        <w:spacing w:before="240" w:after="120"/>
        <w:ind w:left="993"/>
        <w:jc w:val="both"/>
        <w:textAlignment w:val="baseline"/>
        <w:rPr>
          <w:rFonts w:ascii="Arial" w:eastAsia="Calibri" w:hAnsi="Arial" w:cs="Arial"/>
          <w:sz w:val="20"/>
          <w:szCs w:val="20"/>
          <w:lang w:eastAsia="en-US"/>
        </w:rPr>
      </w:pPr>
      <w:r w:rsidRPr="00CE538F">
        <w:rPr>
          <w:rFonts w:ascii="Arial" w:eastAsia="Calibri" w:hAnsi="Arial" w:cs="Arial"/>
          <w:b/>
          <w:sz w:val="20"/>
          <w:szCs w:val="20"/>
          <w:lang w:eastAsia="en-US"/>
        </w:rPr>
        <w:t>aktualizace údajů</w:t>
      </w:r>
      <w:r w:rsidR="00D4359B">
        <w:rPr>
          <w:rFonts w:ascii="Arial" w:eastAsia="Calibri" w:hAnsi="Arial" w:cs="Arial"/>
          <w:b/>
          <w:sz w:val="20"/>
          <w:szCs w:val="20"/>
          <w:lang w:eastAsia="en-US"/>
        </w:rPr>
        <w:t xml:space="preserve"> </w:t>
      </w:r>
      <w:r w:rsidR="00D4359B" w:rsidRPr="00A339E1">
        <w:rPr>
          <w:rFonts w:ascii="Arial" w:eastAsia="Calibri" w:hAnsi="Arial" w:cs="Arial"/>
          <w:b/>
          <w:sz w:val="20"/>
          <w:szCs w:val="20"/>
          <w:lang w:eastAsia="en-US"/>
        </w:rPr>
        <w:t>z</w:t>
      </w:r>
      <w:r w:rsidR="00B157A6">
        <w:rPr>
          <w:rFonts w:ascii="Arial" w:eastAsia="Calibri" w:hAnsi="Arial" w:cs="Arial"/>
          <w:b/>
          <w:sz w:val="20"/>
          <w:szCs w:val="20"/>
          <w:lang w:eastAsia="en-US"/>
        </w:rPr>
        <w:t> projektové žádosti OPD</w:t>
      </w:r>
      <w:r w:rsidR="00EC53A5" w:rsidRPr="00A339E1">
        <w:rPr>
          <w:rFonts w:ascii="Arial" w:eastAsia="Calibri" w:hAnsi="Arial" w:cs="Arial"/>
          <w:b/>
          <w:sz w:val="20"/>
          <w:szCs w:val="20"/>
          <w:lang w:eastAsia="en-US"/>
        </w:rPr>
        <w:t> </w:t>
      </w:r>
    </w:p>
    <w:p w:rsidR="00CE538F" w:rsidRPr="00A339E1" w:rsidRDefault="00CE538F" w:rsidP="00336C34">
      <w:pPr>
        <w:numPr>
          <w:ilvl w:val="3"/>
          <w:numId w:val="19"/>
        </w:numPr>
        <w:overflowPunct w:val="0"/>
        <w:autoSpaceDE w:val="0"/>
        <w:autoSpaceDN w:val="0"/>
        <w:adjustRightInd w:val="0"/>
        <w:spacing w:before="120" w:after="120"/>
        <w:ind w:left="1276"/>
        <w:jc w:val="both"/>
        <w:textAlignment w:val="baseline"/>
        <w:rPr>
          <w:rFonts w:ascii="Arial" w:eastAsia="Calibri" w:hAnsi="Arial" w:cs="Arial"/>
          <w:sz w:val="20"/>
          <w:szCs w:val="20"/>
          <w:lang w:eastAsia="en-US"/>
        </w:rPr>
      </w:pPr>
      <w:r w:rsidRPr="00A339E1">
        <w:rPr>
          <w:rFonts w:ascii="Arial" w:eastAsia="Calibri" w:hAnsi="Arial" w:cs="Arial"/>
          <w:sz w:val="20"/>
          <w:szCs w:val="20"/>
          <w:lang w:eastAsia="en-US"/>
        </w:rPr>
        <w:t>kontrola</w:t>
      </w:r>
      <w:r w:rsidR="00737252">
        <w:rPr>
          <w:rFonts w:ascii="Arial" w:eastAsia="Calibri" w:hAnsi="Arial" w:cs="Arial"/>
          <w:sz w:val="20"/>
          <w:szCs w:val="20"/>
          <w:lang w:eastAsia="en-US"/>
        </w:rPr>
        <w:t xml:space="preserve"> podkladů pro žádost OPD zda jsou k dispozici v korektní formě </w:t>
      </w:r>
      <w:r w:rsidRPr="00A339E1">
        <w:rPr>
          <w:rFonts w:ascii="Arial" w:eastAsia="Calibri" w:hAnsi="Arial" w:cs="Arial"/>
          <w:sz w:val="20"/>
          <w:szCs w:val="20"/>
          <w:lang w:eastAsia="en-US"/>
        </w:rPr>
        <w:t>tak, aby provozní soubory (PS), stavební objekty (SO) a jejich všechny jednotlivé položky bylo možno jednoznačně provázat na položkový rozpočet,</w:t>
      </w:r>
      <w:r w:rsidR="00EC53A5" w:rsidRPr="00A339E1">
        <w:rPr>
          <w:rFonts w:ascii="Arial" w:eastAsia="Calibri" w:hAnsi="Arial" w:cs="Arial"/>
          <w:sz w:val="20"/>
          <w:szCs w:val="20"/>
          <w:lang w:eastAsia="en-US"/>
        </w:rPr>
        <w:t xml:space="preserve"> spolupráce na </w:t>
      </w:r>
      <w:r w:rsidR="00737252">
        <w:rPr>
          <w:rFonts w:ascii="Arial" w:eastAsia="Calibri" w:hAnsi="Arial" w:cs="Arial"/>
          <w:sz w:val="20"/>
          <w:szCs w:val="20"/>
          <w:lang w:eastAsia="en-US"/>
        </w:rPr>
        <w:t>aktualizaci žádosti a drobné formální úpravy</w:t>
      </w:r>
      <w:r w:rsidR="00EE0BBE" w:rsidRPr="00A339E1">
        <w:rPr>
          <w:rFonts w:ascii="Arial" w:eastAsia="Calibri" w:hAnsi="Arial" w:cs="Arial"/>
          <w:sz w:val="20"/>
          <w:szCs w:val="20"/>
          <w:lang w:eastAsia="en-US"/>
        </w:rPr>
        <w:t xml:space="preserve"> </w:t>
      </w:r>
    </w:p>
    <w:p w:rsidR="00CE538F" w:rsidRDefault="00CE538F" w:rsidP="00336C34">
      <w:pPr>
        <w:numPr>
          <w:ilvl w:val="3"/>
          <w:numId w:val="19"/>
        </w:numPr>
        <w:overflowPunct w:val="0"/>
        <w:autoSpaceDE w:val="0"/>
        <w:autoSpaceDN w:val="0"/>
        <w:adjustRightInd w:val="0"/>
        <w:spacing w:before="6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na jednotlivých položkách posouzení jejích způsobilosti ve výchozím stavu s přihlédnutím ke všem možným aspektům (korektnost technické specifikace položky, věcné vazby mezi položkami, duplicita mezi položkami v rámci stavby i mezi jinými EU financovanými projekty</w:t>
      </w:r>
      <w:r w:rsidR="00E45988">
        <w:rPr>
          <w:rFonts w:ascii="Arial" w:eastAsia="Calibri" w:hAnsi="Arial" w:cs="Arial"/>
          <w:sz w:val="20"/>
          <w:szCs w:val="20"/>
          <w:lang w:eastAsia="en-US"/>
        </w:rPr>
        <w:t>,</w:t>
      </w:r>
      <w:r w:rsidRPr="00CE538F">
        <w:rPr>
          <w:rFonts w:ascii="Arial" w:eastAsia="Calibri" w:hAnsi="Arial" w:cs="Arial"/>
          <w:sz w:val="20"/>
          <w:szCs w:val="20"/>
          <w:lang w:eastAsia="en-US"/>
        </w:rPr>
        <w:t xml:space="preserve"> např. GSM – R apod.).</w:t>
      </w:r>
    </w:p>
    <w:p w:rsidR="00CE538F" w:rsidRPr="00CE538F" w:rsidRDefault="00CE538F" w:rsidP="00336C34">
      <w:pPr>
        <w:numPr>
          <w:ilvl w:val="2"/>
          <w:numId w:val="3"/>
        </w:numPr>
        <w:overflowPunct w:val="0"/>
        <w:autoSpaceDE w:val="0"/>
        <w:autoSpaceDN w:val="0"/>
        <w:adjustRightInd w:val="0"/>
        <w:spacing w:before="240" w:after="120"/>
        <w:ind w:left="993"/>
        <w:jc w:val="both"/>
        <w:textAlignment w:val="baseline"/>
        <w:rPr>
          <w:rFonts w:ascii="Arial" w:eastAsia="Calibri" w:hAnsi="Arial" w:cs="Arial"/>
          <w:b/>
          <w:sz w:val="20"/>
          <w:szCs w:val="20"/>
          <w:lang w:eastAsia="en-US"/>
        </w:rPr>
      </w:pPr>
      <w:r w:rsidRPr="00CE538F">
        <w:rPr>
          <w:rFonts w:ascii="Arial" w:eastAsia="Calibri" w:hAnsi="Arial" w:cs="Arial"/>
          <w:b/>
          <w:sz w:val="20"/>
          <w:szCs w:val="20"/>
          <w:lang w:eastAsia="en-US"/>
        </w:rPr>
        <w:t xml:space="preserve">kontrola výchozí smluvní situace, </w:t>
      </w:r>
      <w:r w:rsidRPr="00CE538F">
        <w:rPr>
          <w:rFonts w:ascii="Arial" w:eastAsia="Calibri" w:hAnsi="Arial" w:cs="Arial"/>
          <w:sz w:val="20"/>
          <w:szCs w:val="20"/>
          <w:lang w:eastAsia="en-US"/>
        </w:rPr>
        <w:t>případně doporučení na její zpřesnění</w:t>
      </w:r>
    </w:p>
    <w:p w:rsidR="00081E23" w:rsidRDefault="00CE538F" w:rsidP="00081E23">
      <w:pPr>
        <w:numPr>
          <w:ilvl w:val="0"/>
          <w:numId w:val="29"/>
        </w:numPr>
        <w:overflowPunct w:val="0"/>
        <w:autoSpaceDE w:val="0"/>
        <w:autoSpaceDN w:val="0"/>
        <w:adjustRightInd w:val="0"/>
        <w:spacing w:before="12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pos</w:t>
      </w:r>
      <w:r w:rsidR="00A9125B">
        <w:rPr>
          <w:rFonts w:ascii="Arial" w:eastAsia="Calibri" w:hAnsi="Arial" w:cs="Arial"/>
          <w:sz w:val="20"/>
          <w:szCs w:val="20"/>
          <w:lang w:eastAsia="en-US"/>
        </w:rPr>
        <w:t>t</w:t>
      </w:r>
      <w:r w:rsidRPr="00CE538F">
        <w:rPr>
          <w:rFonts w:ascii="Arial" w:eastAsia="Calibri" w:hAnsi="Arial" w:cs="Arial"/>
          <w:sz w:val="20"/>
          <w:szCs w:val="20"/>
          <w:lang w:eastAsia="en-US"/>
        </w:rPr>
        <w:t xml:space="preserve">upné zpřesňování výchozího stavu z hlediska způsobilosti výdajů na základě výsledku provedené podrobné analýzy Velkého položkového rozpočtu podle bodu </w:t>
      </w:r>
      <w:r w:rsidR="009D1157">
        <w:rPr>
          <w:rFonts w:ascii="Arial" w:eastAsia="Calibri" w:hAnsi="Arial" w:cs="Arial"/>
          <w:sz w:val="20"/>
          <w:szCs w:val="20"/>
          <w:lang w:eastAsia="en-US"/>
        </w:rPr>
        <w:t>3</w:t>
      </w:r>
      <w:r w:rsidRPr="00CE538F">
        <w:rPr>
          <w:rFonts w:ascii="Arial" w:eastAsia="Calibri" w:hAnsi="Arial" w:cs="Arial"/>
          <w:sz w:val="20"/>
          <w:szCs w:val="20"/>
          <w:lang w:eastAsia="en-US"/>
        </w:rPr>
        <w:t>.</w:t>
      </w:r>
      <w:r w:rsidR="009D1157">
        <w:rPr>
          <w:rFonts w:ascii="Arial" w:eastAsia="Calibri" w:hAnsi="Arial" w:cs="Arial"/>
          <w:sz w:val="20"/>
          <w:szCs w:val="20"/>
          <w:lang w:eastAsia="en-US"/>
        </w:rPr>
        <w:t>2</w:t>
      </w:r>
      <w:r w:rsidRPr="00CE538F">
        <w:rPr>
          <w:rFonts w:ascii="Arial" w:eastAsia="Calibri" w:hAnsi="Arial" w:cs="Arial"/>
          <w:sz w:val="20"/>
          <w:szCs w:val="20"/>
          <w:lang w:eastAsia="en-US"/>
        </w:rPr>
        <w:t>.2.</w:t>
      </w:r>
    </w:p>
    <w:p w:rsidR="00CE538F" w:rsidRPr="00CE538F" w:rsidRDefault="00CE538F" w:rsidP="00336C34">
      <w:pPr>
        <w:numPr>
          <w:ilvl w:val="2"/>
          <w:numId w:val="3"/>
        </w:numPr>
        <w:overflowPunct w:val="0"/>
        <w:autoSpaceDE w:val="0"/>
        <w:autoSpaceDN w:val="0"/>
        <w:adjustRightInd w:val="0"/>
        <w:spacing w:before="240" w:after="120"/>
        <w:ind w:left="993"/>
        <w:jc w:val="both"/>
        <w:textAlignment w:val="baseline"/>
        <w:rPr>
          <w:rFonts w:ascii="Arial" w:eastAsia="Calibri" w:hAnsi="Arial" w:cs="Arial"/>
          <w:b/>
          <w:sz w:val="20"/>
          <w:szCs w:val="20"/>
          <w:lang w:eastAsia="en-US"/>
        </w:rPr>
      </w:pPr>
      <w:r w:rsidRPr="00CE538F">
        <w:rPr>
          <w:rFonts w:ascii="Arial" w:eastAsia="Calibri" w:hAnsi="Arial" w:cs="Arial"/>
          <w:b/>
          <w:sz w:val="20"/>
          <w:szCs w:val="20"/>
          <w:lang w:eastAsia="en-US"/>
        </w:rPr>
        <w:t>kontrola oprávněnosti fakturace (</w:t>
      </w:r>
      <w:r w:rsidR="006F5B3A">
        <w:rPr>
          <w:rFonts w:ascii="Arial" w:eastAsia="Calibri" w:hAnsi="Arial" w:cs="Arial"/>
          <w:b/>
          <w:sz w:val="20"/>
          <w:szCs w:val="20"/>
          <w:lang w:eastAsia="en-US"/>
        </w:rPr>
        <w:t>měsíční</w:t>
      </w:r>
      <w:r w:rsidRPr="00CE538F">
        <w:rPr>
          <w:rFonts w:ascii="Arial" w:eastAsia="Calibri" w:hAnsi="Arial" w:cs="Arial"/>
          <w:b/>
          <w:sz w:val="20"/>
          <w:szCs w:val="20"/>
          <w:lang w:eastAsia="en-US"/>
        </w:rPr>
        <w:t>)</w:t>
      </w:r>
    </w:p>
    <w:p w:rsidR="00CE538F" w:rsidRPr="00CE538F" w:rsidRDefault="00CE538F" w:rsidP="00336C34">
      <w:pPr>
        <w:numPr>
          <w:ilvl w:val="3"/>
          <w:numId w:val="20"/>
        </w:numPr>
        <w:overflowPunct w:val="0"/>
        <w:autoSpaceDE w:val="0"/>
        <w:autoSpaceDN w:val="0"/>
        <w:adjustRightInd w:val="0"/>
        <w:spacing w:before="12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lastRenderedPageBreak/>
        <w:t>sledování a reporting o hlavních probíhajících pracích v daném období včetně fotodokumentace,</w:t>
      </w:r>
    </w:p>
    <w:p w:rsidR="00CE538F" w:rsidRPr="00CE538F" w:rsidRDefault="00CE538F" w:rsidP="00336C34">
      <w:pPr>
        <w:numPr>
          <w:ilvl w:val="3"/>
          <w:numId w:val="20"/>
        </w:numPr>
        <w:overflowPunct w:val="0"/>
        <w:autoSpaceDE w:val="0"/>
        <w:autoSpaceDN w:val="0"/>
        <w:adjustRightInd w:val="0"/>
        <w:spacing w:before="6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kontrola souladu mezi plánem fakturace a skutečnou fakturaci včetně návrhu potřebných opatření při vzniku výraznějších odchylek,</w:t>
      </w:r>
    </w:p>
    <w:p w:rsidR="00CE538F" w:rsidRDefault="00CE538F" w:rsidP="00336C34">
      <w:pPr>
        <w:numPr>
          <w:ilvl w:val="3"/>
          <w:numId w:val="20"/>
        </w:numPr>
        <w:overflowPunct w:val="0"/>
        <w:autoSpaceDE w:val="0"/>
        <w:autoSpaceDN w:val="0"/>
        <w:adjustRightInd w:val="0"/>
        <w:spacing w:before="6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1. věcná kontrola prvotních dokladů o nároku zhotovitele před jejich podpisem TD</w:t>
      </w:r>
      <w:r w:rsidR="00BF18DF">
        <w:rPr>
          <w:rFonts w:ascii="Arial" w:eastAsia="Calibri" w:hAnsi="Arial" w:cs="Arial"/>
          <w:sz w:val="20"/>
          <w:szCs w:val="20"/>
          <w:lang w:eastAsia="en-US"/>
        </w:rPr>
        <w:t>S</w:t>
      </w:r>
      <w:r w:rsidRPr="00CE538F">
        <w:rPr>
          <w:rFonts w:ascii="Arial" w:eastAsia="Calibri" w:hAnsi="Arial" w:cs="Arial"/>
          <w:sz w:val="20"/>
          <w:szCs w:val="20"/>
          <w:lang w:eastAsia="en-US"/>
        </w:rPr>
        <w:t>,</w:t>
      </w:r>
    </w:p>
    <w:p w:rsidR="00CE538F" w:rsidRPr="002D13B2" w:rsidRDefault="00CE538F" w:rsidP="00336C34">
      <w:pPr>
        <w:numPr>
          <w:ilvl w:val="3"/>
          <w:numId w:val="20"/>
        </w:numPr>
        <w:overflowPunct w:val="0"/>
        <w:autoSpaceDE w:val="0"/>
        <w:autoSpaceDN w:val="0"/>
        <w:adjustRightInd w:val="0"/>
        <w:spacing w:before="6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 xml:space="preserve">2. </w:t>
      </w:r>
      <w:r w:rsidR="0035531F" w:rsidRPr="002D13B2">
        <w:rPr>
          <w:rFonts w:ascii="Arial" w:eastAsia="Calibri" w:hAnsi="Arial" w:cs="Arial"/>
          <w:sz w:val="20"/>
          <w:szCs w:val="20"/>
          <w:lang w:eastAsia="en-US"/>
        </w:rPr>
        <w:t>věcná kontrola kompletní fakturace před podpisem TD</w:t>
      </w:r>
      <w:r w:rsidR="00BF18DF">
        <w:rPr>
          <w:rFonts w:ascii="Arial" w:eastAsia="Calibri" w:hAnsi="Arial" w:cs="Arial"/>
          <w:sz w:val="20"/>
          <w:szCs w:val="20"/>
          <w:lang w:eastAsia="en-US"/>
        </w:rPr>
        <w:t>S</w:t>
      </w:r>
      <w:r w:rsidR="0035531F" w:rsidRPr="002D13B2">
        <w:rPr>
          <w:rFonts w:ascii="Arial" w:eastAsia="Calibri" w:hAnsi="Arial" w:cs="Arial"/>
          <w:sz w:val="20"/>
          <w:szCs w:val="20"/>
          <w:lang w:eastAsia="en-US"/>
        </w:rPr>
        <w:t xml:space="preserve"> (zejména kontrola z hlediska věcné správnosti a z hlediska kontroly možného neoprávněného přečerpání jednotlivých položek. Pokud se na stavbě vytváří protokoly o skutečné výměře a zjišťovací protokoly kontrola jejich náležitostí a věcné správnosti), </w:t>
      </w:r>
      <w:r w:rsidRPr="002D13B2">
        <w:rPr>
          <w:rFonts w:ascii="Arial" w:eastAsia="Calibri" w:hAnsi="Arial" w:cs="Arial"/>
          <w:sz w:val="20"/>
          <w:szCs w:val="20"/>
          <w:lang w:eastAsia="en-US"/>
        </w:rPr>
        <w:t>včetně vložení dat do nezávislého monitorovacího systému, který provádí aktualizaci Velkého položkového rozpočtu, včetně ověření způsobilosti předpokládaných výdajů,</w:t>
      </w:r>
    </w:p>
    <w:p w:rsidR="00CE538F" w:rsidRPr="00CE538F" w:rsidRDefault="00CE538F" w:rsidP="00336C34">
      <w:pPr>
        <w:numPr>
          <w:ilvl w:val="3"/>
          <w:numId w:val="20"/>
        </w:numPr>
        <w:overflowPunct w:val="0"/>
        <w:autoSpaceDE w:val="0"/>
        <w:autoSpaceDN w:val="0"/>
        <w:adjustRightInd w:val="0"/>
        <w:spacing w:before="6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 xml:space="preserve">finální kontrola všech náležitostí předložené fakturace </w:t>
      </w:r>
      <w:r w:rsidRPr="007C6C7A">
        <w:rPr>
          <w:rFonts w:ascii="Arial" w:eastAsia="Calibri" w:hAnsi="Arial" w:cs="Arial"/>
          <w:sz w:val="20"/>
          <w:szCs w:val="20"/>
          <w:lang w:eastAsia="en-US"/>
        </w:rPr>
        <w:t>(faktura, Soupis zjišťovacích protokolů, Soupisy prací, prvotní doklady pro nárok zhotovitele)</w:t>
      </w:r>
      <w:r w:rsidRPr="00CE538F">
        <w:rPr>
          <w:rFonts w:ascii="Arial" w:eastAsia="Calibri" w:hAnsi="Arial" w:cs="Arial"/>
          <w:sz w:val="20"/>
          <w:szCs w:val="20"/>
          <w:lang w:eastAsia="en-US"/>
        </w:rPr>
        <w:t xml:space="preserve"> v daném období, včetně doložení, že po nezávislém vložení hodnoty nároku ve všech sledovaných zdrojích jsou korektní,</w:t>
      </w:r>
    </w:p>
    <w:p w:rsidR="00CE538F" w:rsidRPr="00CE538F" w:rsidRDefault="00CE538F" w:rsidP="00336C34">
      <w:pPr>
        <w:numPr>
          <w:ilvl w:val="3"/>
          <w:numId w:val="20"/>
        </w:numPr>
        <w:overflowPunct w:val="0"/>
        <w:autoSpaceDE w:val="0"/>
        <w:autoSpaceDN w:val="0"/>
        <w:adjustRightInd w:val="0"/>
        <w:spacing w:before="6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 xml:space="preserve">pravidelný </w:t>
      </w:r>
      <w:r w:rsidR="006F5B3A">
        <w:rPr>
          <w:rFonts w:ascii="Arial" w:eastAsia="Calibri" w:hAnsi="Arial" w:cs="Arial"/>
          <w:sz w:val="20"/>
          <w:szCs w:val="20"/>
          <w:lang w:eastAsia="en-US"/>
        </w:rPr>
        <w:t>měsíční</w:t>
      </w:r>
      <w:r w:rsidR="006F5B3A" w:rsidRPr="00CE538F">
        <w:rPr>
          <w:rFonts w:ascii="Arial" w:eastAsia="Calibri" w:hAnsi="Arial" w:cs="Arial"/>
          <w:sz w:val="20"/>
          <w:szCs w:val="20"/>
          <w:lang w:eastAsia="en-US"/>
        </w:rPr>
        <w:t xml:space="preserve"> </w:t>
      </w:r>
      <w:r w:rsidRPr="00CE538F">
        <w:rPr>
          <w:rFonts w:ascii="Arial" w:eastAsia="Calibri" w:hAnsi="Arial" w:cs="Arial"/>
          <w:sz w:val="20"/>
          <w:szCs w:val="20"/>
          <w:lang w:eastAsia="en-US"/>
        </w:rPr>
        <w:t>reporting o proběhlé fakturaci, včetně doložení výsledků z monitorovacího systému ve formě tabulky po jednotlivých PS a SO a ve formě Velkého položkového rozpočtu</w:t>
      </w:r>
      <w:r w:rsidR="0077342D">
        <w:rPr>
          <w:rFonts w:ascii="Arial" w:eastAsia="Calibri" w:hAnsi="Arial" w:cs="Arial"/>
          <w:sz w:val="20"/>
          <w:szCs w:val="20"/>
          <w:lang w:eastAsia="en-US"/>
        </w:rPr>
        <w:t>,</w:t>
      </w:r>
    </w:p>
    <w:p w:rsidR="00CE538F" w:rsidRPr="00CE538F" w:rsidRDefault="00CE538F" w:rsidP="00336C34">
      <w:pPr>
        <w:keepNext/>
        <w:numPr>
          <w:ilvl w:val="2"/>
          <w:numId w:val="3"/>
        </w:numPr>
        <w:overflowPunct w:val="0"/>
        <w:autoSpaceDE w:val="0"/>
        <w:autoSpaceDN w:val="0"/>
        <w:adjustRightInd w:val="0"/>
        <w:spacing w:before="240" w:after="120"/>
        <w:ind w:left="993"/>
        <w:jc w:val="both"/>
        <w:textAlignment w:val="baseline"/>
        <w:rPr>
          <w:rFonts w:ascii="Arial" w:eastAsia="Calibri" w:hAnsi="Arial" w:cs="Arial"/>
          <w:b/>
          <w:sz w:val="20"/>
          <w:szCs w:val="20"/>
          <w:lang w:eastAsia="en-US"/>
        </w:rPr>
      </w:pPr>
      <w:r w:rsidRPr="00CE538F">
        <w:rPr>
          <w:rFonts w:ascii="Arial" w:eastAsia="Calibri" w:hAnsi="Arial" w:cs="Arial"/>
          <w:b/>
          <w:sz w:val="20"/>
          <w:szCs w:val="20"/>
          <w:lang w:eastAsia="en-US"/>
        </w:rPr>
        <w:t xml:space="preserve">aktualizace časového postupu prací podle harmonogramu </w:t>
      </w:r>
      <w:r w:rsidR="007C6C7A" w:rsidRPr="00314136">
        <w:rPr>
          <w:rFonts w:ascii="Arial" w:eastAsia="Calibri" w:hAnsi="Arial" w:cs="Arial"/>
          <w:b/>
          <w:sz w:val="20"/>
          <w:szCs w:val="20"/>
          <w:lang w:eastAsia="en-US"/>
        </w:rPr>
        <w:t>v</w:t>
      </w:r>
      <w:r w:rsidR="00B157A6">
        <w:rPr>
          <w:rFonts w:ascii="Arial" w:eastAsia="Calibri" w:hAnsi="Arial" w:cs="Arial"/>
          <w:b/>
          <w:sz w:val="20"/>
          <w:szCs w:val="20"/>
          <w:lang w:eastAsia="en-US"/>
        </w:rPr>
        <w:t xml:space="preserve"> Žádosti</w:t>
      </w:r>
    </w:p>
    <w:p w:rsidR="00CE538F" w:rsidRPr="00CE538F" w:rsidRDefault="00CE538F" w:rsidP="00336C34">
      <w:pPr>
        <w:numPr>
          <w:ilvl w:val="0"/>
          <w:numId w:val="29"/>
        </w:numPr>
        <w:overflowPunct w:val="0"/>
        <w:autoSpaceDE w:val="0"/>
        <w:autoSpaceDN w:val="0"/>
        <w:adjustRightInd w:val="0"/>
        <w:spacing w:before="12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 xml:space="preserve">součástí pravidelného </w:t>
      </w:r>
      <w:r w:rsidR="000C1F07">
        <w:rPr>
          <w:rFonts w:ascii="Arial" w:eastAsia="Calibri" w:hAnsi="Arial" w:cs="Arial"/>
          <w:sz w:val="20"/>
          <w:szCs w:val="20"/>
          <w:lang w:eastAsia="en-US"/>
        </w:rPr>
        <w:t>měsíčního</w:t>
      </w:r>
      <w:r w:rsidR="000C1F07" w:rsidRPr="00CE538F">
        <w:rPr>
          <w:rFonts w:ascii="Arial" w:eastAsia="Calibri" w:hAnsi="Arial" w:cs="Arial"/>
          <w:sz w:val="20"/>
          <w:szCs w:val="20"/>
          <w:lang w:eastAsia="en-US"/>
        </w:rPr>
        <w:t xml:space="preserve"> </w:t>
      </w:r>
      <w:r w:rsidRPr="00CE538F">
        <w:rPr>
          <w:rFonts w:ascii="Arial" w:eastAsia="Calibri" w:hAnsi="Arial" w:cs="Arial"/>
          <w:sz w:val="20"/>
          <w:szCs w:val="20"/>
          <w:lang w:eastAsia="en-US"/>
        </w:rPr>
        <w:t xml:space="preserve">reportingu bude i aktualizace průběhu prací podle jednotlivých stavebních postupů ve formě srovnatelné s údaji uvedenými </w:t>
      </w:r>
      <w:r w:rsidR="007C6C7A" w:rsidRPr="007C6C7A">
        <w:rPr>
          <w:rFonts w:ascii="Arial" w:eastAsia="Calibri" w:hAnsi="Arial" w:cs="Arial"/>
          <w:sz w:val="20"/>
          <w:szCs w:val="20"/>
          <w:lang w:eastAsia="en-US"/>
        </w:rPr>
        <w:t>v</w:t>
      </w:r>
      <w:r w:rsidR="00BF18DF">
        <w:rPr>
          <w:rFonts w:ascii="Arial" w:eastAsia="Calibri" w:hAnsi="Arial" w:cs="Arial"/>
          <w:sz w:val="20"/>
          <w:szCs w:val="20"/>
          <w:lang w:eastAsia="en-US"/>
        </w:rPr>
        <w:t> příloze Žádosti pro velký projekt</w:t>
      </w:r>
    </w:p>
    <w:p w:rsidR="00CE538F" w:rsidRPr="00CE538F" w:rsidRDefault="00CE538F" w:rsidP="00336C34">
      <w:pPr>
        <w:numPr>
          <w:ilvl w:val="2"/>
          <w:numId w:val="3"/>
        </w:numPr>
        <w:overflowPunct w:val="0"/>
        <w:autoSpaceDE w:val="0"/>
        <w:autoSpaceDN w:val="0"/>
        <w:adjustRightInd w:val="0"/>
        <w:spacing w:before="240" w:after="120"/>
        <w:ind w:left="993"/>
        <w:jc w:val="both"/>
        <w:textAlignment w:val="baseline"/>
        <w:rPr>
          <w:rFonts w:ascii="Arial" w:eastAsia="Calibri" w:hAnsi="Arial" w:cs="Arial"/>
          <w:b/>
          <w:sz w:val="20"/>
          <w:szCs w:val="20"/>
          <w:lang w:eastAsia="en-US"/>
        </w:rPr>
      </w:pPr>
      <w:r w:rsidRPr="00CE538F">
        <w:rPr>
          <w:rFonts w:ascii="Arial" w:eastAsia="Calibri" w:hAnsi="Arial" w:cs="Arial"/>
          <w:b/>
          <w:sz w:val="20"/>
          <w:szCs w:val="20"/>
          <w:lang w:eastAsia="en-US"/>
        </w:rPr>
        <w:t>kontrola oprávněnosti změn</w:t>
      </w:r>
    </w:p>
    <w:p w:rsidR="00FD3BD1" w:rsidRPr="00CE538F" w:rsidRDefault="00FD3BD1" w:rsidP="00FD3BD1">
      <w:pPr>
        <w:numPr>
          <w:ilvl w:val="3"/>
          <w:numId w:val="21"/>
        </w:numPr>
        <w:overflowPunct w:val="0"/>
        <w:autoSpaceDE w:val="0"/>
        <w:autoSpaceDN w:val="0"/>
        <w:adjustRightInd w:val="0"/>
        <w:spacing w:before="12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spolupráce při včasné evidenci jednotlivých změn, jejich posouzení, projednání a</w:t>
      </w:r>
      <w:r>
        <w:rPr>
          <w:rFonts w:ascii="Arial" w:eastAsia="Calibri" w:hAnsi="Arial" w:cs="Arial"/>
          <w:sz w:val="20"/>
          <w:szCs w:val="20"/>
          <w:lang w:eastAsia="en-US"/>
        </w:rPr>
        <w:t> </w:t>
      </w:r>
      <w:r w:rsidRPr="00CE538F">
        <w:rPr>
          <w:rFonts w:ascii="Arial" w:eastAsia="Calibri" w:hAnsi="Arial" w:cs="Arial"/>
          <w:sz w:val="20"/>
          <w:szCs w:val="20"/>
          <w:lang w:eastAsia="en-US"/>
        </w:rPr>
        <w:t>schválení před jejich realizací (pokud v daném případě není jmenovitě řečeno jinak),</w:t>
      </w:r>
    </w:p>
    <w:p w:rsidR="00FD3BD1" w:rsidRPr="00A339E1" w:rsidRDefault="00FD3BD1" w:rsidP="00FD3BD1">
      <w:pPr>
        <w:numPr>
          <w:ilvl w:val="3"/>
          <w:numId w:val="21"/>
        </w:numPr>
        <w:overflowPunct w:val="0"/>
        <w:autoSpaceDE w:val="0"/>
        <w:autoSpaceDN w:val="0"/>
        <w:adjustRightInd w:val="0"/>
        <w:spacing w:before="6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 xml:space="preserve">doporučení vhodného způsobu jejich projednání podle Zákona </w:t>
      </w:r>
      <w:r w:rsidRPr="00A339E1">
        <w:rPr>
          <w:rFonts w:ascii="Arial" w:eastAsia="Calibri" w:hAnsi="Arial" w:cs="Arial"/>
          <w:sz w:val="20"/>
          <w:szCs w:val="20"/>
          <w:lang w:eastAsia="en-US"/>
        </w:rPr>
        <w:t>o zadávání veřejných zakázek (ZZVZ),</w:t>
      </w:r>
      <w:r w:rsidR="000916DF">
        <w:rPr>
          <w:rFonts w:ascii="Arial" w:eastAsia="Calibri" w:hAnsi="Arial" w:cs="Arial"/>
          <w:sz w:val="20"/>
          <w:szCs w:val="20"/>
          <w:lang w:eastAsia="en-US"/>
        </w:rPr>
        <w:t xml:space="preserve"> </w:t>
      </w:r>
    </w:p>
    <w:p w:rsidR="00FD3BD1" w:rsidRPr="00CE538F" w:rsidRDefault="00FD3BD1" w:rsidP="00FD3BD1">
      <w:pPr>
        <w:numPr>
          <w:ilvl w:val="3"/>
          <w:numId w:val="21"/>
        </w:numPr>
        <w:overflowPunct w:val="0"/>
        <w:autoSpaceDE w:val="0"/>
        <w:autoSpaceDN w:val="0"/>
        <w:adjustRightInd w:val="0"/>
        <w:spacing w:before="6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vedení přehledu projednávaných a schválených změn,</w:t>
      </w:r>
    </w:p>
    <w:p w:rsidR="00FD3BD1" w:rsidRPr="00CE538F" w:rsidRDefault="00FD3BD1" w:rsidP="00FD3BD1">
      <w:pPr>
        <w:numPr>
          <w:ilvl w:val="3"/>
          <w:numId w:val="21"/>
        </w:numPr>
        <w:overflowPunct w:val="0"/>
        <w:autoSpaceDE w:val="0"/>
        <w:autoSpaceDN w:val="0"/>
        <w:adjustRightInd w:val="0"/>
        <w:spacing w:before="6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věcná kontrola podkladů (v položkovém členění) pro jednotlivé změny, kontrola nároku zhotovitele, způsob ocenění a způsobilosti předpokládaných výdajů, doporučení vhodného způsobu označení měněných položek tak, aby bylo možné sledovat jejich fakturaci nezávisle na předložené nabídce zhotovitele,</w:t>
      </w:r>
      <w:r w:rsidR="00B71B42">
        <w:rPr>
          <w:rFonts w:ascii="Arial" w:eastAsia="Calibri" w:hAnsi="Arial" w:cs="Arial"/>
          <w:sz w:val="20"/>
          <w:szCs w:val="20"/>
          <w:lang w:eastAsia="en-US"/>
        </w:rPr>
        <w:t xml:space="preserve"> </w:t>
      </w:r>
    </w:p>
    <w:p w:rsidR="00FD3BD1" w:rsidRPr="000F2AFA" w:rsidRDefault="00FD3BD1" w:rsidP="00FD3BD1">
      <w:pPr>
        <w:numPr>
          <w:ilvl w:val="3"/>
          <w:numId w:val="21"/>
        </w:numPr>
        <w:overflowPunct w:val="0"/>
        <w:autoSpaceDE w:val="0"/>
        <w:autoSpaceDN w:val="0"/>
        <w:adjustRightInd w:val="0"/>
        <w:spacing w:before="60" w:after="120"/>
        <w:ind w:left="1276"/>
        <w:jc w:val="both"/>
        <w:textAlignment w:val="baseline"/>
        <w:rPr>
          <w:rFonts w:ascii="Arial" w:eastAsia="Calibri" w:hAnsi="Arial" w:cs="Arial"/>
          <w:sz w:val="20"/>
          <w:szCs w:val="20"/>
          <w:lang w:eastAsia="en-US"/>
        </w:rPr>
      </w:pPr>
      <w:r w:rsidRPr="000F2AFA">
        <w:rPr>
          <w:rFonts w:ascii="Arial" w:eastAsia="Calibri" w:hAnsi="Arial" w:cs="Arial"/>
          <w:sz w:val="19"/>
          <w:szCs w:val="19"/>
          <w:lang w:eastAsia="en-US"/>
        </w:rPr>
        <w:t>příprava podkladů pro případný dodatek Smlouvy o dílo (SoD), dokládající úpravu smluvní situace, bude-li taková činnost objednatelem po zhotoviteli vyžadována</w:t>
      </w:r>
      <w:r w:rsidRPr="000F2AFA">
        <w:rPr>
          <w:rFonts w:ascii="Arial" w:eastAsia="Calibri" w:hAnsi="Arial" w:cs="Arial"/>
          <w:sz w:val="20"/>
          <w:szCs w:val="20"/>
          <w:lang w:eastAsia="en-US"/>
        </w:rPr>
        <w:t>,</w:t>
      </w:r>
    </w:p>
    <w:p w:rsidR="00FD3BD1" w:rsidRPr="000F2AFA" w:rsidRDefault="00FD3BD1" w:rsidP="00FD3BD1">
      <w:pPr>
        <w:numPr>
          <w:ilvl w:val="3"/>
          <w:numId w:val="21"/>
        </w:numPr>
        <w:overflowPunct w:val="0"/>
        <w:autoSpaceDE w:val="0"/>
        <w:autoSpaceDN w:val="0"/>
        <w:adjustRightInd w:val="0"/>
        <w:spacing w:before="6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pravidelný reporting o postupu projednávaní a schvalování změn v </w:t>
      </w:r>
      <w:r>
        <w:rPr>
          <w:rFonts w:ascii="Arial" w:eastAsia="Calibri" w:hAnsi="Arial" w:cs="Arial"/>
          <w:sz w:val="20"/>
          <w:szCs w:val="20"/>
          <w:lang w:eastAsia="en-US"/>
        </w:rPr>
        <w:t>měsíčních</w:t>
      </w:r>
      <w:r w:rsidRPr="00D43F19">
        <w:rPr>
          <w:rFonts w:ascii="Arial" w:eastAsia="Calibri" w:hAnsi="Arial" w:cs="Arial"/>
          <w:sz w:val="20"/>
          <w:szCs w:val="20"/>
          <w:lang w:eastAsia="en-US"/>
        </w:rPr>
        <w:t xml:space="preserve"> </w:t>
      </w:r>
      <w:r w:rsidRPr="000F2AFA">
        <w:rPr>
          <w:rFonts w:ascii="Arial" w:eastAsia="Calibri" w:hAnsi="Arial" w:cs="Arial"/>
          <w:sz w:val="20"/>
          <w:szCs w:val="20"/>
          <w:lang w:eastAsia="en-US"/>
        </w:rPr>
        <w:t>intervalech,</w:t>
      </w:r>
    </w:p>
    <w:p w:rsidR="00FD3BD1" w:rsidRPr="000F2AFA" w:rsidRDefault="00FD3BD1" w:rsidP="00FD3BD1">
      <w:pPr>
        <w:numPr>
          <w:ilvl w:val="3"/>
          <w:numId w:val="21"/>
        </w:numPr>
        <w:overflowPunct w:val="0"/>
        <w:autoSpaceDE w:val="0"/>
        <w:autoSpaceDN w:val="0"/>
        <w:adjustRightInd w:val="0"/>
        <w:spacing w:before="60" w:after="120"/>
        <w:ind w:left="1276"/>
        <w:jc w:val="both"/>
        <w:textAlignment w:val="baseline"/>
        <w:rPr>
          <w:rFonts w:ascii="Arial" w:eastAsia="Calibri" w:hAnsi="Arial" w:cs="Arial"/>
          <w:sz w:val="20"/>
          <w:szCs w:val="20"/>
          <w:lang w:eastAsia="en-US"/>
        </w:rPr>
      </w:pPr>
      <w:r w:rsidRPr="000F2AFA">
        <w:rPr>
          <w:rFonts w:ascii="Arial" w:eastAsia="Calibri" w:hAnsi="Arial" w:cs="Arial"/>
          <w:sz w:val="19"/>
          <w:szCs w:val="19"/>
          <w:lang w:eastAsia="en-US"/>
        </w:rPr>
        <w:t>vložení schválených změn do monitorovacího systému a zajištění aktuální cenové situace ve všech sledovaných zdrojích</w:t>
      </w:r>
      <w:r w:rsidRPr="000F2AFA">
        <w:rPr>
          <w:rFonts w:ascii="Arial" w:eastAsia="Calibri" w:hAnsi="Arial" w:cs="Arial"/>
          <w:sz w:val="20"/>
          <w:szCs w:val="20"/>
          <w:lang w:eastAsia="en-US"/>
        </w:rPr>
        <w:t>.</w:t>
      </w:r>
    </w:p>
    <w:p w:rsidR="00CE538F" w:rsidRPr="00CE538F" w:rsidRDefault="00CE538F" w:rsidP="00336C34">
      <w:pPr>
        <w:numPr>
          <w:ilvl w:val="2"/>
          <w:numId w:val="3"/>
        </w:numPr>
        <w:overflowPunct w:val="0"/>
        <w:autoSpaceDE w:val="0"/>
        <w:autoSpaceDN w:val="0"/>
        <w:adjustRightInd w:val="0"/>
        <w:spacing w:before="240" w:after="120"/>
        <w:ind w:left="993"/>
        <w:jc w:val="both"/>
        <w:textAlignment w:val="baseline"/>
        <w:rPr>
          <w:rFonts w:ascii="Arial" w:eastAsia="Calibri" w:hAnsi="Arial" w:cs="Arial"/>
          <w:b/>
          <w:sz w:val="20"/>
          <w:szCs w:val="20"/>
          <w:lang w:eastAsia="en-US"/>
        </w:rPr>
      </w:pPr>
      <w:r w:rsidRPr="00CE538F">
        <w:rPr>
          <w:rFonts w:ascii="Arial" w:eastAsia="Calibri" w:hAnsi="Arial" w:cs="Arial"/>
          <w:b/>
          <w:sz w:val="20"/>
          <w:szCs w:val="20"/>
          <w:lang w:eastAsia="en-US"/>
        </w:rPr>
        <w:t>kontrola uznatelnosti nákladů, závěrečná kontrola uznatelnosti nákladů</w:t>
      </w:r>
    </w:p>
    <w:p w:rsidR="00CE538F" w:rsidRPr="00CE538F" w:rsidRDefault="000C1F07" w:rsidP="00336C34">
      <w:pPr>
        <w:numPr>
          <w:ilvl w:val="3"/>
          <w:numId w:val="22"/>
        </w:numPr>
        <w:spacing w:before="120" w:after="120"/>
        <w:ind w:left="1276"/>
        <w:jc w:val="both"/>
        <w:rPr>
          <w:rFonts w:ascii="Arial" w:eastAsia="Calibri" w:hAnsi="Arial" w:cs="Arial"/>
          <w:sz w:val="20"/>
          <w:szCs w:val="20"/>
          <w:lang w:eastAsia="en-US"/>
        </w:rPr>
      </w:pPr>
      <w:r>
        <w:rPr>
          <w:rFonts w:ascii="Arial" w:eastAsia="Calibri" w:hAnsi="Arial" w:cs="Arial"/>
          <w:sz w:val="20"/>
          <w:szCs w:val="20"/>
          <w:lang w:eastAsia="en-US"/>
        </w:rPr>
        <w:t>měsíční</w:t>
      </w:r>
      <w:r w:rsidRPr="00CE538F">
        <w:rPr>
          <w:rFonts w:ascii="Arial" w:eastAsia="Calibri" w:hAnsi="Arial" w:cs="Arial"/>
          <w:sz w:val="20"/>
          <w:szCs w:val="20"/>
          <w:lang w:eastAsia="en-US"/>
        </w:rPr>
        <w:t xml:space="preserve"> </w:t>
      </w:r>
      <w:r w:rsidR="00CE538F" w:rsidRPr="00CE538F">
        <w:rPr>
          <w:rFonts w:ascii="Arial" w:eastAsia="Calibri" w:hAnsi="Arial" w:cs="Arial"/>
          <w:sz w:val="20"/>
          <w:szCs w:val="20"/>
          <w:lang w:eastAsia="en-US"/>
        </w:rPr>
        <w:t>vyhodnocení výsledku monitoringu zaměřené na vývoj uznatelných a</w:t>
      </w:r>
      <w:r w:rsidR="00D6055D">
        <w:rPr>
          <w:rFonts w:ascii="Arial" w:eastAsia="Calibri" w:hAnsi="Arial" w:cs="Arial"/>
          <w:sz w:val="20"/>
          <w:szCs w:val="20"/>
          <w:lang w:eastAsia="en-US"/>
        </w:rPr>
        <w:t> </w:t>
      </w:r>
      <w:r w:rsidR="00CE538F" w:rsidRPr="00CE538F">
        <w:rPr>
          <w:rFonts w:ascii="Arial" w:eastAsia="Calibri" w:hAnsi="Arial" w:cs="Arial"/>
          <w:sz w:val="20"/>
          <w:szCs w:val="20"/>
          <w:lang w:eastAsia="en-US"/>
        </w:rPr>
        <w:t>neuznatelných nákladů, výsledky vyhodnocení zpracuje zhotovitel ve formě tabulky (v</w:t>
      </w:r>
      <w:r w:rsidR="00D6055D">
        <w:rPr>
          <w:rFonts w:ascii="Arial" w:eastAsia="Calibri" w:hAnsi="Arial" w:cs="Arial"/>
          <w:sz w:val="20"/>
          <w:szCs w:val="20"/>
          <w:lang w:eastAsia="en-US"/>
        </w:rPr>
        <w:t> </w:t>
      </w:r>
      <w:r w:rsidR="00CE538F" w:rsidRPr="00CE538F">
        <w:rPr>
          <w:rFonts w:ascii="Arial" w:eastAsia="Calibri" w:hAnsi="Arial" w:cs="Arial"/>
          <w:sz w:val="20"/>
          <w:szCs w:val="20"/>
          <w:lang w:eastAsia="en-US"/>
        </w:rPr>
        <w:t>listinné a digitální podobě),</w:t>
      </w:r>
    </w:p>
    <w:p w:rsidR="00CE538F" w:rsidRPr="00CE538F" w:rsidRDefault="00CE538F" w:rsidP="00336C34">
      <w:pPr>
        <w:numPr>
          <w:ilvl w:val="3"/>
          <w:numId w:val="22"/>
        </w:numPr>
        <w:spacing w:before="60" w:after="120"/>
        <w:ind w:left="1276"/>
        <w:jc w:val="both"/>
        <w:rPr>
          <w:rFonts w:ascii="Arial" w:eastAsia="Calibri" w:hAnsi="Arial" w:cs="Arial"/>
          <w:sz w:val="20"/>
          <w:szCs w:val="20"/>
          <w:lang w:eastAsia="en-US"/>
        </w:rPr>
      </w:pPr>
      <w:r w:rsidRPr="00CE538F">
        <w:rPr>
          <w:rFonts w:ascii="Arial" w:eastAsia="Calibri" w:hAnsi="Arial" w:cs="Arial"/>
          <w:sz w:val="20"/>
          <w:szCs w:val="20"/>
          <w:lang w:eastAsia="en-US"/>
        </w:rPr>
        <w:t>závěrečné vyhodnocení výsledků monitoringu zaměřené na vývoj uznatelných a</w:t>
      </w:r>
      <w:r w:rsidR="00D6055D">
        <w:rPr>
          <w:rFonts w:ascii="Arial" w:eastAsia="Calibri" w:hAnsi="Arial" w:cs="Arial"/>
          <w:sz w:val="20"/>
          <w:szCs w:val="20"/>
          <w:lang w:eastAsia="en-US"/>
        </w:rPr>
        <w:t> </w:t>
      </w:r>
      <w:r w:rsidRPr="00CE538F">
        <w:rPr>
          <w:rFonts w:ascii="Arial" w:eastAsia="Calibri" w:hAnsi="Arial" w:cs="Arial"/>
          <w:sz w:val="20"/>
          <w:szCs w:val="20"/>
          <w:lang w:eastAsia="en-US"/>
        </w:rPr>
        <w:t>neuznatelných nákladů, výsledky vyhodnocení zpracuje zhotovitel ve formě tabulky (v</w:t>
      </w:r>
      <w:r w:rsidR="00D6055D">
        <w:rPr>
          <w:rFonts w:ascii="Arial" w:eastAsia="Calibri" w:hAnsi="Arial" w:cs="Arial"/>
          <w:sz w:val="20"/>
          <w:szCs w:val="20"/>
          <w:lang w:eastAsia="en-US"/>
        </w:rPr>
        <w:t> </w:t>
      </w:r>
      <w:r w:rsidRPr="00CE538F">
        <w:rPr>
          <w:rFonts w:ascii="Arial" w:eastAsia="Calibri" w:hAnsi="Arial" w:cs="Arial"/>
          <w:sz w:val="20"/>
          <w:szCs w:val="20"/>
          <w:lang w:eastAsia="en-US"/>
        </w:rPr>
        <w:t>listinné a digitální podobě),</w:t>
      </w:r>
    </w:p>
    <w:p w:rsidR="00CE538F" w:rsidRPr="00CE538F" w:rsidRDefault="00CE538F" w:rsidP="00336C34">
      <w:pPr>
        <w:numPr>
          <w:ilvl w:val="3"/>
          <w:numId w:val="22"/>
        </w:numPr>
        <w:spacing w:before="60" w:after="120"/>
        <w:ind w:left="1276"/>
        <w:jc w:val="both"/>
        <w:rPr>
          <w:rFonts w:ascii="Arial" w:eastAsia="Calibri" w:hAnsi="Arial" w:cs="Arial"/>
          <w:sz w:val="20"/>
          <w:szCs w:val="20"/>
          <w:lang w:eastAsia="en-US"/>
        </w:rPr>
      </w:pPr>
      <w:r w:rsidRPr="00CE538F">
        <w:rPr>
          <w:rFonts w:ascii="Arial" w:eastAsia="Calibri" w:hAnsi="Arial" w:cs="Arial"/>
          <w:sz w:val="20"/>
          <w:szCs w:val="20"/>
          <w:lang w:eastAsia="en-US"/>
        </w:rPr>
        <w:t>spolupráce při změnovém řízení s ohledem na posouzení uznatelnosti nových položek, zapracování do monitoringu, výsledky posouzení zpracuje zhotovitel ve formě písemného stanoviska,</w:t>
      </w:r>
    </w:p>
    <w:p w:rsidR="00CE538F" w:rsidRPr="00CE538F" w:rsidRDefault="00CE538F" w:rsidP="00336C34">
      <w:pPr>
        <w:numPr>
          <w:ilvl w:val="3"/>
          <w:numId w:val="22"/>
        </w:numPr>
        <w:spacing w:before="60" w:after="120"/>
        <w:ind w:left="1276"/>
        <w:jc w:val="both"/>
        <w:rPr>
          <w:rFonts w:ascii="Arial" w:eastAsia="Calibri" w:hAnsi="Arial" w:cs="Arial"/>
          <w:sz w:val="20"/>
          <w:szCs w:val="20"/>
          <w:lang w:eastAsia="en-US"/>
        </w:rPr>
      </w:pPr>
      <w:r w:rsidRPr="00CE538F">
        <w:rPr>
          <w:rFonts w:ascii="Arial" w:eastAsia="Calibri" w:hAnsi="Arial" w:cs="Arial"/>
          <w:sz w:val="20"/>
          <w:szCs w:val="20"/>
          <w:lang w:eastAsia="en-US"/>
        </w:rPr>
        <w:lastRenderedPageBreak/>
        <w:t>závěrečné zpracování výsledků změnových řízení</w:t>
      </w:r>
      <w:r w:rsidR="00D6055D">
        <w:rPr>
          <w:rFonts w:ascii="Arial" w:eastAsia="Calibri" w:hAnsi="Arial" w:cs="Arial"/>
          <w:sz w:val="20"/>
          <w:szCs w:val="20"/>
          <w:lang w:eastAsia="en-US"/>
        </w:rPr>
        <w:t>,</w:t>
      </w:r>
      <w:r w:rsidRPr="00CE538F">
        <w:rPr>
          <w:rFonts w:ascii="Arial" w:eastAsia="Calibri" w:hAnsi="Arial" w:cs="Arial"/>
          <w:sz w:val="20"/>
          <w:szCs w:val="20"/>
          <w:lang w:eastAsia="en-US"/>
        </w:rPr>
        <w:t xml:space="preserve"> a to zejména s ohledem na posouzení uznatelnosti nových položek zapracovaných do monitoringu, výsledky vyhodnocení zpracuje zhotovitel ve formě tabulky (v listinné a digitální podobě),</w:t>
      </w:r>
    </w:p>
    <w:p w:rsidR="00CE538F" w:rsidRDefault="00CE538F" w:rsidP="00336C34">
      <w:pPr>
        <w:numPr>
          <w:ilvl w:val="3"/>
          <w:numId w:val="22"/>
        </w:numPr>
        <w:spacing w:before="60" w:after="120"/>
        <w:ind w:left="1276"/>
        <w:jc w:val="both"/>
        <w:rPr>
          <w:rFonts w:ascii="Arial" w:eastAsia="Calibri" w:hAnsi="Arial" w:cs="Arial"/>
          <w:sz w:val="20"/>
          <w:szCs w:val="20"/>
          <w:lang w:eastAsia="en-US"/>
        </w:rPr>
      </w:pPr>
      <w:r w:rsidRPr="00CE538F">
        <w:rPr>
          <w:rFonts w:ascii="Arial" w:eastAsia="Calibri" w:hAnsi="Arial" w:cs="Arial"/>
          <w:sz w:val="20"/>
          <w:szCs w:val="20"/>
          <w:lang w:eastAsia="en-US"/>
        </w:rPr>
        <w:t xml:space="preserve">čtvrtletní monitoring o vývoji uznatelných a neuznatelných nákladů v rozsahu kap. </w:t>
      </w:r>
      <w:proofErr w:type="gramStart"/>
      <w:r w:rsidRPr="00CE538F">
        <w:rPr>
          <w:rFonts w:ascii="Arial" w:eastAsia="Calibri" w:hAnsi="Arial" w:cs="Arial"/>
          <w:sz w:val="20"/>
          <w:szCs w:val="20"/>
          <w:lang w:eastAsia="en-US"/>
        </w:rPr>
        <w:t>3.2</w:t>
      </w:r>
      <w:proofErr w:type="gramEnd"/>
      <w:r w:rsidRPr="00CE538F">
        <w:rPr>
          <w:rFonts w:ascii="Arial" w:eastAsia="Calibri" w:hAnsi="Arial" w:cs="Arial"/>
          <w:sz w:val="20"/>
          <w:szCs w:val="20"/>
          <w:lang w:eastAsia="en-US"/>
        </w:rPr>
        <w:t>. a</w:t>
      </w:r>
      <w:r w:rsidR="00D6055D">
        <w:rPr>
          <w:rFonts w:ascii="Arial" w:eastAsia="Calibri" w:hAnsi="Arial" w:cs="Arial"/>
          <w:sz w:val="20"/>
          <w:szCs w:val="20"/>
          <w:lang w:eastAsia="en-US"/>
        </w:rPr>
        <w:t> </w:t>
      </w:r>
      <w:r w:rsidRPr="00CE538F">
        <w:rPr>
          <w:rFonts w:ascii="Arial" w:eastAsia="Calibri" w:hAnsi="Arial" w:cs="Arial"/>
          <w:sz w:val="20"/>
          <w:szCs w:val="20"/>
          <w:lang w:eastAsia="en-US"/>
        </w:rPr>
        <w:t>3.3. dle „metodiky Supervize MD“, výsledky zpracuje zhotovitel ve formě tabulky (v</w:t>
      </w:r>
      <w:r w:rsidR="00D6055D">
        <w:rPr>
          <w:rFonts w:ascii="Arial" w:eastAsia="Calibri" w:hAnsi="Arial" w:cs="Arial"/>
          <w:sz w:val="20"/>
          <w:szCs w:val="20"/>
          <w:lang w:eastAsia="en-US"/>
        </w:rPr>
        <w:t> </w:t>
      </w:r>
      <w:r w:rsidRPr="00CE538F">
        <w:rPr>
          <w:rFonts w:ascii="Arial" w:eastAsia="Calibri" w:hAnsi="Arial" w:cs="Arial"/>
          <w:sz w:val="20"/>
          <w:szCs w:val="20"/>
          <w:lang w:eastAsia="en-US"/>
        </w:rPr>
        <w:t>listinné a digitální podobě) jako informativní podklad pro objednatele,</w:t>
      </w:r>
    </w:p>
    <w:p w:rsidR="00CE538F" w:rsidRPr="00CE538F" w:rsidRDefault="00CE538F" w:rsidP="00336C34">
      <w:pPr>
        <w:numPr>
          <w:ilvl w:val="3"/>
          <w:numId w:val="22"/>
        </w:numPr>
        <w:spacing w:before="60" w:after="120"/>
        <w:ind w:left="1276"/>
        <w:jc w:val="both"/>
        <w:rPr>
          <w:rFonts w:ascii="Arial" w:eastAsia="Calibri" w:hAnsi="Arial" w:cs="Arial"/>
          <w:sz w:val="20"/>
          <w:szCs w:val="20"/>
          <w:lang w:eastAsia="en-US"/>
        </w:rPr>
      </w:pPr>
      <w:r w:rsidRPr="00CE538F">
        <w:rPr>
          <w:rFonts w:ascii="Arial" w:eastAsia="Calibri" w:hAnsi="Arial"/>
          <w:sz w:val="20"/>
          <w:szCs w:val="20"/>
          <w:lang w:eastAsia="en-US"/>
        </w:rPr>
        <w:t xml:space="preserve">vypracování finálních podkladů pro monitoring o vývoji uznatelných a neuznatelných nákladů v rozsahu kap. </w:t>
      </w:r>
      <w:proofErr w:type="gramStart"/>
      <w:r w:rsidRPr="00CE538F">
        <w:rPr>
          <w:rFonts w:ascii="Arial" w:eastAsia="Calibri" w:hAnsi="Arial"/>
          <w:sz w:val="20"/>
          <w:szCs w:val="20"/>
          <w:lang w:eastAsia="en-US"/>
        </w:rPr>
        <w:t>3.2</w:t>
      </w:r>
      <w:proofErr w:type="gramEnd"/>
      <w:r w:rsidRPr="00CE538F">
        <w:rPr>
          <w:rFonts w:ascii="Arial" w:eastAsia="Calibri" w:hAnsi="Arial"/>
          <w:sz w:val="20"/>
          <w:szCs w:val="20"/>
          <w:lang w:eastAsia="en-US"/>
        </w:rPr>
        <w:t xml:space="preserve">. a 3.3. dle „metodiky Supervize MD“, </w:t>
      </w:r>
      <w:r w:rsidRPr="00CE538F">
        <w:rPr>
          <w:rFonts w:ascii="Arial" w:eastAsia="Calibri" w:hAnsi="Arial" w:cs="Arial"/>
          <w:sz w:val="20"/>
          <w:szCs w:val="20"/>
          <w:lang w:eastAsia="en-US"/>
        </w:rPr>
        <w:t>výsledky zpracuje zhotovitel ve formě tabulky (v listinné a digitální podobě) jako informativní podklad pro objednatele.</w:t>
      </w:r>
    </w:p>
    <w:p w:rsidR="00CE538F" w:rsidRPr="00CE538F" w:rsidRDefault="00CE538F" w:rsidP="00336C34">
      <w:pPr>
        <w:numPr>
          <w:ilvl w:val="2"/>
          <w:numId w:val="3"/>
        </w:numPr>
        <w:overflowPunct w:val="0"/>
        <w:autoSpaceDE w:val="0"/>
        <w:autoSpaceDN w:val="0"/>
        <w:adjustRightInd w:val="0"/>
        <w:spacing w:before="240" w:after="120"/>
        <w:ind w:left="993"/>
        <w:jc w:val="both"/>
        <w:textAlignment w:val="baseline"/>
        <w:rPr>
          <w:rFonts w:ascii="Arial" w:eastAsia="Calibri" w:hAnsi="Arial" w:cs="Arial"/>
          <w:b/>
          <w:sz w:val="20"/>
          <w:szCs w:val="20"/>
          <w:lang w:eastAsia="en-US"/>
        </w:rPr>
      </w:pPr>
      <w:r w:rsidRPr="00CE538F">
        <w:rPr>
          <w:rFonts w:ascii="Arial" w:eastAsia="Calibri" w:hAnsi="Arial" w:cs="Arial"/>
          <w:b/>
          <w:sz w:val="20"/>
          <w:szCs w:val="20"/>
          <w:lang w:eastAsia="en-US"/>
        </w:rPr>
        <w:t>pravidelná aktualizace výchozího stavu (monitoring průběhu realizace)</w:t>
      </w:r>
    </w:p>
    <w:p w:rsidR="00CE538F" w:rsidRPr="00CE538F" w:rsidRDefault="00CE538F" w:rsidP="00336C34">
      <w:pPr>
        <w:numPr>
          <w:ilvl w:val="3"/>
          <w:numId w:val="23"/>
        </w:numPr>
        <w:overflowPunct w:val="0"/>
        <w:autoSpaceDE w:val="0"/>
        <w:autoSpaceDN w:val="0"/>
        <w:adjustRightInd w:val="0"/>
        <w:spacing w:before="12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 xml:space="preserve">po ověření a odsouhlasení výchozího stavu podle bodu </w:t>
      </w:r>
      <w:r w:rsidR="00E3702A">
        <w:rPr>
          <w:rFonts w:ascii="Arial" w:eastAsia="Calibri" w:hAnsi="Arial" w:cs="Arial"/>
          <w:sz w:val="20"/>
          <w:szCs w:val="20"/>
          <w:lang w:eastAsia="en-US"/>
        </w:rPr>
        <w:t>3.2</w:t>
      </w:r>
      <w:r w:rsidRPr="00CE538F">
        <w:rPr>
          <w:rFonts w:ascii="Arial" w:eastAsia="Calibri" w:hAnsi="Arial" w:cs="Arial"/>
          <w:sz w:val="20"/>
          <w:szCs w:val="20"/>
          <w:lang w:eastAsia="en-US"/>
        </w:rPr>
        <w:t>.</w:t>
      </w:r>
      <w:r w:rsidR="00E3702A">
        <w:rPr>
          <w:rFonts w:ascii="Arial" w:eastAsia="Calibri" w:hAnsi="Arial" w:cs="Arial"/>
          <w:sz w:val="20"/>
          <w:szCs w:val="20"/>
          <w:lang w:eastAsia="en-US"/>
        </w:rPr>
        <w:t>3</w:t>
      </w:r>
      <w:r w:rsidRPr="00CE538F">
        <w:rPr>
          <w:rFonts w:ascii="Arial" w:eastAsia="Calibri" w:hAnsi="Arial" w:cs="Arial"/>
          <w:sz w:val="20"/>
          <w:szCs w:val="20"/>
          <w:lang w:eastAsia="en-US"/>
        </w:rPr>
        <w:t>. bude v </w:t>
      </w:r>
      <w:r w:rsidR="000C1F07">
        <w:rPr>
          <w:rFonts w:ascii="Arial" w:eastAsia="Calibri" w:hAnsi="Arial" w:cs="Arial"/>
          <w:sz w:val="20"/>
          <w:szCs w:val="20"/>
          <w:lang w:eastAsia="en-US"/>
        </w:rPr>
        <w:t>měsíčních</w:t>
      </w:r>
      <w:r w:rsidR="000C1F07" w:rsidRPr="00CE538F">
        <w:rPr>
          <w:rFonts w:ascii="Arial" w:eastAsia="Calibri" w:hAnsi="Arial" w:cs="Arial"/>
          <w:sz w:val="20"/>
          <w:szCs w:val="20"/>
          <w:lang w:eastAsia="en-US"/>
        </w:rPr>
        <w:t xml:space="preserve"> </w:t>
      </w:r>
      <w:r w:rsidRPr="00CE538F">
        <w:rPr>
          <w:rFonts w:ascii="Arial" w:eastAsia="Calibri" w:hAnsi="Arial" w:cs="Arial"/>
          <w:sz w:val="20"/>
          <w:szCs w:val="20"/>
          <w:lang w:eastAsia="en-US"/>
        </w:rPr>
        <w:t>intervalech aktualizován monitorovací systém vložením:</w:t>
      </w:r>
    </w:p>
    <w:p w:rsidR="00CE538F" w:rsidRPr="00CE538F" w:rsidRDefault="00CE538F" w:rsidP="00336C34">
      <w:pPr>
        <w:numPr>
          <w:ilvl w:val="0"/>
          <w:numId w:val="15"/>
        </w:numPr>
        <w:overflowPunct w:val="0"/>
        <w:autoSpaceDE w:val="0"/>
        <w:autoSpaceDN w:val="0"/>
        <w:adjustRightInd w:val="0"/>
        <w:spacing w:before="60" w:after="120"/>
        <w:ind w:left="1701"/>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 xml:space="preserve">údajů o </w:t>
      </w:r>
      <w:r w:rsidR="000C1F07">
        <w:rPr>
          <w:rFonts w:ascii="Arial" w:eastAsia="Calibri" w:hAnsi="Arial" w:cs="Arial"/>
          <w:sz w:val="20"/>
          <w:szCs w:val="20"/>
          <w:lang w:eastAsia="en-US"/>
        </w:rPr>
        <w:t>měsíční</w:t>
      </w:r>
      <w:r w:rsidR="000C1F07" w:rsidRPr="00CE538F">
        <w:rPr>
          <w:rFonts w:ascii="Arial" w:eastAsia="Calibri" w:hAnsi="Arial" w:cs="Arial"/>
          <w:sz w:val="20"/>
          <w:szCs w:val="20"/>
          <w:lang w:eastAsia="en-US"/>
        </w:rPr>
        <w:t xml:space="preserve"> </w:t>
      </w:r>
      <w:r w:rsidRPr="00CE538F">
        <w:rPr>
          <w:rFonts w:ascii="Arial" w:eastAsia="Calibri" w:hAnsi="Arial" w:cs="Arial"/>
          <w:sz w:val="20"/>
          <w:szCs w:val="20"/>
          <w:lang w:eastAsia="en-US"/>
        </w:rPr>
        <w:t>fakturaci na úrovni všech fakturovaných položek</w:t>
      </w:r>
    </w:p>
    <w:p w:rsidR="00CE538F" w:rsidRPr="00CE538F" w:rsidRDefault="00CE538F" w:rsidP="00336C34">
      <w:pPr>
        <w:numPr>
          <w:ilvl w:val="0"/>
          <w:numId w:val="15"/>
        </w:numPr>
        <w:overflowPunct w:val="0"/>
        <w:autoSpaceDE w:val="0"/>
        <w:autoSpaceDN w:val="0"/>
        <w:adjustRightInd w:val="0"/>
        <w:spacing w:before="60" w:after="120"/>
        <w:ind w:left="1701"/>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všech schválených změn po jednotlivých položkách</w:t>
      </w:r>
    </w:p>
    <w:p w:rsidR="00CE538F" w:rsidRPr="00CE538F" w:rsidRDefault="00525993" w:rsidP="00525993">
      <w:pPr>
        <w:overflowPunct w:val="0"/>
        <w:autoSpaceDE w:val="0"/>
        <w:autoSpaceDN w:val="0"/>
        <w:adjustRightInd w:val="0"/>
        <w:spacing w:before="60" w:after="120"/>
        <w:ind w:left="1276" w:hanging="709"/>
        <w:jc w:val="both"/>
        <w:textAlignment w:val="baseline"/>
        <w:rPr>
          <w:rFonts w:ascii="Arial" w:eastAsia="Calibri" w:hAnsi="Arial" w:cs="Arial"/>
          <w:sz w:val="20"/>
          <w:szCs w:val="20"/>
          <w:lang w:eastAsia="en-US"/>
        </w:rPr>
      </w:pPr>
      <w:r>
        <w:rPr>
          <w:rFonts w:ascii="Arial" w:eastAsia="Calibri" w:hAnsi="Arial" w:cs="Arial"/>
          <w:sz w:val="20"/>
          <w:szCs w:val="20"/>
          <w:lang w:eastAsia="en-US"/>
        </w:rPr>
        <w:t>3.2.8.2</w:t>
      </w:r>
      <w:r>
        <w:rPr>
          <w:rFonts w:ascii="Arial" w:eastAsia="Calibri" w:hAnsi="Arial" w:cs="Arial"/>
          <w:sz w:val="20"/>
          <w:szCs w:val="20"/>
          <w:lang w:eastAsia="en-US"/>
        </w:rPr>
        <w:tab/>
      </w:r>
      <w:r w:rsidR="00CE538F" w:rsidRPr="00CE538F">
        <w:rPr>
          <w:rFonts w:ascii="Arial" w:eastAsia="Calibri" w:hAnsi="Arial" w:cs="Arial"/>
          <w:sz w:val="20"/>
          <w:szCs w:val="20"/>
          <w:lang w:eastAsia="en-US"/>
        </w:rPr>
        <w:t xml:space="preserve">aktuální výstupy z monitorovacího systému budou pravidelnými přílohami </w:t>
      </w:r>
      <w:r w:rsidR="000C1F07">
        <w:rPr>
          <w:rFonts w:ascii="Arial" w:eastAsia="Calibri" w:hAnsi="Arial" w:cs="Arial"/>
          <w:sz w:val="20"/>
          <w:szCs w:val="20"/>
          <w:lang w:eastAsia="en-US"/>
        </w:rPr>
        <w:t>měsíčních</w:t>
      </w:r>
      <w:r w:rsidR="000C1F07" w:rsidRPr="00CE538F">
        <w:rPr>
          <w:rFonts w:ascii="Arial" w:eastAsia="Calibri" w:hAnsi="Arial" w:cs="Arial"/>
          <w:sz w:val="20"/>
          <w:szCs w:val="20"/>
          <w:lang w:eastAsia="en-US"/>
        </w:rPr>
        <w:t xml:space="preserve"> </w:t>
      </w:r>
      <w:r w:rsidR="00CE538F" w:rsidRPr="00CE538F">
        <w:rPr>
          <w:rFonts w:ascii="Arial" w:eastAsia="Calibri" w:hAnsi="Arial" w:cs="Arial"/>
          <w:sz w:val="20"/>
          <w:szCs w:val="20"/>
          <w:lang w:eastAsia="en-US"/>
        </w:rPr>
        <w:t>zpráv.</w:t>
      </w:r>
    </w:p>
    <w:p w:rsidR="00CE538F" w:rsidRPr="00CE538F" w:rsidRDefault="00CE538F" w:rsidP="00336C34">
      <w:pPr>
        <w:numPr>
          <w:ilvl w:val="2"/>
          <w:numId w:val="3"/>
        </w:numPr>
        <w:overflowPunct w:val="0"/>
        <w:autoSpaceDE w:val="0"/>
        <w:autoSpaceDN w:val="0"/>
        <w:adjustRightInd w:val="0"/>
        <w:spacing w:before="240" w:after="120"/>
        <w:ind w:left="993"/>
        <w:jc w:val="both"/>
        <w:textAlignment w:val="baseline"/>
        <w:rPr>
          <w:rFonts w:ascii="Arial" w:eastAsia="Calibri" w:hAnsi="Arial" w:cs="Arial"/>
          <w:b/>
          <w:sz w:val="20"/>
          <w:szCs w:val="20"/>
          <w:lang w:eastAsia="en-US"/>
        </w:rPr>
      </w:pPr>
      <w:r w:rsidRPr="00CE538F">
        <w:rPr>
          <w:rFonts w:ascii="Arial" w:eastAsia="Calibri" w:hAnsi="Arial" w:cs="Arial"/>
          <w:b/>
          <w:sz w:val="20"/>
          <w:szCs w:val="20"/>
          <w:lang w:eastAsia="en-US"/>
        </w:rPr>
        <w:t xml:space="preserve">pravidelný </w:t>
      </w:r>
      <w:r w:rsidR="000C1F07">
        <w:rPr>
          <w:rFonts w:ascii="Arial" w:eastAsia="Calibri" w:hAnsi="Arial" w:cs="Arial"/>
          <w:b/>
          <w:sz w:val="20"/>
          <w:szCs w:val="20"/>
          <w:lang w:eastAsia="en-US"/>
        </w:rPr>
        <w:t>měsíční</w:t>
      </w:r>
      <w:r w:rsidR="000C1F07" w:rsidRPr="00CE538F">
        <w:rPr>
          <w:rFonts w:ascii="Arial" w:eastAsia="Calibri" w:hAnsi="Arial" w:cs="Arial"/>
          <w:b/>
          <w:sz w:val="20"/>
          <w:szCs w:val="20"/>
          <w:lang w:eastAsia="en-US"/>
        </w:rPr>
        <w:t xml:space="preserve"> </w:t>
      </w:r>
      <w:r w:rsidRPr="00CE538F">
        <w:rPr>
          <w:rFonts w:ascii="Arial" w:eastAsia="Calibri" w:hAnsi="Arial" w:cs="Arial"/>
          <w:b/>
          <w:sz w:val="20"/>
          <w:szCs w:val="20"/>
          <w:lang w:eastAsia="en-US"/>
        </w:rPr>
        <w:t>reporting</w:t>
      </w:r>
    </w:p>
    <w:p w:rsidR="00CE538F" w:rsidRPr="00CE538F" w:rsidRDefault="00CE538F" w:rsidP="00336C34">
      <w:pPr>
        <w:numPr>
          <w:ilvl w:val="0"/>
          <w:numId w:val="29"/>
        </w:numPr>
        <w:overflowPunct w:val="0"/>
        <w:autoSpaceDE w:val="0"/>
        <w:autoSpaceDN w:val="0"/>
        <w:adjustRightInd w:val="0"/>
        <w:spacing w:before="120" w:after="120"/>
        <w:ind w:left="1276"/>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 xml:space="preserve">realizace stavby bude předmětem pravidelného </w:t>
      </w:r>
      <w:r w:rsidR="000C1F07">
        <w:rPr>
          <w:rFonts w:ascii="Arial" w:eastAsia="Calibri" w:hAnsi="Arial" w:cs="Arial"/>
          <w:sz w:val="20"/>
          <w:szCs w:val="20"/>
          <w:lang w:eastAsia="en-US"/>
        </w:rPr>
        <w:t>měsíčního</w:t>
      </w:r>
      <w:r w:rsidR="000C1F07" w:rsidRPr="00CE538F">
        <w:rPr>
          <w:rFonts w:ascii="Arial" w:eastAsia="Calibri" w:hAnsi="Arial" w:cs="Arial"/>
          <w:sz w:val="20"/>
          <w:szCs w:val="20"/>
          <w:lang w:eastAsia="en-US"/>
        </w:rPr>
        <w:t xml:space="preserve"> </w:t>
      </w:r>
      <w:r w:rsidRPr="00CE538F">
        <w:rPr>
          <w:rFonts w:ascii="Arial" w:eastAsia="Calibri" w:hAnsi="Arial" w:cs="Arial"/>
          <w:sz w:val="20"/>
          <w:szCs w:val="20"/>
          <w:lang w:eastAsia="en-US"/>
        </w:rPr>
        <w:t>reportingu v rozsahu výše uvedených činností.</w:t>
      </w:r>
    </w:p>
    <w:p w:rsidR="00CE538F" w:rsidRPr="00CE538F" w:rsidRDefault="00CE538F" w:rsidP="00336C34">
      <w:pPr>
        <w:keepNext/>
        <w:numPr>
          <w:ilvl w:val="2"/>
          <w:numId w:val="3"/>
        </w:numPr>
        <w:overflowPunct w:val="0"/>
        <w:autoSpaceDE w:val="0"/>
        <w:autoSpaceDN w:val="0"/>
        <w:adjustRightInd w:val="0"/>
        <w:spacing w:before="240" w:after="120"/>
        <w:ind w:left="993"/>
        <w:jc w:val="both"/>
        <w:textAlignment w:val="baseline"/>
        <w:rPr>
          <w:rFonts w:ascii="Arial" w:eastAsia="Calibri" w:hAnsi="Arial" w:cs="Arial"/>
          <w:b/>
          <w:sz w:val="20"/>
          <w:szCs w:val="20"/>
          <w:lang w:eastAsia="en-US"/>
        </w:rPr>
      </w:pPr>
      <w:r w:rsidRPr="00CE538F">
        <w:rPr>
          <w:rFonts w:ascii="Arial" w:eastAsia="Calibri" w:hAnsi="Arial" w:cs="Arial"/>
          <w:b/>
          <w:sz w:val="20"/>
          <w:szCs w:val="20"/>
          <w:lang w:eastAsia="en-US"/>
        </w:rPr>
        <w:t xml:space="preserve">podklady pro oficiální monitoring průběhu realizace (spolupráce při zpracování průběžných monitorovacích zpráv pro potřeby </w:t>
      </w:r>
      <w:r w:rsidR="00BF18DF">
        <w:rPr>
          <w:rFonts w:ascii="Arial" w:eastAsia="Calibri" w:hAnsi="Arial" w:cs="Arial"/>
          <w:b/>
          <w:sz w:val="20"/>
          <w:szCs w:val="20"/>
          <w:lang w:eastAsia="en-US"/>
        </w:rPr>
        <w:t>Řídícího orgánu)</w:t>
      </w:r>
    </w:p>
    <w:p w:rsidR="00DA1772" w:rsidRDefault="00DA1772" w:rsidP="00DA1772">
      <w:pPr>
        <w:numPr>
          <w:ilvl w:val="3"/>
          <w:numId w:val="24"/>
        </w:numPr>
        <w:overflowPunct w:val="0"/>
        <w:autoSpaceDE w:val="0"/>
        <w:autoSpaceDN w:val="0"/>
        <w:adjustRightInd w:val="0"/>
        <w:spacing w:before="120" w:after="120"/>
        <w:ind w:left="1418" w:hanging="862"/>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podle požadavku objednatele zajistit potřebné tabulkové podklady pro průběžné monitorovací zprávy o vývoji projektu,</w:t>
      </w:r>
    </w:p>
    <w:p w:rsidR="00BF18DF" w:rsidRPr="00CE538F" w:rsidRDefault="00BF18DF" w:rsidP="00BF18DF">
      <w:pPr>
        <w:numPr>
          <w:ilvl w:val="3"/>
          <w:numId w:val="24"/>
        </w:numPr>
        <w:overflowPunct w:val="0"/>
        <w:autoSpaceDE w:val="0"/>
        <w:autoSpaceDN w:val="0"/>
        <w:adjustRightInd w:val="0"/>
        <w:spacing w:before="120" w:after="120"/>
        <w:ind w:left="1418" w:hanging="862"/>
        <w:jc w:val="both"/>
        <w:textAlignment w:val="baseline"/>
        <w:rPr>
          <w:rFonts w:ascii="Arial" w:eastAsia="Calibri" w:hAnsi="Arial" w:cs="Arial"/>
          <w:sz w:val="20"/>
          <w:szCs w:val="20"/>
          <w:lang w:eastAsia="en-US"/>
        </w:rPr>
      </w:pPr>
      <w:r w:rsidRPr="00CE538F">
        <w:rPr>
          <w:rFonts w:ascii="Arial" w:eastAsia="Calibri" w:hAnsi="Arial"/>
          <w:sz w:val="20"/>
          <w:szCs w:val="20"/>
          <w:lang w:eastAsia="en-US"/>
        </w:rPr>
        <w:t>zpracování dalších podkladů pro průběžnou monitorovací zprávu podle pokynů O FEU SŽDC jako informativní podklad pro objednatele</w:t>
      </w:r>
      <w:r w:rsidRPr="00CE538F">
        <w:rPr>
          <w:rFonts w:ascii="Arial" w:eastAsia="Calibri" w:hAnsi="Arial" w:cs="Arial"/>
          <w:sz w:val="20"/>
          <w:szCs w:val="20"/>
          <w:lang w:eastAsia="en-US"/>
        </w:rPr>
        <w:t>.</w:t>
      </w:r>
    </w:p>
    <w:p w:rsidR="00CE538F" w:rsidRPr="00CE538F" w:rsidRDefault="00CE538F" w:rsidP="00336C34">
      <w:pPr>
        <w:numPr>
          <w:ilvl w:val="2"/>
          <w:numId w:val="3"/>
        </w:numPr>
        <w:overflowPunct w:val="0"/>
        <w:autoSpaceDE w:val="0"/>
        <w:autoSpaceDN w:val="0"/>
        <w:adjustRightInd w:val="0"/>
        <w:spacing w:before="240" w:after="120"/>
        <w:ind w:left="993"/>
        <w:jc w:val="both"/>
        <w:textAlignment w:val="baseline"/>
        <w:rPr>
          <w:rFonts w:ascii="Arial" w:eastAsia="Calibri" w:hAnsi="Arial" w:cs="Arial"/>
          <w:b/>
          <w:sz w:val="20"/>
          <w:szCs w:val="20"/>
          <w:lang w:eastAsia="en-US"/>
        </w:rPr>
      </w:pPr>
      <w:r w:rsidRPr="00CE538F">
        <w:rPr>
          <w:rFonts w:ascii="Arial" w:eastAsia="Calibri" w:hAnsi="Arial" w:cs="Arial"/>
          <w:b/>
          <w:sz w:val="20"/>
          <w:szCs w:val="20"/>
          <w:lang w:eastAsia="en-US"/>
        </w:rPr>
        <w:t>další podpora činnosti TD</w:t>
      </w:r>
      <w:r w:rsidR="00BF18DF">
        <w:rPr>
          <w:rFonts w:ascii="Arial" w:eastAsia="Calibri" w:hAnsi="Arial" w:cs="Arial"/>
          <w:b/>
          <w:sz w:val="20"/>
          <w:szCs w:val="20"/>
          <w:lang w:eastAsia="en-US"/>
        </w:rPr>
        <w:t>S</w:t>
      </w:r>
    </w:p>
    <w:p w:rsidR="00CE538F" w:rsidRPr="00E70118" w:rsidRDefault="000C1F07" w:rsidP="00336C34">
      <w:pPr>
        <w:numPr>
          <w:ilvl w:val="3"/>
          <w:numId w:val="25"/>
        </w:numPr>
        <w:overflowPunct w:val="0"/>
        <w:autoSpaceDE w:val="0"/>
        <w:autoSpaceDN w:val="0"/>
        <w:adjustRightInd w:val="0"/>
        <w:spacing w:before="120" w:after="120"/>
        <w:ind w:left="1418" w:hanging="862"/>
        <w:jc w:val="both"/>
        <w:textAlignment w:val="baseline"/>
        <w:rPr>
          <w:rFonts w:ascii="Arial" w:eastAsia="Calibri" w:hAnsi="Arial" w:cs="Arial"/>
          <w:sz w:val="20"/>
          <w:szCs w:val="20"/>
          <w:lang w:eastAsia="en-US"/>
        </w:rPr>
      </w:pPr>
      <w:r>
        <w:rPr>
          <w:rFonts w:ascii="Arial" w:eastAsia="Calibri" w:hAnsi="Arial"/>
          <w:sz w:val="20"/>
          <w:szCs w:val="20"/>
          <w:lang w:eastAsia="en-US"/>
        </w:rPr>
        <w:t>měsíční</w:t>
      </w:r>
      <w:r w:rsidRPr="00CE538F">
        <w:rPr>
          <w:rFonts w:ascii="Arial" w:eastAsia="Calibri" w:hAnsi="Arial"/>
          <w:sz w:val="20"/>
          <w:szCs w:val="20"/>
          <w:lang w:eastAsia="en-US"/>
        </w:rPr>
        <w:t xml:space="preserve"> </w:t>
      </w:r>
      <w:r w:rsidR="00CE538F" w:rsidRPr="00CE538F">
        <w:rPr>
          <w:rFonts w:ascii="Arial" w:eastAsia="Calibri" w:hAnsi="Arial"/>
          <w:sz w:val="20"/>
          <w:szCs w:val="20"/>
          <w:lang w:eastAsia="en-US"/>
        </w:rPr>
        <w:t xml:space="preserve">vyhodnocení </w:t>
      </w:r>
      <w:r w:rsidR="00CE538F" w:rsidRPr="00E70118">
        <w:rPr>
          <w:rFonts w:ascii="Arial" w:eastAsia="Calibri" w:hAnsi="Arial"/>
          <w:sz w:val="20"/>
          <w:szCs w:val="20"/>
          <w:lang w:eastAsia="en-US"/>
        </w:rPr>
        <w:t xml:space="preserve">zpracování </w:t>
      </w:r>
      <w:r w:rsidR="00B34485" w:rsidRPr="00E70118">
        <w:rPr>
          <w:rFonts w:ascii="Arial" w:eastAsia="Calibri" w:hAnsi="Arial"/>
          <w:sz w:val="20"/>
          <w:szCs w:val="20"/>
          <w:lang w:eastAsia="en-US"/>
        </w:rPr>
        <w:t xml:space="preserve">zjišťovacích protokolů </w:t>
      </w:r>
      <w:r w:rsidR="00CE538F" w:rsidRPr="00E70118">
        <w:rPr>
          <w:rFonts w:ascii="Arial" w:eastAsia="Calibri" w:hAnsi="Arial"/>
          <w:sz w:val="20"/>
          <w:szCs w:val="20"/>
          <w:lang w:eastAsia="en-US"/>
        </w:rPr>
        <w:t>s ohledem na jednoznačnou lokalizaci a množství vykonaných prací</w:t>
      </w:r>
      <w:r w:rsidR="00CE538F" w:rsidRPr="00E70118">
        <w:rPr>
          <w:rFonts w:ascii="Arial" w:eastAsia="Calibri" w:hAnsi="Arial" w:cs="Arial"/>
          <w:sz w:val="20"/>
          <w:szCs w:val="20"/>
          <w:lang w:eastAsia="en-US"/>
        </w:rPr>
        <w:t>, výsledky vyhodnocení zhotovitel zpracuje ve formě písemného stanoviska pro objednatele,</w:t>
      </w:r>
    </w:p>
    <w:p w:rsidR="00CE538F" w:rsidRPr="00CE538F" w:rsidRDefault="00CE538F" w:rsidP="00336C34">
      <w:pPr>
        <w:numPr>
          <w:ilvl w:val="3"/>
          <w:numId w:val="25"/>
        </w:numPr>
        <w:overflowPunct w:val="0"/>
        <w:autoSpaceDE w:val="0"/>
        <w:autoSpaceDN w:val="0"/>
        <w:adjustRightInd w:val="0"/>
        <w:spacing w:before="60" w:after="120"/>
        <w:ind w:left="1418" w:hanging="862"/>
        <w:jc w:val="both"/>
        <w:textAlignment w:val="baseline"/>
        <w:rPr>
          <w:rFonts w:ascii="Arial" w:eastAsia="Calibri" w:hAnsi="Arial" w:cs="Arial"/>
          <w:sz w:val="20"/>
          <w:szCs w:val="20"/>
          <w:lang w:eastAsia="en-US"/>
        </w:rPr>
      </w:pPr>
      <w:r w:rsidRPr="00E70118">
        <w:rPr>
          <w:rFonts w:ascii="Arial" w:eastAsia="Calibri" w:hAnsi="Arial"/>
          <w:sz w:val="20"/>
          <w:szCs w:val="20"/>
          <w:lang w:eastAsia="en-US"/>
        </w:rPr>
        <w:t xml:space="preserve">finální vyhodnocení </w:t>
      </w:r>
      <w:r w:rsidR="00B34485" w:rsidRPr="00E70118">
        <w:rPr>
          <w:rFonts w:ascii="Arial" w:eastAsia="Calibri" w:hAnsi="Arial"/>
          <w:sz w:val="20"/>
          <w:szCs w:val="20"/>
          <w:lang w:eastAsia="en-US"/>
        </w:rPr>
        <w:t>zjišťovacích p</w:t>
      </w:r>
      <w:r w:rsidRPr="00E70118">
        <w:rPr>
          <w:rFonts w:ascii="Arial" w:eastAsia="Calibri" w:hAnsi="Arial"/>
          <w:sz w:val="20"/>
          <w:szCs w:val="20"/>
          <w:lang w:eastAsia="en-US"/>
        </w:rPr>
        <w:t>rotokolů</w:t>
      </w:r>
      <w:r w:rsidRPr="00CE538F">
        <w:rPr>
          <w:rFonts w:ascii="Arial" w:eastAsia="Calibri" w:hAnsi="Arial"/>
          <w:sz w:val="20"/>
          <w:szCs w:val="20"/>
          <w:lang w:eastAsia="en-US"/>
        </w:rPr>
        <w:t xml:space="preserve"> s ohledem na jednoznačnou lokalizaci a</w:t>
      </w:r>
      <w:r w:rsidR="00D6055D">
        <w:rPr>
          <w:rFonts w:ascii="Arial" w:eastAsia="Calibri" w:hAnsi="Arial"/>
          <w:sz w:val="20"/>
          <w:szCs w:val="20"/>
          <w:lang w:eastAsia="en-US"/>
        </w:rPr>
        <w:t> </w:t>
      </w:r>
      <w:r w:rsidRPr="00CE538F">
        <w:rPr>
          <w:rFonts w:ascii="Arial" w:eastAsia="Calibri" w:hAnsi="Arial"/>
          <w:sz w:val="20"/>
          <w:szCs w:val="20"/>
          <w:lang w:eastAsia="en-US"/>
        </w:rPr>
        <w:t>množství vykonaných prací,</w:t>
      </w:r>
      <w:r w:rsidRPr="00CE538F">
        <w:rPr>
          <w:rFonts w:ascii="Arial" w:eastAsia="Calibri" w:hAnsi="Arial" w:cs="Arial"/>
          <w:sz w:val="20"/>
          <w:szCs w:val="20"/>
          <w:lang w:eastAsia="en-US"/>
        </w:rPr>
        <w:t xml:space="preserve"> výsledky vyhodnocení zhotovitel zpracuje ve formě písemného stanoviska pro objednatele,</w:t>
      </w:r>
    </w:p>
    <w:p w:rsidR="0008270E" w:rsidRPr="0008270E" w:rsidRDefault="000C1F07" w:rsidP="0008270E">
      <w:pPr>
        <w:numPr>
          <w:ilvl w:val="3"/>
          <w:numId w:val="25"/>
        </w:numPr>
        <w:overflowPunct w:val="0"/>
        <w:autoSpaceDE w:val="0"/>
        <w:autoSpaceDN w:val="0"/>
        <w:adjustRightInd w:val="0"/>
        <w:spacing w:before="60" w:after="120"/>
        <w:ind w:left="1418" w:hanging="862"/>
        <w:jc w:val="both"/>
        <w:textAlignment w:val="baseline"/>
        <w:rPr>
          <w:rFonts w:ascii="Arial" w:eastAsia="Calibri" w:hAnsi="Arial" w:cs="Arial"/>
          <w:sz w:val="20"/>
          <w:szCs w:val="20"/>
          <w:lang w:eastAsia="en-US"/>
        </w:rPr>
      </w:pPr>
      <w:r>
        <w:rPr>
          <w:rFonts w:ascii="Arial" w:eastAsia="Calibri" w:hAnsi="Arial"/>
          <w:sz w:val="20"/>
          <w:szCs w:val="20"/>
          <w:lang w:eastAsia="en-US"/>
        </w:rPr>
        <w:t>měsíční</w:t>
      </w:r>
      <w:r w:rsidRPr="00CE538F">
        <w:rPr>
          <w:rFonts w:ascii="Arial" w:eastAsia="Calibri" w:hAnsi="Arial"/>
          <w:sz w:val="20"/>
          <w:szCs w:val="20"/>
          <w:lang w:eastAsia="en-US"/>
        </w:rPr>
        <w:t xml:space="preserve"> </w:t>
      </w:r>
      <w:r w:rsidR="0008270E" w:rsidRPr="00CE538F">
        <w:rPr>
          <w:rFonts w:ascii="Arial" w:eastAsia="Calibri" w:hAnsi="Arial"/>
          <w:sz w:val="20"/>
          <w:szCs w:val="20"/>
          <w:lang w:eastAsia="en-US"/>
        </w:rPr>
        <w:t xml:space="preserve">kontrola oprávnění a finanční správnosti fakturace </w:t>
      </w:r>
      <w:r w:rsidR="0008270E" w:rsidRPr="0008270E">
        <w:rPr>
          <w:rFonts w:ascii="Arial" w:eastAsia="Calibri" w:hAnsi="Arial"/>
          <w:sz w:val="20"/>
          <w:szCs w:val="20"/>
          <w:lang w:eastAsia="en-US"/>
        </w:rPr>
        <w:t xml:space="preserve">dle Směrnice č. 43 „Oběh dokladů pro faktury zhotovitele </w:t>
      </w:r>
      <w:r w:rsidR="0008270E" w:rsidRPr="00D4359B">
        <w:rPr>
          <w:rFonts w:ascii="Arial" w:eastAsia="Calibri" w:hAnsi="Arial"/>
          <w:sz w:val="20"/>
          <w:szCs w:val="20"/>
          <w:lang w:eastAsia="en-US"/>
        </w:rPr>
        <w:t xml:space="preserve">akcí </w:t>
      </w:r>
      <w:r w:rsidR="00D4359B" w:rsidRPr="00D4359B">
        <w:rPr>
          <w:rFonts w:ascii="Arial" w:eastAsia="Calibri" w:hAnsi="Arial"/>
          <w:sz w:val="20"/>
          <w:szCs w:val="20"/>
          <w:lang w:eastAsia="en-US"/>
        </w:rPr>
        <w:t>OPD</w:t>
      </w:r>
      <w:r w:rsidR="0008270E" w:rsidRPr="00D4359B">
        <w:rPr>
          <w:rFonts w:ascii="Arial" w:eastAsia="Calibri" w:hAnsi="Arial"/>
          <w:sz w:val="20"/>
          <w:szCs w:val="20"/>
          <w:lang w:eastAsia="en-US"/>
        </w:rPr>
        <w:t xml:space="preserve"> státní</w:t>
      </w:r>
      <w:r w:rsidR="0008270E" w:rsidRPr="0008270E">
        <w:rPr>
          <w:rFonts w:ascii="Arial" w:eastAsia="Calibri" w:hAnsi="Arial"/>
          <w:sz w:val="20"/>
          <w:szCs w:val="20"/>
          <w:lang w:eastAsia="en-US"/>
        </w:rPr>
        <w:t xml:space="preserve"> organizace Správy železniční dopravní cesty</w:t>
      </w:r>
      <w:r w:rsidR="00960F14">
        <w:rPr>
          <w:rFonts w:ascii="Arial" w:eastAsia="Calibri" w:hAnsi="Arial"/>
          <w:sz w:val="20"/>
          <w:szCs w:val="20"/>
          <w:lang w:eastAsia="en-US"/>
        </w:rPr>
        <w:t>“</w:t>
      </w:r>
      <w:r w:rsidR="0008270E" w:rsidRPr="0008270E">
        <w:rPr>
          <w:rFonts w:ascii="Arial" w:eastAsia="Calibri" w:hAnsi="Arial"/>
          <w:sz w:val="20"/>
          <w:szCs w:val="20"/>
          <w:lang w:eastAsia="en-US"/>
        </w:rPr>
        <w:t xml:space="preserve"> + přílohy, </w:t>
      </w:r>
      <w:r w:rsidR="0008270E" w:rsidRPr="0008270E">
        <w:rPr>
          <w:rFonts w:ascii="Arial" w:eastAsia="Calibri" w:hAnsi="Arial" w:cs="Arial"/>
          <w:sz w:val="20"/>
          <w:szCs w:val="20"/>
          <w:lang w:eastAsia="en-US"/>
        </w:rPr>
        <w:t>výsledky vyhodnocení zhotovitel zpracuje ve formě písemného stanoviska pro objednatele,</w:t>
      </w:r>
    </w:p>
    <w:p w:rsidR="0008270E" w:rsidRDefault="0008270E" w:rsidP="0008270E">
      <w:pPr>
        <w:numPr>
          <w:ilvl w:val="3"/>
          <w:numId w:val="25"/>
        </w:numPr>
        <w:overflowPunct w:val="0"/>
        <w:autoSpaceDE w:val="0"/>
        <w:autoSpaceDN w:val="0"/>
        <w:adjustRightInd w:val="0"/>
        <w:spacing w:before="60" w:after="120"/>
        <w:ind w:left="1418" w:hanging="862"/>
        <w:jc w:val="both"/>
        <w:textAlignment w:val="baseline"/>
        <w:rPr>
          <w:rFonts w:ascii="Arial" w:eastAsia="Calibri" w:hAnsi="Arial" w:cs="Arial"/>
          <w:sz w:val="20"/>
          <w:szCs w:val="20"/>
          <w:lang w:eastAsia="en-US"/>
        </w:rPr>
      </w:pPr>
      <w:r w:rsidRPr="0008270E">
        <w:rPr>
          <w:rFonts w:ascii="Arial" w:eastAsia="Calibri" w:hAnsi="Arial"/>
          <w:sz w:val="20"/>
          <w:szCs w:val="20"/>
          <w:lang w:eastAsia="en-US"/>
        </w:rPr>
        <w:t xml:space="preserve">finální kontrola oprávnění a finanční správnosti fakturace dle Směrnice č. 43 „Oběh dokladů pro faktury zhotovitele </w:t>
      </w:r>
      <w:r w:rsidRPr="00D4359B">
        <w:rPr>
          <w:rFonts w:ascii="Arial" w:eastAsia="Calibri" w:hAnsi="Arial"/>
          <w:sz w:val="20"/>
          <w:szCs w:val="20"/>
          <w:lang w:eastAsia="en-US"/>
        </w:rPr>
        <w:t xml:space="preserve">akcí </w:t>
      </w:r>
      <w:r w:rsidR="00D4359B" w:rsidRPr="00D4359B">
        <w:rPr>
          <w:rFonts w:ascii="Arial" w:eastAsia="Calibri" w:hAnsi="Arial"/>
          <w:sz w:val="20"/>
          <w:szCs w:val="20"/>
          <w:lang w:eastAsia="en-US"/>
        </w:rPr>
        <w:t>OPD</w:t>
      </w:r>
      <w:r w:rsidRPr="00D4359B">
        <w:rPr>
          <w:rFonts w:ascii="Arial" w:eastAsia="Calibri" w:hAnsi="Arial"/>
          <w:sz w:val="20"/>
          <w:szCs w:val="20"/>
          <w:lang w:eastAsia="en-US"/>
        </w:rPr>
        <w:t xml:space="preserve"> státní</w:t>
      </w:r>
      <w:r w:rsidRPr="0008270E">
        <w:rPr>
          <w:rFonts w:ascii="Arial" w:eastAsia="Calibri" w:hAnsi="Arial"/>
          <w:sz w:val="20"/>
          <w:szCs w:val="20"/>
          <w:lang w:eastAsia="en-US"/>
        </w:rPr>
        <w:t xml:space="preserve"> organizace Správy železniční dopravní cesty</w:t>
      </w:r>
      <w:r w:rsidR="00960F14">
        <w:rPr>
          <w:rFonts w:ascii="Arial" w:eastAsia="Calibri" w:hAnsi="Arial"/>
          <w:sz w:val="20"/>
          <w:szCs w:val="20"/>
          <w:lang w:eastAsia="en-US"/>
        </w:rPr>
        <w:t>“</w:t>
      </w:r>
      <w:r w:rsidRPr="0008270E">
        <w:rPr>
          <w:rFonts w:ascii="Arial" w:eastAsia="Calibri" w:hAnsi="Arial"/>
          <w:sz w:val="20"/>
          <w:szCs w:val="20"/>
          <w:lang w:eastAsia="en-US"/>
        </w:rPr>
        <w:t xml:space="preserve"> + přílohy,</w:t>
      </w:r>
      <w:r w:rsidRPr="0008270E">
        <w:rPr>
          <w:rFonts w:ascii="Arial" w:eastAsia="Calibri" w:hAnsi="Arial" w:cs="Arial"/>
          <w:sz w:val="20"/>
          <w:szCs w:val="20"/>
          <w:lang w:eastAsia="en-US"/>
        </w:rPr>
        <w:t xml:space="preserve"> výsledky vyhodnocení zhotovitel zpracuje ve formě písemného stanoviska pro objednatele.</w:t>
      </w:r>
    </w:p>
    <w:p w:rsidR="0035531F" w:rsidRDefault="0035531F" w:rsidP="0008270E">
      <w:pPr>
        <w:numPr>
          <w:ilvl w:val="3"/>
          <w:numId w:val="25"/>
        </w:numPr>
        <w:overflowPunct w:val="0"/>
        <w:autoSpaceDE w:val="0"/>
        <w:autoSpaceDN w:val="0"/>
        <w:adjustRightInd w:val="0"/>
        <w:spacing w:before="60" w:after="120"/>
        <w:ind w:left="1418" w:hanging="862"/>
        <w:jc w:val="both"/>
        <w:textAlignment w:val="baseline"/>
        <w:rPr>
          <w:rFonts w:ascii="Arial" w:eastAsia="Calibri" w:hAnsi="Arial" w:cs="Arial"/>
          <w:sz w:val="20"/>
          <w:szCs w:val="20"/>
          <w:lang w:eastAsia="en-US"/>
        </w:rPr>
      </w:pPr>
      <w:r>
        <w:rPr>
          <w:rFonts w:ascii="Arial" w:eastAsia="Calibri" w:hAnsi="Arial" w:cs="Arial"/>
          <w:sz w:val="20"/>
          <w:szCs w:val="20"/>
          <w:lang w:eastAsia="en-US"/>
        </w:rPr>
        <w:t>p</w:t>
      </w:r>
      <w:r w:rsidRPr="0035531F">
        <w:rPr>
          <w:rFonts w:ascii="Arial" w:eastAsia="Calibri" w:hAnsi="Arial" w:cs="Arial"/>
          <w:sz w:val="20"/>
          <w:szCs w:val="20"/>
          <w:lang w:eastAsia="en-US"/>
        </w:rPr>
        <w:t>růběžná aktualizace souhrnných rozpočtů počínaje fází 4 „po soutěži“ až do fáze 6 „po skončení realizace“</w:t>
      </w:r>
      <w:r>
        <w:rPr>
          <w:rFonts w:ascii="Arial" w:eastAsia="Calibri" w:hAnsi="Arial" w:cs="Arial"/>
          <w:sz w:val="20"/>
          <w:szCs w:val="20"/>
          <w:lang w:eastAsia="en-US"/>
        </w:rPr>
        <w:t>.</w:t>
      </w:r>
    </w:p>
    <w:p w:rsidR="00CE538F" w:rsidRPr="00CE538F" w:rsidRDefault="00CE538F" w:rsidP="00336C34">
      <w:pPr>
        <w:numPr>
          <w:ilvl w:val="2"/>
          <w:numId w:val="3"/>
        </w:numPr>
        <w:overflowPunct w:val="0"/>
        <w:autoSpaceDE w:val="0"/>
        <w:autoSpaceDN w:val="0"/>
        <w:adjustRightInd w:val="0"/>
        <w:spacing w:before="240" w:after="120"/>
        <w:ind w:left="993"/>
        <w:jc w:val="both"/>
        <w:textAlignment w:val="baseline"/>
        <w:rPr>
          <w:rFonts w:ascii="Arial" w:eastAsia="Calibri" w:hAnsi="Arial" w:cs="Arial"/>
          <w:b/>
          <w:sz w:val="20"/>
          <w:szCs w:val="20"/>
          <w:lang w:eastAsia="en-US"/>
        </w:rPr>
      </w:pPr>
      <w:r w:rsidRPr="00CE538F">
        <w:rPr>
          <w:rFonts w:ascii="Arial" w:eastAsia="Calibri" w:hAnsi="Arial" w:cs="Arial"/>
          <w:b/>
          <w:sz w:val="20"/>
          <w:szCs w:val="20"/>
          <w:lang w:eastAsia="en-US"/>
        </w:rPr>
        <w:t>zpracování Závěrečné zprávy o realizaci stavby pro objednatele</w:t>
      </w:r>
    </w:p>
    <w:p w:rsidR="00CE538F" w:rsidRPr="00CE538F" w:rsidRDefault="00CE538F" w:rsidP="00336C34">
      <w:pPr>
        <w:numPr>
          <w:ilvl w:val="3"/>
          <w:numId w:val="26"/>
        </w:numPr>
        <w:overflowPunct w:val="0"/>
        <w:autoSpaceDE w:val="0"/>
        <w:autoSpaceDN w:val="0"/>
        <w:adjustRightInd w:val="0"/>
        <w:spacing w:before="120" w:after="120"/>
        <w:ind w:left="1418" w:hanging="862"/>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po ukončení stavby bude zpracována Závěrečná zpráva rekapitulující především:</w:t>
      </w:r>
    </w:p>
    <w:p w:rsidR="00CE538F" w:rsidRPr="00CE538F" w:rsidRDefault="00CE538F" w:rsidP="00336C34">
      <w:pPr>
        <w:numPr>
          <w:ilvl w:val="0"/>
          <w:numId w:val="16"/>
        </w:numPr>
        <w:overflowPunct w:val="0"/>
        <w:autoSpaceDE w:val="0"/>
        <w:autoSpaceDN w:val="0"/>
        <w:adjustRightInd w:val="0"/>
        <w:spacing w:before="60" w:after="120"/>
        <w:ind w:left="1843" w:hanging="425"/>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t>rozsah a termín hlavních prováděných prací,</w:t>
      </w:r>
    </w:p>
    <w:p w:rsidR="00CE538F" w:rsidRPr="00CE538F" w:rsidRDefault="00CE538F" w:rsidP="00336C34">
      <w:pPr>
        <w:numPr>
          <w:ilvl w:val="0"/>
          <w:numId w:val="16"/>
        </w:numPr>
        <w:overflowPunct w:val="0"/>
        <w:autoSpaceDE w:val="0"/>
        <w:autoSpaceDN w:val="0"/>
        <w:adjustRightInd w:val="0"/>
        <w:spacing w:before="60" w:after="120"/>
        <w:ind w:left="1843" w:hanging="425"/>
        <w:jc w:val="both"/>
        <w:textAlignment w:val="baseline"/>
        <w:rPr>
          <w:rFonts w:ascii="Arial" w:eastAsia="Calibri" w:hAnsi="Arial" w:cs="Arial"/>
          <w:sz w:val="20"/>
          <w:szCs w:val="20"/>
          <w:lang w:eastAsia="en-US"/>
        </w:rPr>
      </w:pPr>
      <w:r w:rsidRPr="00CE538F">
        <w:rPr>
          <w:rFonts w:ascii="Arial" w:eastAsia="Calibri" w:hAnsi="Arial" w:cs="Arial"/>
          <w:sz w:val="20"/>
          <w:szCs w:val="20"/>
          <w:lang w:eastAsia="en-US"/>
        </w:rPr>
        <w:lastRenderedPageBreak/>
        <w:t>souhr</w:t>
      </w:r>
      <w:r w:rsidR="0089290F">
        <w:rPr>
          <w:rFonts w:ascii="Arial" w:eastAsia="Calibri" w:hAnsi="Arial" w:cs="Arial"/>
          <w:sz w:val="20"/>
          <w:szCs w:val="20"/>
          <w:lang w:eastAsia="en-US"/>
        </w:rPr>
        <w:t>nnou rekapitulaci vývoje</w:t>
      </w:r>
      <w:r w:rsidRPr="00CE538F">
        <w:rPr>
          <w:rFonts w:ascii="Arial" w:eastAsia="Calibri" w:hAnsi="Arial" w:cs="Arial"/>
          <w:sz w:val="20"/>
          <w:szCs w:val="20"/>
          <w:lang w:eastAsia="en-US"/>
        </w:rPr>
        <w:t xml:space="preserve"> situace včetně dopadu všech odsouhlasených změn na jednotlivé PS a SO,</w:t>
      </w:r>
      <w:r w:rsidR="00E70118">
        <w:rPr>
          <w:rFonts w:ascii="Arial" w:eastAsia="Calibri" w:hAnsi="Arial" w:cs="Arial"/>
          <w:sz w:val="20"/>
          <w:szCs w:val="20"/>
          <w:lang w:eastAsia="en-US"/>
        </w:rPr>
        <w:t xml:space="preserve"> (konečná bilance stavby)</w:t>
      </w:r>
    </w:p>
    <w:p w:rsidR="00CE538F" w:rsidRPr="00E70118" w:rsidRDefault="00A90AFE" w:rsidP="00336C34">
      <w:pPr>
        <w:numPr>
          <w:ilvl w:val="3"/>
          <w:numId w:val="26"/>
        </w:numPr>
        <w:overflowPunct w:val="0"/>
        <w:autoSpaceDE w:val="0"/>
        <w:autoSpaceDN w:val="0"/>
        <w:adjustRightInd w:val="0"/>
        <w:spacing w:before="60" w:after="120"/>
        <w:ind w:left="1418" w:hanging="862"/>
        <w:jc w:val="both"/>
        <w:textAlignment w:val="baseline"/>
        <w:rPr>
          <w:rFonts w:ascii="Arial" w:eastAsia="Calibri" w:hAnsi="Arial" w:cs="Arial"/>
          <w:sz w:val="20"/>
          <w:szCs w:val="20"/>
          <w:lang w:eastAsia="en-US"/>
        </w:rPr>
      </w:pPr>
      <w:r w:rsidRPr="00E70118">
        <w:rPr>
          <w:rFonts w:ascii="Arial" w:eastAsia="Calibri" w:hAnsi="Arial" w:cs="Arial"/>
          <w:sz w:val="20"/>
          <w:szCs w:val="20"/>
          <w:lang w:eastAsia="en-US"/>
        </w:rPr>
        <w:t>na vyžádání budou zpracovány podklady pro sestavení souhrnného rozpočtu stavby po realizaci stavby jako podkladu pro následný okruh činností</w:t>
      </w:r>
    </w:p>
    <w:p w:rsidR="00CE538F" w:rsidRPr="00C43721" w:rsidRDefault="00B06EE0" w:rsidP="00336C34">
      <w:pPr>
        <w:numPr>
          <w:ilvl w:val="1"/>
          <w:numId w:val="3"/>
        </w:numPr>
        <w:tabs>
          <w:tab w:val="left" w:pos="567"/>
        </w:tabs>
        <w:spacing w:before="120"/>
        <w:ind w:left="567" w:hanging="567"/>
        <w:jc w:val="both"/>
        <w:rPr>
          <w:rFonts w:ascii="Arial" w:hAnsi="Arial" w:cs="Arial"/>
          <w:sz w:val="20"/>
          <w:szCs w:val="20"/>
        </w:rPr>
      </w:pPr>
      <w:r>
        <w:rPr>
          <w:rFonts w:ascii="Arial" w:eastAsia="Calibri" w:hAnsi="Arial" w:cs="Arial"/>
          <w:sz w:val="20"/>
          <w:szCs w:val="20"/>
          <w:lang w:eastAsia="en-US"/>
        </w:rPr>
        <w:t>P</w:t>
      </w:r>
      <w:r w:rsidR="00CE538F" w:rsidRPr="00CE538F">
        <w:rPr>
          <w:rFonts w:ascii="Arial" w:eastAsia="Calibri" w:hAnsi="Arial" w:cs="Arial"/>
          <w:sz w:val="20"/>
          <w:szCs w:val="20"/>
          <w:lang w:eastAsia="en-US"/>
        </w:rPr>
        <w:t>odle požadavku objednatele zajistit potřebné tabulkové podklady pro Závěrečnou monitorovací zprávu o vývoji projektu. Podklady budou v souladu se zpracovaným Souhrnným rozpočtem stavby po realizaci stavby.</w:t>
      </w:r>
      <w:r w:rsidR="007C07E1">
        <w:rPr>
          <w:rFonts w:ascii="Arial" w:eastAsia="Calibri" w:hAnsi="Arial" w:cs="Arial"/>
          <w:sz w:val="20"/>
          <w:szCs w:val="20"/>
          <w:lang w:eastAsia="en-US"/>
        </w:rPr>
        <w:t xml:space="preserve"> </w:t>
      </w:r>
      <w:r w:rsidR="00CE538F" w:rsidRPr="00CE538F">
        <w:rPr>
          <w:rFonts w:ascii="Arial" w:hAnsi="Arial" w:cs="Arial"/>
          <w:sz w:val="20"/>
        </w:rPr>
        <w:t xml:space="preserve">Předmět plnění uvedený </w:t>
      </w:r>
      <w:r w:rsidR="009D1157">
        <w:rPr>
          <w:rFonts w:ascii="Arial" w:hAnsi="Arial" w:cs="Arial"/>
          <w:sz w:val="20"/>
        </w:rPr>
        <w:t xml:space="preserve">v bodě </w:t>
      </w:r>
      <w:r w:rsidR="00CE538F" w:rsidRPr="00CE538F">
        <w:rPr>
          <w:rFonts w:ascii="Arial" w:hAnsi="Arial" w:cs="Arial"/>
          <w:sz w:val="20"/>
        </w:rPr>
        <w:t xml:space="preserve">3.2 </w:t>
      </w:r>
      <w:r w:rsidR="009D1157">
        <w:rPr>
          <w:rFonts w:ascii="Arial" w:hAnsi="Arial" w:cs="Arial"/>
          <w:sz w:val="20"/>
        </w:rPr>
        <w:t xml:space="preserve">tohoto článku </w:t>
      </w:r>
      <w:r w:rsidR="00CE538F" w:rsidRPr="00CE538F">
        <w:rPr>
          <w:rFonts w:ascii="Arial" w:hAnsi="Arial" w:cs="Arial"/>
          <w:sz w:val="20"/>
        </w:rPr>
        <w:t>je-li ve formě hmotně zachyceného výsledku, bude předáván vždy alespoň ve dvou výtiscích</w:t>
      </w:r>
      <w:r w:rsidR="009313AD">
        <w:rPr>
          <w:rFonts w:ascii="Arial" w:hAnsi="Arial" w:cs="Arial"/>
          <w:sz w:val="20"/>
        </w:rPr>
        <w:t xml:space="preserve"> a jednou digitálně.</w:t>
      </w:r>
    </w:p>
    <w:p w:rsidR="003B45C7" w:rsidRPr="003B45C7" w:rsidRDefault="003B45C7" w:rsidP="00336C34">
      <w:pPr>
        <w:numPr>
          <w:ilvl w:val="1"/>
          <w:numId w:val="3"/>
        </w:numPr>
        <w:tabs>
          <w:tab w:val="left" w:pos="567"/>
        </w:tabs>
        <w:spacing w:before="120"/>
        <w:ind w:left="567" w:hanging="567"/>
        <w:jc w:val="both"/>
        <w:rPr>
          <w:rFonts w:ascii="Arial" w:hAnsi="Arial" w:cs="Arial"/>
          <w:sz w:val="20"/>
          <w:szCs w:val="20"/>
        </w:rPr>
      </w:pPr>
      <w:r w:rsidRPr="003B45C7">
        <w:rPr>
          <w:rFonts w:ascii="Arial" w:hAnsi="Arial" w:cs="Arial"/>
          <w:sz w:val="20"/>
          <w:szCs w:val="20"/>
        </w:rPr>
        <w:t>Objednatel se zavazuje k předložení dalších doplňujících podkladů, nezbytných pro činnost zhotovitele, na základě jeho písemné výzvy. Další doplňující podklady budou zhotoviteli předány v písemné formě potvrzené správcem nebo hlavním inženýrem stavby bez zbytečného odkladu</w:t>
      </w:r>
      <w:r>
        <w:rPr>
          <w:rFonts w:ascii="Arial" w:hAnsi="Arial" w:cs="Arial"/>
          <w:sz w:val="20"/>
          <w:szCs w:val="20"/>
        </w:rPr>
        <w:t>.</w:t>
      </w:r>
    </w:p>
    <w:p w:rsidR="00E6575F" w:rsidRPr="005B6C54" w:rsidRDefault="00E6575F" w:rsidP="00336C34">
      <w:pPr>
        <w:numPr>
          <w:ilvl w:val="1"/>
          <w:numId w:val="3"/>
        </w:numPr>
        <w:tabs>
          <w:tab w:val="left" w:pos="567"/>
        </w:tabs>
        <w:spacing w:before="120"/>
        <w:ind w:left="567" w:hanging="567"/>
        <w:jc w:val="both"/>
        <w:rPr>
          <w:rFonts w:ascii="Arial" w:hAnsi="Arial" w:cs="Arial"/>
          <w:sz w:val="20"/>
          <w:szCs w:val="20"/>
        </w:rPr>
      </w:pPr>
      <w:r w:rsidRPr="005B6C54">
        <w:rPr>
          <w:rFonts w:ascii="Arial" w:hAnsi="Arial" w:cs="Arial"/>
          <w:sz w:val="20"/>
          <w:szCs w:val="20"/>
        </w:rPr>
        <w:t xml:space="preserve">Zhotovitel se zavazuje ukončit svoji činnost vypracováním </w:t>
      </w:r>
      <w:r w:rsidR="00CE538F" w:rsidRPr="00CE538F">
        <w:rPr>
          <w:rFonts w:ascii="Arial" w:hAnsi="Arial" w:cs="Arial"/>
          <w:sz w:val="20"/>
          <w:szCs w:val="20"/>
        </w:rPr>
        <w:t>Závěrečné zprávy o realizaci stavby</w:t>
      </w:r>
      <w:r w:rsidRPr="00CE538F">
        <w:rPr>
          <w:rFonts w:ascii="Arial" w:hAnsi="Arial" w:cs="Arial"/>
          <w:sz w:val="20"/>
          <w:szCs w:val="20"/>
        </w:rPr>
        <w:t>.</w:t>
      </w:r>
      <w:r w:rsidRPr="005B6C54">
        <w:rPr>
          <w:rFonts w:ascii="Arial" w:hAnsi="Arial" w:cs="Arial"/>
          <w:sz w:val="20"/>
          <w:szCs w:val="20"/>
        </w:rPr>
        <w:t xml:space="preserve"> </w:t>
      </w:r>
    </w:p>
    <w:p w:rsidR="00863597" w:rsidRPr="00D45655" w:rsidRDefault="00863597" w:rsidP="00E87E92">
      <w:pPr>
        <w:pStyle w:val="Nadpis1"/>
        <w:spacing w:before="240" w:after="120"/>
        <w:jc w:val="center"/>
        <w:rPr>
          <w:sz w:val="24"/>
          <w:u w:val="single"/>
        </w:rPr>
      </w:pPr>
      <w:r w:rsidRPr="00D45655">
        <w:rPr>
          <w:sz w:val="24"/>
          <w:u w:val="single"/>
        </w:rPr>
        <w:t>Čl. 4 -  Termín plnění</w:t>
      </w:r>
    </w:p>
    <w:p w:rsidR="0082620F" w:rsidRPr="00544123" w:rsidRDefault="0082620F" w:rsidP="0082620F">
      <w:pPr>
        <w:numPr>
          <w:ilvl w:val="0"/>
          <w:numId w:val="4"/>
        </w:numPr>
        <w:spacing w:before="240"/>
        <w:ind w:left="567" w:hanging="567"/>
        <w:jc w:val="both"/>
        <w:rPr>
          <w:rFonts w:ascii="Arial" w:hAnsi="Arial"/>
          <w:b/>
          <w:sz w:val="20"/>
          <w:szCs w:val="20"/>
        </w:rPr>
      </w:pPr>
      <w:r w:rsidRPr="00544123">
        <w:rPr>
          <w:rFonts w:ascii="Arial" w:hAnsi="Arial"/>
          <w:bCs/>
          <w:sz w:val="20"/>
          <w:szCs w:val="20"/>
        </w:rPr>
        <w:t xml:space="preserve">Termín zahájení plnění:  </w:t>
      </w:r>
      <w:r w:rsidRPr="00544123">
        <w:rPr>
          <w:rFonts w:ascii="Arial" w:hAnsi="Arial"/>
          <w:bCs/>
          <w:sz w:val="20"/>
          <w:szCs w:val="20"/>
        </w:rPr>
        <w:tab/>
        <w:t xml:space="preserve">          </w:t>
      </w:r>
      <w:r w:rsidRPr="00544123">
        <w:rPr>
          <w:rFonts w:ascii="Arial" w:hAnsi="Arial"/>
          <w:bCs/>
          <w:sz w:val="20"/>
          <w:szCs w:val="20"/>
        </w:rPr>
        <w:tab/>
        <w:t xml:space="preserve">          </w:t>
      </w:r>
      <w:r w:rsidRPr="00225404">
        <w:rPr>
          <w:rFonts w:ascii="Arial" w:eastAsia="Calibri" w:hAnsi="Arial" w:cs="Arial"/>
          <w:b/>
          <w:sz w:val="20"/>
          <w:szCs w:val="20"/>
          <w:lang w:eastAsia="en-US"/>
        </w:rPr>
        <w:t xml:space="preserve">ihned po nabytí účinnosti SOD (předpoklad </w:t>
      </w:r>
      <w:r w:rsidR="00D42CAF">
        <w:rPr>
          <w:rFonts w:ascii="Arial" w:eastAsia="Calibri" w:hAnsi="Arial" w:cs="Arial"/>
          <w:b/>
          <w:sz w:val="20"/>
          <w:szCs w:val="20"/>
          <w:lang w:eastAsia="en-US"/>
        </w:rPr>
        <w:t>0</w:t>
      </w:r>
      <w:r w:rsidR="00183D6E">
        <w:rPr>
          <w:rFonts w:ascii="Arial" w:eastAsia="Calibri" w:hAnsi="Arial" w:cs="Arial"/>
          <w:b/>
          <w:sz w:val="20"/>
          <w:szCs w:val="20"/>
          <w:lang w:eastAsia="en-US"/>
        </w:rPr>
        <w:t>7</w:t>
      </w:r>
      <w:r w:rsidRPr="00225404">
        <w:rPr>
          <w:rFonts w:ascii="Arial" w:eastAsia="Calibri" w:hAnsi="Arial" w:cs="Arial"/>
          <w:b/>
          <w:sz w:val="20"/>
          <w:szCs w:val="20"/>
          <w:lang w:eastAsia="en-US"/>
        </w:rPr>
        <w:t>/201</w:t>
      </w:r>
      <w:r w:rsidR="00D42CAF">
        <w:rPr>
          <w:rFonts w:ascii="Arial" w:eastAsia="Calibri" w:hAnsi="Arial" w:cs="Arial"/>
          <w:b/>
          <w:sz w:val="20"/>
          <w:szCs w:val="20"/>
          <w:lang w:eastAsia="en-US"/>
        </w:rPr>
        <w:t>8</w:t>
      </w:r>
      <w:r w:rsidRPr="00225404">
        <w:rPr>
          <w:rFonts w:ascii="Arial" w:eastAsia="Calibri" w:hAnsi="Arial" w:cs="Arial"/>
          <w:b/>
          <w:sz w:val="20"/>
          <w:szCs w:val="20"/>
          <w:lang w:eastAsia="en-US"/>
        </w:rPr>
        <w:t>)</w:t>
      </w:r>
    </w:p>
    <w:p w:rsidR="0082620F" w:rsidRPr="00544123" w:rsidRDefault="0082620F" w:rsidP="0082620F">
      <w:pPr>
        <w:numPr>
          <w:ilvl w:val="0"/>
          <w:numId w:val="4"/>
        </w:numPr>
        <w:spacing w:before="120"/>
        <w:ind w:left="567" w:hanging="567"/>
        <w:jc w:val="both"/>
        <w:rPr>
          <w:rFonts w:ascii="Arial" w:hAnsi="Arial"/>
          <w:sz w:val="20"/>
          <w:szCs w:val="20"/>
        </w:rPr>
      </w:pPr>
      <w:r w:rsidRPr="00544123">
        <w:rPr>
          <w:rFonts w:ascii="Arial" w:hAnsi="Arial"/>
          <w:sz w:val="20"/>
          <w:szCs w:val="20"/>
        </w:rPr>
        <w:t>Termín ukončení plnění a odevzdání</w:t>
      </w:r>
    </w:p>
    <w:p w:rsidR="0082620F" w:rsidRDefault="0082620F" w:rsidP="0082620F">
      <w:pPr>
        <w:ind w:left="4111" w:hanging="3544"/>
        <w:rPr>
          <w:rFonts w:ascii="Arial" w:hAnsi="Arial"/>
          <w:b/>
          <w:sz w:val="20"/>
          <w:szCs w:val="20"/>
        </w:rPr>
      </w:pPr>
      <w:r w:rsidRPr="00544123">
        <w:rPr>
          <w:rFonts w:ascii="Arial" w:eastAsia="Calibri" w:hAnsi="Arial" w:cs="Arial"/>
          <w:sz w:val="20"/>
          <w:szCs w:val="20"/>
          <w:lang w:eastAsia="en-US"/>
        </w:rPr>
        <w:t>„Závěrečné zprávy“ o realizaci stavby</w:t>
      </w:r>
      <w:r w:rsidRPr="00544123">
        <w:rPr>
          <w:rFonts w:ascii="Arial" w:hAnsi="Arial"/>
          <w:sz w:val="20"/>
          <w:szCs w:val="20"/>
        </w:rPr>
        <w:t xml:space="preserve">: </w:t>
      </w:r>
      <w:r w:rsidRPr="00544123">
        <w:rPr>
          <w:rFonts w:ascii="Arial" w:hAnsi="Arial"/>
          <w:sz w:val="20"/>
          <w:szCs w:val="20"/>
        </w:rPr>
        <w:tab/>
      </w:r>
      <w:r w:rsidRPr="00225404">
        <w:rPr>
          <w:rFonts w:ascii="Arial" w:hAnsi="Arial"/>
          <w:b/>
          <w:sz w:val="20"/>
          <w:szCs w:val="20"/>
        </w:rPr>
        <w:t xml:space="preserve">dle termínu základní SOD na realizaci stavby (předpoklad </w:t>
      </w:r>
      <w:r w:rsidR="00183D6E">
        <w:rPr>
          <w:rFonts w:ascii="Arial" w:hAnsi="Arial"/>
          <w:b/>
          <w:sz w:val="20"/>
          <w:szCs w:val="20"/>
        </w:rPr>
        <w:t>07</w:t>
      </w:r>
      <w:r w:rsidRPr="00225404">
        <w:rPr>
          <w:rFonts w:ascii="Arial" w:hAnsi="Arial"/>
          <w:b/>
          <w:sz w:val="20"/>
          <w:szCs w:val="20"/>
        </w:rPr>
        <w:t>/201</w:t>
      </w:r>
      <w:r w:rsidR="00D42CAF">
        <w:rPr>
          <w:rFonts w:ascii="Arial" w:hAnsi="Arial"/>
          <w:b/>
          <w:sz w:val="20"/>
          <w:szCs w:val="20"/>
        </w:rPr>
        <w:t>9</w:t>
      </w:r>
      <w:r w:rsidRPr="00225404">
        <w:rPr>
          <w:rFonts w:ascii="Arial" w:hAnsi="Arial"/>
          <w:b/>
          <w:sz w:val="20"/>
          <w:szCs w:val="20"/>
        </w:rPr>
        <w:t>)</w:t>
      </w:r>
    </w:p>
    <w:p w:rsidR="0082620F" w:rsidRPr="0038150A" w:rsidRDefault="0082620F" w:rsidP="0082620F">
      <w:pPr>
        <w:numPr>
          <w:ilvl w:val="0"/>
          <w:numId w:val="4"/>
        </w:numPr>
        <w:spacing w:before="120"/>
        <w:ind w:left="567" w:hanging="567"/>
        <w:rPr>
          <w:rFonts w:ascii="Arial" w:hAnsi="Arial"/>
          <w:sz w:val="19"/>
          <w:szCs w:val="19"/>
        </w:rPr>
      </w:pPr>
      <w:r w:rsidRPr="0038150A">
        <w:rPr>
          <w:rFonts w:ascii="Arial" w:hAnsi="Arial"/>
          <w:sz w:val="19"/>
          <w:szCs w:val="19"/>
        </w:rPr>
        <w:t>Dílčí termíny pro předání hmotně zachycených výsledků dle čl. 3:</w:t>
      </w:r>
    </w:p>
    <w:p w:rsidR="007C6A89" w:rsidRPr="000C7539" w:rsidRDefault="00054525" w:rsidP="0002657A">
      <w:pPr>
        <w:numPr>
          <w:ilvl w:val="0"/>
          <w:numId w:val="30"/>
        </w:numPr>
        <w:spacing w:before="120"/>
        <w:ind w:left="1134"/>
        <w:jc w:val="both"/>
        <w:rPr>
          <w:rFonts w:ascii="Arial" w:hAnsi="Arial"/>
          <w:sz w:val="20"/>
          <w:szCs w:val="20"/>
        </w:rPr>
      </w:pPr>
      <w:r w:rsidRPr="000C7539">
        <w:rPr>
          <w:rFonts w:ascii="Arial" w:hAnsi="Arial"/>
          <w:sz w:val="20"/>
          <w:szCs w:val="20"/>
        </w:rPr>
        <w:t xml:space="preserve">bod 3.2.7.1 - </w:t>
      </w:r>
      <w:r w:rsidR="00286957">
        <w:rPr>
          <w:rFonts w:ascii="Arial" w:hAnsi="Arial"/>
          <w:sz w:val="20"/>
          <w:szCs w:val="20"/>
        </w:rPr>
        <w:t>měsíčně</w:t>
      </w:r>
      <w:r w:rsidRPr="000C7539">
        <w:rPr>
          <w:rFonts w:ascii="Arial" w:hAnsi="Arial"/>
          <w:sz w:val="20"/>
          <w:szCs w:val="20"/>
        </w:rPr>
        <w:t>, nejpozději do 12 dnů od předání podkladů</w:t>
      </w:r>
    </w:p>
    <w:p w:rsidR="00054525" w:rsidRPr="009313AD" w:rsidRDefault="00054525" w:rsidP="00D606F0">
      <w:pPr>
        <w:spacing w:before="120"/>
        <w:ind w:left="1134"/>
        <w:jc w:val="both"/>
        <w:rPr>
          <w:rFonts w:ascii="Arial" w:hAnsi="Arial"/>
          <w:sz w:val="20"/>
          <w:szCs w:val="20"/>
        </w:rPr>
      </w:pPr>
      <w:r w:rsidRPr="009313AD">
        <w:rPr>
          <w:rFonts w:ascii="Arial" w:hAnsi="Arial"/>
          <w:sz w:val="20"/>
          <w:szCs w:val="20"/>
        </w:rPr>
        <w:t>Pokud by došlo k mimořádnosti, že předaná fakturace neodpovídá výsledné skladbě uznatelných a neuznatelných nákladů, upozorní n</w:t>
      </w:r>
      <w:bookmarkStart w:id="0" w:name="_GoBack"/>
      <w:bookmarkEnd w:id="0"/>
      <w:r w:rsidRPr="009313AD">
        <w:rPr>
          <w:rFonts w:ascii="Arial" w:hAnsi="Arial"/>
          <w:sz w:val="20"/>
          <w:szCs w:val="20"/>
        </w:rPr>
        <w:t>a to zhotovitel nejpozději v termínu do 8 dnů od předání podkladů. Po předání opravených podkladů znovu běží lhůta 12 dnů</w:t>
      </w:r>
      <w:r w:rsidR="00FE39BD">
        <w:rPr>
          <w:rFonts w:ascii="Arial" w:hAnsi="Arial"/>
          <w:sz w:val="20"/>
          <w:szCs w:val="20"/>
        </w:rPr>
        <w:t>.</w:t>
      </w:r>
    </w:p>
    <w:p w:rsidR="00054525" w:rsidRPr="000C7539" w:rsidRDefault="00054525" w:rsidP="0002657A">
      <w:pPr>
        <w:numPr>
          <w:ilvl w:val="0"/>
          <w:numId w:val="30"/>
        </w:numPr>
        <w:spacing w:before="120"/>
        <w:ind w:left="1134"/>
        <w:jc w:val="both"/>
        <w:rPr>
          <w:rFonts w:ascii="Arial" w:hAnsi="Arial"/>
          <w:sz w:val="20"/>
          <w:szCs w:val="20"/>
        </w:rPr>
      </w:pPr>
      <w:r w:rsidRPr="000C7539">
        <w:rPr>
          <w:rFonts w:ascii="Arial" w:hAnsi="Arial"/>
          <w:sz w:val="20"/>
          <w:szCs w:val="20"/>
        </w:rPr>
        <w:t xml:space="preserve">bod </w:t>
      </w:r>
      <w:r w:rsidR="0002657A" w:rsidRPr="000C7539">
        <w:rPr>
          <w:rFonts w:ascii="Arial" w:hAnsi="Arial"/>
          <w:sz w:val="20"/>
          <w:szCs w:val="20"/>
        </w:rPr>
        <w:t>3.2.7.2, 3.2.7.4 a 3.2.7.6 -</w:t>
      </w:r>
      <w:r w:rsidR="00634896">
        <w:rPr>
          <w:rFonts w:ascii="Arial" w:hAnsi="Arial"/>
          <w:sz w:val="20"/>
          <w:szCs w:val="20"/>
        </w:rPr>
        <w:t xml:space="preserve"> do 3 měsíců od ukončení stavby,</w:t>
      </w:r>
    </w:p>
    <w:p w:rsidR="0002657A" w:rsidRPr="000C7539" w:rsidRDefault="0002657A" w:rsidP="0002657A">
      <w:pPr>
        <w:numPr>
          <w:ilvl w:val="0"/>
          <w:numId w:val="30"/>
        </w:numPr>
        <w:spacing w:before="120"/>
        <w:ind w:left="1134"/>
        <w:jc w:val="both"/>
        <w:rPr>
          <w:rFonts w:ascii="Arial" w:hAnsi="Arial"/>
          <w:sz w:val="20"/>
          <w:szCs w:val="20"/>
        </w:rPr>
      </w:pPr>
      <w:r w:rsidRPr="000C7539">
        <w:rPr>
          <w:rFonts w:ascii="Arial" w:hAnsi="Arial"/>
          <w:sz w:val="20"/>
          <w:szCs w:val="20"/>
        </w:rPr>
        <w:t>bod 3.2.7.3 - na vyžádání po předložení změnového listu, nejpozději do 20 dnů od předání podkladů</w:t>
      </w:r>
      <w:r w:rsidR="00FE39BD">
        <w:rPr>
          <w:rFonts w:ascii="Arial" w:hAnsi="Arial"/>
          <w:sz w:val="20"/>
          <w:szCs w:val="20"/>
        </w:rPr>
        <w:t>,</w:t>
      </w:r>
    </w:p>
    <w:p w:rsidR="0002657A" w:rsidRPr="000C7539" w:rsidRDefault="0002657A" w:rsidP="0002657A">
      <w:pPr>
        <w:numPr>
          <w:ilvl w:val="0"/>
          <w:numId w:val="30"/>
        </w:numPr>
        <w:spacing w:before="120"/>
        <w:ind w:left="1134"/>
        <w:rPr>
          <w:rFonts w:ascii="Arial" w:hAnsi="Arial"/>
          <w:sz w:val="20"/>
          <w:szCs w:val="20"/>
        </w:rPr>
      </w:pPr>
      <w:r w:rsidRPr="000C7539">
        <w:rPr>
          <w:rFonts w:ascii="Arial" w:hAnsi="Arial"/>
          <w:sz w:val="20"/>
          <w:szCs w:val="20"/>
        </w:rPr>
        <w:t>bod 3.2.7.5 - nejpozději do 30 dnů od konce předmětného kalendářního čtvrtletí</w:t>
      </w:r>
      <w:r w:rsidR="00FE39BD">
        <w:rPr>
          <w:rFonts w:ascii="Arial" w:hAnsi="Arial"/>
          <w:sz w:val="20"/>
          <w:szCs w:val="20"/>
        </w:rPr>
        <w:t>,</w:t>
      </w:r>
    </w:p>
    <w:p w:rsidR="0002657A" w:rsidRPr="000C7539" w:rsidRDefault="00042BE5" w:rsidP="0002657A">
      <w:pPr>
        <w:numPr>
          <w:ilvl w:val="0"/>
          <w:numId w:val="30"/>
        </w:numPr>
        <w:spacing w:before="120"/>
        <w:ind w:left="1134"/>
        <w:jc w:val="both"/>
        <w:rPr>
          <w:rFonts w:ascii="Arial" w:hAnsi="Arial"/>
          <w:sz w:val="20"/>
          <w:szCs w:val="20"/>
        </w:rPr>
      </w:pPr>
      <w:r w:rsidRPr="000C7539">
        <w:rPr>
          <w:rFonts w:ascii="Arial" w:hAnsi="Arial"/>
          <w:sz w:val="20"/>
          <w:szCs w:val="20"/>
        </w:rPr>
        <w:t>bod 3.2.10.1</w:t>
      </w:r>
      <w:r w:rsidR="00A339E1">
        <w:rPr>
          <w:rFonts w:ascii="Arial" w:hAnsi="Arial"/>
          <w:sz w:val="20"/>
          <w:szCs w:val="20"/>
        </w:rPr>
        <w:t>,</w:t>
      </w:r>
      <w:r w:rsidRPr="000C7539">
        <w:rPr>
          <w:rFonts w:ascii="Arial" w:hAnsi="Arial"/>
          <w:sz w:val="20"/>
          <w:szCs w:val="20"/>
        </w:rPr>
        <w:t xml:space="preserve"> 3.2.10.2 </w:t>
      </w:r>
      <w:r w:rsidR="00A339E1">
        <w:rPr>
          <w:rFonts w:ascii="Arial" w:hAnsi="Arial"/>
          <w:sz w:val="20"/>
          <w:szCs w:val="20"/>
        </w:rPr>
        <w:t xml:space="preserve">a </w:t>
      </w:r>
      <w:r w:rsidR="00A339E1" w:rsidRPr="00A339E1">
        <w:rPr>
          <w:rFonts w:ascii="Arial" w:hAnsi="Arial"/>
          <w:sz w:val="20"/>
          <w:szCs w:val="20"/>
        </w:rPr>
        <w:t>3.2.10.</w:t>
      </w:r>
      <w:r w:rsidR="00A339E1">
        <w:rPr>
          <w:rFonts w:ascii="Arial" w:hAnsi="Arial"/>
          <w:sz w:val="20"/>
          <w:szCs w:val="20"/>
        </w:rPr>
        <w:t xml:space="preserve">3 </w:t>
      </w:r>
      <w:r w:rsidRPr="000C7539">
        <w:rPr>
          <w:rFonts w:ascii="Arial" w:hAnsi="Arial"/>
          <w:sz w:val="20"/>
          <w:szCs w:val="20"/>
        </w:rPr>
        <w:t>- dle pokynu objednatele do 30 dnů od předání podkladů</w:t>
      </w:r>
      <w:r w:rsidR="00FE39BD">
        <w:rPr>
          <w:rFonts w:ascii="Arial" w:hAnsi="Arial"/>
          <w:sz w:val="20"/>
          <w:szCs w:val="20"/>
        </w:rPr>
        <w:t>,</w:t>
      </w:r>
      <w:r w:rsidRPr="000C7539">
        <w:rPr>
          <w:rFonts w:ascii="Arial" w:hAnsi="Arial"/>
          <w:sz w:val="20"/>
          <w:szCs w:val="20"/>
        </w:rPr>
        <w:t xml:space="preserve"> </w:t>
      </w:r>
    </w:p>
    <w:p w:rsidR="00042BE5" w:rsidRPr="000C7539" w:rsidRDefault="00E61775" w:rsidP="0002657A">
      <w:pPr>
        <w:numPr>
          <w:ilvl w:val="0"/>
          <w:numId w:val="30"/>
        </w:numPr>
        <w:spacing w:before="120"/>
        <w:ind w:left="1134"/>
        <w:jc w:val="both"/>
        <w:rPr>
          <w:rFonts w:ascii="Arial" w:hAnsi="Arial"/>
          <w:sz w:val="20"/>
          <w:szCs w:val="20"/>
        </w:rPr>
      </w:pPr>
      <w:r w:rsidRPr="000C7539">
        <w:rPr>
          <w:rFonts w:ascii="Arial" w:hAnsi="Arial"/>
          <w:sz w:val="20"/>
          <w:szCs w:val="20"/>
        </w:rPr>
        <w:t xml:space="preserve">bod 3.2.11.1 a 3.2.11.3 - nejpozději do </w:t>
      </w:r>
      <w:r w:rsidR="000C7539">
        <w:rPr>
          <w:rFonts w:ascii="Arial" w:hAnsi="Arial"/>
          <w:sz w:val="20"/>
          <w:szCs w:val="20"/>
        </w:rPr>
        <w:t>5</w:t>
      </w:r>
      <w:r w:rsidRPr="000C7539">
        <w:rPr>
          <w:rFonts w:ascii="Arial" w:hAnsi="Arial"/>
          <w:sz w:val="20"/>
          <w:szCs w:val="20"/>
        </w:rPr>
        <w:t xml:space="preserve"> dnů od předání podkladů</w:t>
      </w:r>
      <w:r w:rsidR="000C7539">
        <w:rPr>
          <w:rFonts w:ascii="Arial" w:hAnsi="Arial"/>
          <w:sz w:val="20"/>
          <w:szCs w:val="20"/>
        </w:rPr>
        <w:t xml:space="preserve"> o skutečné výměře</w:t>
      </w:r>
      <w:r w:rsidR="00FE39BD">
        <w:rPr>
          <w:rFonts w:ascii="Arial" w:hAnsi="Arial"/>
          <w:sz w:val="20"/>
          <w:szCs w:val="20"/>
        </w:rPr>
        <w:t>,</w:t>
      </w:r>
    </w:p>
    <w:p w:rsidR="003F6B1E" w:rsidRDefault="00E61775" w:rsidP="00FE39BD">
      <w:pPr>
        <w:numPr>
          <w:ilvl w:val="0"/>
          <w:numId w:val="30"/>
        </w:numPr>
        <w:spacing w:before="120"/>
        <w:ind w:left="1134"/>
        <w:jc w:val="both"/>
        <w:rPr>
          <w:rFonts w:ascii="Arial" w:hAnsi="Arial"/>
          <w:sz w:val="20"/>
          <w:szCs w:val="20"/>
        </w:rPr>
      </w:pPr>
      <w:r w:rsidRPr="009313AD">
        <w:rPr>
          <w:rFonts w:ascii="Arial" w:hAnsi="Arial"/>
          <w:sz w:val="20"/>
          <w:szCs w:val="20"/>
        </w:rPr>
        <w:t xml:space="preserve">bod 3.2.11.2 a 3.2.11.4 - </w:t>
      </w:r>
      <w:r w:rsidR="009313AD" w:rsidRPr="009313AD">
        <w:rPr>
          <w:rFonts w:ascii="Arial" w:hAnsi="Arial"/>
          <w:sz w:val="20"/>
          <w:szCs w:val="20"/>
        </w:rPr>
        <w:t>nejpozději do 12 dnů od předání podkladů</w:t>
      </w:r>
      <w:r w:rsidR="00754F8E">
        <w:rPr>
          <w:rFonts w:ascii="Arial" w:hAnsi="Arial"/>
          <w:sz w:val="20"/>
          <w:szCs w:val="20"/>
        </w:rPr>
        <w:t>.</w:t>
      </w:r>
    </w:p>
    <w:p w:rsidR="00863597" w:rsidRPr="00CF51FF" w:rsidRDefault="00585200" w:rsidP="00EE633B">
      <w:pPr>
        <w:pStyle w:val="Nadpis1"/>
        <w:keepNext w:val="0"/>
        <w:spacing w:before="360"/>
        <w:jc w:val="center"/>
        <w:rPr>
          <w:sz w:val="24"/>
          <w:u w:val="single"/>
        </w:rPr>
      </w:pPr>
      <w:r>
        <w:rPr>
          <w:sz w:val="24"/>
          <w:u w:val="single"/>
        </w:rPr>
        <w:t>Čl. 5 -  Cena</w:t>
      </w:r>
    </w:p>
    <w:p w:rsidR="00863597" w:rsidRDefault="00822FD8" w:rsidP="00471D86">
      <w:pPr>
        <w:numPr>
          <w:ilvl w:val="0"/>
          <w:numId w:val="5"/>
        </w:numPr>
        <w:spacing w:before="120"/>
        <w:ind w:left="567" w:hanging="567"/>
        <w:jc w:val="both"/>
        <w:rPr>
          <w:rFonts w:ascii="Arial" w:hAnsi="Arial"/>
          <w:snapToGrid w:val="0"/>
          <w:sz w:val="20"/>
          <w:szCs w:val="20"/>
        </w:rPr>
      </w:pPr>
      <w:r w:rsidRPr="0097254E">
        <w:rPr>
          <w:rFonts w:ascii="Arial" w:hAnsi="Arial" w:cs="Arial"/>
          <w:snapToGrid w:val="0"/>
          <w:sz w:val="20"/>
          <w:szCs w:val="20"/>
        </w:rPr>
        <w:t xml:space="preserve">Cena vychází z nabídky </w:t>
      </w:r>
      <w:r>
        <w:rPr>
          <w:rFonts w:ascii="Arial" w:hAnsi="Arial" w:cs="Arial"/>
          <w:snapToGrid w:val="0"/>
          <w:sz w:val="20"/>
          <w:szCs w:val="20"/>
        </w:rPr>
        <w:t xml:space="preserve">zhotovitele </w:t>
      </w:r>
      <w:r w:rsidRPr="0097254E">
        <w:rPr>
          <w:rFonts w:ascii="Arial" w:hAnsi="Arial" w:cs="Arial"/>
          <w:snapToGrid w:val="0"/>
          <w:sz w:val="20"/>
          <w:szCs w:val="20"/>
        </w:rPr>
        <w:t xml:space="preserve">a je stanovena dohodou smluvních stran v souladu s cenovými předpisy, zejména podle ust. § 2 </w:t>
      </w:r>
      <w:proofErr w:type="spellStart"/>
      <w:proofErr w:type="gramStart"/>
      <w:r w:rsidRPr="0097254E">
        <w:rPr>
          <w:rFonts w:ascii="Arial" w:hAnsi="Arial" w:cs="Arial"/>
          <w:snapToGrid w:val="0"/>
          <w:sz w:val="20"/>
          <w:szCs w:val="20"/>
        </w:rPr>
        <w:t>zák.č</w:t>
      </w:r>
      <w:proofErr w:type="spellEnd"/>
      <w:r w:rsidRPr="0097254E">
        <w:rPr>
          <w:rFonts w:ascii="Arial" w:hAnsi="Arial" w:cs="Arial"/>
          <w:snapToGrid w:val="0"/>
          <w:sz w:val="20"/>
          <w:szCs w:val="20"/>
        </w:rPr>
        <w:t>.</w:t>
      </w:r>
      <w:proofErr w:type="gramEnd"/>
      <w:r w:rsidRPr="0097254E">
        <w:rPr>
          <w:rFonts w:ascii="Arial" w:hAnsi="Arial" w:cs="Arial"/>
          <w:snapToGrid w:val="0"/>
          <w:sz w:val="20"/>
          <w:szCs w:val="20"/>
        </w:rPr>
        <w:t xml:space="preserve"> 526/1990 Sb., zákon o cenách, v platném znění, jako nejvýše přípustná a čin</w:t>
      </w:r>
      <w:r>
        <w:rPr>
          <w:rFonts w:ascii="Arial" w:hAnsi="Arial" w:cs="Arial"/>
          <w:snapToGrid w:val="0"/>
          <w:sz w:val="20"/>
          <w:szCs w:val="20"/>
        </w:rPr>
        <w:t>í</w:t>
      </w:r>
      <w:r w:rsidR="00863597">
        <w:rPr>
          <w:rFonts w:ascii="Arial" w:hAnsi="Arial"/>
          <w:snapToGrid w:val="0"/>
          <w:sz w:val="20"/>
          <w:szCs w:val="20"/>
        </w:rPr>
        <w:t>:</w:t>
      </w:r>
    </w:p>
    <w:p w:rsidR="0082620F" w:rsidRPr="0097254E" w:rsidRDefault="00822FD8" w:rsidP="00417016">
      <w:pPr>
        <w:tabs>
          <w:tab w:val="left" w:pos="567"/>
        </w:tabs>
        <w:spacing w:before="120"/>
        <w:ind w:left="567"/>
        <w:rPr>
          <w:rFonts w:ascii="Arial" w:hAnsi="Arial" w:cs="Arial"/>
          <w:sz w:val="20"/>
          <w:szCs w:val="20"/>
        </w:rPr>
      </w:pPr>
      <w:r w:rsidRPr="00471D86">
        <w:rPr>
          <w:rFonts w:ascii="Arial" w:hAnsi="Arial" w:cs="Arial"/>
          <w:b/>
          <w:color w:val="000000"/>
          <w:sz w:val="20"/>
          <w:szCs w:val="20"/>
        </w:rPr>
        <w:t xml:space="preserve">         </w:t>
      </w:r>
      <w:r w:rsidR="0082620F">
        <w:rPr>
          <w:rFonts w:ascii="Arial" w:hAnsi="Arial" w:cs="Arial"/>
          <w:sz w:val="20"/>
          <w:szCs w:val="20"/>
        </w:rPr>
        <w:t>Cena b</w:t>
      </w:r>
      <w:r w:rsidR="0082620F" w:rsidRPr="0097254E">
        <w:rPr>
          <w:rFonts w:ascii="Arial" w:hAnsi="Arial" w:cs="Arial"/>
          <w:sz w:val="20"/>
          <w:szCs w:val="20"/>
        </w:rPr>
        <w:t xml:space="preserve">ez DPH </w:t>
      </w:r>
      <w:r w:rsidR="0082620F">
        <w:rPr>
          <w:rFonts w:ascii="Arial" w:hAnsi="Arial" w:cs="Arial"/>
          <w:sz w:val="20"/>
          <w:szCs w:val="20"/>
        </w:rPr>
        <w:t>…………………</w:t>
      </w:r>
      <w:proofErr w:type="gramStart"/>
      <w:r w:rsidR="0082620F">
        <w:rPr>
          <w:rFonts w:ascii="Arial" w:hAnsi="Arial" w:cs="Arial"/>
          <w:sz w:val="20"/>
          <w:szCs w:val="20"/>
        </w:rPr>
        <w:t>…..</w:t>
      </w:r>
      <w:r w:rsidR="0082620F">
        <w:rPr>
          <w:rFonts w:ascii="Arial" w:hAnsi="Arial" w:cs="Arial"/>
          <w:sz w:val="20"/>
          <w:szCs w:val="20"/>
        </w:rPr>
        <w:tab/>
      </w:r>
      <w:r w:rsidR="0082620F">
        <w:rPr>
          <w:rFonts w:ascii="Arial" w:hAnsi="Arial" w:cs="Arial"/>
          <w:sz w:val="20"/>
          <w:szCs w:val="20"/>
        </w:rPr>
        <w:tab/>
        <w:t>…</w:t>
      </w:r>
      <w:proofErr w:type="gramEnd"/>
      <w:r w:rsidR="0082620F">
        <w:rPr>
          <w:rFonts w:ascii="Arial" w:hAnsi="Arial" w:cs="Arial"/>
          <w:sz w:val="20"/>
          <w:szCs w:val="20"/>
        </w:rPr>
        <w:t>……….</w:t>
      </w:r>
      <w:r w:rsidR="0082620F" w:rsidRPr="0097254E">
        <w:rPr>
          <w:rFonts w:ascii="Arial" w:hAnsi="Arial" w:cs="Arial"/>
          <w:sz w:val="20"/>
          <w:szCs w:val="20"/>
        </w:rPr>
        <w:t>,- Kč</w:t>
      </w:r>
    </w:p>
    <w:p w:rsidR="0082620F" w:rsidRPr="0097254E" w:rsidRDefault="0082620F" w:rsidP="0082620F">
      <w:pPr>
        <w:tabs>
          <w:tab w:val="left" w:pos="567"/>
          <w:tab w:val="left" w:pos="2552"/>
        </w:tabs>
        <w:ind w:left="567"/>
        <w:rPr>
          <w:rFonts w:ascii="Arial" w:hAnsi="Arial" w:cs="Arial"/>
          <w:sz w:val="20"/>
          <w:szCs w:val="20"/>
        </w:rPr>
      </w:pPr>
      <w:r w:rsidRPr="0097254E">
        <w:rPr>
          <w:rFonts w:ascii="Arial" w:hAnsi="Arial" w:cs="Arial"/>
          <w:sz w:val="20"/>
          <w:szCs w:val="20"/>
        </w:rPr>
        <w:t xml:space="preserve">         </w:t>
      </w:r>
      <w:r w:rsidRPr="0097254E">
        <w:rPr>
          <w:rFonts w:ascii="Arial" w:hAnsi="Arial" w:cs="Arial"/>
          <w:sz w:val="20"/>
          <w:szCs w:val="20"/>
          <w:u w:val="single"/>
        </w:rPr>
        <w:t>DPH</w:t>
      </w:r>
      <w:r>
        <w:rPr>
          <w:rFonts w:ascii="Arial" w:hAnsi="Arial" w:cs="Arial"/>
          <w:sz w:val="20"/>
          <w:szCs w:val="20"/>
          <w:u w:val="single"/>
        </w:rPr>
        <w:t xml:space="preserve"> (základní sazba)</w:t>
      </w:r>
      <w:r w:rsidRPr="0097254E">
        <w:rPr>
          <w:rFonts w:ascii="Arial" w:hAnsi="Arial" w:cs="Arial"/>
          <w:sz w:val="20"/>
          <w:szCs w:val="20"/>
          <w:u w:val="single"/>
        </w:rPr>
        <w:tab/>
        <w:t xml:space="preserve">     </w:t>
      </w:r>
      <w:r>
        <w:rPr>
          <w:rFonts w:ascii="Arial" w:hAnsi="Arial" w:cs="Arial"/>
          <w:sz w:val="20"/>
          <w:szCs w:val="20"/>
          <w:u w:val="single"/>
        </w:rPr>
        <w:tab/>
      </w:r>
      <w:r>
        <w:rPr>
          <w:rFonts w:ascii="Arial" w:hAnsi="Arial" w:cs="Arial"/>
          <w:sz w:val="20"/>
          <w:szCs w:val="20"/>
          <w:u w:val="single"/>
        </w:rPr>
        <w:tab/>
        <w:t xml:space="preserve">   ……</w:t>
      </w:r>
      <w:proofErr w:type="gramStart"/>
      <w:r>
        <w:rPr>
          <w:rFonts w:ascii="Arial" w:hAnsi="Arial" w:cs="Arial"/>
          <w:sz w:val="20"/>
          <w:szCs w:val="20"/>
          <w:u w:val="single"/>
        </w:rPr>
        <w:t>…..</w:t>
      </w:r>
      <w:r w:rsidRPr="0097254E">
        <w:rPr>
          <w:rFonts w:ascii="Arial" w:hAnsi="Arial" w:cs="Arial"/>
          <w:sz w:val="20"/>
          <w:szCs w:val="20"/>
          <w:u w:val="single"/>
        </w:rPr>
        <w:t>,- Kč</w:t>
      </w:r>
      <w:proofErr w:type="gramEnd"/>
      <w:r w:rsidRPr="0097254E">
        <w:rPr>
          <w:rFonts w:ascii="Arial" w:hAnsi="Arial" w:cs="Arial"/>
          <w:sz w:val="20"/>
          <w:szCs w:val="20"/>
          <w:u w:val="single"/>
        </w:rPr>
        <w:t xml:space="preserve"> </w:t>
      </w:r>
    </w:p>
    <w:p w:rsidR="0082620F" w:rsidRPr="0097254E" w:rsidRDefault="0082620F" w:rsidP="0082620F">
      <w:pPr>
        <w:tabs>
          <w:tab w:val="left" w:pos="567"/>
          <w:tab w:val="left" w:pos="2552"/>
        </w:tabs>
        <w:ind w:left="567"/>
        <w:rPr>
          <w:rFonts w:ascii="Arial" w:hAnsi="Arial" w:cs="Arial"/>
          <w:sz w:val="20"/>
          <w:szCs w:val="20"/>
        </w:rPr>
      </w:pPr>
      <w:r w:rsidRPr="0097254E">
        <w:rPr>
          <w:rFonts w:ascii="Arial" w:hAnsi="Arial" w:cs="Arial"/>
          <w:sz w:val="20"/>
          <w:szCs w:val="20"/>
        </w:rPr>
        <w:t xml:space="preserve">         Celková cena (s DPH)</w:t>
      </w:r>
      <w:r w:rsidRPr="0097254E">
        <w:rPr>
          <w:rFonts w:ascii="Arial" w:hAnsi="Arial" w:cs="Arial"/>
          <w:sz w:val="20"/>
          <w:szCs w:val="20"/>
        </w:rPr>
        <w:tab/>
      </w:r>
      <w:r>
        <w:rPr>
          <w:rFonts w:ascii="Arial" w:hAnsi="Arial" w:cs="Arial"/>
          <w:sz w:val="20"/>
          <w:szCs w:val="20"/>
        </w:rPr>
        <w:t>…………………………</w:t>
      </w:r>
      <w:proofErr w:type="gramStart"/>
      <w:r>
        <w:rPr>
          <w:rFonts w:ascii="Arial" w:hAnsi="Arial" w:cs="Arial"/>
          <w:sz w:val="20"/>
          <w:szCs w:val="20"/>
        </w:rPr>
        <w:t>…..</w:t>
      </w:r>
      <w:r w:rsidRPr="0097254E">
        <w:rPr>
          <w:rFonts w:ascii="Arial" w:hAnsi="Arial" w:cs="Arial"/>
          <w:sz w:val="20"/>
          <w:szCs w:val="20"/>
        </w:rPr>
        <w:t>,- Kč</w:t>
      </w:r>
      <w:proofErr w:type="gramEnd"/>
    </w:p>
    <w:p w:rsidR="0082620F" w:rsidRDefault="0082620F" w:rsidP="00417016">
      <w:pPr>
        <w:tabs>
          <w:tab w:val="left" w:pos="567"/>
        </w:tabs>
        <w:spacing w:before="120"/>
        <w:ind w:left="567"/>
        <w:jc w:val="both"/>
        <w:rPr>
          <w:rFonts w:ascii="Arial" w:hAnsi="Arial" w:cs="Arial"/>
          <w:bCs/>
          <w:sz w:val="20"/>
          <w:szCs w:val="20"/>
        </w:rPr>
      </w:pPr>
      <w:r>
        <w:rPr>
          <w:rFonts w:ascii="Arial" w:hAnsi="Arial" w:cs="Arial"/>
          <w:b/>
          <w:bCs/>
          <w:sz w:val="20"/>
          <w:szCs w:val="20"/>
        </w:rPr>
        <w:t xml:space="preserve">        </w:t>
      </w:r>
      <w:r>
        <w:rPr>
          <w:rFonts w:ascii="Arial" w:hAnsi="Arial" w:cs="Arial"/>
          <w:bCs/>
          <w:sz w:val="20"/>
          <w:szCs w:val="20"/>
        </w:rPr>
        <w:t>slovy</w:t>
      </w:r>
      <w:r w:rsidRPr="0097254E">
        <w:rPr>
          <w:rFonts w:ascii="Arial" w:hAnsi="Arial" w:cs="Arial"/>
          <w:bCs/>
          <w:sz w:val="20"/>
          <w:szCs w:val="20"/>
        </w:rPr>
        <w:t xml:space="preserve">: </w:t>
      </w:r>
      <w:r>
        <w:rPr>
          <w:rFonts w:ascii="Arial" w:hAnsi="Arial" w:cs="Arial"/>
          <w:bCs/>
          <w:sz w:val="20"/>
          <w:szCs w:val="20"/>
        </w:rPr>
        <w:t xml:space="preserve">………………………………………………………………… </w:t>
      </w:r>
      <w:r w:rsidRPr="0097254E">
        <w:rPr>
          <w:rFonts w:ascii="Arial" w:hAnsi="Arial" w:cs="Arial"/>
          <w:bCs/>
          <w:sz w:val="20"/>
          <w:szCs w:val="20"/>
        </w:rPr>
        <w:t>korun</w:t>
      </w:r>
      <w:r>
        <w:rPr>
          <w:rFonts w:ascii="Arial" w:hAnsi="Arial" w:cs="Arial"/>
          <w:bCs/>
          <w:sz w:val="20"/>
          <w:szCs w:val="20"/>
        </w:rPr>
        <w:t xml:space="preserve"> </w:t>
      </w:r>
      <w:r w:rsidRPr="0097254E">
        <w:rPr>
          <w:rFonts w:ascii="Arial" w:hAnsi="Arial" w:cs="Arial"/>
          <w:bCs/>
          <w:sz w:val="20"/>
          <w:szCs w:val="20"/>
        </w:rPr>
        <w:t>českých</w:t>
      </w:r>
      <w:r>
        <w:rPr>
          <w:rFonts w:ascii="Arial" w:hAnsi="Arial" w:cs="Arial"/>
          <w:bCs/>
          <w:sz w:val="20"/>
          <w:szCs w:val="20"/>
        </w:rPr>
        <w:t xml:space="preserve"> bez DPH.</w:t>
      </w:r>
      <w:r w:rsidRPr="0097254E">
        <w:rPr>
          <w:rFonts w:ascii="Arial" w:hAnsi="Arial" w:cs="Arial"/>
          <w:bCs/>
          <w:sz w:val="20"/>
          <w:szCs w:val="20"/>
        </w:rPr>
        <w:t xml:space="preserve">    </w:t>
      </w:r>
    </w:p>
    <w:p w:rsidR="0082620F" w:rsidRPr="00546C21" w:rsidRDefault="0082620F" w:rsidP="0082620F">
      <w:pPr>
        <w:tabs>
          <w:tab w:val="left" w:pos="567"/>
        </w:tabs>
        <w:spacing w:before="120"/>
        <w:ind w:left="567"/>
        <w:jc w:val="both"/>
        <w:rPr>
          <w:rFonts w:ascii="Arial" w:hAnsi="Arial" w:cs="Arial"/>
          <w:bCs/>
          <w:sz w:val="20"/>
          <w:szCs w:val="20"/>
        </w:rPr>
      </w:pPr>
      <w:r w:rsidRPr="00546C21">
        <w:rPr>
          <w:rFonts w:ascii="Arial" w:hAnsi="Arial" w:cs="Arial"/>
          <w:bCs/>
          <w:sz w:val="20"/>
          <w:szCs w:val="20"/>
        </w:rPr>
        <w:t xml:space="preserve">Rozpis nabídkové ceny </w:t>
      </w:r>
      <w:r>
        <w:rPr>
          <w:rFonts w:ascii="Arial" w:hAnsi="Arial" w:cs="Arial"/>
          <w:bCs/>
          <w:sz w:val="20"/>
          <w:szCs w:val="20"/>
        </w:rPr>
        <w:t>a p</w:t>
      </w:r>
      <w:r w:rsidRPr="00030FC7">
        <w:rPr>
          <w:rFonts w:ascii="Arial" w:hAnsi="Arial" w:cs="Arial"/>
          <w:bCs/>
          <w:sz w:val="20"/>
          <w:szCs w:val="20"/>
        </w:rPr>
        <w:t xml:space="preserve">ředpokládané nasazení zaměstnanců zhotovitele </w:t>
      </w:r>
      <w:r w:rsidRPr="00546C21">
        <w:rPr>
          <w:rFonts w:ascii="Arial" w:hAnsi="Arial" w:cs="Arial"/>
          <w:bCs/>
          <w:sz w:val="20"/>
          <w:szCs w:val="20"/>
        </w:rPr>
        <w:t xml:space="preserve">je nedílnou součástí </w:t>
      </w:r>
      <w:r>
        <w:rPr>
          <w:rFonts w:ascii="Arial" w:hAnsi="Arial" w:cs="Arial"/>
          <w:bCs/>
          <w:sz w:val="20"/>
          <w:szCs w:val="20"/>
        </w:rPr>
        <w:t>S</w:t>
      </w:r>
      <w:r w:rsidRPr="00546C21">
        <w:rPr>
          <w:rFonts w:ascii="Arial" w:hAnsi="Arial" w:cs="Arial"/>
          <w:bCs/>
          <w:sz w:val="20"/>
          <w:szCs w:val="20"/>
        </w:rPr>
        <w:t xml:space="preserve">mlouvy a její přílohou č. 1.                              </w:t>
      </w:r>
    </w:p>
    <w:p w:rsidR="00FE1FF1" w:rsidRPr="00FE1FF1" w:rsidRDefault="00FE1FF1" w:rsidP="0082620F">
      <w:pPr>
        <w:tabs>
          <w:tab w:val="left" w:pos="567"/>
        </w:tabs>
        <w:spacing w:before="240"/>
        <w:ind w:left="567"/>
        <w:rPr>
          <w:rFonts w:ascii="Arial" w:hAnsi="Arial" w:cs="Arial"/>
          <w:vanish/>
          <w:sz w:val="20"/>
          <w:szCs w:val="20"/>
        </w:rPr>
      </w:pPr>
    </w:p>
    <w:p w:rsidR="00AC53C6" w:rsidRPr="002F1D4A" w:rsidRDefault="00AC53C6" w:rsidP="00471D86">
      <w:pPr>
        <w:numPr>
          <w:ilvl w:val="1"/>
          <w:numId w:val="6"/>
        </w:numPr>
        <w:tabs>
          <w:tab w:val="clear" w:pos="502"/>
          <w:tab w:val="num" w:pos="540"/>
        </w:tabs>
        <w:spacing w:before="120"/>
        <w:ind w:left="539" w:hanging="539"/>
        <w:jc w:val="both"/>
        <w:rPr>
          <w:rFonts w:ascii="Arial" w:hAnsi="Arial" w:cs="Arial"/>
          <w:sz w:val="20"/>
          <w:szCs w:val="20"/>
        </w:rPr>
      </w:pPr>
      <w:r w:rsidRPr="00AC53C6">
        <w:rPr>
          <w:rFonts w:ascii="Arial" w:hAnsi="Arial" w:cs="Arial"/>
          <w:sz w:val="20"/>
          <w:szCs w:val="20"/>
        </w:rPr>
        <w:t>Výše DPH, uvedená u ceny</w:t>
      </w:r>
      <w:r w:rsidR="00CF51FF" w:rsidRPr="00701B5B">
        <w:rPr>
          <w:rFonts w:ascii="Arial" w:hAnsi="Arial" w:cs="Arial"/>
          <w:sz w:val="20"/>
        </w:rPr>
        <w:t xml:space="preserve"> bude zhotovitelem účtována v souladu s příslušnými ustanoveními zák. č. 235/2004 Sb., o dani z přidané hodnoty, ve znění pozdějších právních předpisů.</w:t>
      </w:r>
    </w:p>
    <w:p w:rsidR="00AC53C6" w:rsidRPr="00AC53C6" w:rsidRDefault="002A6FAF" w:rsidP="002F1D4A">
      <w:pPr>
        <w:spacing w:before="120"/>
        <w:ind w:left="567" w:hanging="567"/>
        <w:jc w:val="both"/>
        <w:rPr>
          <w:rFonts w:ascii="Arial" w:hAnsi="Arial" w:cs="Arial"/>
          <w:sz w:val="20"/>
          <w:szCs w:val="20"/>
        </w:rPr>
      </w:pPr>
      <w:r>
        <w:rPr>
          <w:rFonts w:ascii="Arial" w:hAnsi="Arial" w:cs="Arial"/>
          <w:b/>
          <w:sz w:val="20"/>
          <w:szCs w:val="20"/>
        </w:rPr>
        <w:lastRenderedPageBreak/>
        <w:t xml:space="preserve">5.3.  </w:t>
      </w:r>
      <w:r w:rsidR="00AC53C6" w:rsidRPr="00AC53C6">
        <w:rPr>
          <w:rFonts w:ascii="Arial" w:hAnsi="Arial" w:cs="Arial"/>
          <w:sz w:val="20"/>
          <w:szCs w:val="20"/>
        </w:rPr>
        <w:t>Výše uvedená celková cena je nejvýše přípustná</w:t>
      </w:r>
      <w:r w:rsidR="00ED7511">
        <w:rPr>
          <w:rFonts w:ascii="Arial" w:hAnsi="Arial" w:cs="Arial"/>
          <w:sz w:val="20"/>
          <w:szCs w:val="20"/>
        </w:rPr>
        <w:t xml:space="preserve">, nebude upravována </w:t>
      </w:r>
      <w:r w:rsidR="00ED7511" w:rsidRPr="00ED7511">
        <w:rPr>
          <w:rFonts w:ascii="Arial" w:hAnsi="Arial" w:cs="Arial"/>
          <w:sz w:val="20"/>
          <w:szCs w:val="20"/>
        </w:rPr>
        <w:t xml:space="preserve">v závislosti na vývoji inflace </w:t>
      </w:r>
      <w:r w:rsidR="00AC53C6" w:rsidRPr="00AC53C6">
        <w:rPr>
          <w:rFonts w:ascii="Arial" w:hAnsi="Arial" w:cs="Arial"/>
          <w:sz w:val="20"/>
          <w:szCs w:val="20"/>
        </w:rPr>
        <w:t>a zahrnuje veškeré náklady potřebné k provádění činností a související náklady s provedením prací a je stanovena na základě skutečných výkonů spojených s prováděním činnosti (</w:t>
      </w:r>
      <w:r w:rsidR="00B41C51">
        <w:rPr>
          <w:rFonts w:ascii="Arial" w:hAnsi="Arial" w:cs="Arial"/>
          <w:sz w:val="20"/>
          <w:szCs w:val="20"/>
        </w:rPr>
        <w:t>p</w:t>
      </w:r>
      <w:r w:rsidR="00B41C51" w:rsidRPr="00B41C51">
        <w:rPr>
          <w:rFonts w:ascii="Arial" w:eastAsia="Calibri" w:hAnsi="Arial" w:cs="Arial"/>
          <w:sz w:val="20"/>
          <w:szCs w:val="20"/>
          <w:lang w:eastAsia="en-US"/>
        </w:rPr>
        <w:t xml:space="preserve">odpora technického dozoru </w:t>
      </w:r>
      <w:r w:rsidR="00850BE4">
        <w:rPr>
          <w:rFonts w:ascii="Arial" w:eastAsia="Calibri" w:hAnsi="Arial" w:cs="Arial"/>
          <w:sz w:val="20"/>
          <w:szCs w:val="20"/>
          <w:lang w:eastAsia="en-US"/>
        </w:rPr>
        <w:t>stavebníka</w:t>
      </w:r>
      <w:r w:rsidR="00B41C51" w:rsidRPr="00B41C51">
        <w:rPr>
          <w:rFonts w:ascii="Arial" w:eastAsia="Calibri" w:hAnsi="Arial" w:cs="Arial"/>
          <w:sz w:val="20"/>
          <w:szCs w:val="20"/>
          <w:lang w:eastAsia="en-US"/>
        </w:rPr>
        <w:t xml:space="preserve"> při realizaci </w:t>
      </w:r>
      <w:r w:rsidR="00A52226">
        <w:rPr>
          <w:rFonts w:ascii="Arial" w:eastAsia="Calibri" w:hAnsi="Arial" w:cs="Arial"/>
          <w:sz w:val="20"/>
          <w:szCs w:val="20"/>
          <w:lang w:eastAsia="en-US"/>
        </w:rPr>
        <w:t>stavby</w:t>
      </w:r>
      <w:r w:rsidR="00AC53C6" w:rsidRPr="00AC53C6">
        <w:rPr>
          <w:rFonts w:ascii="Arial" w:hAnsi="Arial" w:cs="Arial"/>
          <w:sz w:val="20"/>
          <w:szCs w:val="20"/>
        </w:rPr>
        <w:t>) na stavbě i v kanceláři. Za součást pracovního úkonu se považuje i čas, potřebný k cestě na místo jednání a zpět.</w:t>
      </w:r>
    </w:p>
    <w:p w:rsidR="00A0460A" w:rsidRPr="00A0460A" w:rsidRDefault="002A6FAF" w:rsidP="00A0460A">
      <w:pPr>
        <w:spacing w:before="120"/>
        <w:ind w:left="567" w:hanging="567"/>
        <w:jc w:val="both"/>
        <w:rPr>
          <w:rFonts w:ascii="Arial" w:hAnsi="Arial" w:cs="Arial"/>
          <w:b/>
          <w:sz w:val="20"/>
          <w:szCs w:val="20"/>
          <w:u w:val="single"/>
        </w:rPr>
      </w:pPr>
      <w:r>
        <w:rPr>
          <w:rFonts w:ascii="Arial" w:hAnsi="Arial" w:cs="Arial"/>
          <w:b/>
          <w:sz w:val="20"/>
          <w:szCs w:val="20"/>
        </w:rPr>
        <w:t xml:space="preserve">5.4.  </w:t>
      </w:r>
      <w:r w:rsidR="002F1D4A">
        <w:rPr>
          <w:rFonts w:ascii="Arial" w:hAnsi="Arial" w:cs="Arial"/>
          <w:b/>
          <w:sz w:val="20"/>
          <w:szCs w:val="20"/>
        </w:rPr>
        <w:tab/>
      </w:r>
      <w:r w:rsidR="00AC53C6" w:rsidRPr="00AC53C6">
        <w:rPr>
          <w:rFonts w:ascii="Arial" w:hAnsi="Arial" w:cs="Arial"/>
          <w:sz w:val="20"/>
          <w:szCs w:val="20"/>
        </w:rPr>
        <w:t xml:space="preserve">Jménem objednatele bude počet odpracovaných hodin a soupis provedených </w:t>
      </w:r>
      <w:r w:rsidR="00CF51FF">
        <w:rPr>
          <w:rFonts w:ascii="Arial" w:hAnsi="Arial" w:cs="Arial"/>
          <w:sz w:val="20"/>
          <w:szCs w:val="20"/>
        </w:rPr>
        <w:t>činností</w:t>
      </w:r>
      <w:r w:rsidR="002D13B2">
        <w:rPr>
          <w:rFonts w:ascii="Arial" w:hAnsi="Arial" w:cs="Arial"/>
          <w:sz w:val="20"/>
          <w:szCs w:val="20"/>
        </w:rPr>
        <w:t xml:space="preserve"> </w:t>
      </w:r>
      <w:r w:rsidR="002D13B2" w:rsidRPr="00FD0588">
        <w:rPr>
          <w:rFonts w:ascii="Arial" w:hAnsi="Arial" w:cs="Arial"/>
          <w:sz w:val="20"/>
          <w:szCs w:val="20"/>
        </w:rPr>
        <w:t>potvrzova</w:t>
      </w:r>
      <w:r w:rsidR="00073FAC" w:rsidRPr="00FD0588">
        <w:rPr>
          <w:rFonts w:ascii="Arial" w:hAnsi="Arial" w:cs="Arial"/>
          <w:sz w:val="20"/>
          <w:szCs w:val="20"/>
        </w:rPr>
        <w:t>t</w:t>
      </w:r>
      <w:r w:rsidR="002D13B2" w:rsidRPr="00FD0588">
        <w:rPr>
          <w:rFonts w:ascii="Arial" w:hAnsi="Arial" w:cs="Arial"/>
          <w:sz w:val="20"/>
          <w:szCs w:val="20"/>
        </w:rPr>
        <w:t xml:space="preserve"> </w:t>
      </w:r>
      <w:r w:rsidR="0082620F">
        <w:rPr>
          <w:rFonts w:ascii="Arial" w:hAnsi="Arial" w:cs="Arial"/>
          <w:b/>
          <w:sz w:val="20"/>
          <w:szCs w:val="20"/>
        </w:rPr>
        <w:t>………………….</w:t>
      </w:r>
      <w:r w:rsidR="00A0460A">
        <w:rPr>
          <w:rFonts w:ascii="Arial" w:hAnsi="Arial" w:cs="Arial"/>
          <w:b/>
          <w:sz w:val="20"/>
          <w:szCs w:val="20"/>
        </w:rPr>
        <w:t xml:space="preserve">, </w:t>
      </w:r>
      <w:r w:rsidR="00A0460A" w:rsidRPr="00A0460A">
        <w:rPr>
          <w:rFonts w:ascii="Arial" w:hAnsi="Arial" w:cs="Arial"/>
          <w:sz w:val="20"/>
          <w:szCs w:val="20"/>
        </w:rPr>
        <w:t xml:space="preserve">tel.: </w:t>
      </w:r>
      <w:r w:rsidR="0082620F">
        <w:rPr>
          <w:rFonts w:ascii="Arial" w:hAnsi="Arial" w:cs="Arial"/>
          <w:sz w:val="20"/>
          <w:szCs w:val="20"/>
        </w:rPr>
        <w:t>……………..</w:t>
      </w:r>
      <w:r w:rsidR="00A0460A" w:rsidRPr="00A0460A">
        <w:rPr>
          <w:rFonts w:ascii="Arial" w:hAnsi="Arial" w:cs="Arial"/>
          <w:sz w:val="20"/>
          <w:szCs w:val="20"/>
        </w:rPr>
        <w:t xml:space="preserve">, e-mail: </w:t>
      </w:r>
      <w:hyperlink r:id="rId10" w:history="1">
        <w:r w:rsidR="0082620F">
          <w:rPr>
            <w:rStyle w:val="Hypertextovodkaz"/>
            <w:rFonts w:ascii="Arial" w:hAnsi="Arial" w:cs="Arial"/>
            <w:sz w:val="20"/>
            <w:szCs w:val="20"/>
          </w:rPr>
          <w:t>…</w:t>
        </w:r>
        <w:proofErr w:type="gramStart"/>
        <w:r w:rsidR="0082620F">
          <w:rPr>
            <w:rStyle w:val="Hypertextovodkaz"/>
            <w:rFonts w:ascii="Arial" w:hAnsi="Arial" w:cs="Arial"/>
            <w:sz w:val="20"/>
            <w:szCs w:val="20"/>
          </w:rPr>
          <w:t>…..</w:t>
        </w:r>
        <w:r w:rsidR="00A0460A" w:rsidRPr="00A0460A">
          <w:rPr>
            <w:rStyle w:val="Hypertextovodkaz"/>
            <w:rFonts w:ascii="Arial" w:hAnsi="Arial" w:cs="Arial"/>
            <w:sz w:val="20"/>
            <w:szCs w:val="20"/>
          </w:rPr>
          <w:t>@szdc</w:t>
        </w:r>
        <w:proofErr w:type="gramEnd"/>
        <w:r w:rsidR="00A0460A" w:rsidRPr="00A0460A">
          <w:rPr>
            <w:rStyle w:val="Hypertextovodkaz"/>
            <w:rFonts w:ascii="Arial" w:hAnsi="Arial" w:cs="Arial"/>
            <w:sz w:val="20"/>
            <w:szCs w:val="20"/>
          </w:rPr>
          <w:t>.cz</w:t>
        </w:r>
      </w:hyperlink>
    </w:p>
    <w:p w:rsidR="00817616" w:rsidRPr="00CF51FF" w:rsidRDefault="00817616" w:rsidP="002D32B1">
      <w:pPr>
        <w:pStyle w:val="Nadpis1"/>
        <w:spacing w:before="360"/>
        <w:jc w:val="center"/>
        <w:rPr>
          <w:sz w:val="24"/>
          <w:u w:val="single"/>
        </w:rPr>
      </w:pPr>
      <w:r w:rsidRPr="00CF51FF">
        <w:rPr>
          <w:sz w:val="24"/>
          <w:u w:val="single"/>
        </w:rPr>
        <w:t>Čl. 6 - Platební podmínky</w:t>
      </w:r>
    </w:p>
    <w:p w:rsidR="00817616" w:rsidRPr="0006099E" w:rsidRDefault="00817616" w:rsidP="00817616">
      <w:pPr>
        <w:numPr>
          <w:ilvl w:val="1"/>
          <w:numId w:val="7"/>
        </w:numPr>
        <w:tabs>
          <w:tab w:val="clear" w:pos="360"/>
          <w:tab w:val="num" w:pos="540"/>
        </w:tabs>
        <w:spacing w:before="240"/>
        <w:ind w:left="539" w:hanging="539"/>
        <w:jc w:val="both"/>
        <w:rPr>
          <w:rFonts w:ascii="Arial" w:hAnsi="Arial" w:cs="Arial"/>
          <w:sz w:val="20"/>
        </w:rPr>
      </w:pPr>
      <w:r>
        <w:rPr>
          <w:rFonts w:ascii="Arial" w:hAnsi="Arial" w:cs="Arial"/>
          <w:sz w:val="20"/>
        </w:rPr>
        <w:t>Úhrada bude provedena na základě faktury -</w:t>
      </w:r>
      <w:r w:rsidRPr="00ED7511">
        <w:rPr>
          <w:rFonts w:ascii="Arial" w:eastAsia="Calibri" w:hAnsi="Arial" w:cs="Arial"/>
          <w:color w:val="000000"/>
          <w:sz w:val="20"/>
          <w:szCs w:val="20"/>
          <w:lang w:eastAsia="en-US"/>
        </w:rPr>
        <w:t xml:space="preserve"> daňov</w:t>
      </w:r>
      <w:r>
        <w:rPr>
          <w:rFonts w:ascii="Arial" w:eastAsia="Calibri" w:hAnsi="Arial" w:cs="Arial"/>
          <w:color w:val="000000"/>
          <w:sz w:val="20"/>
          <w:szCs w:val="20"/>
          <w:lang w:eastAsia="en-US"/>
        </w:rPr>
        <w:t>ého</w:t>
      </w:r>
      <w:r w:rsidRPr="00ED7511">
        <w:rPr>
          <w:rFonts w:ascii="Arial" w:eastAsia="Calibri" w:hAnsi="Arial" w:cs="Arial"/>
          <w:color w:val="000000"/>
          <w:sz w:val="20"/>
          <w:szCs w:val="20"/>
          <w:lang w:eastAsia="en-US"/>
        </w:rPr>
        <w:t xml:space="preserve"> doklad</w:t>
      </w:r>
      <w:r>
        <w:rPr>
          <w:rFonts w:ascii="Arial" w:eastAsia="Calibri" w:hAnsi="Arial" w:cs="Arial"/>
          <w:color w:val="000000"/>
          <w:sz w:val="20"/>
          <w:szCs w:val="20"/>
          <w:lang w:eastAsia="en-US"/>
        </w:rPr>
        <w:t>u</w:t>
      </w:r>
      <w:r w:rsidRPr="00ED7511">
        <w:rPr>
          <w:rFonts w:ascii="Arial" w:eastAsia="Calibri" w:hAnsi="Arial" w:cs="Arial"/>
          <w:color w:val="000000"/>
          <w:sz w:val="20"/>
          <w:szCs w:val="20"/>
          <w:lang w:eastAsia="en-US"/>
        </w:rPr>
        <w:t xml:space="preserve"> vystaven</w:t>
      </w:r>
      <w:r>
        <w:rPr>
          <w:rFonts w:ascii="Arial" w:eastAsia="Calibri" w:hAnsi="Arial" w:cs="Arial"/>
          <w:color w:val="000000"/>
          <w:sz w:val="20"/>
          <w:szCs w:val="20"/>
          <w:lang w:eastAsia="en-US"/>
        </w:rPr>
        <w:t>ého</w:t>
      </w:r>
      <w:r w:rsidRPr="00ED7511">
        <w:rPr>
          <w:rFonts w:ascii="Arial" w:eastAsia="Calibri" w:hAnsi="Arial" w:cs="Arial"/>
          <w:color w:val="000000"/>
          <w:sz w:val="20"/>
          <w:szCs w:val="20"/>
          <w:lang w:eastAsia="en-US"/>
        </w:rPr>
        <w:t xml:space="preserve"> </w:t>
      </w:r>
      <w:r>
        <w:rPr>
          <w:rFonts w:ascii="Arial" w:eastAsia="Calibri" w:hAnsi="Arial" w:cs="Arial"/>
          <w:color w:val="000000"/>
          <w:sz w:val="20"/>
          <w:szCs w:val="20"/>
          <w:lang w:eastAsia="en-US"/>
        </w:rPr>
        <w:t xml:space="preserve">objednateli </w:t>
      </w:r>
      <w:r w:rsidRPr="00ED7511">
        <w:rPr>
          <w:rFonts w:ascii="Arial" w:eastAsia="Calibri" w:hAnsi="Arial" w:cs="Arial"/>
          <w:color w:val="000000"/>
          <w:sz w:val="20"/>
          <w:szCs w:val="20"/>
          <w:lang w:eastAsia="en-US"/>
        </w:rPr>
        <w:t>vždy</w:t>
      </w:r>
      <w:r w:rsidRPr="00ED7511">
        <w:rPr>
          <w:rFonts w:ascii="Arial" w:eastAsia="Calibri" w:hAnsi="Arial"/>
          <w:sz w:val="20"/>
          <w:szCs w:val="20"/>
          <w:lang w:eastAsia="en-US"/>
        </w:rPr>
        <w:t xml:space="preserve"> 1x za měsíc s datem zdanitelného plnění poslední pracovní den v daném měsíc</w:t>
      </w:r>
      <w:r>
        <w:rPr>
          <w:rFonts w:ascii="Arial" w:eastAsia="Calibri" w:hAnsi="Arial"/>
          <w:sz w:val="20"/>
          <w:szCs w:val="20"/>
          <w:lang w:eastAsia="en-US"/>
        </w:rPr>
        <w:t>i,</w:t>
      </w:r>
      <w:r w:rsidRPr="00CC06A3">
        <w:rPr>
          <w:rFonts w:ascii="Arial" w:hAnsi="Arial"/>
          <w:sz w:val="20"/>
        </w:rPr>
        <w:t xml:space="preserve"> </w:t>
      </w:r>
      <w:r w:rsidRPr="00CC06A3">
        <w:rPr>
          <w:rFonts w:ascii="Arial" w:eastAsia="Calibri" w:hAnsi="Arial"/>
          <w:sz w:val="20"/>
          <w:szCs w:val="20"/>
          <w:lang w:eastAsia="en-US"/>
        </w:rPr>
        <w:t>za který byly činnosti skutečně provedeny</w:t>
      </w:r>
      <w:r>
        <w:rPr>
          <w:rFonts w:ascii="Arial" w:hAnsi="Arial" w:cs="Arial"/>
          <w:sz w:val="20"/>
        </w:rPr>
        <w:t xml:space="preserve">. </w:t>
      </w:r>
      <w:r w:rsidRPr="00FC3CC3">
        <w:rPr>
          <w:rFonts w:ascii="Arial" w:hAnsi="Arial" w:cs="Arial"/>
          <w:sz w:val="20"/>
        </w:rPr>
        <w:t>Fakturu</w:t>
      </w:r>
      <w:r>
        <w:rPr>
          <w:rFonts w:ascii="Arial" w:hAnsi="Arial" w:cs="Arial"/>
          <w:sz w:val="20"/>
        </w:rPr>
        <w:t>-daňový doklad</w:t>
      </w:r>
      <w:r w:rsidRPr="00FC3CC3">
        <w:rPr>
          <w:rFonts w:ascii="Arial" w:hAnsi="Arial" w:cs="Arial"/>
          <w:sz w:val="20"/>
        </w:rPr>
        <w:t xml:space="preserve"> předloží zhotovitel </w:t>
      </w:r>
      <w:r>
        <w:rPr>
          <w:rFonts w:ascii="Arial" w:hAnsi="Arial" w:cs="Arial"/>
          <w:sz w:val="20"/>
        </w:rPr>
        <w:t xml:space="preserve">nejpozději </w:t>
      </w:r>
      <w:r w:rsidRPr="00FC3CC3">
        <w:rPr>
          <w:rFonts w:ascii="Arial" w:hAnsi="Arial" w:cs="Arial"/>
          <w:sz w:val="20"/>
        </w:rPr>
        <w:t>do 15 dnů</w:t>
      </w:r>
      <w:r w:rsidRPr="007E7F3A">
        <w:rPr>
          <w:rFonts w:ascii="Arial" w:hAnsi="Arial" w:cs="Arial"/>
          <w:sz w:val="20"/>
        </w:rPr>
        <w:t xml:space="preserve"> po </w:t>
      </w:r>
      <w:r>
        <w:rPr>
          <w:rFonts w:ascii="Arial" w:hAnsi="Arial"/>
          <w:sz w:val="20"/>
        </w:rPr>
        <w:t>skončení daného období</w:t>
      </w:r>
      <w:r w:rsidRPr="007E7F3A">
        <w:rPr>
          <w:rFonts w:ascii="Arial" w:hAnsi="Arial" w:cs="Arial"/>
          <w:sz w:val="20"/>
        </w:rPr>
        <w:t>.</w:t>
      </w:r>
      <w:r>
        <w:rPr>
          <w:rFonts w:ascii="Arial" w:hAnsi="Arial" w:cs="Arial"/>
          <w:sz w:val="20"/>
        </w:rPr>
        <w:t xml:space="preserve"> </w:t>
      </w:r>
      <w:r w:rsidRPr="00ED7511">
        <w:rPr>
          <w:rFonts w:ascii="Arial" w:hAnsi="Arial" w:cs="Arial"/>
          <w:sz w:val="20"/>
        </w:rPr>
        <w:t xml:space="preserve">To se však netýká daňového dokladu za měsíc listopad - ten musí být předán nejpozději </w:t>
      </w:r>
      <w:r w:rsidRPr="0006099E">
        <w:rPr>
          <w:rFonts w:ascii="Arial" w:hAnsi="Arial" w:cs="Arial"/>
          <w:sz w:val="20"/>
        </w:rPr>
        <w:t>do 5. prosince daného roku.</w:t>
      </w:r>
    </w:p>
    <w:p w:rsidR="00817616" w:rsidRPr="00CF51FF" w:rsidRDefault="00817616" w:rsidP="00817616">
      <w:pPr>
        <w:numPr>
          <w:ilvl w:val="1"/>
          <w:numId w:val="7"/>
        </w:numPr>
        <w:tabs>
          <w:tab w:val="clear" w:pos="360"/>
          <w:tab w:val="num" w:pos="540"/>
        </w:tabs>
        <w:spacing w:before="120"/>
        <w:ind w:left="539" w:hanging="539"/>
        <w:jc w:val="both"/>
        <w:rPr>
          <w:rFonts w:ascii="Arial" w:hAnsi="Arial" w:cs="Arial"/>
          <w:sz w:val="20"/>
        </w:rPr>
      </w:pPr>
      <w:r w:rsidRPr="00ED7511">
        <w:rPr>
          <w:rFonts w:ascii="Arial" w:eastAsia="Calibri" w:hAnsi="Arial" w:cs="Arial"/>
          <w:sz w:val="20"/>
          <w:szCs w:val="20"/>
          <w:lang w:eastAsia="en-US"/>
        </w:rPr>
        <w:t xml:space="preserve">Nedílnou součástí faktury bude přehled skutečného nasazení zaměstnanců </w:t>
      </w:r>
      <w:r>
        <w:rPr>
          <w:rFonts w:ascii="Arial" w:eastAsia="Calibri" w:hAnsi="Arial" w:cs="Arial"/>
          <w:sz w:val="20"/>
          <w:szCs w:val="20"/>
          <w:lang w:eastAsia="en-US"/>
        </w:rPr>
        <w:t>zhotovitele</w:t>
      </w:r>
      <w:r w:rsidRPr="00ED7511">
        <w:rPr>
          <w:rFonts w:ascii="Arial" w:eastAsia="Calibri" w:hAnsi="Arial" w:cs="Arial"/>
          <w:sz w:val="20"/>
          <w:szCs w:val="20"/>
          <w:lang w:eastAsia="en-US"/>
        </w:rPr>
        <w:t xml:space="preserve">, </w:t>
      </w:r>
      <w:r w:rsidRPr="00CF51FF">
        <w:rPr>
          <w:rFonts w:ascii="Arial" w:hAnsi="Arial" w:cs="Arial"/>
          <w:sz w:val="20"/>
          <w:szCs w:val="20"/>
        </w:rPr>
        <w:t xml:space="preserve">objednatelem podepsaná specifikace výkonů a stručný popis činností za dané fakturační období, </w:t>
      </w:r>
      <w:r w:rsidRPr="00ED7511">
        <w:rPr>
          <w:rFonts w:ascii="Arial" w:eastAsia="Calibri" w:hAnsi="Arial" w:cs="Arial"/>
          <w:sz w:val="20"/>
          <w:szCs w:val="20"/>
          <w:lang w:eastAsia="en-US"/>
        </w:rPr>
        <w:t xml:space="preserve">případně zápisy o předání a převzetí </w:t>
      </w:r>
      <w:r>
        <w:rPr>
          <w:rFonts w:ascii="Arial" w:eastAsia="Calibri" w:hAnsi="Arial" w:cs="Arial"/>
          <w:sz w:val="20"/>
          <w:szCs w:val="20"/>
          <w:lang w:eastAsia="en-US"/>
        </w:rPr>
        <w:t>hmotně zachyceného výsledku činností</w:t>
      </w:r>
      <w:r w:rsidRPr="00ED7511">
        <w:rPr>
          <w:rFonts w:ascii="Arial" w:eastAsia="Calibri" w:hAnsi="Arial" w:cs="Arial"/>
          <w:sz w:val="20"/>
          <w:szCs w:val="20"/>
          <w:lang w:eastAsia="en-US"/>
        </w:rPr>
        <w:t xml:space="preserve"> či j</w:t>
      </w:r>
      <w:r>
        <w:rPr>
          <w:rFonts w:ascii="Arial" w:eastAsia="Calibri" w:hAnsi="Arial" w:cs="Arial"/>
          <w:sz w:val="20"/>
          <w:szCs w:val="20"/>
          <w:lang w:eastAsia="en-US"/>
        </w:rPr>
        <w:t>ejich</w:t>
      </w:r>
      <w:r w:rsidRPr="00ED7511">
        <w:rPr>
          <w:rFonts w:ascii="Arial" w:eastAsia="Calibri" w:hAnsi="Arial" w:cs="Arial"/>
          <w:sz w:val="20"/>
          <w:szCs w:val="20"/>
          <w:lang w:eastAsia="en-US"/>
        </w:rPr>
        <w:t xml:space="preserve"> část</w:t>
      </w:r>
      <w:r>
        <w:rPr>
          <w:rFonts w:ascii="Arial" w:eastAsia="Calibri" w:hAnsi="Arial" w:cs="Arial"/>
          <w:sz w:val="20"/>
          <w:szCs w:val="20"/>
          <w:lang w:eastAsia="en-US"/>
        </w:rPr>
        <w:t>í</w:t>
      </w:r>
      <w:r w:rsidRPr="00ED7511">
        <w:rPr>
          <w:rFonts w:ascii="Arial" w:eastAsia="Calibri" w:hAnsi="Arial" w:cs="Arial"/>
          <w:sz w:val="20"/>
          <w:szCs w:val="20"/>
          <w:lang w:eastAsia="en-US"/>
        </w:rPr>
        <w:t xml:space="preserve"> za předmětné období</w:t>
      </w:r>
      <w:r>
        <w:rPr>
          <w:rFonts w:ascii="Arial" w:eastAsia="Calibri" w:hAnsi="Arial" w:cs="Arial"/>
          <w:sz w:val="20"/>
          <w:szCs w:val="20"/>
          <w:lang w:eastAsia="en-US"/>
        </w:rPr>
        <w:t>.</w:t>
      </w:r>
    </w:p>
    <w:p w:rsidR="00817616" w:rsidRDefault="00817616" w:rsidP="00817616">
      <w:pPr>
        <w:numPr>
          <w:ilvl w:val="1"/>
          <w:numId w:val="7"/>
        </w:numPr>
        <w:tabs>
          <w:tab w:val="clear" w:pos="360"/>
          <w:tab w:val="num" w:pos="540"/>
        </w:tabs>
        <w:spacing w:before="120"/>
        <w:ind w:left="539" w:hanging="539"/>
        <w:jc w:val="both"/>
        <w:rPr>
          <w:rFonts w:ascii="Arial" w:hAnsi="Arial" w:cs="Arial"/>
          <w:sz w:val="20"/>
        </w:rPr>
      </w:pPr>
      <w:r>
        <w:rPr>
          <w:rFonts w:ascii="Arial" w:hAnsi="Arial" w:cs="Arial"/>
          <w:sz w:val="20"/>
        </w:rPr>
        <w:t xml:space="preserve">Faktura-daňový doklad musí mít veškeré náležitosti </w:t>
      </w:r>
      <w:r>
        <w:rPr>
          <w:rFonts w:ascii="Arial" w:hAnsi="Arial" w:cs="Arial"/>
          <w:color w:val="000000"/>
          <w:sz w:val="20"/>
        </w:rPr>
        <w:t>a obsahovat údaje běžné pro tento druh dokladu vyžadované obecně závaznými právními předpisy.</w:t>
      </w:r>
      <w:r>
        <w:rPr>
          <w:rFonts w:ascii="Arial" w:hAnsi="Arial" w:cs="Arial"/>
          <w:sz w:val="20"/>
        </w:rPr>
        <w:t xml:space="preserve"> V případě, že faktura nebude mít všechny náležitosti</w:t>
      </w:r>
      <w:r>
        <w:rPr>
          <w:rFonts w:ascii="Arial" w:hAnsi="Arial" w:cs="Arial"/>
          <w:color w:val="000000"/>
          <w:sz w:val="20"/>
        </w:rPr>
        <w:t xml:space="preserve"> vyžadované obecně závaznými právními předpisy</w:t>
      </w:r>
      <w:r>
        <w:rPr>
          <w:rFonts w:ascii="Arial" w:hAnsi="Arial" w:cs="Arial"/>
          <w:sz w:val="20"/>
        </w:rPr>
        <w:t xml:space="preserve">, je objednatel oprávněn ji vrátit zhotoviteli a nevzniká prodlení s placením. Zhotovitel je povinen v takovém případě vystavit neprodleně novou fakturu a doručit ji na kontaktní adresu objednatele uvedenou v čl. 1 odst. 1.1. Smlouvy. Oprávněným </w:t>
      </w:r>
      <w:r w:rsidRPr="00153420">
        <w:rPr>
          <w:rFonts w:ascii="Arial" w:hAnsi="Arial" w:cs="Arial"/>
          <w:sz w:val="20"/>
        </w:rPr>
        <w:t>vrácením faktury přestává běžet lhůta splatnosti, celá lhůta běží znovu ode dne doručení opravené faktury.</w:t>
      </w:r>
      <w:r w:rsidRPr="003428B1">
        <w:rPr>
          <w:rFonts w:ascii="Arial" w:hAnsi="Arial" w:cs="Arial"/>
          <w:sz w:val="20"/>
          <w:szCs w:val="20"/>
        </w:rPr>
        <w:t xml:space="preserve"> </w:t>
      </w:r>
      <w:r w:rsidRPr="0097254E">
        <w:rPr>
          <w:rFonts w:ascii="Arial" w:hAnsi="Arial" w:cs="Arial"/>
          <w:sz w:val="20"/>
          <w:szCs w:val="20"/>
        </w:rPr>
        <w:t xml:space="preserve">Na faktuře musí být uvedeno číslo smlouvy a číslo </w:t>
      </w:r>
      <w:r>
        <w:rPr>
          <w:rFonts w:ascii="Arial" w:hAnsi="Arial" w:cs="Arial"/>
          <w:sz w:val="20"/>
          <w:szCs w:val="20"/>
        </w:rPr>
        <w:t>případného</w:t>
      </w:r>
      <w:r w:rsidRPr="0097254E">
        <w:rPr>
          <w:rFonts w:ascii="Arial" w:hAnsi="Arial" w:cs="Arial"/>
          <w:sz w:val="20"/>
          <w:szCs w:val="20"/>
        </w:rPr>
        <w:t xml:space="preserve"> smluvního dodatku</w:t>
      </w:r>
      <w:r>
        <w:rPr>
          <w:rFonts w:ascii="Arial" w:hAnsi="Arial" w:cs="Arial"/>
          <w:sz w:val="20"/>
        </w:rPr>
        <w:t>.</w:t>
      </w:r>
      <w:r w:rsidRPr="00736399">
        <w:rPr>
          <w:rFonts w:ascii="Arial" w:hAnsi="Arial"/>
          <w:sz w:val="20"/>
          <w:szCs w:val="20"/>
        </w:rPr>
        <w:t xml:space="preserve"> </w:t>
      </w:r>
      <w:r>
        <w:rPr>
          <w:rFonts w:ascii="Arial" w:hAnsi="Arial"/>
          <w:sz w:val="20"/>
          <w:szCs w:val="20"/>
        </w:rPr>
        <w:t>Nedílnou součástí faktury je soupis provedených prací, případně zápis o předání a převzetí.</w:t>
      </w:r>
    </w:p>
    <w:p w:rsidR="00817616" w:rsidRDefault="00817616" w:rsidP="00817616">
      <w:pPr>
        <w:numPr>
          <w:ilvl w:val="1"/>
          <w:numId w:val="7"/>
        </w:numPr>
        <w:tabs>
          <w:tab w:val="clear" w:pos="360"/>
          <w:tab w:val="num" w:pos="540"/>
        </w:tabs>
        <w:spacing w:before="120"/>
        <w:ind w:left="539" w:hanging="539"/>
        <w:jc w:val="both"/>
        <w:rPr>
          <w:rFonts w:ascii="Arial" w:hAnsi="Arial" w:cs="Arial"/>
          <w:sz w:val="20"/>
        </w:rPr>
      </w:pPr>
      <w:r w:rsidRPr="0089666E">
        <w:rPr>
          <w:rFonts w:ascii="Arial" w:hAnsi="Arial" w:cs="Arial"/>
          <w:sz w:val="20"/>
        </w:rPr>
        <w:t>Splatnost faktur</w:t>
      </w:r>
      <w:r>
        <w:rPr>
          <w:rFonts w:ascii="Arial" w:hAnsi="Arial" w:cs="Arial"/>
          <w:sz w:val="20"/>
        </w:rPr>
        <w:t>-daňových dokladů</w:t>
      </w:r>
      <w:r w:rsidRPr="0089666E">
        <w:rPr>
          <w:rFonts w:ascii="Arial" w:hAnsi="Arial" w:cs="Arial"/>
          <w:sz w:val="20"/>
        </w:rPr>
        <w:t xml:space="preserve"> za provedené </w:t>
      </w:r>
      <w:r>
        <w:rPr>
          <w:rFonts w:ascii="Arial" w:hAnsi="Arial" w:cs="Arial"/>
          <w:sz w:val="20"/>
        </w:rPr>
        <w:t>činnosti</w:t>
      </w:r>
      <w:r w:rsidRPr="0089666E">
        <w:rPr>
          <w:rFonts w:ascii="Arial" w:hAnsi="Arial" w:cs="Arial"/>
          <w:sz w:val="20"/>
        </w:rPr>
        <w:t xml:space="preserve"> je do</w:t>
      </w:r>
      <w:r>
        <w:rPr>
          <w:rFonts w:ascii="Arial" w:hAnsi="Arial" w:cs="Arial"/>
          <w:sz w:val="20"/>
        </w:rPr>
        <w:t xml:space="preserve"> 60</w:t>
      </w:r>
      <w:r w:rsidRPr="0089666E">
        <w:rPr>
          <w:rFonts w:ascii="Arial" w:hAnsi="Arial" w:cs="Arial"/>
          <w:sz w:val="20"/>
        </w:rPr>
        <w:t xml:space="preserve"> dnů o</w:t>
      </w:r>
      <w:r>
        <w:rPr>
          <w:rFonts w:ascii="Arial" w:hAnsi="Arial" w:cs="Arial"/>
          <w:sz w:val="20"/>
        </w:rPr>
        <w:t>d</w:t>
      </w:r>
      <w:r w:rsidRPr="0089666E">
        <w:rPr>
          <w:rFonts w:ascii="Arial" w:hAnsi="Arial" w:cs="Arial"/>
          <w:sz w:val="20"/>
        </w:rPr>
        <w:t xml:space="preserve"> doručení a převzetí faktury objednatelem</w:t>
      </w:r>
      <w:r>
        <w:rPr>
          <w:rFonts w:ascii="Arial" w:hAnsi="Arial" w:cs="Arial"/>
          <w:sz w:val="20"/>
        </w:rPr>
        <w:t>. Den úhrady je vždy dnem odepsání předmětné částky z účtu objednatele.</w:t>
      </w:r>
    </w:p>
    <w:p w:rsidR="00817616" w:rsidRDefault="00817616" w:rsidP="00817616">
      <w:pPr>
        <w:numPr>
          <w:ilvl w:val="1"/>
          <w:numId w:val="7"/>
        </w:numPr>
        <w:tabs>
          <w:tab w:val="clear" w:pos="360"/>
          <w:tab w:val="num" w:pos="567"/>
        </w:tabs>
        <w:spacing w:before="120"/>
        <w:ind w:left="567" w:hanging="567"/>
        <w:jc w:val="both"/>
        <w:rPr>
          <w:rFonts w:ascii="Arial" w:hAnsi="Arial" w:cs="Arial"/>
          <w:sz w:val="20"/>
        </w:rPr>
      </w:pPr>
      <w:r w:rsidRPr="00CC265A">
        <w:rPr>
          <w:rFonts w:ascii="Arial" w:hAnsi="Arial" w:cs="Arial"/>
          <w:sz w:val="20"/>
        </w:rPr>
        <w:t>Zhotovitel se zavazuje, že umožní zaměstnancům státní organizace Správa železniční dopravní cesty a Státního fondu dopravní infrastruktury kontrolu efektivního využívání finančních prostředků na té části činností, která jsou financovány a placeny z prostředků Fondu. Tato kontrolní činnost musí probíhat v rozsahu kompetencí daných zákonem č. 104/2000 Sb., v</w:t>
      </w:r>
      <w:r w:rsidR="00D6055D">
        <w:rPr>
          <w:rFonts w:ascii="Arial" w:hAnsi="Arial" w:cs="Arial"/>
          <w:sz w:val="20"/>
        </w:rPr>
        <w:t> platném</w:t>
      </w:r>
      <w:r w:rsidRPr="00CC265A">
        <w:rPr>
          <w:rFonts w:ascii="Arial" w:hAnsi="Arial" w:cs="Arial"/>
          <w:sz w:val="20"/>
        </w:rPr>
        <w:t xml:space="preserve"> znění.</w:t>
      </w:r>
    </w:p>
    <w:p w:rsidR="00817616" w:rsidRDefault="00817616" w:rsidP="00817616">
      <w:pPr>
        <w:numPr>
          <w:ilvl w:val="1"/>
          <w:numId w:val="7"/>
        </w:numPr>
        <w:tabs>
          <w:tab w:val="clear" w:pos="360"/>
          <w:tab w:val="num" w:pos="567"/>
        </w:tabs>
        <w:spacing w:before="120"/>
        <w:ind w:left="567" w:hanging="567"/>
        <w:jc w:val="both"/>
        <w:rPr>
          <w:rFonts w:ascii="Arial" w:hAnsi="Arial" w:cs="Arial"/>
          <w:sz w:val="20"/>
        </w:rPr>
      </w:pPr>
      <w:r>
        <w:rPr>
          <w:rFonts w:ascii="Arial" w:hAnsi="Arial" w:cs="Arial"/>
          <w:sz w:val="20"/>
        </w:rPr>
        <w:t>Stane-li se zhotovitel</w:t>
      </w:r>
      <w:r w:rsidRPr="0000612F">
        <w:rPr>
          <w:rFonts w:ascii="Arial" w:hAnsi="Arial" w:cs="Arial"/>
          <w:sz w:val="20"/>
          <w:szCs w:val="20"/>
        </w:rPr>
        <w:t xml:space="preserve"> nespolehlivým plátcem, ve smyslu ustanovení § 106a, zákona o DPH, nebo daňový doklad </w:t>
      </w:r>
      <w:r>
        <w:rPr>
          <w:rFonts w:ascii="Arial" w:hAnsi="Arial" w:cs="Arial"/>
          <w:sz w:val="20"/>
          <w:szCs w:val="20"/>
        </w:rPr>
        <w:t>zhotovitele</w:t>
      </w:r>
      <w:r w:rsidRPr="0000612F">
        <w:rPr>
          <w:rFonts w:ascii="Arial" w:hAnsi="Arial" w:cs="Arial"/>
          <w:sz w:val="20"/>
          <w:szCs w:val="20"/>
        </w:rPr>
        <w:t xml:space="preserve"> bude obsahovat číslo bankovního účtu, na který má být plněno, aniž by bylo uvedeno ve veřejném registru spolehlivých účtů, je </w:t>
      </w:r>
      <w:r>
        <w:rPr>
          <w:rFonts w:ascii="Arial" w:hAnsi="Arial" w:cs="Arial"/>
          <w:sz w:val="20"/>
          <w:szCs w:val="20"/>
        </w:rPr>
        <w:t>objednatel</w:t>
      </w:r>
      <w:r w:rsidRPr="0000612F">
        <w:rPr>
          <w:rFonts w:ascii="Arial" w:hAnsi="Arial" w:cs="Arial"/>
          <w:sz w:val="20"/>
          <w:szCs w:val="20"/>
        </w:rPr>
        <w:t xml:space="preserve"> oprávněn z finančního plnění uhradit DPH přímo místně a věcně příslušnému správci daně </w:t>
      </w:r>
      <w:r>
        <w:rPr>
          <w:rFonts w:ascii="Arial" w:hAnsi="Arial" w:cs="Arial"/>
          <w:sz w:val="20"/>
          <w:szCs w:val="20"/>
        </w:rPr>
        <w:t>zhotovitele</w:t>
      </w:r>
      <w:r w:rsidRPr="0000612F">
        <w:rPr>
          <w:rFonts w:ascii="Arial" w:hAnsi="Arial" w:cs="Arial"/>
          <w:sz w:val="20"/>
          <w:szCs w:val="20"/>
        </w:rPr>
        <w:t>.</w:t>
      </w:r>
    </w:p>
    <w:p w:rsidR="00817616" w:rsidRPr="00CC265A" w:rsidRDefault="00817616" w:rsidP="00817616">
      <w:pPr>
        <w:numPr>
          <w:ilvl w:val="1"/>
          <w:numId w:val="7"/>
        </w:numPr>
        <w:tabs>
          <w:tab w:val="clear" w:pos="360"/>
          <w:tab w:val="num" w:pos="567"/>
        </w:tabs>
        <w:spacing w:before="120"/>
        <w:ind w:left="567" w:hanging="567"/>
        <w:jc w:val="both"/>
        <w:rPr>
          <w:rFonts w:ascii="Arial" w:hAnsi="Arial" w:cs="Arial"/>
          <w:sz w:val="20"/>
        </w:rPr>
      </w:pPr>
      <w:r>
        <w:rPr>
          <w:rFonts w:ascii="Arial" w:hAnsi="Arial"/>
          <w:sz w:val="20"/>
          <w:szCs w:val="20"/>
        </w:rPr>
        <w:t>Zhotovitel se zavazuje k tomu, že neprovede jednostranný zápočet pohledávky.</w:t>
      </w:r>
    </w:p>
    <w:p w:rsidR="00817616" w:rsidRPr="00935400" w:rsidRDefault="00817616" w:rsidP="00817616">
      <w:pPr>
        <w:numPr>
          <w:ilvl w:val="1"/>
          <w:numId w:val="7"/>
        </w:numPr>
        <w:tabs>
          <w:tab w:val="clear" w:pos="360"/>
          <w:tab w:val="num" w:pos="567"/>
        </w:tabs>
        <w:spacing w:before="120"/>
        <w:ind w:left="567" w:hanging="567"/>
        <w:jc w:val="both"/>
        <w:rPr>
          <w:rFonts w:ascii="Arial" w:hAnsi="Arial" w:cs="Arial"/>
          <w:sz w:val="20"/>
        </w:rPr>
      </w:pPr>
      <w:r>
        <w:rPr>
          <w:rFonts w:ascii="Arial" w:hAnsi="Arial" w:cs="Arial"/>
          <w:color w:val="000000"/>
          <w:sz w:val="20"/>
        </w:rPr>
        <w:t>Finanční prostředky poskytované na základě této Smlouvy zhotoviteli nemohou být předmětem výkonu práv třetích osob.</w:t>
      </w:r>
    </w:p>
    <w:p w:rsidR="00817616" w:rsidRPr="00A16135" w:rsidRDefault="00817616" w:rsidP="00817616">
      <w:pPr>
        <w:numPr>
          <w:ilvl w:val="1"/>
          <w:numId w:val="7"/>
        </w:numPr>
        <w:tabs>
          <w:tab w:val="clear" w:pos="360"/>
          <w:tab w:val="num" w:pos="567"/>
        </w:tabs>
        <w:spacing w:before="120"/>
        <w:ind w:left="567" w:hanging="567"/>
        <w:jc w:val="both"/>
        <w:rPr>
          <w:rFonts w:ascii="Arial" w:hAnsi="Arial" w:cs="Arial"/>
          <w:sz w:val="20"/>
          <w:szCs w:val="20"/>
        </w:rPr>
      </w:pPr>
      <w:r w:rsidRPr="00A16135">
        <w:rPr>
          <w:rFonts w:ascii="Arial" w:hAnsi="Arial" w:cs="Arial"/>
          <w:sz w:val="20"/>
          <w:szCs w:val="20"/>
        </w:rPr>
        <w:t>Na daňových dokladech je nutno uvádět jako plátce:</w:t>
      </w:r>
    </w:p>
    <w:p w:rsidR="00CC265A" w:rsidRPr="00CC265A" w:rsidRDefault="00CC265A" w:rsidP="00E87E92">
      <w:pPr>
        <w:spacing w:before="60"/>
        <w:ind w:left="1072" w:firstLine="352"/>
        <w:jc w:val="both"/>
        <w:rPr>
          <w:rFonts w:ascii="Arial" w:hAnsi="Arial" w:cs="Arial"/>
          <w:sz w:val="20"/>
        </w:rPr>
      </w:pPr>
      <w:r w:rsidRPr="00A16135">
        <w:rPr>
          <w:rFonts w:ascii="Arial" w:hAnsi="Arial" w:cs="Arial"/>
          <w:sz w:val="20"/>
        </w:rPr>
        <w:t>Správa železniční dopravní cesty, státní organizace</w:t>
      </w:r>
    </w:p>
    <w:p w:rsidR="00CC265A" w:rsidRPr="00CC265A" w:rsidRDefault="00CC265A" w:rsidP="001E6082">
      <w:pPr>
        <w:ind w:left="709" w:firstLine="709"/>
        <w:jc w:val="both"/>
        <w:rPr>
          <w:rFonts w:ascii="Arial" w:hAnsi="Arial" w:cs="Arial"/>
          <w:sz w:val="20"/>
        </w:rPr>
      </w:pPr>
      <w:r w:rsidRPr="00CC265A">
        <w:rPr>
          <w:rFonts w:ascii="Arial" w:hAnsi="Arial" w:cs="Arial"/>
          <w:sz w:val="20"/>
        </w:rPr>
        <w:t>Dlážděná 1003/7, Praha 1, Nové Město, PSČ 110 00</w:t>
      </w:r>
    </w:p>
    <w:p w:rsidR="00CC265A" w:rsidRPr="00CC265A" w:rsidRDefault="00CC265A" w:rsidP="001E6082">
      <w:pPr>
        <w:ind w:left="709" w:firstLine="709"/>
        <w:jc w:val="both"/>
        <w:rPr>
          <w:rFonts w:ascii="Arial" w:hAnsi="Arial" w:cs="Arial"/>
          <w:sz w:val="20"/>
        </w:rPr>
      </w:pPr>
      <w:r w:rsidRPr="00CC265A">
        <w:rPr>
          <w:rFonts w:ascii="Arial" w:hAnsi="Arial" w:cs="Arial"/>
          <w:sz w:val="20"/>
        </w:rPr>
        <w:t>IČ</w:t>
      </w:r>
      <w:r w:rsidR="0055305B">
        <w:rPr>
          <w:rFonts w:ascii="Arial" w:hAnsi="Arial" w:cs="Arial"/>
          <w:sz w:val="20"/>
        </w:rPr>
        <w:t>O</w:t>
      </w:r>
      <w:r w:rsidRPr="00CC265A">
        <w:rPr>
          <w:rFonts w:ascii="Arial" w:hAnsi="Arial" w:cs="Arial"/>
          <w:sz w:val="20"/>
        </w:rPr>
        <w:t>: 70994234</w:t>
      </w:r>
    </w:p>
    <w:p w:rsidR="00CC265A" w:rsidRPr="00CC265A" w:rsidRDefault="00CC265A" w:rsidP="001E6082">
      <w:pPr>
        <w:ind w:left="709" w:firstLine="709"/>
        <w:jc w:val="both"/>
        <w:rPr>
          <w:rFonts w:ascii="Arial" w:hAnsi="Arial" w:cs="Arial"/>
          <w:sz w:val="20"/>
        </w:rPr>
      </w:pPr>
      <w:r w:rsidRPr="00CC265A">
        <w:rPr>
          <w:rFonts w:ascii="Arial" w:hAnsi="Arial" w:cs="Arial"/>
          <w:sz w:val="20"/>
        </w:rPr>
        <w:t xml:space="preserve">Obchodní rejstřík u Městského soudu v Praze, oddíl A, vložka 48384 </w:t>
      </w:r>
    </w:p>
    <w:p w:rsidR="002F1D4A" w:rsidRDefault="00CC265A" w:rsidP="002D32B1">
      <w:pPr>
        <w:spacing w:after="120"/>
        <w:ind w:left="709" w:firstLine="709"/>
        <w:jc w:val="both"/>
        <w:rPr>
          <w:rFonts w:ascii="Arial" w:hAnsi="Arial" w:cs="Arial"/>
          <w:sz w:val="20"/>
        </w:rPr>
      </w:pPr>
      <w:r w:rsidRPr="00CC265A">
        <w:rPr>
          <w:rFonts w:ascii="Arial" w:hAnsi="Arial" w:cs="Arial"/>
          <w:sz w:val="20"/>
        </w:rPr>
        <w:t>Úplný název stavby v souladu s touto smlouvou.</w:t>
      </w:r>
    </w:p>
    <w:p w:rsidR="00417016" w:rsidRDefault="00417016" w:rsidP="00417016">
      <w:pPr>
        <w:numPr>
          <w:ilvl w:val="1"/>
          <w:numId w:val="7"/>
        </w:numPr>
        <w:tabs>
          <w:tab w:val="clear" w:pos="360"/>
        </w:tabs>
        <w:ind w:left="567" w:hanging="567"/>
        <w:jc w:val="both"/>
        <w:rPr>
          <w:rFonts w:ascii="Arial" w:hAnsi="Arial" w:cs="Arial"/>
          <w:sz w:val="20"/>
        </w:rPr>
      </w:pPr>
      <w:r w:rsidRPr="007C092F">
        <w:rPr>
          <w:rFonts w:ascii="Arial" w:hAnsi="Arial" w:cs="Arial"/>
          <w:sz w:val="20"/>
        </w:rPr>
        <w:t>Vystavovat daňové doklady – faktury je povinen vůči Objednateli pouze vedoucí společník, tj. na daňovém dokladu bude uveden (identifikován) jako osoba uskutečňující ekonomickou činnost jako poskytovatel služby (v souladu se zákonem č. 235/2004 Sb., o dani z přidané hodnoty).</w:t>
      </w:r>
    </w:p>
    <w:p w:rsidR="002D32B1" w:rsidRPr="007C092F" w:rsidRDefault="002D32B1" w:rsidP="002D32B1">
      <w:pPr>
        <w:ind w:left="567"/>
        <w:jc w:val="both"/>
        <w:rPr>
          <w:rFonts w:ascii="Arial" w:hAnsi="Arial" w:cs="Arial"/>
          <w:sz w:val="20"/>
        </w:rPr>
      </w:pPr>
    </w:p>
    <w:p w:rsidR="00CC06A3" w:rsidRPr="00CF51FF" w:rsidRDefault="002D32B1" w:rsidP="00417016">
      <w:pPr>
        <w:autoSpaceDE w:val="0"/>
        <w:autoSpaceDN w:val="0"/>
        <w:spacing w:before="240" w:after="120"/>
        <w:ind w:left="284" w:hanging="284"/>
        <w:jc w:val="center"/>
        <w:rPr>
          <w:rFonts w:ascii="Arial" w:hAnsi="Arial"/>
          <w:b/>
          <w:u w:val="single"/>
        </w:rPr>
      </w:pPr>
      <w:r>
        <w:rPr>
          <w:rFonts w:ascii="Arial" w:hAnsi="Arial"/>
          <w:b/>
          <w:u w:val="single"/>
        </w:rPr>
        <w:lastRenderedPageBreak/>
        <w:t xml:space="preserve">Čl. 7 - </w:t>
      </w:r>
      <w:r w:rsidR="00CC06A3" w:rsidRPr="00CF51FF">
        <w:rPr>
          <w:rFonts w:ascii="Arial" w:hAnsi="Arial"/>
          <w:b/>
          <w:u w:val="single"/>
        </w:rPr>
        <w:t>Součinnost objednatele</w:t>
      </w:r>
    </w:p>
    <w:p w:rsidR="00CC06A3" w:rsidRPr="002F1D4A" w:rsidRDefault="00CC06A3" w:rsidP="002F1D4A">
      <w:pPr>
        <w:numPr>
          <w:ilvl w:val="0"/>
          <w:numId w:val="18"/>
        </w:numPr>
        <w:autoSpaceDE w:val="0"/>
        <w:autoSpaceDN w:val="0"/>
        <w:spacing w:before="240"/>
        <w:ind w:left="567" w:hanging="567"/>
        <w:jc w:val="both"/>
        <w:rPr>
          <w:rFonts w:ascii="Arial" w:hAnsi="Arial"/>
          <w:sz w:val="20"/>
          <w:szCs w:val="20"/>
        </w:rPr>
      </w:pPr>
      <w:r w:rsidRPr="002A6FAF">
        <w:rPr>
          <w:rFonts w:ascii="Arial" w:hAnsi="Arial" w:cs="Arial"/>
          <w:sz w:val="20"/>
          <w:szCs w:val="20"/>
        </w:rPr>
        <w:t>Objednatel poskytne zhotoviteli za účelem výkonu jeho činnosti podklady a informace k tomu potřebné. Poskytnuté podklady, pokud nebude písemně dohodnuto jinak, je zhotovitel povinen objednateli vrátit bez zbytečného odkladu po splnění svého závazku, ke kterému byl podklad určen.</w:t>
      </w:r>
      <w:r w:rsidR="002F1D4A">
        <w:rPr>
          <w:sz w:val="20"/>
          <w:szCs w:val="20"/>
        </w:rPr>
        <w:t xml:space="preserve"> </w:t>
      </w:r>
      <w:r w:rsidRPr="002F1D4A">
        <w:rPr>
          <w:rFonts w:ascii="Arial" w:hAnsi="Arial"/>
          <w:sz w:val="20"/>
          <w:szCs w:val="20"/>
        </w:rPr>
        <w:t xml:space="preserve">Veškeré poskytnuté údaje se považují za důvěrné. </w:t>
      </w:r>
    </w:p>
    <w:p w:rsidR="00CC06A3" w:rsidRPr="00950C54" w:rsidRDefault="00CC06A3" w:rsidP="002A6FAF">
      <w:pPr>
        <w:numPr>
          <w:ilvl w:val="0"/>
          <w:numId w:val="18"/>
        </w:numPr>
        <w:autoSpaceDE w:val="0"/>
        <w:autoSpaceDN w:val="0"/>
        <w:spacing w:before="120" w:after="120"/>
        <w:ind w:left="567" w:hanging="567"/>
        <w:jc w:val="both"/>
        <w:rPr>
          <w:rFonts w:ascii="Arial" w:hAnsi="Arial"/>
          <w:sz w:val="20"/>
          <w:szCs w:val="20"/>
        </w:rPr>
      </w:pPr>
      <w:r w:rsidRPr="00950C54">
        <w:rPr>
          <w:rFonts w:ascii="Arial" w:hAnsi="Arial"/>
          <w:sz w:val="20"/>
          <w:szCs w:val="20"/>
        </w:rPr>
        <w:t xml:space="preserve">Objednatel určí do 5 pracovních dnů ode dne uzavření této </w:t>
      </w:r>
      <w:r w:rsidR="00CF51FF">
        <w:rPr>
          <w:rFonts w:ascii="Arial" w:hAnsi="Arial"/>
          <w:sz w:val="20"/>
          <w:szCs w:val="20"/>
        </w:rPr>
        <w:t>S</w:t>
      </w:r>
      <w:r w:rsidRPr="00950C54">
        <w:rPr>
          <w:rFonts w:ascii="Arial" w:hAnsi="Arial"/>
          <w:sz w:val="20"/>
          <w:szCs w:val="20"/>
        </w:rPr>
        <w:t>mlouvy osoby odpovědné za součinnost se zhotovitelem v jednotlivých oblastech. Tito zaměstnanci budou odpovědni nejen za dodání obvyklých nebo vyžádaných potřebných podkladů a informací, ale i za projednání návrhů a doporučení předkládaných zhotovitelem.</w:t>
      </w:r>
    </w:p>
    <w:p w:rsidR="00CC06A3" w:rsidRPr="00CC06A3" w:rsidRDefault="00CC06A3" w:rsidP="002A6FAF">
      <w:pPr>
        <w:numPr>
          <w:ilvl w:val="0"/>
          <w:numId w:val="18"/>
        </w:numPr>
        <w:autoSpaceDE w:val="0"/>
        <w:autoSpaceDN w:val="0"/>
        <w:spacing w:before="120"/>
        <w:ind w:left="567" w:hanging="567"/>
        <w:jc w:val="both"/>
        <w:rPr>
          <w:rFonts w:ascii="Arial" w:hAnsi="Arial"/>
          <w:sz w:val="20"/>
          <w:szCs w:val="20"/>
        </w:rPr>
      </w:pPr>
      <w:r w:rsidRPr="00950C54">
        <w:rPr>
          <w:rFonts w:ascii="Arial" w:hAnsi="Arial"/>
          <w:sz w:val="20"/>
          <w:szCs w:val="20"/>
        </w:rPr>
        <w:t>Objednatel je povinen bezodkladně tak, aby nevzniklo nebezpečí z prodlení, činit vyjádření (rozhodnutí) ve věcech, o kterých jej zhotovitel bude informovat a bez jejichž rozhodnutí objednatelem nemůže zhotovitel pokračovat v plnění této smlouvy. Zhotovitel je naopak povinen předávat objednateli k rozhodnutí již vyhodnocené informace, které budou obsahovat zhotovitelem doporučené řešení.</w:t>
      </w:r>
    </w:p>
    <w:p w:rsidR="00935400" w:rsidRPr="00CF51FF" w:rsidRDefault="00863597" w:rsidP="00417016">
      <w:pPr>
        <w:pStyle w:val="Nadpis1"/>
        <w:spacing w:before="240" w:after="120"/>
        <w:jc w:val="center"/>
        <w:rPr>
          <w:sz w:val="24"/>
          <w:u w:val="single"/>
        </w:rPr>
      </w:pPr>
      <w:r w:rsidRPr="00CF51FF">
        <w:rPr>
          <w:sz w:val="24"/>
          <w:u w:val="single"/>
        </w:rPr>
        <w:t xml:space="preserve">Čl. </w:t>
      </w:r>
      <w:r w:rsidR="00700DE4">
        <w:rPr>
          <w:sz w:val="24"/>
          <w:u w:val="single"/>
        </w:rPr>
        <w:t>8</w:t>
      </w:r>
      <w:r w:rsidRPr="00CF51FF">
        <w:rPr>
          <w:sz w:val="24"/>
          <w:u w:val="single"/>
        </w:rPr>
        <w:t xml:space="preserve"> -  Zaj</w:t>
      </w:r>
      <w:r w:rsidR="00A03379" w:rsidRPr="00CF51FF">
        <w:rPr>
          <w:sz w:val="24"/>
          <w:u w:val="single"/>
        </w:rPr>
        <w:t>ištění závazků a smluvní pokuta</w:t>
      </w:r>
    </w:p>
    <w:p w:rsidR="00863597" w:rsidRDefault="00863597" w:rsidP="002C0A13">
      <w:pPr>
        <w:widowControl w:val="0"/>
        <w:numPr>
          <w:ilvl w:val="0"/>
          <w:numId w:val="8"/>
        </w:numPr>
        <w:suppressLineNumbers/>
        <w:spacing w:before="240"/>
        <w:ind w:left="567" w:hanging="567"/>
        <w:jc w:val="both"/>
        <w:rPr>
          <w:rFonts w:ascii="Arial" w:hAnsi="Arial"/>
          <w:sz w:val="20"/>
          <w:szCs w:val="20"/>
        </w:rPr>
      </w:pPr>
      <w:r>
        <w:rPr>
          <w:rFonts w:ascii="Arial" w:hAnsi="Arial"/>
          <w:sz w:val="20"/>
          <w:szCs w:val="20"/>
        </w:rPr>
        <w:t>Zhotovitel má právo účtovat objednateli za prodlení s povinností zaplatit fakturu (daňový doklad) úrok z prodlení ve výši dle obecně závazného právního předpisu.</w:t>
      </w:r>
    </w:p>
    <w:p w:rsidR="008C12E8" w:rsidRPr="008C12E8" w:rsidRDefault="008C12E8" w:rsidP="00336C34">
      <w:pPr>
        <w:numPr>
          <w:ilvl w:val="0"/>
          <w:numId w:val="8"/>
        </w:numPr>
        <w:spacing w:before="120"/>
        <w:ind w:left="567" w:hanging="567"/>
        <w:rPr>
          <w:rFonts w:ascii="Arial" w:hAnsi="Arial" w:cs="Arial"/>
          <w:sz w:val="20"/>
          <w:szCs w:val="20"/>
        </w:rPr>
      </w:pPr>
      <w:r w:rsidRPr="0097254E">
        <w:rPr>
          <w:rFonts w:ascii="Arial" w:hAnsi="Arial" w:cs="Arial"/>
          <w:sz w:val="20"/>
          <w:szCs w:val="20"/>
        </w:rPr>
        <w:t>Zhotovitel uhradí objednateli smluvní pokutu:</w:t>
      </w:r>
    </w:p>
    <w:p w:rsidR="004B4A5A" w:rsidRPr="0035531F" w:rsidRDefault="004B4A5A" w:rsidP="002F1D4A">
      <w:pPr>
        <w:numPr>
          <w:ilvl w:val="0"/>
          <w:numId w:val="9"/>
        </w:numPr>
        <w:tabs>
          <w:tab w:val="clear" w:pos="1211"/>
        </w:tabs>
        <w:spacing w:before="120"/>
        <w:ind w:left="1276" w:hanging="374"/>
        <w:rPr>
          <w:rFonts w:ascii="Arial" w:hAnsi="Arial" w:cs="Arial"/>
          <w:sz w:val="20"/>
          <w:szCs w:val="20"/>
        </w:rPr>
      </w:pPr>
      <w:r>
        <w:rPr>
          <w:rFonts w:ascii="Arial" w:hAnsi="Arial" w:cs="Arial"/>
          <w:sz w:val="20"/>
          <w:szCs w:val="20"/>
        </w:rPr>
        <w:t xml:space="preserve">za prodlení s předáním </w:t>
      </w:r>
      <w:r w:rsidR="00E95A4C">
        <w:rPr>
          <w:rFonts w:ascii="Arial" w:hAnsi="Arial" w:cs="Arial"/>
          <w:sz w:val="20"/>
          <w:szCs w:val="20"/>
        </w:rPr>
        <w:t>závěrečné</w:t>
      </w:r>
      <w:r>
        <w:rPr>
          <w:rFonts w:ascii="Arial" w:hAnsi="Arial" w:cs="Arial"/>
          <w:sz w:val="20"/>
          <w:szCs w:val="20"/>
        </w:rPr>
        <w:t xml:space="preserve"> zprávy v termínu dle čl. 4 odst. </w:t>
      </w:r>
      <w:proofErr w:type="gramStart"/>
      <w:r>
        <w:rPr>
          <w:rFonts w:ascii="Arial" w:hAnsi="Arial" w:cs="Arial"/>
          <w:sz w:val="20"/>
          <w:szCs w:val="20"/>
        </w:rPr>
        <w:t>4.2</w:t>
      </w:r>
      <w:r w:rsidR="0035531F">
        <w:rPr>
          <w:rFonts w:ascii="Arial" w:hAnsi="Arial" w:cs="Arial"/>
          <w:sz w:val="20"/>
          <w:szCs w:val="20"/>
        </w:rPr>
        <w:t>.</w:t>
      </w:r>
      <w:r>
        <w:rPr>
          <w:rFonts w:ascii="Arial" w:hAnsi="Arial" w:cs="Arial"/>
          <w:sz w:val="20"/>
          <w:szCs w:val="20"/>
        </w:rPr>
        <w:t xml:space="preserve"> ve</w:t>
      </w:r>
      <w:proofErr w:type="gramEnd"/>
      <w:r>
        <w:rPr>
          <w:rFonts w:ascii="Arial" w:hAnsi="Arial" w:cs="Arial"/>
          <w:sz w:val="20"/>
          <w:szCs w:val="20"/>
        </w:rPr>
        <w:t xml:space="preserve"> výši 5 000,- Kč jako částku jednorázovou a současně bude účtována smluvní pokuta ve výši </w:t>
      </w:r>
      <w:r>
        <w:rPr>
          <w:rFonts w:ascii="Arial" w:hAnsi="Arial" w:cs="Arial"/>
          <w:sz w:val="20"/>
        </w:rPr>
        <w:t>5</w:t>
      </w:r>
      <w:r w:rsidRPr="0036580C">
        <w:rPr>
          <w:rFonts w:ascii="Arial" w:hAnsi="Arial" w:cs="Arial"/>
          <w:color w:val="000000"/>
          <w:sz w:val="20"/>
        </w:rPr>
        <w:t>0</w:t>
      </w:r>
      <w:r>
        <w:rPr>
          <w:rFonts w:ascii="Arial" w:hAnsi="Arial" w:cs="Arial"/>
          <w:color w:val="000000"/>
          <w:sz w:val="20"/>
        </w:rPr>
        <w:t>0</w:t>
      </w:r>
      <w:r w:rsidRPr="0036580C">
        <w:rPr>
          <w:rFonts w:ascii="Arial" w:hAnsi="Arial" w:cs="Arial"/>
          <w:color w:val="000000"/>
          <w:sz w:val="20"/>
        </w:rPr>
        <w:t>,-</w:t>
      </w:r>
      <w:r>
        <w:rPr>
          <w:rFonts w:ascii="Arial" w:hAnsi="Arial" w:cs="Arial"/>
          <w:sz w:val="20"/>
        </w:rPr>
        <w:t xml:space="preserve"> Kč za každý, byť jen započatý den prodlení</w:t>
      </w:r>
    </w:p>
    <w:p w:rsidR="0035531F" w:rsidRDefault="0035531F" w:rsidP="0035531F">
      <w:pPr>
        <w:numPr>
          <w:ilvl w:val="0"/>
          <w:numId w:val="9"/>
        </w:numPr>
        <w:spacing w:before="120"/>
        <w:rPr>
          <w:rFonts w:ascii="Arial" w:hAnsi="Arial" w:cs="Arial"/>
          <w:sz w:val="20"/>
          <w:szCs w:val="20"/>
        </w:rPr>
      </w:pPr>
      <w:r>
        <w:rPr>
          <w:rFonts w:ascii="Arial" w:hAnsi="Arial" w:cs="Arial"/>
          <w:sz w:val="20"/>
        </w:rPr>
        <w:t xml:space="preserve">za prodlení s plněním dílčích termínů stanovených v čl. 4 odst. </w:t>
      </w:r>
      <w:proofErr w:type="gramStart"/>
      <w:r>
        <w:rPr>
          <w:rFonts w:ascii="Arial" w:hAnsi="Arial" w:cs="Arial"/>
          <w:sz w:val="20"/>
        </w:rPr>
        <w:t>4.3. ve</w:t>
      </w:r>
      <w:proofErr w:type="gramEnd"/>
      <w:r>
        <w:rPr>
          <w:rFonts w:ascii="Arial" w:hAnsi="Arial" w:cs="Arial"/>
          <w:sz w:val="20"/>
        </w:rPr>
        <w:t xml:space="preserve"> výši </w:t>
      </w:r>
      <w:r w:rsidRPr="0035531F">
        <w:rPr>
          <w:rFonts w:ascii="Arial" w:hAnsi="Arial" w:cs="Arial"/>
          <w:sz w:val="20"/>
        </w:rPr>
        <w:t>5 000,- Kč jako částku jednorázovou a současně bude účtována smluvní pokuta ve výši 500,- Kč za každý, byť jen započatý den prodlení</w:t>
      </w:r>
    </w:p>
    <w:p w:rsidR="008C12E8" w:rsidRPr="0097254E" w:rsidRDefault="008C12E8" w:rsidP="00B2332A">
      <w:pPr>
        <w:numPr>
          <w:ilvl w:val="0"/>
          <w:numId w:val="9"/>
        </w:numPr>
        <w:spacing w:before="120"/>
        <w:ind w:left="851" w:firstLine="0"/>
        <w:rPr>
          <w:rFonts w:ascii="Arial" w:hAnsi="Arial" w:cs="Arial"/>
          <w:sz w:val="20"/>
          <w:szCs w:val="20"/>
        </w:rPr>
      </w:pPr>
      <w:r w:rsidRPr="0097254E">
        <w:rPr>
          <w:rFonts w:ascii="Arial" w:hAnsi="Arial" w:cs="Arial"/>
          <w:sz w:val="20"/>
          <w:szCs w:val="20"/>
        </w:rPr>
        <w:t xml:space="preserve">za vadné plnění ve výši </w:t>
      </w:r>
      <w:r>
        <w:rPr>
          <w:rFonts w:ascii="Arial" w:hAnsi="Arial" w:cs="Arial"/>
          <w:sz w:val="20"/>
          <w:szCs w:val="20"/>
        </w:rPr>
        <w:t>35.000,- Kč za každý takový případ</w:t>
      </w:r>
      <w:r w:rsidR="00AA3EF1">
        <w:rPr>
          <w:rFonts w:ascii="Arial" w:hAnsi="Arial" w:cs="Arial"/>
          <w:sz w:val="20"/>
          <w:szCs w:val="20"/>
        </w:rPr>
        <w:t>, jako částku jednorázovou</w:t>
      </w:r>
    </w:p>
    <w:p w:rsidR="008C12E8" w:rsidRPr="0097254E" w:rsidRDefault="008C12E8" w:rsidP="002F1D4A">
      <w:pPr>
        <w:numPr>
          <w:ilvl w:val="0"/>
          <w:numId w:val="9"/>
        </w:numPr>
        <w:tabs>
          <w:tab w:val="clear" w:pos="1211"/>
        </w:tabs>
        <w:spacing w:before="120"/>
        <w:ind w:left="1276" w:hanging="425"/>
        <w:jc w:val="both"/>
        <w:rPr>
          <w:rFonts w:ascii="Arial" w:hAnsi="Arial" w:cs="Arial"/>
          <w:sz w:val="20"/>
          <w:szCs w:val="20"/>
        </w:rPr>
      </w:pPr>
      <w:r w:rsidRPr="0097254E">
        <w:rPr>
          <w:rFonts w:ascii="Arial" w:hAnsi="Arial" w:cs="Arial"/>
          <w:sz w:val="20"/>
          <w:szCs w:val="20"/>
        </w:rPr>
        <w:t xml:space="preserve">pokud vada bude odstraněna až po lhůtě 14 dnů, nebo lhůtě dohodnuté smluvními stranami - ve výši </w:t>
      </w:r>
      <w:r>
        <w:rPr>
          <w:rFonts w:ascii="Arial" w:hAnsi="Arial" w:cs="Arial"/>
          <w:sz w:val="20"/>
          <w:szCs w:val="20"/>
        </w:rPr>
        <w:t>35</w:t>
      </w:r>
      <w:r w:rsidRPr="0097254E">
        <w:rPr>
          <w:rFonts w:ascii="Arial" w:hAnsi="Arial" w:cs="Arial"/>
          <w:sz w:val="20"/>
          <w:szCs w:val="20"/>
        </w:rPr>
        <w:t xml:space="preserve">.000,- Kč </w:t>
      </w:r>
      <w:r>
        <w:rPr>
          <w:rFonts w:ascii="Arial" w:hAnsi="Arial" w:cs="Arial"/>
          <w:sz w:val="20"/>
          <w:szCs w:val="20"/>
        </w:rPr>
        <w:t>za každý takový případ</w:t>
      </w:r>
      <w:r w:rsidRPr="0097254E">
        <w:rPr>
          <w:rFonts w:ascii="Arial" w:hAnsi="Arial" w:cs="Arial"/>
          <w:sz w:val="20"/>
          <w:szCs w:val="20"/>
        </w:rPr>
        <w:t xml:space="preserve"> a současně bude účtována smluvní pokuta ve výši </w:t>
      </w:r>
      <w:r>
        <w:rPr>
          <w:rFonts w:ascii="Arial" w:hAnsi="Arial" w:cs="Arial"/>
          <w:sz w:val="20"/>
          <w:szCs w:val="20"/>
        </w:rPr>
        <w:t>2</w:t>
      </w:r>
      <w:r w:rsidRPr="0097254E">
        <w:rPr>
          <w:rFonts w:ascii="Arial" w:hAnsi="Arial" w:cs="Arial"/>
          <w:sz w:val="20"/>
          <w:szCs w:val="20"/>
        </w:rPr>
        <w:t>.000,- Kč za každý, byť jen započatý den prodlení</w:t>
      </w:r>
    </w:p>
    <w:p w:rsidR="008C12E8" w:rsidRPr="0097254E" w:rsidRDefault="008C12E8" w:rsidP="00344FB2">
      <w:pPr>
        <w:numPr>
          <w:ilvl w:val="0"/>
          <w:numId w:val="9"/>
        </w:numPr>
        <w:tabs>
          <w:tab w:val="clear" w:pos="1211"/>
        </w:tabs>
        <w:spacing w:before="120"/>
        <w:ind w:left="1276" w:hanging="374"/>
        <w:rPr>
          <w:rFonts w:ascii="Arial" w:hAnsi="Arial" w:cs="Arial"/>
          <w:sz w:val="20"/>
          <w:szCs w:val="20"/>
        </w:rPr>
      </w:pPr>
      <w:r w:rsidRPr="0097254E">
        <w:rPr>
          <w:rFonts w:ascii="Arial" w:hAnsi="Arial" w:cs="Arial"/>
          <w:sz w:val="20"/>
          <w:szCs w:val="20"/>
        </w:rPr>
        <w:t xml:space="preserve">pokud zhotovitel vadu odmítne a následně se prokáže, že se o vadu jednalo ve výši </w:t>
      </w:r>
      <w:r>
        <w:rPr>
          <w:rFonts w:ascii="Arial" w:hAnsi="Arial" w:cs="Arial"/>
          <w:sz w:val="20"/>
          <w:szCs w:val="20"/>
        </w:rPr>
        <w:t>35</w:t>
      </w:r>
      <w:r w:rsidRPr="0097254E">
        <w:rPr>
          <w:rFonts w:ascii="Arial" w:hAnsi="Arial" w:cs="Arial"/>
          <w:sz w:val="20"/>
          <w:szCs w:val="20"/>
        </w:rPr>
        <w:t xml:space="preserve">.000,- Kč </w:t>
      </w:r>
      <w:r>
        <w:rPr>
          <w:rFonts w:ascii="Arial" w:hAnsi="Arial" w:cs="Arial"/>
          <w:sz w:val="20"/>
          <w:szCs w:val="20"/>
        </w:rPr>
        <w:t>za každý takový případ</w:t>
      </w:r>
      <w:r w:rsidRPr="0097254E">
        <w:rPr>
          <w:rFonts w:ascii="Arial" w:hAnsi="Arial" w:cs="Arial"/>
          <w:sz w:val="20"/>
          <w:szCs w:val="20"/>
        </w:rPr>
        <w:t>.</w:t>
      </w:r>
    </w:p>
    <w:p w:rsidR="008C12E8" w:rsidRPr="008C12E8" w:rsidRDefault="008C12E8" w:rsidP="00336C34">
      <w:pPr>
        <w:widowControl w:val="0"/>
        <w:numPr>
          <w:ilvl w:val="0"/>
          <w:numId w:val="8"/>
        </w:numPr>
        <w:suppressLineNumbers/>
        <w:spacing w:before="120"/>
        <w:ind w:left="567" w:hanging="567"/>
        <w:jc w:val="both"/>
        <w:rPr>
          <w:rFonts w:ascii="Arial" w:hAnsi="Arial"/>
          <w:sz w:val="20"/>
          <w:szCs w:val="20"/>
        </w:rPr>
      </w:pPr>
      <w:r w:rsidRPr="00F3092E">
        <w:rPr>
          <w:rFonts w:ascii="Arial" w:hAnsi="Arial" w:cs="Arial"/>
          <w:sz w:val="20"/>
        </w:rPr>
        <w:t>Pokud bude zhotovitel v prodlení s placením smluvní pokuty, zavazuje se zaplatit úrok</w:t>
      </w:r>
      <w:r>
        <w:rPr>
          <w:rFonts w:ascii="Arial" w:hAnsi="Arial" w:cs="Arial"/>
          <w:sz w:val="20"/>
        </w:rPr>
        <w:t xml:space="preserve"> z</w:t>
      </w:r>
      <w:r w:rsidR="00D6055D">
        <w:rPr>
          <w:rFonts w:ascii="Arial" w:hAnsi="Arial" w:cs="Arial"/>
          <w:sz w:val="20"/>
        </w:rPr>
        <w:t> </w:t>
      </w:r>
      <w:r>
        <w:rPr>
          <w:rFonts w:ascii="Arial" w:hAnsi="Arial" w:cs="Arial"/>
          <w:sz w:val="20"/>
        </w:rPr>
        <w:t>prodlení</w:t>
      </w:r>
      <w:r w:rsidRPr="00F3092E">
        <w:rPr>
          <w:rFonts w:ascii="Arial" w:hAnsi="Arial" w:cs="Arial"/>
          <w:sz w:val="20"/>
        </w:rPr>
        <w:t xml:space="preserve"> ve výši </w:t>
      </w:r>
      <w:r>
        <w:rPr>
          <w:rFonts w:ascii="Arial" w:hAnsi="Arial" w:cs="Arial"/>
          <w:sz w:val="20"/>
        </w:rPr>
        <w:t>stanovené obecně závaznými právními předpisy.</w:t>
      </w:r>
    </w:p>
    <w:p w:rsidR="008C12E8" w:rsidRPr="008C12E8" w:rsidRDefault="008C12E8" w:rsidP="00336C34">
      <w:pPr>
        <w:widowControl w:val="0"/>
        <w:numPr>
          <w:ilvl w:val="0"/>
          <w:numId w:val="8"/>
        </w:numPr>
        <w:suppressLineNumbers/>
        <w:spacing w:before="120"/>
        <w:ind w:left="567" w:hanging="567"/>
        <w:jc w:val="both"/>
        <w:rPr>
          <w:rFonts w:ascii="Arial" w:hAnsi="Arial"/>
          <w:sz w:val="20"/>
          <w:szCs w:val="20"/>
        </w:rPr>
      </w:pPr>
      <w:r>
        <w:rPr>
          <w:rFonts w:ascii="Arial" w:hAnsi="Arial" w:cs="Arial"/>
          <w:sz w:val="20"/>
        </w:rPr>
        <w:t>S</w:t>
      </w:r>
      <w:r w:rsidRPr="00EB578A">
        <w:rPr>
          <w:rFonts w:ascii="Arial" w:hAnsi="Arial" w:cs="Arial"/>
          <w:sz w:val="20"/>
        </w:rPr>
        <w:t xml:space="preserve">mluvní pokutu </w:t>
      </w:r>
      <w:r>
        <w:rPr>
          <w:rFonts w:ascii="Arial" w:hAnsi="Arial" w:cs="Arial"/>
          <w:sz w:val="20"/>
        </w:rPr>
        <w:t>a</w:t>
      </w:r>
      <w:r w:rsidRPr="00EB578A">
        <w:rPr>
          <w:rFonts w:ascii="Arial" w:hAnsi="Arial" w:cs="Arial"/>
          <w:sz w:val="20"/>
        </w:rPr>
        <w:t xml:space="preserve"> </w:t>
      </w:r>
      <w:r>
        <w:rPr>
          <w:rFonts w:ascii="Arial" w:hAnsi="Arial" w:cs="Arial"/>
          <w:sz w:val="20"/>
        </w:rPr>
        <w:t>ú</w:t>
      </w:r>
      <w:r w:rsidRPr="00EB578A">
        <w:rPr>
          <w:rFonts w:ascii="Arial" w:hAnsi="Arial" w:cs="Arial"/>
          <w:sz w:val="20"/>
        </w:rPr>
        <w:t>rok z prodlení se povinná smluvní strana zavazuje zaplatit do 30 dnů ode dne, kdy jí bude doručena písemná výzva druhé smluvní strany</w:t>
      </w:r>
      <w:r>
        <w:rPr>
          <w:rFonts w:ascii="Arial" w:hAnsi="Arial" w:cs="Arial"/>
          <w:sz w:val="20"/>
        </w:rPr>
        <w:t>.</w:t>
      </w:r>
    </w:p>
    <w:p w:rsidR="008C12E8" w:rsidRPr="008C12E8" w:rsidRDefault="008C12E8" w:rsidP="00336C34">
      <w:pPr>
        <w:widowControl w:val="0"/>
        <w:numPr>
          <w:ilvl w:val="0"/>
          <w:numId w:val="8"/>
        </w:numPr>
        <w:suppressLineNumbers/>
        <w:spacing w:before="120"/>
        <w:ind w:left="567" w:hanging="567"/>
        <w:jc w:val="both"/>
        <w:rPr>
          <w:rFonts w:ascii="Arial" w:hAnsi="Arial"/>
          <w:sz w:val="20"/>
          <w:szCs w:val="20"/>
        </w:rPr>
      </w:pPr>
      <w:r w:rsidRPr="00F3092E">
        <w:rPr>
          <w:rFonts w:ascii="Arial" w:hAnsi="Arial" w:cs="Arial"/>
          <w:sz w:val="20"/>
        </w:rPr>
        <w:t>Objednateli vzniká právo na uplatnění zápočtu pohledávky v případě, že zhotovitel neuhradí smluvní pokutu ve stanoveném termínu</w:t>
      </w:r>
      <w:r>
        <w:rPr>
          <w:rFonts w:ascii="Arial" w:hAnsi="Arial" w:cs="Arial"/>
          <w:sz w:val="20"/>
        </w:rPr>
        <w:t>.</w:t>
      </w:r>
    </w:p>
    <w:p w:rsidR="008C12E8" w:rsidRPr="00935400" w:rsidRDefault="008C12E8" w:rsidP="00336C34">
      <w:pPr>
        <w:widowControl w:val="0"/>
        <w:numPr>
          <w:ilvl w:val="0"/>
          <w:numId w:val="8"/>
        </w:numPr>
        <w:suppressLineNumbers/>
        <w:spacing w:before="120"/>
        <w:ind w:left="567" w:hanging="567"/>
        <w:jc w:val="both"/>
        <w:rPr>
          <w:rFonts w:ascii="Arial" w:hAnsi="Arial"/>
          <w:sz w:val="20"/>
          <w:szCs w:val="20"/>
        </w:rPr>
      </w:pPr>
      <w:r w:rsidRPr="00F3092E">
        <w:rPr>
          <w:rFonts w:ascii="Arial" w:hAnsi="Arial" w:cs="Arial"/>
          <w:sz w:val="20"/>
        </w:rPr>
        <w:t>Zaplacením smluvní pokuty nezaniká povinnost zajištěn</w:t>
      </w:r>
      <w:r>
        <w:rPr>
          <w:rFonts w:ascii="Arial" w:hAnsi="Arial" w:cs="Arial"/>
          <w:sz w:val="20"/>
        </w:rPr>
        <w:t>á</w:t>
      </w:r>
      <w:r w:rsidRPr="00F3092E">
        <w:rPr>
          <w:rFonts w:ascii="Arial" w:hAnsi="Arial" w:cs="Arial"/>
          <w:sz w:val="20"/>
        </w:rPr>
        <w:t xml:space="preserve"> smluvní pokutou</w:t>
      </w:r>
      <w:r>
        <w:rPr>
          <w:rFonts w:ascii="Arial" w:hAnsi="Arial" w:cs="Arial"/>
          <w:sz w:val="20"/>
        </w:rPr>
        <w:t xml:space="preserve"> a </w:t>
      </w:r>
      <w:r w:rsidRPr="004D6499">
        <w:rPr>
          <w:rFonts w:ascii="Arial" w:hAnsi="Arial" w:cs="Arial"/>
          <w:sz w:val="20"/>
        </w:rPr>
        <w:t xml:space="preserve">není dotčen </w:t>
      </w:r>
      <w:r>
        <w:rPr>
          <w:rFonts w:ascii="Arial" w:hAnsi="Arial" w:cs="Arial"/>
          <w:sz w:val="20"/>
        </w:rPr>
        <w:t>nárok</w:t>
      </w:r>
      <w:r w:rsidRPr="004D6499">
        <w:rPr>
          <w:rFonts w:ascii="Arial" w:hAnsi="Arial" w:cs="Arial"/>
          <w:sz w:val="20"/>
        </w:rPr>
        <w:t xml:space="preserve"> objednatele na </w:t>
      </w:r>
      <w:r>
        <w:rPr>
          <w:rFonts w:ascii="Arial" w:hAnsi="Arial" w:cs="Arial"/>
          <w:sz w:val="20"/>
        </w:rPr>
        <w:t>náh</w:t>
      </w:r>
      <w:r w:rsidRPr="004D6499">
        <w:rPr>
          <w:rFonts w:ascii="Arial" w:hAnsi="Arial" w:cs="Arial"/>
          <w:sz w:val="20"/>
        </w:rPr>
        <w:t>radu škody</w:t>
      </w:r>
      <w:r>
        <w:rPr>
          <w:rFonts w:ascii="Arial" w:hAnsi="Arial" w:cs="Arial"/>
          <w:sz w:val="20"/>
        </w:rPr>
        <w:t xml:space="preserve"> v plné výši, </w:t>
      </w:r>
      <w:r w:rsidRPr="00EB578A">
        <w:rPr>
          <w:rFonts w:ascii="Arial" w:hAnsi="Arial" w:cs="Arial"/>
          <w:sz w:val="20"/>
        </w:rPr>
        <w:t>která vznikla v důsledku porušení povinnosti, jejíž splnění bylo zajištěno smluvní pokutou</w:t>
      </w:r>
      <w:r>
        <w:rPr>
          <w:rFonts w:ascii="Arial" w:hAnsi="Arial" w:cs="Arial"/>
          <w:sz w:val="20"/>
        </w:rPr>
        <w:t>.</w:t>
      </w:r>
    </w:p>
    <w:p w:rsidR="00394A35" w:rsidRPr="00394A35" w:rsidRDefault="008C12E8" w:rsidP="00394A35">
      <w:pPr>
        <w:widowControl w:val="0"/>
        <w:numPr>
          <w:ilvl w:val="0"/>
          <w:numId w:val="8"/>
        </w:numPr>
        <w:suppressLineNumbers/>
        <w:spacing w:before="120"/>
        <w:ind w:left="567" w:hanging="567"/>
        <w:jc w:val="both"/>
        <w:rPr>
          <w:rFonts w:ascii="Arial" w:hAnsi="Arial"/>
          <w:sz w:val="20"/>
          <w:szCs w:val="20"/>
        </w:rPr>
      </w:pPr>
      <w:r w:rsidRPr="000874B6">
        <w:rPr>
          <w:rFonts w:ascii="Arial" w:hAnsi="Arial" w:cs="Arial"/>
          <w:sz w:val="20"/>
        </w:rPr>
        <w:t>V případě, že zhotovitel jinak poruší své závazky</w:t>
      </w:r>
      <w:r>
        <w:rPr>
          <w:rFonts w:ascii="Arial" w:hAnsi="Arial" w:cs="Arial"/>
          <w:sz w:val="20"/>
        </w:rPr>
        <w:t xml:space="preserve"> a povinnosti</w:t>
      </w:r>
      <w:r w:rsidRPr="000874B6">
        <w:rPr>
          <w:rFonts w:ascii="Arial" w:hAnsi="Arial" w:cs="Arial"/>
          <w:sz w:val="20"/>
        </w:rPr>
        <w:t xml:space="preserve">, které </w:t>
      </w:r>
      <w:r>
        <w:rPr>
          <w:rFonts w:ascii="Arial" w:hAnsi="Arial" w:cs="Arial"/>
          <w:sz w:val="20"/>
        </w:rPr>
        <w:t xml:space="preserve">pro něj vyplývají z uzavřené </w:t>
      </w:r>
      <w:r w:rsidR="00E95A4C">
        <w:rPr>
          <w:rFonts w:ascii="Arial" w:hAnsi="Arial" w:cs="Arial"/>
          <w:sz w:val="20"/>
        </w:rPr>
        <w:t>Smlouvy</w:t>
      </w:r>
      <w:r w:rsidRPr="000874B6">
        <w:rPr>
          <w:rFonts w:ascii="Arial" w:hAnsi="Arial" w:cs="Arial"/>
          <w:sz w:val="20"/>
        </w:rPr>
        <w:t>, a přesto</w:t>
      </w:r>
      <w:r>
        <w:rPr>
          <w:rFonts w:ascii="Arial" w:hAnsi="Arial" w:cs="Arial"/>
          <w:sz w:val="20"/>
        </w:rPr>
        <w:t>,</w:t>
      </w:r>
      <w:r w:rsidRPr="000874B6">
        <w:rPr>
          <w:rFonts w:ascii="Arial" w:hAnsi="Arial" w:cs="Arial"/>
          <w:sz w:val="20"/>
        </w:rPr>
        <w:t xml:space="preserve"> že byl objednatelem na tuto skutečnost prokazatelně upozorněn, nezjednal nápravu ve lhůtě dodatečně mu k tomu objednatelem poskytnuté, zaplatí zhotovitel objednateli smluvní pokutu ve výši </w:t>
      </w:r>
      <w:r>
        <w:rPr>
          <w:rFonts w:ascii="Arial" w:hAnsi="Arial" w:cs="Arial"/>
          <w:sz w:val="20"/>
        </w:rPr>
        <w:t>1</w:t>
      </w:r>
      <w:r w:rsidRPr="000874B6">
        <w:rPr>
          <w:rFonts w:ascii="Arial" w:hAnsi="Arial" w:cs="Arial"/>
          <w:sz w:val="20"/>
        </w:rPr>
        <w:t>% z celkové ceny</w:t>
      </w:r>
      <w:r w:rsidR="004B4A5A">
        <w:rPr>
          <w:rFonts w:ascii="Arial" w:hAnsi="Arial" w:cs="Arial"/>
          <w:sz w:val="20"/>
        </w:rPr>
        <w:t xml:space="preserve"> </w:t>
      </w:r>
      <w:r>
        <w:rPr>
          <w:rFonts w:ascii="Arial" w:hAnsi="Arial" w:cs="Arial"/>
          <w:sz w:val="20"/>
        </w:rPr>
        <w:t xml:space="preserve">(bez DPH) </w:t>
      </w:r>
      <w:r w:rsidRPr="000874B6">
        <w:rPr>
          <w:rFonts w:ascii="Arial" w:hAnsi="Arial" w:cs="Arial"/>
          <w:sz w:val="20"/>
        </w:rPr>
        <w:t>za každý takový případ</w:t>
      </w:r>
      <w:r>
        <w:rPr>
          <w:rFonts w:ascii="Arial" w:hAnsi="Arial" w:cs="Arial"/>
          <w:sz w:val="20"/>
        </w:rPr>
        <w:t>.</w:t>
      </w:r>
    </w:p>
    <w:p w:rsidR="00B46FEC" w:rsidRPr="00E95A4C" w:rsidRDefault="00863597" w:rsidP="002D32B1">
      <w:pPr>
        <w:pStyle w:val="Nadpis1"/>
        <w:spacing w:before="240"/>
        <w:jc w:val="center"/>
        <w:rPr>
          <w:sz w:val="24"/>
          <w:u w:val="single"/>
        </w:rPr>
      </w:pPr>
      <w:r w:rsidRPr="00E95A4C">
        <w:rPr>
          <w:sz w:val="24"/>
          <w:u w:val="single"/>
        </w:rPr>
        <w:t xml:space="preserve">Čl. </w:t>
      </w:r>
      <w:r w:rsidR="00700DE4">
        <w:rPr>
          <w:sz w:val="24"/>
          <w:u w:val="single"/>
        </w:rPr>
        <w:t>9</w:t>
      </w:r>
      <w:r w:rsidRPr="00E95A4C">
        <w:rPr>
          <w:sz w:val="24"/>
          <w:u w:val="single"/>
        </w:rPr>
        <w:t xml:space="preserve"> - Ostatní </w:t>
      </w:r>
      <w:r w:rsidR="00F40F1D" w:rsidRPr="00E95A4C">
        <w:rPr>
          <w:sz w:val="24"/>
          <w:u w:val="single"/>
        </w:rPr>
        <w:t>ujednání</w:t>
      </w:r>
    </w:p>
    <w:p w:rsidR="00F40F1D" w:rsidRDefault="00F40F1D" w:rsidP="00F40F1D">
      <w:pPr>
        <w:ind w:left="539"/>
        <w:jc w:val="both"/>
        <w:rPr>
          <w:rFonts w:ascii="Arial" w:hAnsi="Arial" w:cs="Arial"/>
          <w:sz w:val="20"/>
          <w:szCs w:val="20"/>
        </w:rPr>
      </w:pPr>
    </w:p>
    <w:p w:rsidR="00B46FEC" w:rsidRDefault="008C12E8" w:rsidP="00336C34">
      <w:pPr>
        <w:numPr>
          <w:ilvl w:val="0"/>
          <w:numId w:val="12"/>
        </w:numPr>
        <w:ind w:left="567" w:hanging="567"/>
        <w:jc w:val="both"/>
        <w:rPr>
          <w:rFonts w:ascii="Arial" w:hAnsi="Arial" w:cs="Arial"/>
          <w:sz w:val="20"/>
          <w:szCs w:val="20"/>
        </w:rPr>
      </w:pPr>
      <w:r w:rsidRPr="00B46FEC">
        <w:rPr>
          <w:rFonts w:ascii="Arial" w:hAnsi="Arial" w:cs="Arial"/>
          <w:sz w:val="20"/>
          <w:szCs w:val="20"/>
        </w:rPr>
        <w:t xml:space="preserve">Případné změny, týkající se provádění </w:t>
      </w:r>
      <w:r w:rsidR="00C64499">
        <w:rPr>
          <w:rFonts w:ascii="Arial" w:hAnsi="Arial" w:cs="Arial"/>
          <w:sz w:val="20"/>
          <w:szCs w:val="20"/>
        </w:rPr>
        <w:t>činností</w:t>
      </w:r>
      <w:r w:rsidRPr="00B46FEC">
        <w:rPr>
          <w:rFonts w:ascii="Arial" w:hAnsi="Arial" w:cs="Arial"/>
          <w:sz w:val="20"/>
          <w:szCs w:val="20"/>
        </w:rPr>
        <w:t xml:space="preserve"> je možné projednat a předem odsouhlasit jen s</w:t>
      </w:r>
      <w:r w:rsidR="00CF79C9">
        <w:rPr>
          <w:rFonts w:ascii="Arial" w:hAnsi="Arial" w:cs="Arial"/>
          <w:sz w:val="20"/>
          <w:szCs w:val="20"/>
        </w:rPr>
        <w:t> </w:t>
      </w:r>
      <w:r w:rsidRPr="00B46FEC">
        <w:rPr>
          <w:rFonts w:ascii="Arial" w:hAnsi="Arial" w:cs="Arial"/>
          <w:sz w:val="20"/>
          <w:szCs w:val="20"/>
        </w:rPr>
        <w:t>kontaktními zaměstnanci objednatele.</w:t>
      </w:r>
    </w:p>
    <w:p w:rsidR="00B46FEC" w:rsidRDefault="008C12E8" w:rsidP="00336C34">
      <w:pPr>
        <w:numPr>
          <w:ilvl w:val="0"/>
          <w:numId w:val="12"/>
        </w:numPr>
        <w:spacing w:before="120"/>
        <w:ind w:left="567" w:hanging="567"/>
        <w:jc w:val="both"/>
        <w:rPr>
          <w:rFonts w:ascii="Arial" w:hAnsi="Arial" w:cs="Arial"/>
          <w:sz w:val="20"/>
          <w:szCs w:val="20"/>
        </w:rPr>
      </w:pPr>
      <w:r w:rsidRPr="00B46FEC">
        <w:rPr>
          <w:rFonts w:ascii="Arial" w:hAnsi="Arial" w:cs="Arial"/>
          <w:sz w:val="20"/>
          <w:szCs w:val="20"/>
        </w:rPr>
        <w:lastRenderedPageBreak/>
        <w:t>Zhotovitel je povinen upozornit objednatele na všechny zjištěné závažné skutečnosti, týkající se prováděn</w:t>
      </w:r>
      <w:r w:rsidR="005457BB">
        <w:rPr>
          <w:rFonts w:ascii="Arial" w:hAnsi="Arial" w:cs="Arial"/>
          <w:sz w:val="20"/>
          <w:szCs w:val="20"/>
        </w:rPr>
        <w:t>ých</w:t>
      </w:r>
      <w:r w:rsidR="001979A4">
        <w:rPr>
          <w:rFonts w:ascii="Arial" w:hAnsi="Arial" w:cs="Arial"/>
          <w:sz w:val="20"/>
          <w:szCs w:val="20"/>
        </w:rPr>
        <w:t xml:space="preserve"> </w:t>
      </w:r>
      <w:r w:rsidR="005457BB">
        <w:rPr>
          <w:rFonts w:ascii="Arial" w:hAnsi="Arial" w:cs="Arial"/>
          <w:sz w:val="20"/>
          <w:szCs w:val="20"/>
        </w:rPr>
        <w:t>činností</w:t>
      </w:r>
      <w:r w:rsidRPr="00B46FEC">
        <w:rPr>
          <w:rFonts w:ascii="Arial" w:hAnsi="Arial" w:cs="Arial"/>
          <w:sz w:val="20"/>
          <w:szCs w:val="20"/>
        </w:rPr>
        <w:t>, které jsou plně v odbornosti zhotovitele.</w:t>
      </w:r>
    </w:p>
    <w:p w:rsidR="008C12E8" w:rsidRPr="00B46FEC" w:rsidRDefault="008C12E8" w:rsidP="00336C34">
      <w:pPr>
        <w:numPr>
          <w:ilvl w:val="0"/>
          <w:numId w:val="12"/>
        </w:numPr>
        <w:spacing w:before="120"/>
        <w:ind w:left="567" w:hanging="567"/>
        <w:jc w:val="both"/>
        <w:rPr>
          <w:rFonts w:ascii="Arial" w:hAnsi="Arial" w:cs="Arial"/>
          <w:sz w:val="20"/>
          <w:szCs w:val="20"/>
        </w:rPr>
      </w:pPr>
      <w:r w:rsidRPr="00B46FEC">
        <w:rPr>
          <w:rFonts w:ascii="Arial" w:hAnsi="Arial" w:cs="Arial"/>
          <w:sz w:val="20"/>
          <w:szCs w:val="20"/>
        </w:rPr>
        <w:t xml:space="preserve">K odstoupení od </w:t>
      </w:r>
      <w:r w:rsidR="00E95A4C">
        <w:rPr>
          <w:rFonts w:ascii="Arial" w:hAnsi="Arial" w:cs="Arial"/>
          <w:sz w:val="20"/>
          <w:szCs w:val="20"/>
        </w:rPr>
        <w:t>S</w:t>
      </w:r>
      <w:r w:rsidRPr="00B46FEC">
        <w:rPr>
          <w:rFonts w:ascii="Arial" w:hAnsi="Arial" w:cs="Arial"/>
          <w:sz w:val="20"/>
          <w:szCs w:val="20"/>
        </w:rPr>
        <w:t>mlouvy může dojít při podstatném porušení smluvních povinností zejména v případech:</w:t>
      </w:r>
    </w:p>
    <w:p w:rsidR="008C12E8" w:rsidRPr="00853F4A" w:rsidRDefault="008C12E8" w:rsidP="00336C34">
      <w:pPr>
        <w:widowControl w:val="0"/>
        <w:numPr>
          <w:ilvl w:val="0"/>
          <w:numId w:val="13"/>
        </w:numPr>
        <w:suppressLineNumbers/>
        <w:spacing w:before="60"/>
        <w:ind w:left="1134"/>
        <w:jc w:val="both"/>
        <w:rPr>
          <w:rFonts w:ascii="Arial" w:hAnsi="Arial" w:cs="Arial"/>
          <w:b/>
          <w:bCs/>
          <w:sz w:val="20"/>
          <w:szCs w:val="20"/>
        </w:rPr>
      </w:pPr>
      <w:r w:rsidRPr="0097254E">
        <w:rPr>
          <w:rFonts w:ascii="Arial" w:hAnsi="Arial" w:cs="Arial"/>
          <w:sz w:val="20"/>
          <w:szCs w:val="20"/>
        </w:rPr>
        <w:t xml:space="preserve">činí-li prodlení objednatele s placením faktur - daňových dokladů více jak 60 dnů po lhůtě splatnosti a objednatel neuzavře se zhotovitelem písemný dodatek k této </w:t>
      </w:r>
      <w:r w:rsidR="00E95A4C">
        <w:rPr>
          <w:rFonts w:ascii="Arial" w:hAnsi="Arial" w:cs="Arial"/>
          <w:sz w:val="20"/>
          <w:szCs w:val="20"/>
        </w:rPr>
        <w:t>S</w:t>
      </w:r>
      <w:r w:rsidRPr="0097254E">
        <w:rPr>
          <w:rFonts w:ascii="Arial" w:hAnsi="Arial" w:cs="Arial"/>
          <w:sz w:val="20"/>
          <w:szCs w:val="20"/>
        </w:rPr>
        <w:t>mlouvě</w:t>
      </w:r>
      <w:r w:rsidR="00E95A4C">
        <w:rPr>
          <w:rFonts w:ascii="Arial" w:hAnsi="Arial" w:cs="Arial"/>
          <w:sz w:val="20"/>
          <w:szCs w:val="20"/>
        </w:rPr>
        <w:t>,</w:t>
      </w:r>
      <w:r w:rsidRPr="0097254E">
        <w:rPr>
          <w:rFonts w:ascii="Arial" w:hAnsi="Arial" w:cs="Arial"/>
          <w:sz w:val="20"/>
          <w:szCs w:val="20"/>
        </w:rPr>
        <w:t xml:space="preserve"> řešící tuto situaci,</w:t>
      </w:r>
    </w:p>
    <w:p w:rsidR="008C12E8" w:rsidRPr="0097254E" w:rsidRDefault="008C12E8" w:rsidP="00336C34">
      <w:pPr>
        <w:widowControl w:val="0"/>
        <w:numPr>
          <w:ilvl w:val="0"/>
          <w:numId w:val="13"/>
        </w:numPr>
        <w:suppressLineNumbers/>
        <w:spacing w:before="60"/>
        <w:ind w:left="1134" w:right="-1"/>
        <w:jc w:val="both"/>
        <w:rPr>
          <w:rFonts w:ascii="Arial" w:hAnsi="Arial" w:cs="Arial"/>
          <w:b/>
          <w:bCs/>
          <w:sz w:val="20"/>
          <w:szCs w:val="20"/>
        </w:rPr>
      </w:pPr>
      <w:r w:rsidRPr="0097254E">
        <w:rPr>
          <w:rFonts w:ascii="Arial" w:hAnsi="Arial" w:cs="Arial"/>
          <w:sz w:val="20"/>
          <w:szCs w:val="20"/>
        </w:rPr>
        <w:t xml:space="preserve">zjistí-li objednatel při kontrole provádění </w:t>
      </w:r>
      <w:r>
        <w:rPr>
          <w:rFonts w:ascii="Arial" w:hAnsi="Arial" w:cs="Arial"/>
          <w:sz w:val="20"/>
          <w:szCs w:val="20"/>
        </w:rPr>
        <w:t>práce</w:t>
      </w:r>
      <w:r w:rsidRPr="0097254E">
        <w:rPr>
          <w:rFonts w:ascii="Arial" w:hAnsi="Arial" w:cs="Arial"/>
          <w:sz w:val="20"/>
          <w:szCs w:val="20"/>
        </w:rPr>
        <w:t>, že práce nejsou provedeny podle zadávací dokumentace, smluvních podmínek, technických a právních předpisů a</w:t>
      </w:r>
      <w:r w:rsidR="00D6055D">
        <w:rPr>
          <w:rFonts w:ascii="Arial" w:hAnsi="Arial" w:cs="Arial"/>
          <w:sz w:val="20"/>
          <w:szCs w:val="20"/>
        </w:rPr>
        <w:t> </w:t>
      </w:r>
      <w:r w:rsidRPr="0097254E">
        <w:rPr>
          <w:rFonts w:ascii="Arial" w:hAnsi="Arial" w:cs="Arial"/>
          <w:sz w:val="20"/>
          <w:szCs w:val="20"/>
        </w:rPr>
        <w:t>v souladu s rozhodnutím správních úřadů a přestože požadoval odstranění těchto vad a nedostatků, zhotovitel tak neučinil,</w:t>
      </w:r>
    </w:p>
    <w:p w:rsidR="008C12E8" w:rsidRPr="0097254E" w:rsidRDefault="008C12E8" w:rsidP="00336C34">
      <w:pPr>
        <w:widowControl w:val="0"/>
        <w:numPr>
          <w:ilvl w:val="0"/>
          <w:numId w:val="13"/>
        </w:numPr>
        <w:suppressLineNumbers/>
        <w:spacing w:before="60"/>
        <w:ind w:left="1134"/>
        <w:jc w:val="both"/>
        <w:rPr>
          <w:rFonts w:ascii="Arial" w:hAnsi="Arial" w:cs="Arial"/>
          <w:b/>
          <w:bCs/>
          <w:sz w:val="20"/>
          <w:szCs w:val="20"/>
        </w:rPr>
      </w:pPr>
      <w:r w:rsidRPr="0097254E">
        <w:rPr>
          <w:rFonts w:ascii="Arial" w:hAnsi="Arial" w:cs="Arial"/>
          <w:sz w:val="20"/>
          <w:szCs w:val="20"/>
        </w:rPr>
        <w:t>v případě, že zhotovitel neoprávněně přeruší práce na zhotovované</w:t>
      </w:r>
      <w:r>
        <w:rPr>
          <w:rFonts w:ascii="Arial" w:hAnsi="Arial" w:cs="Arial"/>
          <w:sz w:val="20"/>
          <w:szCs w:val="20"/>
        </w:rPr>
        <w:t xml:space="preserve"> práci </w:t>
      </w:r>
      <w:r w:rsidRPr="0097254E">
        <w:rPr>
          <w:rFonts w:ascii="Arial" w:hAnsi="Arial" w:cs="Arial"/>
          <w:sz w:val="20"/>
          <w:szCs w:val="20"/>
        </w:rPr>
        <w:t xml:space="preserve">na dobu delší než </w:t>
      </w:r>
      <w:r w:rsidR="004B4A5A">
        <w:rPr>
          <w:rFonts w:ascii="Arial" w:hAnsi="Arial" w:cs="Arial"/>
          <w:sz w:val="20"/>
          <w:szCs w:val="20"/>
        </w:rPr>
        <w:t>1</w:t>
      </w:r>
      <w:r w:rsidRPr="0097254E">
        <w:rPr>
          <w:rFonts w:ascii="Arial" w:hAnsi="Arial" w:cs="Arial"/>
          <w:sz w:val="20"/>
          <w:szCs w:val="20"/>
        </w:rPr>
        <w:t>0 dnů.</w:t>
      </w:r>
    </w:p>
    <w:p w:rsidR="00B46FEC" w:rsidRPr="00E95A4C" w:rsidRDefault="008C12E8" w:rsidP="00336C34">
      <w:pPr>
        <w:numPr>
          <w:ilvl w:val="0"/>
          <w:numId w:val="12"/>
        </w:numPr>
        <w:spacing w:before="120"/>
        <w:ind w:left="567" w:hanging="567"/>
        <w:jc w:val="both"/>
        <w:rPr>
          <w:rFonts w:ascii="Arial" w:hAnsi="Arial" w:cs="Arial"/>
          <w:b/>
          <w:bCs/>
          <w:sz w:val="20"/>
          <w:szCs w:val="20"/>
        </w:rPr>
      </w:pPr>
      <w:r w:rsidRPr="00B46FEC">
        <w:rPr>
          <w:rFonts w:ascii="Arial" w:hAnsi="Arial" w:cs="Arial"/>
          <w:sz w:val="20"/>
          <w:szCs w:val="20"/>
        </w:rPr>
        <w:t xml:space="preserve">Zhotovitel </w:t>
      </w:r>
      <w:r w:rsidR="00E95A4C">
        <w:rPr>
          <w:rFonts w:ascii="Arial" w:hAnsi="Arial" w:cs="Arial"/>
          <w:sz w:val="20"/>
          <w:szCs w:val="20"/>
        </w:rPr>
        <w:t>je oprávněn</w:t>
      </w:r>
      <w:r w:rsidRPr="00B46FEC">
        <w:rPr>
          <w:rFonts w:ascii="Arial" w:hAnsi="Arial" w:cs="Arial"/>
          <w:sz w:val="20"/>
          <w:szCs w:val="20"/>
        </w:rPr>
        <w:t xml:space="preserve"> odstoupit od uzavřené</w:t>
      </w:r>
      <w:r w:rsidR="00813673">
        <w:rPr>
          <w:rFonts w:ascii="Arial" w:hAnsi="Arial" w:cs="Arial"/>
          <w:sz w:val="20"/>
          <w:szCs w:val="20"/>
        </w:rPr>
        <w:t xml:space="preserve"> </w:t>
      </w:r>
      <w:r w:rsidR="00E95A4C">
        <w:rPr>
          <w:rFonts w:ascii="Arial" w:hAnsi="Arial" w:cs="Arial"/>
          <w:sz w:val="20"/>
          <w:szCs w:val="20"/>
        </w:rPr>
        <w:t>S</w:t>
      </w:r>
      <w:r w:rsidR="00813673">
        <w:rPr>
          <w:rFonts w:ascii="Arial" w:hAnsi="Arial" w:cs="Arial"/>
          <w:sz w:val="20"/>
          <w:szCs w:val="20"/>
        </w:rPr>
        <w:t>mlouvy</w:t>
      </w:r>
      <w:r w:rsidR="00E95A4C">
        <w:rPr>
          <w:rFonts w:ascii="Arial" w:hAnsi="Arial" w:cs="Arial"/>
          <w:sz w:val="20"/>
          <w:szCs w:val="20"/>
        </w:rPr>
        <w:t>, upozorní-li na takový následek,</w:t>
      </w:r>
      <w:r w:rsidRPr="00B46FEC">
        <w:rPr>
          <w:rFonts w:ascii="Arial" w:hAnsi="Arial" w:cs="Arial"/>
          <w:sz w:val="20"/>
          <w:szCs w:val="20"/>
        </w:rPr>
        <w:t xml:space="preserve"> v případě, že při provádění činností</w:t>
      </w:r>
      <w:r w:rsidR="00E95A4C">
        <w:rPr>
          <w:rFonts w:ascii="Arial" w:hAnsi="Arial" w:cs="Arial"/>
          <w:sz w:val="20"/>
          <w:szCs w:val="20"/>
        </w:rPr>
        <w:t xml:space="preserve">, jež jsou předmětem Smlouvy, </w:t>
      </w:r>
      <w:r w:rsidRPr="00B46FEC">
        <w:rPr>
          <w:rFonts w:ascii="Arial" w:hAnsi="Arial" w:cs="Arial"/>
          <w:sz w:val="20"/>
          <w:szCs w:val="20"/>
        </w:rPr>
        <w:t xml:space="preserve">zjistí skryté překážky, znemožňující řádné provádění činností a po oznámení těchto skutečností objednateli nedojde </w:t>
      </w:r>
      <w:r w:rsidR="00E95A4C">
        <w:rPr>
          <w:rFonts w:ascii="Arial" w:hAnsi="Arial" w:cs="Arial"/>
          <w:sz w:val="20"/>
          <w:szCs w:val="20"/>
        </w:rPr>
        <w:t xml:space="preserve">v přiměřené lhůtě </w:t>
      </w:r>
      <w:r w:rsidRPr="00B46FEC">
        <w:rPr>
          <w:rFonts w:ascii="Arial" w:hAnsi="Arial" w:cs="Arial"/>
          <w:sz w:val="20"/>
          <w:szCs w:val="20"/>
        </w:rPr>
        <w:t>k</w:t>
      </w:r>
      <w:r w:rsidR="00E95A4C">
        <w:rPr>
          <w:rFonts w:ascii="Arial" w:hAnsi="Arial" w:cs="Arial"/>
          <w:sz w:val="20"/>
          <w:szCs w:val="20"/>
        </w:rPr>
        <w:t> jejich odstranění</w:t>
      </w:r>
      <w:r w:rsidR="00283DD2">
        <w:rPr>
          <w:rFonts w:ascii="Arial" w:hAnsi="Arial" w:cs="Arial"/>
          <w:sz w:val="20"/>
          <w:szCs w:val="20"/>
        </w:rPr>
        <w:t xml:space="preserve"> nebo k </w:t>
      </w:r>
      <w:r w:rsidRPr="00B46FEC">
        <w:rPr>
          <w:rFonts w:ascii="Arial" w:hAnsi="Arial" w:cs="Arial"/>
          <w:sz w:val="20"/>
          <w:szCs w:val="20"/>
        </w:rPr>
        <w:t xml:space="preserve"> dohodě o změně </w:t>
      </w:r>
      <w:r w:rsidR="00813673">
        <w:rPr>
          <w:rFonts w:ascii="Arial" w:hAnsi="Arial" w:cs="Arial"/>
          <w:sz w:val="20"/>
          <w:szCs w:val="20"/>
        </w:rPr>
        <w:t xml:space="preserve">této </w:t>
      </w:r>
      <w:r w:rsidR="00283DD2">
        <w:rPr>
          <w:rFonts w:ascii="Arial" w:hAnsi="Arial" w:cs="Arial"/>
          <w:sz w:val="20"/>
          <w:szCs w:val="20"/>
        </w:rPr>
        <w:t>S</w:t>
      </w:r>
      <w:r w:rsidRPr="00B46FEC">
        <w:rPr>
          <w:rFonts w:ascii="Arial" w:hAnsi="Arial" w:cs="Arial"/>
          <w:sz w:val="20"/>
          <w:szCs w:val="20"/>
        </w:rPr>
        <w:t>mlouvy.</w:t>
      </w:r>
      <w:r w:rsidR="00283DD2">
        <w:rPr>
          <w:rFonts w:ascii="Arial" w:hAnsi="Arial" w:cs="Arial"/>
          <w:sz w:val="20"/>
          <w:szCs w:val="20"/>
        </w:rPr>
        <w:t xml:space="preserve"> Totéž platí pro případ nutné součinnosti objednatele.</w:t>
      </w:r>
    </w:p>
    <w:p w:rsidR="00B46FEC" w:rsidRDefault="008C12E8" w:rsidP="00336C34">
      <w:pPr>
        <w:numPr>
          <w:ilvl w:val="0"/>
          <w:numId w:val="12"/>
        </w:numPr>
        <w:spacing w:before="120"/>
        <w:ind w:left="567" w:hanging="567"/>
        <w:jc w:val="both"/>
        <w:rPr>
          <w:rFonts w:ascii="Arial" w:hAnsi="Arial" w:cs="Arial"/>
          <w:sz w:val="20"/>
          <w:szCs w:val="20"/>
        </w:rPr>
      </w:pPr>
      <w:r w:rsidRPr="00B46FEC">
        <w:rPr>
          <w:rFonts w:ascii="Arial" w:hAnsi="Arial" w:cs="Arial"/>
          <w:sz w:val="20"/>
          <w:szCs w:val="20"/>
        </w:rPr>
        <w:t xml:space="preserve">Odstoupení od </w:t>
      </w:r>
      <w:r w:rsidR="00C64499">
        <w:rPr>
          <w:rFonts w:ascii="Arial" w:hAnsi="Arial" w:cs="Arial"/>
          <w:sz w:val="20"/>
          <w:szCs w:val="20"/>
        </w:rPr>
        <w:t>S</w:t>
      </w:r>
      <w:r w:rsidRPr="00B46FEC">
        <w:rPr>
          <w:rFonts w:ascii="Arial" w:hAnsi="Arial" w:cs="Arial"/>
          <w:sz w:val="20"/>
          <w:szCs w:val="20"/>
        </w:rPr>
        <w:t>mlouvy</w:t>
      </w:r>
      <w:r w:rsidR="00813673">
        <w:rPr>
          <w:rFonts w:ascii="Arial" w:hAnsi="Arial" w:cs="Arial"/>
          <w:sz w:val="20"/>
          <w:szCs w:val="20"/>
        </w:rPr>
        <w:t xml:space="preserve"> </w:t>
      </w:r>
      <w:r w:rsidRPr="00B46FEC">
        <w:rPr>
          <w:rFonts w:ascii="Arial" w:hAnsi="Arial" w:cs="Arial"/>
          <w:sz w:val="20"/>
          <w:szCs w:val="20"/>
        </w:rPr>
        <w:t>musí strana oprávněná oznámit druhé straně písemně doporučeným dopisem s dodejkou, a to bez zbytečného odkladu.</w:t>
      </w:r>
    </w:p>
    <w:p w:rsidR="00CF79C9" w:rsidRPr="00CF79C9" w:rsidRDefault="00CF79C9" w:rsidP="00336C34">
      <w:pPr>
        <w:numPr>
          <w:ilvl w:val="0"/>
          <w:numId w:val="12"/>
        </w:numPr>
        <w:spacing w:before="120"/>
        <w:ind w:left="567" w:hanging="567"/>
        <w:jc w:val="both"/>
        <w:rPr>
          <w:rFonts w:ascii="Arial" w:hAnsi="Arial" w:cs="Arial"/>
          <w:sz w:val="20"/>
          <w:szCs w:val="20"/>
        </w:rPr>
      </w:pPr>
      <w:r>
        <w:rPr>
          <w:rFonts w:ascii="Arial" w:hAnsi="Arial" w:cs="Arial"/>
          <w:sz w:val="20"/>
          <w:szCs w:val="20"/>
        </w:rPr>
        <w:t xml:space="preserve">Odstoupením od </w:t>
      </w:r>
      <w:r w:rsidR="00C64499">
        <w:rPr>
          <w:rFonts w:ascii="Arial" w:hAnsi="Arial" w:cs="Arial"/>
          <w:sz w:val="20"/>
          <w:szCs w:val="20"/>
        </w:rPr>
        <w:t>S</w:t>
      </w:r>
      <w:r w:rsidRPr="00B46FEC">
        <w:rPr>
          <w:rFonts w:ascii="Arial" w:hAnsi="Arial" w:cs="Arial"/>
          <w:sz w:val="20"/>
          <w:szCs w:val="20"/>
        </w:rPr>
        <w:t>mlouvy</w:t>
      </w:r>
      <w:r>
        <w:rPr>
          <w:rFonts w:ascii="Arial" w:hAnsi="Arial" w:cs="Arial"/>
          <w:sz w:val="20"/>
          <w:szCs w:val="20"/>
        </w:rPr>
        <w:t xml:space="preserve"> </w:t>
      </w:r>
      <w:r w:rsidRPr="00B46FEC">
        <w:rPr>
          <w:rFonts w:ascii="Arial" w:hAnsi="Arial" w:cs="Arial"/>
          <w:sz w:val="20"/>
          <w:szCs w:val="20"/>
        </w:rPr>
        <w:t>zanikají všechna práva a povinnosti smluvních stran ze smlouvy. Odstoupení od smlouvy se však nedotýká nároku na náhradu škody vzniklé porušením smlouvy, smluvních pokut a řešení sporů mezi smluvními stranami.</w:t>
      </w:r>
    </w:p>
    <w:p w:rsidR="00394A35" w:rsidRPr="00A0460A" w:rsidRDefault="008C12E8" w:rsidP="00A0460A">
      <w:pPr>
        <w:numPr>
          <w:ilvl w:val="0"/>
          <w:numId w:val="12"/>
        </w:numPr>
        <w:spacing w:before="120"/>
        <w:ind w:left="567" w:hanging="567"/>
        <w:jc w:val="both"/>
        <w:rPr>
          <w:rFonts w:ascii="Arial" w:hAnsi="Arial" w:cs="Arial"/>
          <w:sz w:val="20"/>
          <w:szCs w:val="20"/>
        </w:rPr>
      </w:pPr>
      <w:r w:rsidRPr="00B46FEC">
        <w:rPr>
          <w:rFonts w:ascii="Arial" w:hAnsi="Arial" w:cs="Arial"/>
          <w:sz w:val="20"/>
          <w:szCs w:val="20"/>
        </w:rPr>
        <w:t xml:space="preserve">Smluvní strana, která odpovídá za přerušení realizace </w:t>
      </w:r>
      <w:r w:rsidR="00C64499">
        <w:rPr>
          <w:rFonts w:ascii="Arial" w:hAnsi="Arial" w:cs="Arial"/>
          <w:sz w:val="20"/>
          <w:szCs w:val="20"/>
        </w:rPr>
        <w:t>činnosti</w:t>
      </w:r>
      <w:r w:rsidRPr="00B46FEC">
        <w:rPr>
          <w:rFonts w:ascii="Arial" w:hAnsi="Arial" w:cs="Arial"/>
          <w:sz w:val="20"/>
          <w:szCs w:val="20"/>
        </w:rPr>
        <w:t>, je povinna druhé smluvní straně nahradit prokazatelně vynaložené náklady i prokazatelně způsobenou škodu. To neplatí v případě, že k přerušení došlo v důsledku vyšší moci. V takovém případě nárok na zaplacení náhrady škody žádné smluvní straně nevzniká.</w:t>
      </w:r>
    </w:p>
    <w:p w:rsidR="003E3828" w:rsidRDefault="003E3828" w:rsidP="003E3828">
      <w:pPr>
        <w:pStyle w:val="Odstavecseseznamem"/>
        <w:suppressAutoHyphens/>
        <w:spacing w:before="240"/>
        <w:ind w:left="720"/>
        <w:jc w:val="center"/>
        <w:rPr>
          <w:rFonts w:ascii="Arial" w:hAnsi="Arial" w:cs="Arial"/>
          <w:b/>
          <w:u w:val="single"/>
        </w:rPr>
      </w:pPr>
      <w:r w:rsidRPr="00DD23B6">
        <w:rPr>
          <w:rFonts w:ascii="Arial" w:hAnsi="Arial" w:cs="Arial"/>
          <w:b/>
          <w:u w:val="single"/>
        </w:rPr>
        <w:t>Čl. 10 - Kontroly a audity</w:t>
      </w:r>
    </w:p>
    <w:p w:rsidR="003E3828" w:rsidRPr="00DD23B6" w:rsidRDefault="003E3828" w:rsidP="003E3828">
      <w:pPr>
        <w:pStyle w:val="Odstavecseseznamem"/>
        <w:suppressAutoHyphens/>
        <w:ind w:left="720"/>
        <w:jc w:val="center"/>
        <w:rPr>
          <w:rFonts w:ascii="Arial" w:hAnsi="Arial" w:cs="Arial"/>
          <w:b/>
          <w:u w:val="single"/>
        </w:rPr>
      </w:pPr>
    </w:p>
    <w:p w:rsidR="003E3828" w:rsidRPr="00DD23B6" w:rsidRDefault="003E3828" w:rsidP="003E3828">
      <w:pPr>
        <w:ind w:left="567" w:right="-2" w:hanging="567"/>
        <w:jc w:val="both"/>
        <w:rPr>
          <w:rFonts w:ascii="Arial" w:hAnsi="Arial" w:cs="Arial"/>
          <w:sz w:val="20"/>
          <w:szCs w:val="19"/>
        </w:rPr>
      </w:pPr>
      <w:proofErr w:type="gramStart"/>
      <w:r w:rsidRPr="00DD23B6">
        <w:rPr>
          <w:rFonts w:ascii="Arial" w:hAnsi="Arial" w:cs="Arial"/>
          <w:b/>
          <w:sz w:val="20"/>
          <w:szCs w:val="19"/>
        </w:rPr>
        <w:t>10.1</w:t>
      </w:r>
      <w:proofErr w:type="gramEnd"/>
      <w:r w:rsidRPr="00DD23B6">
        <w:rPr>
          <w:rFonts w:ascii="Arial" w:hAnsi="Arial" w:cs="Arial"/>
          <w:b/>
          <w:sz w:val="20"/>
          <w:szCs w:val="19"/>
        </w:rPr>
        <w:t>.</w:t>
      </w:r>
      <w:r w:rsidRPr="00DD23B6">
        <w:rPr>
          <w:rFonts w:ascii="Arial" w:hAnsi="Arial" w:cs="Arial"/>
          <w:sz w:val="20"/>
          <w:szCs w:val="19"/>
        </w:rPr>
        <w:tab/>
        <w:t>Zhotovitel se zavazuje poskytnout objednateli veškerou součinnost, včetně předložení dokladů souvisejících s plněním zakázky, při provádění kontroly zhotovitele či poddodavatelů ze strany kontrolních orgánů ČR (OIP, DI, DÚ,NKÚ, SFDI, FÚ, MD aj.), včetně kontroly vyžádané Evropskou komisí, Evropským úřadem pro boj proti podvodům anebo Evropským účetním dvorem a zavazuje se respektovat objednatelem, jím pověřenou osobou či kontrolním orgánem určený postup a metodiku kontroly, zejména postupy, které jsou stanoveny v předpisech Evropského společenství pro ochranu finančních zájmů Evropských společenství proti zpronevěře a jiným nesrovnalostem.</w:t>
      </w:r>
    </w:p>
    <w:p w:rsidR="003E3828" w:rsidRPr="00DD23B6" w:rsidRDefault="003E3828" w:rsidP="003E3828">
      <w:pPr>
        <w:tabs>
          <w:tab w:val="left" w:pos="9214"/>
        </w:tabs>
        <w:spacing w:before="120"/>
        <w:ind w:left="567" w:right="-2" w:hanging="567"/>
        <w:jc w:val="both"/>
        <w:rPr>
          <w:rFonts w:ascii="Arial" w:hAnsi="Arial" w:cs="Arial"/>
          <w:sz w:val="20"/>
          <w:szCs w:val="19"/>
        </w:rPr>
      </w:pPr>
      <w:proofErr w:type="gramStart"/>
      <w:r w:rsidRPr="00DD23B6">
        <w:rPr>
          <w:rFonts w:ascii="Arial" w:hAnsi="Arial" w:cs="Arial"/>
          <w:b/>
          <w:sz w:val="20"/>
          <w:szCs w:val="19"/>
        </w:rPr>
        <w:t>10.2</w:t>
      </w:r>
      <w:proofErr w:type="gramEnd"/>
      <w:r w:rsidRPr="00DD23B6">
        <w:rPr>
          <w:rFonts w:ascii="Arial" w:hAnsi="Arial" w:cs="Arial"/>
          <w:b/>
          <w:sz w:val="20"/>
          <w:szCs w:val="19"/>
        </w:rPr>
        <w:t>.</w:t>
      </w:r>
      <w:r>
        <w:rPr>
          <w:rFonts w:ascii="Arial" w:hAnsi="Arial" w:cs="Arial"/>
          <w:sz w:val="20"/>
          <w:szCs w:val="19"/>
        </w:rPr>
        <w:tab/>
      </w:r>
      <w:r w:rsidRPr="00DD23B6">
        <w:rPr>
          <w:rFonts w:ascii="Arial" w:hAnsi="Arial" w:cs="Arial"/>
          <w:sz w:val="20"/>
          <w:szCs w:val="19"/>
        </w:rPr>
        <w:t>Zhotovitel se zavazuje poskytnout přiměřený přístup zástupcům objednatele a zástupcům shora uvedených či jiných příslušných kontrolních orgánů do míst a lokalit plnění smlouvy, a to včetně svých informačních systémů, a dále k dokumentům a databázím týkajícím se technického a finančního řízení projektu a učinit veškeré kroky pro usnadnění jejich práce. Přístup bude těmto zástupcům umožněn na základě zachování mlčenlivosti ve vztahu k třetím stranám. Zhotovitel zajistí, aby dokumenty byly snadno přístupné a uložené tak, aby přezkoumání usnadnily.</w:t>
      </w:r>
    </w:p>
    <w:p w:rsidR="003E3828" w:rsidRDefault="003E3828" w:rsidP="003E3828">
      <w:pPr>
        <w:pStyle w:val="Odstavecseseznamem"/>
        <w:tabs>
          <w:tab w:val="left" w:pos="9214"/>
        </w:tabs>
        <w:spacing w:before="120"/>
        <w:ind w:left="567" w:right="-2" w:hanging="567"/>
        <w:jc w:val="both"/>
        <w:rPr>
          <w:rFonts w:ascii="Arial" w:hAnsi="Arial" w:cs="Arial"/>
          <w:sz w:val="20"/>
          <w:szCs w:val="19"/>
        </w:rPr>
      </w:pPr>
      <w:proofErr w:type="gramStart"/>
      <w:r w:rsidRPr="00DD23B6">
        <w:rPr>
          <w:rFonts w:ascii="Arial" w:hAnsi="Arial" w:cs="Arial"/>
          <w:b/>
          <w:sz w:val="20"/>
          <w:szCs w:val="19"/>
        </w:rPr>
        <w:t>10.3</w:t>
      </w:r>
      <w:proofErr w:type="gramEnd"/>
      <w:r w:rsidRPr="00DD23B6">
        <w:rPr>
          <w:rFonts w:ascii="Arial" w:hAnsi="Arial" w:cs="Arial"/>
          <w:b/>
          <w:sz w:val="20"/>
          <w:szCs w:val="19"/>
        </w:rPr>
        <w:t>.</w:t>
      </w:r>
      <w:r>
        <w:rPr>
          <w:rFonts w:ascii="Arial" w:hAnsi="Arial" w:cs="Arial"/>
          <w:sz w:val="20"/>
          <w:szCs w:val="19"/>
        </w:rPr>
        <w:tab/>
      </w:r>
      <w:r w:rsidRPr="00DD23B6">
        <w:rPr>
          <w:rFonts w:ascii="Arial" w:hAnsi="Arial" w:cs="Arial"/>
          <w:sz w:val="20"/>
          <w:szCs w:val="19"/>
        </w:rPr>
        <w:t>Zhotovitel zaručuje, že práva výše uvedených kontrolních institucí provádět audity, kontroly a ověření se budou stejnou měrou vztahovat, a to za stejných podmínek a podle stejných pravidel na jakéhokoli poddodavatele či jakoukoli jinou stranu, která má prospěch z finančních prostředků poskytnutých v rámci této smlouvy. S ohledem na ust. § 1769 občanského zákoníku smluvní strany prohlašují, že povinnosti poddodavatelů dle tohoto článku nejsou sjednávány jako plnění třetí osoby ve smyslu uvedeného zákonného ustanovení. Zhotovitel se zavazuje zajistit plnění těchto povinností tak, že neuzavře smlouvu s žádným poddodavatelem, který se k těmto povinnostem nezaváže.</w:t>
      </w:r>
    </w:p>
    <w:p w:rsidR="003E3828" w:rsidRPr="00DD23B6" w:rsidRDefault="003E3828" w:rsidP="003E3828">
      <w:pPr>
        <w:pStyle w:val="Odstavecseseznamem"/>
        <w:spacing w:before="120"/>
        <w:ind w:left="567" w:right="-2" w:hanging="567"/>
        <w:jc w:val="both"/>
        <w:rPr>
          <w:rFonts w:ascii="Arial" w:hAnsi="Arial" w:cs="Arial"/>
          <w:sz w:val="20"/>
          <w:szCs w:val="19"/>
        </w:rPr>
      </w:pPr>
      <w:proofErr w:type="gramStart"/>
      <w:r w:rsidRPr="00DD23B6">
        <w:rPr>
          <w:rFonts w:ascii="Arial" w:hAnsi="Arial" w:cs="Arial"/>
          <w:b/>
          <w:sz w:val="20"/>
          <w:szCs w:val="19"/>
        </w:rPr>
        <w:lastRenderedPageBreak/>
        <w:t>10.4</w:t>
      </w:r>
      <w:proofErr w:type="gramEnd"/>
      <w:r w:rsidRPr="00DD23B6">
        <w:rPr>
          <w:rFonts w:ascii="Arial" w:hAnsi="Arial" w:cs="Arial"/>
          <w:b/>
          <w:sz w:val="20"/>
          <w:szCs w:val="19"/>
        </w:rPr>
        <w:t>.</w:t>
      </w:r>
      <w:r>
        <w:rPr>
          <w:rFonts w:ascii="Arial" w:hAnsi="Arial" w:cs="Arial"/>
          <w:sz w:val="20"/>
          <w:szCs w:val="19"/>
        </w:rPr>
        <w:tab/>
      </w:r>
      <w:r w:rsidRPr="00DD23B6">
        <w:rPr>
          <w:rFonts w:ascii="Arial" w:hAnsi="Arial" w:cs="Arial"/>
          <w:sz w:val="20"/>
          <w:szCs w:val="19"/>
        </w:rPr>
        <w:t>Zhotovitel se zavazuje vést, ukládat a spravovat záznamy ohledně lhůt a výdajů spojených s prováděním předmětu plnění v souladu s právními předpisy a požadavky Evropské komise, Evropského úřadu pro boj proti podvodům a Evropského účetního dvora pro zakázky spolufinancované z prostředků ES. Zhotovitel uchová potřebné záznamy tak, aby objednatel nebo jím určená osoba mohl po dobu 10 let po ukončení předmětu plnění dle této smlouvy, po ukončení její účinnosti nebo po provedení závěrečné platby, podle toho, který termín nastane později, po předchozím oznámení provést kontrolu těchto výkazů a záznamů. Zhotovitel zajistí a odpovídá za to, že záznamy a výkazy všech poddodavatelů nebo třetích osob, kteří mají prospěch z prostředků spolufinancování ES, budou uchovány tak, aby bylo možno řádně provést jejich kontrolu subjekty dle předchozí věty. S ohledem na ust. § 1769 občanského zákoníku smluvní strany prohlašují, že povinnosti poddodavatelů dle tohoto článku nejsou sjednávány jako plnění třetí osoby ve smyslu uvedeného zákonného ustanovení. Zhotovitel se zavazuje zajistit plnění těchto povinností tak, že neuzavře smlouvu s žádným poddodavatelem, který se k těmto povinnostem nezaváže.</w:t>
      </w:r>
    </w:p>
    <w:p w:rsidR="003E3828" w:rsidRPr="00283DD2" w:rsidRDefault="003E3828" w:rsidP="003E3828">
      <w:pPr>
        <w:pStyle w:val="Nadpis1"/>
        <w:spacing w:before="240"/>
        <w:jc w:val="center"/>
        <w:rPr>
          <w:sz w:val="24"/>
          <w:u w:val="single"/>
        </w:rPr>
      </w:pPr>
      <w:r w:rsidRPr="00283DD2">
        <w:rPr>
          <w:sz w:val="24"/>
          <w:u w:val="single"/>
        </w:rPr>
        <w:t xml:space="preserve">Čl. </w:t>
      </w:r>
      <w:r>
        <w:rPr>
          <w:sz w:val="24"/>
          <w:u w:val="single"/>
        </w:rPr>
        <w:t>11</w:t>
      </w:r>
      <w:r w:rsidRPr="00283DD2">
        <w:rPr>
          <w:sz w:val="24"/>
          <w:u w:val="single"/>
        </w:rPr>
        <w:t xml:space="preserve"> - Závěrečná ustanovení</w:t>
      </w:r>
    </w:p>
    <w:p w:rsidR="003E3828" w:rsidRDefault="003E3828" w:rsidP="003E3828">
      <w:pPr>
        <w:spacing w:before="240"/>
        <w:ind w:left="567" w:hanging="709"/>
        <w:jc w:val="both"/>
        <w:rPr>
          <w:rFonts w:ascii="Arial" w:hAnsi="Arial" w:cs="Arial"/>
          <w:sz w:val="20"/>
          <w:szCs w:val="20"/>
        </w:rPr>
      </w:pPr>
      <w:r>
        <w:rPr>
          <w:rFonts w:ascii="Arial" w:hAnsi="Arial" w:cs="Arial"/>
          <w:b/>
          <w:sz w:val="20"/>
          <w:szCs w:val="20"/>
        </w:rPr>
        <w:t xml:space="preserve">11.1. </w:t>
      </w:r>
      <w:r>
        <w:rPr>
          <w:rFonts w:ascii="Arial" w:hAnsi="Arial" w:cs="Arial"/>
          <w:b/>
          <w:sz w:val="20"/>
          <w:szCs w:val="20"/>
        </w:rPr>
        <w:tab/>
      </w:r>
      <w:r w:rsidRPr="004A2FDF">
        <w:rPr>
          <w:rFonts w:ascii="Arial" w:hAnsi="Arial" w:cs="Arial"/>
          <w:sz w:val="20"/>
          <w:szCs w:val="20"/>
        </w:rPr>
        <w:t>Tato Smlouva nabývá platnosti dnem jejího podpisu poslední smluvní stranou a účinnosti dnem uveřejnění v registru smluv podle zákona č. 340/2015 Sb., o zvláštních podmínkách účinnosti některých smluv, uveřejňování těchto smluv a o registru smluv (dále jen „ZRS“).</w:t>
      </w:r>
      <w:r w:rsidRPr="004A2FDF">
        <w:rPr>
          <w:rFonts w:ascii="Arial" w:hAnsi="Arial" w:cs="Arial"/>
          <w:b/>
          <w:sz w:val="20"/>
          <w:szCs w:val="20"/>
        </w:rPr>
        <w:t xml:space="preserve"> </w:t>
      </w:r>
      <w:r>
        <w:rPr>
          <w:rFonts w:ascii="Arial" w:hAnsi="Arial" w:cs="Arial"/>
          <w:sz w:val="20"/>
          <w:szCs w:val="20"/>
        </w:rPr>
        <w:t xml:space="preserve">Tuto Smlouvu je možné uzavřít výhradně písemně s podpisy na jedné listině. </w:t>
      </w:r>
    </w:p>
    <w:p w:rsidR="003E3828" w:rsidRDefault="003E3828" w:rsidP="003E3828">
      <w:pPr>
        <w:spacing w:before="120"/>
        <w:ind w:left="567" w:hanging="709"/>
        <w:jc w:val="both"/>
        <w:rPr>
          <w:rFonts w:ascii="Arial" w:hAnsi="Arial" w:cs="Arial"/>
          <w:sz w:val="20"/>
          <w:szCs w:val="20"/>
        </w:rPr>
      </w:pPr>
      <w:r>
        <w:rPr>
          <w:rFonts w:ascii="Arial" w:hAnsi="Arial" w:cs="Arial"/>
          <w:b/>
          <w:sz w:val="20"/>
          <w:szCs w:val="20"/>
        </w:rPr>
        <w:t xml:space="preserve">11.2. </w:t>
      </w:r>
      <w:r>
        <w:rPr>
          <w:rFonts w:ascii="Arial" w:hAnsi="Arial" w:cs="Arial"/>
          <w:b/>
          <w:sz w:val="20"/>
          <w:szCs w:val="20"/>
        </w:rPr>
        <w:tab/>
      </w:r>
      <w:r w:rsidRPr="00B46FEC">
        <w:rPr>
          <w:rFonts w:ascii="Arial" w:hAnsi="Arial" w:cs="Arial"/>
          <w:sz w:val="20"/>
          <w:szCs w:val="20"/>
        </w:rPr>
        <w:t xml:space="preserve">Tuto </w:t>
      </w:r>
      <w:r>
        <w:rPr>
          <w:rFonts w:ascii="Arial" w:hAnsi="Arial" w:cs="Arial"/>
          <w:sz w:val="20"/>
          <w:szCs w:val="20"/>
        </w:rPr>
        <w:t>S</w:t>
      </w:r>
      <w:r w:rsidRPr="00B46FEC">
        <w:rPr>
          <w:rFonts w:ascii="Arial" w:hAnsi="Arial" w:cs="Arial"/>
          <w:sz w:val="20"/>
          <w:szCs w:val="20"/>
        </w:rPr>
        <w:t>mlouvu je možné měnit či doplňovat pouze formou písemných, vzestupně číslovaných do</w:t>
      </w:r>
      <w:r>
        <w:rPr>
          <w:rFonts w:ascii="Arial" w:hAnsi="Arial" w:cs="Arial"/>
          <w:sz w:val="20"/>
          <w:szCs w:val="20"/>
        </w:rPr>
        <w:t>datků, které mohou navrhnout obě strany, s podpisy na téže listině.</w:t>
      </w:r>
    </w:p>
    <w:p w:rsidR="003E3828" w:rsidRPr="00352C6C" w:rsidRDefault="003E3828" w:rsidP="003E3828">
      <w:pPr>
        <w:spacing w:before="120"/>
        <w:ind w:left="567" w:hanging="709"/>
        <w:jc w:val="both"/>
        <w:rPr>
          <w:rFonts w:ascii="Arial" w:hAnsi="Arial" w:cs="Arial"/>
          <w:sz w:val="20"/>
          <w:szCs w:val="20"/>
        </w:rPr>
      </w:pPr>
      <w:r>
        <w:rPr>
          <w:rFonts w:ascii="Arial" w:hAnsi="Arial" w:cs="Arial"/>
          <w:b/>
          <w:sz w:val="20"/>
          <w:szCs w:val="20"/>
        </w:rPr>
        <w:t>11.3</w:t>
      </w:r>
      <w:r>
        <w:rPr>
          <w:rFonts w:ascii="Arial" w:hAnsi="Arial" w:cs="Arial"/>
          <w:sz w:val="20"/>
          <w:szCs w:val="20"/>
        </w:rPr>
        <w:t xml:space="preserve">. </w:t>
      </w:r>
      <w:r>
        <w:rPr>
          <w:rFonts w:ascii="Arial" w:hAnsi="Arial" w:cs="Arial"/>
          <w:sz w:val="20"/>
          <w:szCs w:val="20"/>
        </w:rPr>
        <w:tab/>
      </w:r>
      <w:r w:rsidRPr="00352C6C">
        <w:rPr>
          <w:rFonts w:ascii="Arial" w:hAnsi="Arial" w:cs="Arial"/>
          <w:sz w:val="20"/>
          <w:szCs w:val="20"/>
        </w:rPr>
        <w:t xml:space="preserve">Smluvní strany podpisem této </w:t>
      </w:r>
      <w:r>
        <w:rPr>
          <w:rFonts w:ascii="Arial" w:hAnsi="Arial" w:cs="Arial"/>
          <w:sz w:val="20"/>
          <w:szCs w:val="20"/>
        </w:rPr>
        <w:t>S</w:t>
      </w:r>
      <w:r w:rsidRPr="00352C6C">
        <w:rPr>
          <w:rFonts w:ascii="Arial" w:hAnsi="Arial" w:cs="Arial"/>
          <w:sz w:val="20"/>
          <w:szCs w:val="20"/>
        </w:rPr>
        <w:t>mlouvy vylučují, že při právním styku mezi smluvními stranami se přihlíží k obchodním zvyklostem. Obchodní zvyklosti tak nemají přednost před ustanoveními zákona dle § 558 odst. 2 občanského zákoníku.</w:t>
      </w:r>
    </w:p>
    <w:p w:rsidR="003E3828" w:rsidRPr="00352C6C" w:rsidRDefault="003E3828" w:rsidP="003E3828">
      <w:pPr>
        <w:spacing w:before="120"/>
        <w:ind w:left="567" w:hanging="709"/>
        <w:jc w:val="both"/>
        <w:rPr>
          <w:rFonts w:ascii="Arial" w:hAnsi="Arial" w:cs="Arial"/>
          <w:sz w:val="20"/>
          <w:szCs w:val="20"/>
        </w:rPr>
      </w:pPr>
      <w:proofErr w:type="gramStart"/>
      <w:r>
        <w:rPr>
          <w:rFonts w:ascii="Arial" w:hAnsi="Arial" w:cs="Arial"/>
          <w:b/>
          <w:sz w:val="20"/>
          <w:szCs w:val="20"/>
        </w:rPr>
        <w:t>11</w:t>
      </w:r>
      <w:r w:rsidRPr="002D13B2">
        <w:rPr>
          <w:rFonts w:ascii="Arial" w:hAnsi="Arial" w:cs="Arial"/>
          <w:b/>
          <w:sz w:val="20"/>
          <w:szCs w:val="20"/>
        </w:rPr>
        <w:t>.4</w:t>
      </w:r>
      <w:proofErr w:type="gramEnd"/>
      <w:r w:rsidRPr="002D13B2">
        <w:rPr>
          <w:rFonts w:ascii="Arial" w:hAnsi="Arial" w:cs="Arial"/>
          <w:b/>
          <w:sz w:val="20"/>
          <w:szCs w:val="20"/>
        </w:rPr>
        <w:t>.</w:t>
      </w:r>
      <w:r w:rsidRPr="00352C6C">
        <w:rPr>
          <w:rFonts w:ascii="Arial" w:hAnsi="Arial" w:cs="Arial"/>
          <w:sz w:val="20"/>
          <w:szCs w:val="20"/>
        </w:rPr>
        <w:tab/>
        <w:t xml:space="preserve">Veškerá práva a povinnosti vyplývající z této </w:t>
      </w:r>
      <w:r>
        <w:rPr>
          <w:rFonts w:ascii="Arial" w:hAnsi="Arial" w:cs="Arial"/>
          <w:sz w:val="20"/>
          <w:szCs w:val="20"/>
        </w:rPr>
        <w:t>S</w:t>
      </w:r>
      <w:r w:rsidRPr="00352C6C">
        <w:rPr>
          <w:rFonts w:ascii="Arial" w:hAnsi="Arial" w:cs="Arial"/>
          <w:sz w:val="20"/>
          <w:szCs w:val="20"/>
        </w:rPr>
        <w:t xml:space="preserve">mlouvy přecházejí, pokud to povaha těchto práv a povinností nevylučuje, na právní nástupce smluvních stran. </w:t>
      </w:r>
      <w:r>
        <w:rPr>
          <w:rFonts w:ascii="Arial" w:hAnsi="Arial" w:cs="Arial"/>
          <w:sz w:val="20"/>
          <w:szCs w:val="20"/>
        </w:rPr>
        <w:t>Zhotovitel</w:t>
      </w:r>
      <w:r w:rsidRPr="00352C6C">
        <w:rPr>
          <w:rFonts w:ascii="Arial" w:hAnsi="Arial" w:cs="Arial"/>
          <w:sz w:val="20"/>
          <w:szCs w:val="20"/>
        </w:rPr>
        <w:t xml:space="preserve"> není oprávněn převést jakákoliv práva nebo povinnosti či jejich část na třetí osobu bez předchozího písemného souhlasu </w:t>
      </w:r>
      <w:r>
        <w:rPr>
          <w:rFonts w:ascii="Arial" w:hAnsi="Arial" w:cs="Arial"/>
          <w:sz w:val="20"/>
          <w:szCs w:val="20"/>
        </w:rPr>
        <w:t>objednatele</w:t>
      </w:r>
      <w:r w:rsidRPr="00352C6C">
        <w:rPr>
          <w:rFonts w:ascii="Arial" w:hAnsi="Arial" w:cs="Arial"/>
          <w:sz w:val="20"/>
          <w:szCs w:val="20"/>
        </w:rPr>
        <w:t xml:space="preserve">. </w:t>
      </w:r>
    </w:p>
    <w:p w:rsidR="003E3828" w:rsidRDefault="003E3828" w:rsidP="003E3828">
      <w:pPr>
        <w:spacing w:before="120"/>
        <w:ind w:left="567" w:hanging="709"/>
        <w:jc w:val="both"/>
        <w:rPr>
          <w:rFonts w:ascii="Arial" w:hAnsi="Arial" w:cs="Arial"/>
          <w:sz w:val="20"/>
          <w:szCs w:val="20"/>
        </w:rPr>
      </w:pPr>
      <w:proofErr w:type="gramStart"/>
      <w:r w:rsidRPr="002D13B2">
        <w:rPr>
          <w:rFonts w:ascii="Arial" w:hAnsi="Arial" w:cs="Arial"/>
          <w:b/>
          <w:sz w:val="20"/>
          <w:szCs w:val="20"/>
        </w:rPr>
        <w:t>1</w:t>
      </w:r>
      <w:r>
        <w:rPr>
          <w:rFonts w:ascii="Arial" w:hAnsi="Arial" w:cs="Arial"/>
          <w:b/>
          <w:sz w:val="20"/>
          <w:szCs w:val="20"/>
        </w:rPr>
        <w:t>1</w:t>
      </w:r>
      <w:r w:rsidRPr="002D13B2">
        <w:rPr>
          <w:rFonts w:ascii="Arial" w:hAnsi="Arial" w:cs="Arial"/>
          <w:b/>
          <w:sz w:val="20"/>
          <w:szCs w:val="20"/>
        </w:rPr>
        <w:t>.5</w:t>
      </w:r>
      <w:proofErr w:type="gramEnd"/>
      <w:r w:rsidRPr="002D13B2">
        <w:rPr>
          <w:rFonts w:ascii="Arial" w:hAnsi="Arial" w:cs="Arial"/>
          <w:b/>
          <w:sz w:val="20"/>
          <w:szCs w:val="20"/>
        </w:rPr>
        <w:t>.</w:t>
      </w:r>
      <w:r w:rsidRPr="00352C6C">
        <w:rPr>
          <w:rFonts w:ascii="Arial" w:hAnsi="Arial" w:cs="Arial"/>
          <w:sz w:val="20"/>
          <w:szCs w:val="20"/>
        </w:rPr>
        <w:tab/>
        <w:t>Smluvní strany se dohodly, že možnost zhojení nedostatku písemné formy právního jednání se vylučuje a že neplatnost právního jednání, pro které si smluvní strany sjednaly písemnou formu, lze namítnout kdykoli. Mezi smluvními stranami tak neplatí § 582 odst. 1 první věta a odst. 2 občanského zákoníku.</w:t>
      </w:r>
    </w:p>
    <w:p w:rsidR="003E3828" w:rsidRPr="00352C6C" w:rsidRDefault="003E3828" w:rsidP="003E3828">
      <w:pPr>
        <w:spacing w:before="120"/>
        <w:ind w:left="567" w:hanging="709"/>
        <w:jc w:val="both"/>
        <w:rPr>
          <w:rFonts w:ascii="Arial" w:hAnsi="Arial" w:cs="Arial"/>
          <w:sz w:val="20"/>
          <w:szCs w:val="20"/>
        </w:rPr>
      </w:pPr>
      <w:proofErr w:type="gramStart"/>
      <w:r>
        <w:rPr>
          <w:rFonts w:ascii="Arial" w:hAnsi="Arial" w:cs="Arial"/>
          <w:b/>
          <w:sz w:val="20"/>
          <w:szCs w:val="20"/>
        </w:rPr>
        <w:t>11</w:t>
      </w:r>
      <w:r w:rsidRPr="002D13B2">
        <w:rPr>
          <w:rFonts w:ascii="Arial" w:hAnsi="Arial" w:cs="Arial"/>
          <w:b/>
          <w:sz w:val="20"/>
          <w:szCs w:val="20"/>
        </w:rPr>
        <w:t>.6</w:t>
      </w:r>
      <w:proofErr w:type="gramEnd"/>
      <w:r w:rsidRPr="002D13B2">
        <w:rPr>
          <w:rFonts w:ascii="Arial" w:hAnsi="Arial" w:cs="Arial"/>
          <w:b/>
          <w:sz w:val="20"/>
          <w:szCs w:val="20"/>
        </w:rPr>
        <w:t>.</w:t>
      </w:r>
      <w:r w:rsidRPr="00352C6C">
        <w:rPr>
          <w:rFonts w:ascii="Arial" w:hAnsi="Arial" w:cs="Arial"/>
          <w:sz w:val="20"/>
          <w:szCs w:val="20"/>
        </w:rPr>
        <w:tab/>
        <w:t xml:space="preserve">Žádné úkony či jednání ze strany </w:t>
      </w:r>
      <w:r>
        <w:rPr>
          <w:rFonts w:ascii="Arial" w:hAnsi="Arial" w:cs="Arial"/>
          <w:sz w:val="20"/>
          <w:szCs w:val="20"/>
        </w:rPr>
        <w:t>objednatele</w:t>
      </w:r>
      <w:r w:rsidRPr="00352C6C">
        <w:rPr>
          <w:rFonts w:ascii="Arial" w:hAnsi="Arial" w:cs="Arial"/>
          <w:sz w:val="20"/>
          <w:szCs w:val="20"/>
        </w:rPr>
        <w:t xml:space="preserve"> nelze považovat za příslib uzavření </w:t>
      </w:r>
      <w:r>
        <w:rPr>
          <w:rFonts w:ascii="Arial" w:hAnsi="Arial" w:cs="Arial"/>
          <w:sz w:val="20"/>
          <w:szCs w:val="20"/>
        </w:rPr>
        <w:t>S</w:t>
      </w:r>
      <w:r w:rsidRPr="00352C6C">
        <w:rPr>
          <w:rFonts w:ascii="Arial" w:hAnsi="Arial" w:cs="Arial"/>
          <w:sz w:val="20"/>
          <w:szCs w:val="20"/>
        </w:rPr>
        <w:t xml:space="preserve">mlouvy nebo dodatku k ní. V souladu s ust. § 1740 odst. 3 občanského zákoníku </w:t>
      </w:r>
      <w:r>
        <w:rPr>
          <w:rFonts w:ascii="Arial" w:hAnsi="Arial" w:cs="Arial"/>
          <w:sz w:val="20"/>
          <w:szCs w:val="20"/>
        </w:rPr>
        <w:t>objednatel</w:t>
      </w:r>
      <w:r w:rsidRPr="00352C6C">
        <w:rPr>
          <w:rFonts w:ascii="Arial" w:hAnsi="Arial" w:cs="Arial"/>
          <w:sz w:val="20"/>
          <w:szCs w:val="20"/>
        </w:rPr>
        <w:t xml:space="preserve"> nepřipouští přijetí návrhu na uzavření smlouvy s dodatkem nebo odchylkou, s čímž druhá smluvní strana podpisem smlouvy souhlasí.</w:t>
      </w:r>
    </w:p>
    <w:p w:rsidR="003E3828" w:rsidRPr="00352C6C" w:rsidRDefault="003E3828" w:rsidP="003E3828">
      <w:pPr>
        <w:tabs>
          <w:tab w:val="left" w:pos="5529"/>
        </w:tabs>
        <w:spacing w:before="120"/>
        <w:ind w:left="567" w:hanging="709"/>
        <w:jc w:val="both"/>
        <w:rPr>
          <w:rFonts w:ascii="Arial" w:hAnsi="Arial" w:cs="Arial"/>
          <w:sz w:val="20"/>
          <w:szCs w:val="20"/>
        </w:rPr>
      </w:pPr>
      <w:proofErr w:type="gramStart"/>
      <w:r w:rsidRPr="002D13B2">
        <w:rPr>
          <w:rFonts w:ascii="Arial" w:hAnsi="Arial" w:cs="Arial"/>
          <w:b/>
          <w:sz w:val="20"/>
          <w:szCs w:val="20"/>
        </w:rPr>
        <w:t>1</w:t>
      </w:r>
      <w:r>
        <w:rPr>
          <w:rFonts w:ascii="Arial" w:hAnsi="Arial" w:cs="Arial"/>
          <w:b/>
          <w:sz w:val="20"/>
          <w:szCs w:val="20"/>
        </w:rPr>
        <w:t>1</w:t>
      </w:r>
      <w:r w:rsidRPr="002D13B2">
        <w:rPr>
          <w:rFonts w:ascii="Arial" w:hAnsi="Arial" w:cs="Arial"/>
          <w:b/>
          <w:sz w:val="20"/>
          <w:szCs w:val="20"/>
        </w:rPr>
        <w:t>.7</w:t>
      </w:r>
      <w:proofErr w:type="gramEnd"/>
      <w:r w:rsidRPr="002D13B2">
        <w:rPr>
          <w:rFonts w:ascii="Arial" w:hAnsi="Arial" w:cs="Arial"/>
          <w:b/>
          <w:sz w:val="20"/>
          <w:szCs w:val="20"/>
        </w:rPr>
        <w:t>.</w:t>
      </w:r>
      <w:r w:rsidRPr="00352C6C">
        <w:rPr>
          <w:rFonts w:ascii="Arial" w:hAnsi="Arial" w:cs="Arial"/>
          <w:sz w:val="20"/>
          <w:szCs w:val="20"/>
        </w:rPr>
        <w:tab/>
        <w:t xml:space="preserve">Pokud se kterékoli ujednání této </w:t>
      </w:r>
      <w:r>
        <w:rPr>
          <w:rFonts w:ascii="Arial" w:hAnsi="Arial" w:cs="Arial"/>
          <w:sz w:val="20"/>
          <w:szCs w:val="20"/>
        </w:rPr>
        <w:t>S</w:t>
      </w:r>
      <w:r w:rsidRPr="00352C6C">
        <w:rPr>
          <w:rFonts w:ascii="Arial" w:hAnsi="Arial" w:cs="Arial"/>
          <w:sz w:val="20"/>
          <w:szCs w:val="20"/>
        </w:rPr>
        <w:t xml:space="preserve">mlouvy stane nebo bude shledáno neplatným nebo právně nevymahatelným, nebude to mít vliv na platnost a právní vymahatelnost ostatních ustanovení této </w:t>
      </w:r>
      <w:r>
        <w:rPr>
          <w:rFonts w:ascii="Arial" w:hAnsi="Arial" w:cs="Arial"/>
          <w:sz w:val="20"/>
          <w:szCs w:val="20"/>
        </w:rPr>
        <w:t>S</w:t>
      </w:r>
      <w:r w:rsidRPr="00352C6C">
        <w:rPr>
          <w:rFonts w:ascii="Arial" w:hAnsi="Arial" w:cs="Arial"/>
          <w:sz w:val="20"/>
          <w:szCs w:val="20"/>
        </w:rPr>
        <w:t>mlouvy. Smluvní strany se zavazují nahradit neplatné nebo právně nevymahatelné ustanovení novým, platným a právně vymahatelným ustanovením, které je svým obsahem nejbližší účelu neplatného či nevynutitelného ustanovení, a to do 30 dnů od výzvy kterékoli ze smluvních stran.</w:t>
      </w:r>
    </w:p>
    <w:p w:rsidR="003E3828" w:rsidRPr="00352C6C" w:rsidRDefault="003E3828" w:rsidP="003E3828">
      <w:pPr>
        <w:spacing w:before="120"/>
        <w:ind w:left="567" w:hanging="709"/>
        <w:jc w:val="both"/>
        <w:rPr>
          <w:rFonts w:ascii="Arial" w:hAnsi="Arial" w:cs="Arial"/>
          <w:sz w:val="20"/>
          <w:szCs w:val="20"/>
        </w:rPr>
      </w:pPr>
      <w:proofErr w:type="gramStart"/>
      <w:r>
        <w:rPr>
          <w:rFonts w:ascii="Arial" w:hAnsi="Arial" w:cs="Arial"/>
          <w:b/>
          <w:sz w:val="20"/>
          <w:szCs w:val="20"/>
        </w:rPr>
        <w:t>11</w:t>
      </w:r>
      <w:r w:rsidRPr="002D13B2">
        <w:rPr>
          <w:rFonts w:ascii="Arial" w:hAnsi="Arial" w:cs="Arial"/>
          <w:b/>
          <w:sz w:val="20"/>
          <w:szCs w:val="20"/>
        </w:rPr>
        <w:t>.8</w:t>
      </w:r>
      <w:proofErr w:type="gramEnd"/>
      <w:r w:rsidRPr="002D13B2">
        <w:rPr>
          <w:rFonts w:ascii="Arial" w:hAnsi="Arial" w:cs="Arial"/>
          <w:b/>
          <w:sz w:val="20"/>
          <w:szCs w:val="20"/>
        </w:rPr>
        <w:t>.</w:t>
      </w:r>
      <w:r w:rsidRPr="00352C6C">
        <w:rPr>
          <w:rFonts w:ascii="Arial" w:hAnsi="Arial" w:cs="Arial"/>
          <w:sz w:val="20"/>
          <w:szCs w:val="20"/>
        </w:rPr>
        <w:tab/>
        <w:t>Smluvní strany se dohodly, že při doručování se vylučuje domněnka doby dojití. Mezi smluvními stranami tak neplatí § 573 občanského zákoníku.</w:t>
      </w:r>
    </w:p>
    <w:p w:rsidR="003E3828" w:rsidRPr="00352C6C" w:rsidRDefault="003E3828" w:rsidP="003E3828">
      <w:pPr>
        <w:spacing w:before="120"/>
        <w:ind w:left="567" w:hanging="709"/>
        <w:jc w:val="both"/>
        <w:rPr>
          <w:rFonts w:ascii="Arial" w:hAnsi="Arial" w:cs="Arial"/>
          <w:sz w:val="20"/>
          <w:szCs w:val="20"/>
        </w:rPr>
      </w:pPr>
      <w:proofErr w:type="gramStart"/>
      <w:r w:rsidRPr="002D13B2">
        <w:rPr>
          <w:rFonts w:ascii="Arial" w:hAnsi="Arial" w:cs="Arial"/>
          <w:b/>
          <w:sz w:val="20"/>
          <w:szCs w:val="20"/>
        </w:rPr>
        <w:t>1</w:t>
      </w:r>
      <w:r>
        <w:rPr>
          <w:rFonts w:ascii="Arial" w:hAnsi="Arial" w:cs="Arial"/>
          <w:b/>
          <w:sz w:val="20"/>
          <w:szCs w:val="20"/>
        </w:rPr>
        <w:t>1</w:t>
      </w:r>
      <w:r w:rsidRPr="002D13B2">
        <w:rPr>
          <w:rFonts w:ascii="Arial" w:hAnsi="Arial" w:cs="Arial"/>
          <w:b/>
          <w:sz w:val="20"/>
          <w:szCs w:val="20"/>
        </w:rPr>
        <w:t>.9</w:t>
      </w:r>
      <w:proofErr w:type="gramEnd"/>
      <w:r w:rsidRPr="002D13B2">
        <w:rPr>
          <w:rFonts w:ascii="Arial" w:hAnsi="Arial" w:cs="Arial"/>
          <w:b/>
          <w:sz w:val="20"/>
          <w:szCs w:val="20"/>
        </w:rPr>
        <w:t>.</w:t>
      </w:r>
      <w:r w:rsidRPr="00352C6C">
        <w:rPr>
          <w:rFonts w:ascii="Arial" w:hAnsi="Arial" w:cs="Arial"/>
          <w:sz w:val="20"/>
          <w:szCs w:val="20"/>
        </w:rPr>
        <w:tab/>
        <w:t xml:space="preserve">Dle ust. § 630 odst. 1 občanského zákoníku si smluvní strany podpisem této smlouvy sjednávají promlčecí lhůtu v délce trvání </w:t>
      </w:r>
      <w:r>
        <w:rPr>
          <w:rFonts w:ascii="Arial" w:hAnsi="Arial" w:cs="Arial"/>
          <w:sz w:val="20"/>
          <w:szCs w:val="20"/>
        </w:rPr>
        <w:t>4</w:t>
      </w:r>
      <w:r w:rsidRPr="00352C6C">
        <w:rPr>
          <w:rFonts w:ascii="Arial" w:hAnsi="Arial" w:cs="Arial"/>
          <w:sz w:val="20"/>
          <w:szCs w:val="20"/>
        </w:rPr>
        <w:t xml:space="preserve"> let.</w:t>
      </w:r>
    </w:p>
    <w:p w:rsidR="003E3828" w:rsidRDefault="003E3828" w:rsidP="003E3828">
      <w:pPr>
        <w:spacing w:before="120"/>
        <w:ind w:left="567" w:hanging="709"/>
        <w:jc w:val="both"/>
        <w:rPr>
          <w:rFonts w:ascii="Arial" w:hAnsi="Arial" w:cs="Arial"/>
          <w:sz w:val="20"/>
          <w:szCs w:val="20"/>
        </w:rPr>
      </w:pPr>
      <w:proofErr w:type="gramStart"/>
      <w:r>
        <w:rPr>
          <w:rFonts w:ascii="Arial" w:hAnsi="Arial" w:cs="Arial"/>
          <w:b/>
          <w:sz w:val="20"/>
          <w:szCs w:val="20"/>
        </w:rPr>
        <w:t>11</w:t>
      </w:r>
      <w:r w:rsidRPr="002D13B2">
        <w:rPr>
          <w:rFonts w:ascii="Arial" w:hAnsi="Arial" w:cs="Arial"/>
          <w:b/>
          <w:sz w:val="20"/>
          <w:szCs w:val="20"/>
        </w:rPr>
        <w:t>.10</w:t>
      </w:r>
      <w:proofErr w:type="gramEnd"/>
      <w:r w:rsidRPr="002D13B2">
        <w:rPr>
          <w:rFonts w:ascii="Arial" w:hAnsi="Arial" w:cs="Arial"/>
          <w:b/>
          <w:sz w:val="20"/>
          <w:szCs w:val="20"/>
        </w:rPr>
        <w:t>.</w:t>
      </w:r>
      <w:r w:rsidRPr="00352C6C">
        <w:rPr>
          <w:rFonts w:ascii="Arial" w:hAnsi="Arial" w:cs="Arial"/>
          <w:sz w:val="20"/>
          <w:szCs w:val="20"/>
        </w:rPr>
        <w:tab/>
        <w:t xml:space="preserve">Ve smyslu ust. § 1765 odst. 2, přebírá </w:t>
      </w:r>
      <w:r>
        <w:rPr>
          <w:rFonts w:ascii="Arial" w:hAnsi="Arial" w:cs="Arial"/>
          <w:sz w:val="20"/>
          <w:szCs w:val="20"/>
        </w:rPr>
        <w:t>zhotovitel</w:t>
      </w:r>
      <w:r w:rsidRPr="00352C6C">
        <w:rPr>
          <w:rFonts w:ascii="Arial" w:hAnsi="Arial" w:cs="Arial"/>
          <w:sz w:val="20"/>
          <w:szCs w:val="20"/>
        </w:rPr>
        <w:t xml:space="preserve"> podpisem této </w:t>
      </w:r>
      <w:r>
        <w:rPr>
          <w:rFonts w:ascii="Arial" w:hAnsi="Arial" w:cs="Arial"/>
          <w:sz w:val="20"/>
          <w:szCs w:val="20"/>
        </w:rPr>
        <w:t>S</w:t>
      </w:r>
      <w:r w:rsidRPr="00352C6C">
        <w:rPr>
          <w:rFonts w:ascii="Arial" w:hAnsi="Arial" w:cs="Arial"/>
          <w:sz w:val="20"/>
          <w:szCs w:val="20"/>
        </w:rPr>
        <w:t>mlouvy nebezpečí změny okolností.</w:t>
      </w:r>
    </w:p>
    <w:p w:rsidR="003E3828" w:rsidRDefault="003E3828" w:rsidP="003E3828">
      <w:pPr>
        <w:spacing w:before="120" w:after="120"/>
        <w:ind w:left="567" w:hanging="709"/>
        <w:jc w:val="both"/>
        <w:rPr>
          <w:rFonts w:ascii="Arial" w:hAnsi="Arial" w:cs="Arial"/>
          <w:sz w:val="20"/>
          <w:szCs w:val="20"/>
        </w:rPr>
      </w:pPr>
      <w:r>
        <w:rPr>
          <w:rFonts w:ascii="Arial" w:hAnsi="Arial" w:cs="Arial"/>
          <w:b/>
          <w:sz w:val="20"/>
          <w:szCs w:val="20"/>
        </w:rPr>
        <w:t xml:space="preserve">11.11. </w:t>
      </w:r>
      <w:r>
        <w:rPr>
          <w:rFonts w:ascii="Arial" w:hAnsi="Arial" w:cs="Arial"/>
          <w:b/>
          <w:sz w:val="20"/>
          <w:szCs w:val="20"/>
        </w:rPr>
        <w:tab/>
      </w:r>
      <w:r w:rsidRPr="00B46FEC">
        <w:rPr>
          <w:rFonts w:ascii="Arial" w:hAnsi="Arial" w:cs="Arial"/>
          <w:sz w:val="20"/>
          <w:szCs w:val="20"/>
        </w:rPr>
        <w:t xml:space="preserve">Pokud není v této </w:t>
      </w:r>
      <w:r>
        <w:rPr>
          <w:rFonts w:ascii="Arial" w:hAnsi="Arial" w:cs="Arial"/>
          <w:sz w:val="20"/>
          <w:szCs w:val="20"/>
        </w:rPr>
        <w:t>S</w:t>
      </w:r>
      <w:r w:rsidRPr="00B46FEC">
        <w:rPr>
          <w:rFonts w:ascii="Arial" w:hAnsi="Arial" w:cs="Arial"/>
          <w:sz w:val="20"/>
          <w:szCs w:val="20"/>
        </w:rPr>
        <w:t xml:space="preserve">mlouvě stanoveno jinak, platí pro právní vztahy z ní vyplývající příslušná ustanovení obecně závazných právních předpisů České republiky, zejména zákona č. </w:t>
      </w:r>
      <w:r>
        <w:rPr>
          <w:rFonts w:ascii="Arial" w:hAnsi="Arial" w:cs="Arial"/>
          <w:sz w:val="20"/>
          <w:szCs w:val="20"/>
        </w:rPr>
        <w:t>89/2012</w:t>
      </w:r>
      <w:r w:rsidRPr="00B46FEC">
        <w:rPr>
          <w:rFonts w:ascii="Arial" w:hAnsi="Arial" w:cs="Arial"/>
          <w:sz w:val="20"/>
          <w:szCs w:val="20"/>
        </w:rPr>
        <w:t xml:space="preserve"> Sb., Ob</w:t>
      </w:r>
      <w:r>
        <w:rPr>
          <w:rFonts w:ascii="Arial" w:hAnsi="Arial" w:cs="Arial"/>
          <w:sz w:val="20"/>
          <w:szCs w:val="20"/>
        </w:rPr>
        <w:t xml:space="preserve">čanský </w:t>
      </w:r>
      <w:r w:rsidRPr="00B46FEC">
        <w:rPr>
          <w:rFonts w:ascii="Arial" w:hAnsi="Arial" w:cs="Arial"/>
          <w:sz w:val="20"/>
          <w:szCs w:val="20"/>
        </w:rPr>
        <w:t xml:space="preserve">zákoník, </w:t>
      </w:r>
      <w:r>
        <w:rPr>
          <w:rFonts w:ascii="Arial" w:hAnsi="Arial" w:cs="Arial"/>
          <w:sz w:val="20"/>
          <w:szCs w:val="20"/>
        </w:rPr>
        <w:t>v platném znění</w:t>
      </w:r>
      <w:r w:rsidRPr="00B46FEC">
        <w:rPr>
          <w:rFonts w:ascii="Arial" w:hAnsi="Arial" w:cs="Arial"/>
          <w:sz w:val="20"/>
          <w:szCs w:val="20"/>
        </w:rPr>
        <w:t>.</w:t>
      </w:r>
    </w:p>
    <w:p w:rsidR="003E3828" w:rsidRDefault="003E3828" w:rsidP="003E3828">
      <w:pPr>
        <w:spacing w:after="120"/>
        <w:ind w:left="567" w:right="-2" w:hanging="709"/>
        <w:jc w:val="both"/>
        <w:rPr>
          <w:rFonts w:ascii="Arial" w:eastAsia="Calibri" w:hAnsi="Arial" w:cs="Arial"/>
          <w:sz w:val="20"/>
          <w:szCs w:val="20"/>
          <w:lang w:eastAsia="en-US"/>
        </w:rPr>
      </w:pPr>
      <w:r>
        <w:rPr>
          <w:rFonts w:ascii="Arial" w:eastAsia="Calibri" w:hAnsi="Arial" w:cs="Arial"/>
          <w:b/>
          <w:sz w:val="20"/>
          <w:szCs w:val="20"/>
          <w:lang w:eastAsia="en-US"/>
        </w:rPr>
        <w:lastRenderedPageBreak/>
        <w:t>11</w:t>
      </w:r>
      <w:r w:rsidRPr="003758C7">
        <w:rPr>
          <w:rFonts w:ascii="Arial" w:eastAsia="Calibri" w:hAnsi="Arial" w:cs="Arial"/>
          <w:b/>
          <w:sz w:val="20"/>
          <w:szCs w:val="20"/>
          <w:lang w:eastAsia="en-US"/>
        </w:rPr>
        <w:t>.12.</w:t>
      </w:r>
      <w:r>
        <w:rPr>
          <w:rFonts w:ascii="Arial" w:eastAsia="Calibri" w:hAnsi="Arial" w:cs="Arial"/>
          <w:sz w:val="20"/>
          <w:szCs w:val="20"/>
          <w:lang w:eastAsia="en-US"/>
        </w:rPr>
        <w:t xml:space="preserve">  </w:t>
      </w:r>
      <w:r w:rsidRPr="003758C7">
        <w:rPr>
          <w:rFonts w:ascii="Arial" w:eastAsia="Calibri" w:hAnsi="Arial" w:cs="Arial"/>
          <w:sz w:val="20"/>
          <w:szCs w:val="20"/>
          <w:lang w:eastAsia="en-US"/>
        </w:rPr>
        <w:t xml:space="preserve">Smluvní strany berou na vědomí, že tato </w:t>
      </w:r>
      <w:r>
        <w:rPr>
          <w:rFonts w:ascii="Arial" w:eastAsia="Calibri" w:hAnsi="Arial" w:cs="Arial"/>
          <w:sz w:val="20"/>
          <w:szCs w:val="20"/>
          <w:lang w:eastAsia="en-US"/>
        </w:rPr>
        <w:t>S</w:t>
      </w:r>
      <w:r w:rsidRPr="003758C7">
        <w:rPr>
          <w:rFonts w:ascii="Arial" w:eastAsia="Calibri" w:hAnsi="Arial" w:cs="Arial"/>
          <w:sz w:val="20"/>
          <w:szCs w:val="20"/>
          <w:lang w:eastAsia="en-US"/>
        </w:rPr>
        <w:t xml:space="preserve">mlouva podléhá uveřejnění v registru smluv podle </w:t>
      </w:r>
      <w:r>
        <w:rPr>
          <w:rFonts w:ascii="Arial" w:eastAsia="Calibri" w:hAnsi="Arial" w:cs="Arial"/>
          <w:sz w:val="20"/>
          <w:szCs w:val="20"/>
          <w:lang w:eastAsia="en-US"/>
        </w:rPr>
        <w:t>ZRS</w:t>
      </w:r>
      <w:r w:rsidRPr="003758C7">
        <w:rPr>
          <w:rFonts w:ascii="Arial" w:eastAsia="Calibri" w:hAnsi="Arial" w:cs="Arial"/>
          <w:sz w:val="20"/>
          <w:szCs w:val="20"/>
          <w:lang w:eastAsia="en-US"/>
        </w:rPr>
        <w:t xml:space="preserve">, a současně souhlasí se zveřejněním údajů o identifikaci smluvních stran, předmětu </w:t>
      </w:r>
      <w:r>
        <w:rPr>
          <w:rFonts w:ascii="Arial" w:eastAsia="Calibri" w:hAnsi="Arial" w:cs="Arial"/>
          <w:sz w:val="20"/>
          <w:szCs w:val="20"/>
          <w:lang w:eastAsia="en-US"/>
        </w:rPr>
        <w:t>S</w:t>
      </w:r>
      <w:r w:rsidRPr="003758C7">
        <w:rPr>
          <w:rFonts w:ascii="Arial" w:eastAsia="Calibri" w:hAnsi="Arial" w:cs="Arial"/>
          <w:sz w:val="20"/>
          <w:szCs w:val="20"/>
          <w:lang w:eastAsia="en-US"/>
        </w:rPr>
        <w:t xml:space="preserve">mlouvy, jeho ceně či hodnotě a datu uzavření této </w:t>
      </w:r>
      <w:r>
        <w:rPr>
          <w:rFonts w:ascii="Arial" w:eastAsia="Calibri" w:hAnsi="Arial" w:cs="Arial"/>
          <w:sz w:val="20"/>
          <w:szCs w:val="20"/>
          <w:lang w:eastAsia="en-US"/>
        </w:rPr>
        <w:t>S</w:t>
      </w:r>
      <w:r w:rsidRPr="003758C7">
        <w:rPr>
          <w:rFonts w:ascii="Arial" w:eastAsia="Calibri" w:hAnsi="Arial" w:cs="Arial"/>
          <w:sz w:val="20"/>
          <w:szCs w:val="20"/>
          <w:lang w:eastAsia="en-US"/>
        </w:rPr>
        <w:t>mlouvy.</w:t>
      </w:r>
    </w:p>
    <w:p w:rsidR="003E3828" w:rsidRPr="003758C7" w:rsidRDefault="003E3828" w:rsidP="003E3828">
      <w:pPr>
        <w:spacing w:after="120"/>
        <w:ind w:left="567" w:right="-2" w:hanging="709"/>
        <w:jc w:val="both"/>
        <w:rPr>
          <w:rFonts w:ascii="Arial" w:eastAsia="Calibri" w:hAnsi="Arial" w:cs="Arial"/>
          <w:sz w:val="20"/>
          <w:szCs w:val="20"/>
          <w:lang w:eastAsia="en-US"/>
        </w:rPr>
      </w:pPr>
      <w:r>
        <w:rPr>
          <w:rFonts w:ascii="Arial" w:eastAsia="Calibri" w:hAnsi="Arial" w:cs="Arial"/>
          <w:b/>
          <w:sz w:val="20"/>
          <w:szCs w:val="20"/>
          <w:lang w:eastAsia="en-US"/>
        </w:rPr>
        <w:t>11.13.</w:t>
      </w:r>
      <w:r w:rsidRPr="003758C7">
        <w:rPr>
          <w:rFonts w:ascii="Arial" w:eastAsia="Calibri" w:hAnsi="Arial" w:cs="Arial"/>
          <w:b/>
          <w:sz w:val="20"/>
          <w:szCs w:val="20"/>
          <w:lang w:eastAsia="en-US"/>
        </w:rPr>
        <w:t xml:space="preserve"> </w:t>
      </w:r>
      <w:r>
        <w:rPr>
          <w:rFonts w:ascii="Arial" w:eastAsia="Calibri" w:hAnsi="Arial" w:cs="Arial"/>
          <w:b/>
          <w:sz w:val="20"/>
          <w:szCs w:val="20"/>
          <w:lang w:eastAsia="en-US"/>
        </w:rPr>
        <w:tab/>
      </w:r>
      <w:r w:rsidRPr="003758C7">
        <w:rPr>
          <w:rFonts w:ascii="Arial" w:eastAsia="Calibri" w:hAnsi="Arial" w:cs="Arial"/>
          <w:sz w:val="20"/>
          <w:szCs w:val="20"/>
          <w:lang w:eastAsia="en-US"/>
        </w:rPr>
        <w:t xml:space="preserve">Zaslání </w:t>
      </w:r>
      <w:r>
        <w:rPr>
          <w:rFonts w:ascii="Arial" w:eastAsia="Calibri" w:hAnsi="Arial" w:cs="Arial"/>
          <w:sz w:val="20"/>
          <w:szCs w:val="20"/>
          <w:lang w:eastAsia="en-US"/>
        </w:rPr>
        <w:t>S</w:t>
      </w:r>
      <w:r w:rsidRPr="003758C7">
        <w:rPr>
          <w:rFonts w:ascii="Arial" w:eastAsia="Calibri" w:hAnsi="Arial" w:cs="Arial"/>
          <w:sz w:val="20"/>
          <w:szCs w:val="20"/>
          <w:lang w:eastAsia="en-US"/>
        </w:rPr>
        <w:t xml:space="preserve">mlouvy správci registru smluv k uveřejnění v registru smluv zajišťuje </w:t>
      </w:r>
      <w:r>
        <w:rPr>
          <w:rFonts w:ascii="Arial" w:eastAsia="Calibri" w:hAnsi="Arial" w:cs="Arial"/>
          <w:sz w:val="20"/>
          <w:szCs w:val="20"/>
          <w:lang w:eastAsia="en-US"/>
        </w:rPr>
        <w:t>o</w:t>
      </w:r>
      <w:r w:rsidRPr="003758C7">
        <w:rPr>
          <w:rFonts w:ascii="Arial" w:eastAsia="Calibri" w:hAnsi="Arial" w:cs="Arial"/>
          <w:sz w:val="20"/>
          <w:szCs w:val="20"/>
          <w:lang w:eastAsia="en-US"/>
        </w:rPr>
        <w:t xml:space="preserve">bjednatel. Nebude-li tato </w:t>
      </w:r>
      <w:r>
        <w:rPr>
          <w:rFonts w:ascii="Arial" w:eastAsia="Calibri" w:hAnsi="Arial" w:cs="Arial"/>
          <w:sz w:val="20"/>
          <w:szCs w:val="20"/>
          <w:lang w:eastAsia="en-US"/>
        </w:rPr>
        <w:t>S</w:t>
      </w:r>
      <w:r w:rsidRPr="003758C7">
        <w:rPr>
          <w:rFonts w:ascii="Arial" w:eastAsia="Calibri" w:hAnsi="Arial" w:cs="Arial"/>
          <w:sz w:val="20"/>
          <w:szCs w:val="20"/>
          <w:lang w:eastAsia="en-US"/>
        </w:rPr>
        <w:t>mlouva zaslána k uveřejnění a/nebo uveřejněna prostřednictvím registru smluv, není žádná ze smluvních stran oprávněna požadovat po druhé smluvní straně náhradu škody ani jiné újmy, která by jí v této souvislost</w:t>
      </w:r>
      <w:r>
        <w:rPr>
          <w:rFonts w:ascii="Arial" w:eastAsia="Calibri" w:hAnsi="Arial" w:cs="Arial"/>
          <w:sz w:val="20"/>
          <w:szCs w:val="20"/>
          <w:lang w:eastAsia="en-US"/>
        </w:rPr>
        <w:t>i vznikla nebo vzniknout mohla.</w:t>
      </w:r>
    </w:p>
    <w:p w:rsidR="003E3828" w:rsidRPr="003758C7" w:rsidRDefault="003E3828" w:rsidP="003E3828">
      <w:pPr>
        <w:spacing w:after="120"/>
        <w:ind w:left="567" w:right="-2" w:hanging="709"/>
        <w:jc w:val="both"/>
        <w:rPr>
          <w:rFonts w:ascii="Arial" w:eastAsia="Calibri" w:hAnsi="Arial" w:cs="Arial"/>
          <w:sz w:val="20"/>
          <w:szCs w:val="20"/>
          <w:lang w:eastAsia="en-US"/>
        </w:rPr>
      </w:pPr>
      <w:r>
        <w:rPr>
          <w:rFonts w:ascii="Arial" w:eastAsia="Calibri" w:hAnsi="Arial" w:cs="Arial"/>
          <w:b/>
          <w:sz w:val="20"/>
          <w:szCs w:val="20"/>
          <w:lang w:eastAsia="en-US"/>
        </w:rPr>
        <w:t xml:space="preserve">11.14.  </w:t>
      </w:r>
      <w:r w:rsidRPr="003758C7">
        <w:rPr>
          <w:rFonts w:ascii="Arial" w:eastAsia="Calibri" w:hAnsi="Arial" w:cs="Arial"/>
          <w:sz w:val="20"/>
          <w:szCs w:val="20"/>
          <w:lang w:eastAsia="en-US"/>
        </w:rPr>
        <w:t>Smluvní strany výslovně prohlašují, že údaje</w:t>
      </w:r>
      <w:r>
        <w:rPr>
          <w:rFonts w:ascii="Arial" w:eastAsia="Calibri" w:hAnsi="Arial" w:cs="Arial"/>
          <w:sz w:val="20"/>
          <w:szCs w:val="20"/>
          <w:lang w:eastAsia="en-US"/>
        </w:rPr>
        <w:t xml:space="preserve"> a další skutečnosti uvedené v této S</w:t>
      </w:r>
      <w:r w:rsidRPr="003758C7">
        <w:rPr>
          <w:rFonts w:ascii="Arial" w:eastAsia="Calibri" w:hAnsi="Arial" w:cs="Arial"/>
          <w:sz w:val="20"/>
          <w:szCs w:val="20"/>
          <w:lang w:eastAsia="en-US"/>
        </w:rPr>
        <w:t xml:space="preserve">mlouvě, vyjma částí označených ve smyslu následujícího odstavce této </w:t>
      </w:r>
      <w:r>
        <w:rPr>
          <w:rFonts w:ascii="Arial" w:eastAsia="Calibri" w:hAnsi="Arial" w:cs="Arial"/>
          <w:sz w:val="20"/>
          <w:szCs w:val="20"/>
          <w:lang w:eastAsia="en-US"/>
        </w:rPr>
        <w:t>S</w:t>
      </w:r>
      <w:r w:rsidRPr="003758C7">
        <w:rPr>
          <w:rFonts w:ascii="Arial" w:eastAsia="Calibri" w:hAnsi="Arial" w:cs="Arial"/>
          <w:sz w:val="20"/>
          <w:szCs w:val="20"/>
          <w:lang w:eastAsia="en-US"/>
        </w:rPr>
        <w:t>mlouvy, nepovažují za obchodní tajemství ve smyslu ustanovení § 504 zákona č. 89/2012 Sb., občanský zákoník, v</w:t>
      </w:r>
      <w:r>
        <w:rPr>
          <w:rFonts w:ascii="Arial" w:eastAsia="Calibri" w:hAnsi="Arial" w:cs="Arial"/>
          <w:sz w:val="20"/>
          <w:szCs w:val="20"/>
          <w:lang w:eastAsia="en-US"/>
        </w:rPr>
        <w:t xml:space="preserve"> platném znění (</w:t>
      </w:r>
      <w:r w:rsidRPr="003758C7">
        <w:rPr>
          <w:rFonts w:ascii="Arial" w:eastAsia="Calibri" w:hAnsi="Arial" w:cs="Arial"/>
          <w:sz w:val="20"/>
          <w:szCs w:val="20"/>
          <w:lang w:eastAsia="en-US"/>
        </w:rPr>
        <w:t>dále jen „obchodní tajemství"), a že se nejedná ani o informace, které nemohou být v</w:t>
      </w:r>
      <w:r>
        <w:rPr>
          <w:rFonts w:ascii="Arial" w:eastAsia="Calibri" w:hAnsi="Arial" w:cs="Arial"/>
          <w:sz w:val="20"/>
          <w:szCs w:val="20"/>
          <w:lang w:eastAsia="en-US"/>
        </w:rPr>
        <w:t> </w:t>
      </w:r>
      <w:r w:rsidRPr="003758C7">
        <w:rPr>
          <w:rFonts w:ascii="Arial" w:eastAsia="Calibri" w:hAnsi="Arial" w:cs="Arial"/>
          <w:sz w:val="20"/>
          <w:szCs w:val="20"/>
          <w:lang w:eastAsia="en-US"/>
        </w:rPr>
        <w:t xml:space="preserve">registru smluv uveřejněny na základě ustanovení § 3 odst. 1 ZRS.     </w:t>
      </w:r>
    </w:p>
    <w:p w:rsidR="003E3828" w:rsidRPr="003758C7" w:rsidRDefault="003E3828" w:rsidP="003E3828">
      <w:pPr>
        <w:spacing w:after="120"/>
        <w:ind w:left="567" w:right="-2" w:hanging="851"/>
        <w:jc w:val="both"/>
        <w:rPr>
          <w:rFonts w:ascii="Arial" w:eastAsia="Calibri" w:hAnsi="Arial" w:cs="Arial"/>
          <w:sz w:val="20"/>
          <w:szCs w:val="20"/>
          <w:lang w:eastAsia="en-US"/>
        </w:rPr>
      </w:pPr>
      <w:r>
        <w:rPr>
          <w:rFonts w:ascii="Arial" w:eastAsia="Calibri" w:hAnsi="Arial" w:cs="Arial"/>
          <w:b/>
          <w:sz w:val="20"/>
          <w:szCs w:val="20"/>
          <w:lang w:eastAsia="en-US"/>
        </w:rPr>
        <w:t xml:space="preserve"> 11.15.</w:t>
      </w:r>
      <w:r w:rsidRPr="003758C7">
        <w:rPr>
          <w:rFonts w:ascii="Arial" w:eastAsia="Calibri" w:hAnsi="Arial" w:cs="Arial"/>
          <w:b/>
          <w:sz w:val="20"/>
          <w:szCs w:val="20"/>
          <w:lang w:eastAsia="en-US"/>
        </w:rPr>
        <w:t xml:space="preserve"> </w:t>
      </w:r>
      <w:r>
        <w:rPr>
          <w:rFonts w:ascii="Arial" w:eastAsia="Calibri" w:hAnsi="Arial" w:cs="Arial"/>
          <w:b/>
          <w:sz w:val="20"/>
          <w:szCs w:val="20"/>
          <w:lang w:eastAsia="en-US"/>
        </w:rPr>
        <w:t xml:space="preserve">  </w:t>
      </w:r>
      <w:r w:rsidRPr="003758C7">
        <w:rPr>
          <w:rFonts w:ascii="Arial" w:eastAsia="Calibri" w:hAnsi="Arial" w:cs="Arial"/>
          <w:sz w:val="20"/>
          <w:szCs w:val="20"/>
          <w:lang w:eastAsia="en-US"/>
        </w:rPr>
        <w:t xml:space="preserve">Jestliže smluvní strana označí za své obchodní tajemství část obsahu </w:t>
      </w:r>
      <w:r>
        <w:rPr>
          <w:rFonts w:ascii="Arial" w:eastAsia="Calibri" w:hAnsi="Arial" w:cs="Arial"/>
          <w:sz w:val="20"/>
          <w:szCs w:val="20"/>
          <w:lang w:eastAsia="en-US"/>
        </w:rPr>
        <w:t>S</w:t>
      </w:r>
      <w:r w:rsidRPr="003758C7">
        <w:rPr>
          <w:rFonts w:ascii="Arial" w:eastAsia="Calibri" w:hAnsi="Arial" w:cs="Arial"/>
          <w:sz w:val="20"/>
          <w:szCs w:val="20"/>
          <w:lang w:eastAsia="en-US"/>
        </w:rPr>
        <w:t xml:space="preserve">mlouvy, která v důsledku toho bude pro účely uveřejnění </w:t>
      </w:r>
      <w:r>
        <w:rPr>
          <w:rFonts w:ascii="Arial" w:eastAsia="Calibri" w:hAnsi="Arial" w:cs="Arial"/>
          <w:sz w:val="20"/>
          <w:szCs w:val="20"/>
          <w:lang w:eastAsia="en-US"/>
        </w:rPr>
        <w:t>S</w:t>
      </w:r>
      <w:r w:rsidRPr="003758C7">
        <w:rPr>
          <w:rFonts w:ascii="Arial" w:eastAsia="Calibri" w:hAnsi="Arial" w:cs="Arial"/>
          <w:sz w:val="20"/>
          <w:szCs w:val="20"/>
          <w:lang w:eastAsia="en-US"/>
        </w:rPr>
        <w:t xml:space="preserve">mlouvy v registru smluv znečitelněna, nese tato smluvní strana odpovědnost, pokud by </w:t>
      </w:r>
      <w:r>
        <w:rPr>
          <w:rFonts w:ascii="Arial" w:eastAsia="Calibri" w:hAnsi="Arial" w:cs="Arial"/>
          <w:sz w:val="20"/>
          <w:szCs w:val="20"/>
          <w:lang w:eastAsia="en-US"/>
        </w:rPr>
        <w:t>S</w:t>
      </w:r>
      <w:r w:rsidRPr="003758C7">
        <w:rPr>
          <w:rFonts w:ascii="Arial" w:eastAsia="Calibri" w:hAnsi="Arial" w:cs="Arial"/>
          <w:sz w:val="20"/>
          <w:szCs w:val="20"/>
          <w:lang w:eastAsia="en-US"/>
        </w:rPr>
        <w:t xml:space="preserve">mlouva v důsledku takového označení byla uveřejněna způsobem odporujícím ZRS, a to bez ohledu na to, která ze stran </w:t>
      </w:r>
      <w:r>
        <w:rPr>
          <w:rFonts w:ascii="Arial" w:eastAsia="Calibri" w:hAnsi="Arial" w:cs="Arial"/>
          <w:sz w:val="20"/>
          <w:szCs w:val="20"/>
          <w:lang w:eastAsia="en-US"/>
        </w:rPr>
        <w:t>S</w:t>
      </w:r>
      <w:r w:rsidRPr="003758C7">
        <w:rPr>
          <w:rFonts w:ascii="Arial" w:eastAsia="Calibri" w:hAnsi="Arial" w:cs="Arial"/>
          <w:sz w:val="20"/>
          <w:szCs w:val="20"/>
          <w:lang w:eastAsia="en-US"/>
        </w:rPr>
        <w:t xml:space="preserve">mlouvu v registru smluv uveřejnila. S částmi </w:t>
      </w:r>
      <w:r>
        <w:rPr>
          <w:rFonts w:ascii="Arial" w:eastAsia="Calibri" w:hAnsi="Arial" w:cs="Arial"/>
          <w:sz w:val="20"/>
          <w:szCs w:val="20"/>
          <w:lang w:eastAsia="en-US"/>
        </w:rPr>
        <w:t>S</w:t>
      </w:r>
      <w:r w:rsidRPr="003758C7">
        <w:rPr>
          <w:rFonts w:ascii="Arial" w:eastAsia="Calibri" w:hAnsi="Arial" w:cs="Arial"/>
          <w:sz w:val="20"/>
          <w:szCs w:val="20"/>
          <w:lang w:eastAsia="en-US"/>
        </w:rPr>
        <w:t xml:space="preserve">mlouvy, které druhá smluvní strana neoznačí za své obchodní tajemství před uzavřením této smlouvy, nebude </w:t>
      </w:r>
      <w:r>
        <w:rPr>
          <w:rFonts w:ascii="Arial" w:eastAsia="Calibri" w:hAnsi="Arial" w:cs="Arial"/>
          <w:sz w:val="20"/>
          <w:szCs w:val="20"/>
          <w:lang w:eastAsia="en-US"/>
        </w:rPr>
        <w:t>o</w:t>
      </w:r>
      <w:r w:rsidRPr="003758C7">
        <w:rPr>
          <w:rFonts w:ascii="Arial" w:eastAsia="Calibri" w:hAnsi="Arial" w:cs="Arial"/>
          <w:sz w:val="20"/>
          <w:szCs w:val="20"/>
          <w:lang w:eastAsia="en-US"/>
        </w:rPr>
        <w:t xml:space="preserve">bjednatel jako s obchodním tajemstvím nakládat a ani odpovídat za případnou škodu či jinou újmu takovým postupem vzniklou. Označením obchodního tajemství ve smyslu předchozí věty se rozumí doručení písemného oznámení druhé smluvní strany </w:t>
      </w:r>
      <w:r>
        <w:rPr>
          <w:rFonts w:ascii="Arial" w:eastAsia="Calibri" w:hAnsi="Arial" w:cs="Arial"/>
          <w:sz w:val="20"/>
          <w:szCs w:val="20"/>
          <w:lang w:eastAsia="en-US"/>
        </w:rPr>
        <w:t>o</w:t>
      </w:r>
      <w:r w:rsidRPr="003758C7">
        <w:rPr>
          <w:rFonts w:ascii="Arial" w:eastAsia="Calibri" w:hAnsi="Arial" w:cs="Arial"/>
          <w:sz w:val="20"/>
          <w:szCs w:val="20"/>
          <w:lang w:eastAsia="en-US"/>
        </w:rPr>
        <w:t>bjednateli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w:t>
      </w:r>
      <w:r>
        <w:rPr>
          <w:rFonts w:ascii="Arial" w:eastAsia="Calibri" w:hAnsi="Arial" w:cs="Arial"/>
          <w:sz w:val="20"/>
          <w:szCs w:val="20"/>
          <w:lang w:eastAsia="en-US"/>
        </w:rPr>
        <w:t> </w:t>
      </w:r>
      <w:r w:rsidRPr="003758C7">
        <w:rPr>
          <w:rFonts w:ascii="Arial" w:eastAsia="Calibri" w:hAnsi="Arial" w:cs="Arial"/>
          <w:sz w:val="20"/>
          <w:szCs w:val="20"/>
          <w:lang w:eastAsia="en-US"/>
        </w:rPr>
        <w:t xml:space="preserve">504 občanského zákoníku, a zavazuje se neprodleně písemně sdělit </w:t>
      </w:r>
      <w:r>
        <w:rPr>
          <w:rFonts w:ascii="Arial" w:eastAsia="Calibri" w:hAnsi="Arial" w:cs="Arial"/>
          <w:sz w:val="20"/>
          <w:szCs w:val="20"/>
          <w:lang w:eastAsia="en-US"/>
        </w:rPr>
        <w:t>o</w:t>
      </w:r>
      <w:r w:rsidRPr="003758C7">
        <w:rPr>
          <w:rFonts w:ascii="Arial" w:eastAsia="Calibri" w:hAnsi="Arial" w:cs="Arial"/>
          <w:sz w:val="20"/>
          <w:szCs w:val="20"/>
          <w:lang w:eastAsia="en-US"/>
        </w:rPr>
        <w:t>bjednateli skutečnost, že takto označené informace přestaly naplňovat znaky obchodního tajemst</w:t>
      </w:r>
      <w:r>
        <w:rPr>
          <w:rFonts w:ascii="Arial" w:eastAsia="Calibri" w:hAnsi="Arial" w:cs="Arial"/>
          <w:sz w:val="20"/>
          <w:szCs w:val="20"/>
          <w:lang w:eastAsia="en-US"/>
        </w:rPr>
        <w:t>ví.</w:t>
      </w:r>
    </w:p>
    <w:p w:rsidR="003E3828" w:rsidRDefault="003E3828" w:rsidP="003E3828">
      <w:pPr>
        <w:spacing w:after="120"/>
        <w:ind w:left="567" w:right="-2" w:hanging="709"/>
        <w:jc w:val="both"/>
        <w:rPr>
          <w:rFonts w:ascii="Arial" w:eastAsia="Calibri" w:hAnsi="Arial" w:cs="Arial"/>
          <w:sz w:val="20"/>
          <w:szCs w:val="20"/>
          <w:lang w:eastAsia="en-US"/>
        </w:rPr>
      </w:pPr>
      <w:r>
        <w:rPr>
          <w:rFonts w:ascii="Arial" w:eastAsia="Calibri" w:hAnsi="Arial" w:cs="Arial"/>
          <w:b/>
          <w:sz w:val="20"/>
          <w:szCs w:val="20"/>
          <w:lang w:eastAsia="en-US"/>
        </w:rPr>
        <w:t>11.16</w:t>
      </w:r>
      <w:r w:rsidRPr="003758C7">
        <w:rPr>
          <w:rFonts w:ascii="Arial" w:eastAsia="Calibri" w:hAnsi="Arial" w:cs="Arial"/>
          <w:b/>
          <w:sz w:val="20"/>
          <w:szCs w:val="20"/>
          <w:lang w:eastAsia="en-US"/>
        </w:rPr>
        <w:t>.</w:t>
      </w:r>
      <w:r>
        <w:rPr>
          <w:rFonts w:ascii="Arial" w:eastAsia="Calibri" w:hAnsi="Arial" w:cs="Arial"/>
          <w:b/>
          <w:sz w:val="20"/>
          <w:szCs w:val="20"/>
          <w:lang w:eastAsia="en-US"/>
        </w:rPr>
        <w:t xml:space="preserve"> </w:t>
      </w:r>
      <w:r>
        <w:rPr>
          <w:rFonts w:ascii="Arial" w:eastAsia="Calibri" w:hAnsi="Arial" w:cs="Arial"/>
          <w:b/>
          <w:sz w:val="20"/>
          <w:szCs w:val="20"/>
          <w:lang w:eastAsia="en-US"/>
        </w:rPr>
        <w:tab/>
      </w:r>
      <w:r w:rsidRPr="003758C7">
        <w:rPr>
          <w:rFonts w:ascii="Arial" w:eastAsia="Calibri" w:hAnsi="Arial" w:cs="Arial"/>
          <w:sz w:val="20"/>
          <w:szCs w:val="20"/>
          <w:lang w:eastAsia="en-US"/>
        </w:rPr>
        <w:t>Osoby uzavírající tuto Smlouvu za Smluvní strany souhlasí s uveřejněním svých osobních údajů, které jsou uvedeny v této Smlouvě, spolu se Smlouvou v registru smluv. Tento souhlas je udělen na dobu neurčitou.</w:t>
      </w:r>
    </w:p>
    <w:p w:rsidR="003E3828" w:rsidRDefault="003E3828" w:rsidP="003E3828">
      <w:pPr>
        <w:spacing w:after="120"/>
        <w:ind w:left="567" w:right="-2" w:hanging="709"/>
        <w:jc w:val="both"/>
        <w:rPr>
          <w:rFonts w:ascii="Arial" w:hAnsi="Arial" w:cs="Arial"/>
          <w:sz w:val="20"/>
          <w:szCs w:val="20"/>
        </w:rPr>
      </w:pPr>
      <w:r>
        <w:rPr>
          <w:rFonts w:ascii="Arial" w:eastAsia="Calibri" w:hAnsi="Arial" w:cs="Arial"/>
          <w:b/>
          <w:sz w:val="20"/>
          <w:szCs w:val="20"/>
          <w:lang w:eastAsia="en-US"/>
        </w:rPr>
        <w:t>11</w:t>
      </w:r>
      <w:r w:rsidRPr="00D6055D">
        <w:rPr>
          <w:rFonts w:ascii="Arial" w:eastAsia="Calibri" w:hAnsi="Arial" w:cs="Arial"/>
          <w:b/>
          <w:sz w:val="20"/>
          <w:szCs w:val="20"/>
          <w:lang w:eastAsia="en-US"/>
        </w:rPr>
        <w:t>.</w:t>
      </w:r>
      <w:r w:rsidRPr="00D6055D">
        <w:rPr>
          <w:rFonts w:ascii="Arial" w:hAnsi="Arial" w:cs="Arial"/>
          <w:b/>
          <w:sz w:val="20"/>
          <w:szCs w:val="20"/>
        </w:rPr>
        <w:t>17.</w:t>
      </w:r>
      <w:r>
        <w:rPr>
          <w:rFonts w:ascii="Arial" w:hAnsi="Arial" w:cs="Arial"/>
          <w:sz w:val="20"/>
          <w:szCs w:val="20"/>
        </w:rPr>
        <w:tab/>
      </w:r>
      <w:r w:rsidRPr="00D6055D">
        <w:rPr>
          <w:rFonts w:ascii="Arial" w:hAnsi="Arial" w:cs="Arial"/>
          <w:sz w:val="20"/>
          <w:szCs w:val="20"/>
        </w:rPr>
        <w:t xml:space="preserve">Smluvní strany potvrzují, že uzavření této </w:t>
      </w:r>
      <w:r>
        <w:rPr>
          <w:rFonts w:ascii="Arial" w:hAnsi="Arial" w:cs="Arial"/>
          <w:sz w:val="20"/>
          <w:szCs w:val="20"/>
        </w:rPr>
        <w:t>S</w:t>
      </w:r>
      <w:r w:rsidRPr="00D6055D">
        <w:rPr>
          <w:rFonts w:ascii="Arial" w:hAnsi="Arial" w:cs="Arial"/>
          <w:sz w:val="20"/>
          <w:szCs w:val="20"/>
        </w:rPr>
        <w:t>mlouvy je výsledkem jednání smluvních stran a</w:t>
      </w:r>
      <w:r>
        <w:rPr>
          <w:rFonts w:ascii="Arial" w:hAnsi="Arial" w:cs="Arial"/>
          <w:sz w:val="20"/>
          <w:szCs w:val="20"/>
        </w:rPr>
        <w:t> </w:t>
      </w:r>
      <w:r w:rsidRPr="00D6055D">
        <w:rPr>
          <w:rFonts w:ascii="Arial" w:hAnsi="Arial" w:cs="Arial"/>
          <w:sz w:val="20"/>
          <w:szCs w:val="20"/>
        </w:rPr>
        <w:t>každá ze smluvních stran měla příležitost ovlivnit obsah této smlouvy.</w:t>
      </w:r>
    </w:p>
    <w:p w:rsidR="003E3828" w:rsidRDefault="003E3828" w:rsidP="003E3828">
      <w:pPr>
        <w:spacing w:before="120"/>
        <w:ind w:left="567" w:hanging="709"/>
        <w:jc w:val="both"/>
        <w:rPr>
          <w:rFonts w:ascii="Arial" w:hAnsi="Arial" w:cs="Arial"/>
          <w:sz w:val="20"/>
          <w:szCs w:val="20"/>
        </w:rPr>
      </w:pPr>
      <w:r>
        <w:rPr>
          <w:rFonts w:ascii="Arial" w:hAnsi="Arial" w:cs="Arial"/>
          <w:b/>
          <w:sz w:val="20"/>
          <w:szCs w:val="20"/>
        </w:rPr>
        <w:t xml:space="preserve">11.18. </w:t>
      </w:r>
      <w:r>
        <w:rPr>
          <w:rFonts w:ascii="Arial" w:hAnsi="Arial" w:cs="Arial"/>
          <w:b/>
          <w:sz w:val="20"/>
          <w:szCs w:val="20"/>
        </w:rPr>
        <w:tab/>
      </w:r>
      <w:r w:rsidRPr="00B46FEC">
        <w:rPr>
          <w:rFonts w:ascii="Arial" w:hAnsi="Arial" w:cs="Arial"/>
          <w:sz w:val="20"/>
          <w:szCs w:val="20"/>
        </w:rPr>
        <w:t xml:space="preserve">Tato </w:t>
      </w:r>
      <w:r>
        <w:rPr>
          <w:rFonts w:ascii="Arial" w:hAnsi="Arial" w:cs="Arial"/>
          <w:sz w:val="20"/>
          <w:szCs w:val="20"/>
        </w:rPr>
        <w:t>S</w:t>
      </w:r>
      <w:r w:rsidRPr="00B46FEC">
        <w:rPr>
          <w:rFonts w:ascii="Arial" w:hAnsi="Arial" w:cs="Arial"/>
          <w:sz w:val="20"/>
          <w:szCs w:val="20"/>
        </w:rPr>
        <w:t>mlouva je vyhotovena v</w:t>
      </w:r>
      <w:r>
        <w:rPr>
          <w:rFonts w:ascii="Arial" w:hAnsi="Arial" w:cs="Arial"/>
          <w:sz w:val="20"/>
          <w:szCs w:val="20"/>
        </w:rPr>
        <w:t> </w:t>
      </w:r>
      <w:r w:rsidR="00DF746C">
        <w:rPr>
          <w:rFonts w:ascii="Arial" w:hAnsi="Arial" w:cs="Arial"/>
          <w:b/>
          <w:sz w:val="20"/>
          <w:szCs w:val="20"/>
        </w:rPr>
        <w:t>čtyřech</w:t>
      </w:r>
      <w:r>
        <w:rPr>
          <w:rFonts w:ascii="Arial" w:hAnsi="Arial" w:cs="Arial"/>
          <w:b/>
          <w:sz w:val="20"/>
          <w:szCs w:val="20"/>
        </w:rPr>
        <w:t xml:space="preserve"> (</w:t>
      </w:r>
      <w:r w:rsidR="00DF746C">
        <w:rPr>
          <w:rFonts w:ascii="Arial" w:hAnsi="Arial" w:cs="Arial"/>
          <w:b/>
          <w:sz w:val="20"/>
          <w:szCs w:val="20"/>
        </w:rPr>
        <w:t>4</w:t>
      </w:r>
      <w:r w:rsidRPr="00390ABF">
        <w:rPr>
          <w:rFonts w:ascii="Arial" w:hAnsi="Arial" w:cs="Arial"/>
          <w:b/>
          <w:sz w:val="20"/>
          <w:szCs w:val="20"/>
        </w:rPr>
        <w:t>)</w:t>
      </w:r>
      <w:r w:rsidRPr="00B46FEC">
        <w:rPr>
          <w:rFonts w:ascii="Arial" w:hAnsi="Arial" w:cs="Arial"/>
          <w:sz w:val="20"/>
          <w:szCs w:val="20"/>
        </w:rPr>
        <w:t xml:space="preserve"> vyhotoveních, z nichž </w:t>
      </w:r>
      <w:r w:rsidR="00DF746C">
        <w:rPr>
          <w:rFonts w:ascii="Arial" w:hAnsi="Arial" w:cs="Arial"/>
          <w:b/>
          <w:sz w:val="20"/>
          <w:szCs w:val="20"/>
        </w:rPr>
        <w:t>dvě</w:t>
      </w:r>
      <w:r w:rsidRPr="00390ABF">
        <w:rPr>
          <w:rFonts w:ascii="Arial" w:hAnsi="Arial" w:cs="Arial"/>
          <w:b/>
          <w:sz w:val="20"/>
          <w:szCs w:val="20"/>
        </w:rPr>
        <w:t xml:space="preserve"> (</w:t>
      </w:r>
      <w:r w:rsidR="00DF746C">
        <w:rPr>
          <w:rFonts w:ascii="Arial" w:hAnsi="Arial" w:cs="Arial"/>
          <w:b/>
          <w:sz w:val="20"/>
          <w:szCs w:val="20"/>
        </w:rPr>
        <w:t>2</w:t>
      </w:r>
      <w:r w:rsidRPr="00390ABF">
        <w:rPr>
          <w:rFonts w:ascii="Arial" w:hAnsi="Arial" w:cs="Arial"/>
          <w:b/>
          <w:sz w:val="20"/>
          <w:szCs w:val="20"/>
        </w:rPr>
        <w:t>)</w:t>
      </w:r>
      <w:r>
        <w:rPr>
          <w:rFonts w:ascii="Arial" w:hAnsi="Arial" w:cs="Arial"/>
          <w:sz w:val="20"/>
          <w:szCs w:val="20"/>
        </w:rPr>
        <w:t xml:space="preserve"> </w:t>
      </w:r>
      <w:r w:rsidRPr="00B46FEC">
        <w:rPr>
          <w:rFonts w:ascii="Arial" w:hAnsi="Arial" w:cs="Arial"/>
          <w:sz w:val="20"/>
          <w:szCs w:val="20"/>
        </w:rPr>
        <w:t>vyhotovení obdrží objednatel a</w:t>
      </w:r>
      <w:r>
        <w:rPr>
          <w:rFonts w:ascii="Arial" w:hAnsi="Arial" w:cs="Arial"/>
          <w:sz w:val="20"/>
          <w:szCs w:val="20"/>
        </w:rPr>
        <w:t xml:space="preserve"> </w:t>
      </w:r>
      <w:r w:rsidRPr="00390ABF">
        <w:rPr>
          <w:rFonts w:ascii="Arial" w:hAnsi="Arial" w:cs="Arial"/>
          <w:b/>
          <w:sz w:val="20"/>
          <w:szCs w:val="20"/>
        </w:rPr>
        <w:t>dvě (2)</w:t>
      </w:r>
      <w:r>
        <w:rPr>
          <w:rFonts w:ascii="Arial" w:hAnsi="Arial" w:cs="Arial"/>
          <w:sz w:val="20"/>
          <w:szCs w:val="20"/>
        </w:rPr>
        <w:t xml:space="preserve"> </w:t>
      </w:r>
      <w:r w:rsidRPr="00B46FEC">
        <w:rPr>
          <w:rFonts w:ascii="Arial" w:hAnsi="Arial" w:cs="Arial"/>
          <w:sz w:val="20"/>
          <w:szCs w:val="20"/>
        </w:rPr>
        <w:t>vyhotovení obdrží zhotovitel</w:t>
      </w:r>
      <w:r>
        <w:rPr>
          <w:rFonts w:ascii="Arial" w:hAnsi="Arial" w:cs="Arial"/>
          <w:sz w:val="20"/>
          <w:szCs w:val="20"/>
        </w:rPr>
        <w:t>.</w:t>
      </w:r>
    </w:p>
    <w:p w:rsidR="003E3828" w:rsidRDefault="003E3828" w:rsidP="003E3828">
      <w:pPr>
        <w:spacing w:before="120"/>
        <w:ind w:left="567" w:hanging="709"/>
        <w:jc w:val="both"/>
        <w:rPr>
          <w:rFonts w:ascii="Arial" w:hAnsi="Arial" w:cs="Arial"/>
          <w:sz w:val="20"/>
          <w:szCs w:val="20"/>
        </w:rPr>
      </w:pPr>
      <w:r>
        <w:rPr>
          <w:rFonts w:ascii="Arial" w:hAnsi="Arial" w:cs="Arial"/>
          <w:b/>
          <w:sz w:val="20"/>
          <w:szCs w:val="20"/>
        </w:rPr>
        <w:t xml:space="preserve">11.19. </w:t>
      </w:r>
      <w:r>
        <w:rPr>
          <w:rFonts w:ascii="Arial" w:hAnsi="Arial" w:cs="Arial"/>
          <w:b/>
          <w:sz w:val="20"/>
          <w:szCs w:val="20"/>
        </w:rPr>
        <w:tab/>
      </w:r>
      <w:r w:rsidRPr="00B46FEC">
        <w:rPr>
          <w:rFonts w:ascii="Arial" w:hAnsi="Arial" w:cs="Arial"/>
          <w:sz w:val="20"/>
          <w:szCs w:val="20"/>
        </w:rPr>
        <w:t xml:space="preserve">Nedílnou součástí této </w:t>
      </w:r>
      <w:r>
        <w:rPr>
          <w:rFonts w:ascii="Arial" w:hAnsi="Arial" w:cs="Arial"/>
          <w:sz w:val="20"/>
          <w:szCs w:val="20"/>
        </w:rPr>
        <w:t>S</w:t>
      </w:r>
      <w:r w:rsidRPr="00B46FEC">
        <w:rPr>
          <w:rFonts w:ascii="Arial" w:hAnsi="Arial" w:cs="Arial"/>
          <w:sz w:val="20"/>
          <w:szCs w:val="20"/>
        </w:rPr>
        <w:t>mlouvy</w:t>
      </w:r>
      <w:r>
        <w:rPr>
          <w:rFonts w:ascii="Arial" w:hAnsi="Arial" w:cs="Arial"/>
          <w:sz w:val="20"/>
          <w:szCs w:val="20"/>
        </w:rPr>
        <w:t xml:space="preserve"> </w:t>
      </w:r>
      <w:r w:rsidRPr="00B46FEC">
        <w:rPr>
          <w:rFonts w:ascii="Arial" w:hAnsi="Arial" w:cs="Arial"/>
          <w:sz w:val="20"/>
          <w:szCs w:val="20"/>
        </w:rPr>
        <w:t>j</w:t>
      </w:r>
      <w:r>
        <w:rPr>
          <w:rFonts w:ascii="Arial" w:hAnsi="Arial" w:cs="Arial"/>
          <w:sz w:val="20"/>
          <w:szCs w:val="20"/>
        </w:rPr>
        <w:t xml:space="preserve">e </w:t>
      </w:r>
      <w:r w:rsidRPr="00B46FEC">
        <w:rPr>
          <w:rFonts w:ascii="Arial" w:hAnsi="Arial" w:cs="Arial"/>
          <w:sz w:val="20"/>
          <w:szCs w:val="20"/>
        </w:rPr>
        <w:t>následující příloh</w:t>
      </w:r>
      <w:r>
        <w:rPr>
          <w:rFonts w:ascii="Arial" w:hAnsi="Arial" w:cs="Arial"/>
          <w:sz w:val="20"/>
          <w:szCs w:val="20"/>
        </w:rPr>
        <w:t>a:</w:t>
      </w:r>
    </w:p>
    <w:p w:rsidR="003E3828" w:rsidRPr="00BF4FFF" w:rsidRDefault="003E3828" w:rsidP="003E3828">
      <w:pPr>
        <w:spacing w:before="60"/>
        <w:ind w:firstLine="360"/>
        <w:jc w:val="both"/>
        <w:rPr>
          <w:rFonts w:ascii="Arial" w:hAnsi="Arial" w:cs="Arial"/>
          <w:sz w:val="20"/>
          <w:szCs w:val="20"/>
        </w:rPr>
      </w:pPr>
      <w:r>
        <w:rPr>
          <w:rFonts w:ascii="Arial" w:hAnsi="Arial"/>
          <w:b/>
          <w:sz w:val="20"/>
          <w:szCs w:val="20"/>
        </w:rPr>
        <w:t xml:space="preserve">    </w:t>
      </w:r>
      <w:r w:rsidRPr="00BF4FFF">
        <w:rPr>
          <w:rFonts w:ascii="Arial" w:hAnsi="Arial"/>
          <w:sz w:val="20"/>
          <w:szCs w:val="20"/>
        </w:rPr>
        <w:t xml:space="preserve">příloha č. 1 - </w:t>
      </w:r>
      <w:r w:rsidRPr="00BF4FFF">
        <w:rPr>
          <w:rFonts w:ascii="Arial" w:hAnsi="Arial" w:cs="Arial"/>
          <w:sz w:val="20"/>
          <w:szCs w:val="20"/>
        </w:rPr>
        <w:t>P</w:t>
      </w:r>
      <w:r w:rsidRPr="00BF4FFF">
        <w:rPr>
          <w:rFonts w:ascii="Arial" w:hAnsi="Arial"/>
          <w:sz w:val="20"/>
          <w:szCs w:val="20"/>
        </w:rPr>
        <w:t xml:space="preserve">ředpokládané nasazení zaměstnanců zhotovitele </w:t>
      </w:r>
      <w:r w:rsidRPr="00BF4FFF">
        <w:rPr>
          <w:rFonts w:ascii="Arial" w:hAnsi="Arial" w:cs="Arial"/>
          <w:sz w:val="20"/>
          <w:szCs w:val="20"/>
        </w:rPr>
        <w:t>a</w:t>
      </w:r>
      <w:r w:rsidRPr="00BF4FFF">
        <w:rPr>
          <w:rFonts w:ascii="Arial" w:hAnsi="Arial"/>
          <w:sz w:val="20"/>
          <w:szCs w:val="20"/>
        </w:rPr>
        <w:t xml:space="preserve"> rozpis ceny nabídky</w:t>
      </w:r>
      <w:r w:rsidRPr="00BF4FFF">
        <w:rPr>
          <w:rFonts w:ascii="Arial" w:hAnsi="Arial" w:cs="Arial"/>
          <w:sz w:val="20"/>
          <w:szCs w:val="20"/>
        </w:rPr>
        <w:t xml:space="preserve"> </w:t>
      </w:r>
    </w:p>
    <w:p w:rsidR="003E3828" w:rsidRDefault="003E3828" w:rsidP="003E3828">
      <w:pPr>
        <w:jc w:val="both"/>
        <w:rPr>
          <w:rFonts w:ascii="Arial" w:hAnsi="Arial" w:cs="Arial"/>
          <w:sz w:val="20"/>
        </w:rPr>
      </w:pPr>
    </w:p>
    <w:p w:rsidR="003E3828" w:rsidRDefault="003E3828" w:rsidP="003E3828">
      <w:pPr>
        <w:jc w:val="both"/>
        <w:rPr>
          <w:rFonts w:ascii="Arial" w:hAnsi="Arial" w:cs="Arial"/>
          <w:sz w:val="20"/>
        </w:rPr>
      </w:pPr>
      <w:r>
        <w:rPr>
          <w:rFonts w:ascii="Arial" w:hAnsi="Arial" w:cs="Arial"/>
          <w:sz w:val="20"/>
        </w:rPr>
        <w:t>V Praze dne ………………..</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 xml:space="preserve">V …………………. </w:t>
      </w:r>
      <w:proofErr w:type="gramStart"/>
      <w:r>
        <w:rPr>
          <w:rFonts w:ascii="Arial" w:hAnsi="Arial" w:cs="Arial"/>
          <w:sz w:val="20"/>
        </w:rPr>
        <w:t>dne</w:t>
      </w:r>
      <w:proofErr w:type="gramEnd"/>
      <w:r>
        <w:rPr>
          <w:rFonts w:ascii="Arial" w:hAnsi="Arial" w:cs="Arial"/>
          <w:sz w:val="20"/>
        </w:rPr>
        <w:t xml:space="preserve"> ……………………</w:t>
      </w:r>
    </w:p>
    <w:p w:rsidR="003E3828" w:rsidRDefault="003E3828" w:rsidP="003E3828">
      <w:pPr>
        <w:spacing w:before="240"/>
        <w:ind w:left="539" w:hanging="539"/>
        <w:jc w:val="both"/>
        <w:rPr>
          <w:rFonts w:ascii="Arial" w:hAnsi="Arial" w:cs="Arial"/>
          <w:b/>
          <w:bCs/>
          <w:sz w:val="20"/>
        </w:rPr>
      </w:pPr>
      <w:r>
        <w:rPr>
          <w:rFonts w:ascii="Arial" w:hAnsi="Arial" w:cs="Arial"/>
          <w:b/>
          <w:bCs/>
          <w:sz w:val="20"/>
        </w:rPr>
        <w:t>Za objednatele:                                                             Za</w:t>
      </w:r>
      <w:r w:rsidRPr="00935400">
        <w:rPr>
          <w:rFonts w:ascii="Arial" w:hAnsi="Arial" w:cs="Arial"/>
          <w:b/>
          <w:bCs/>
          <w:sz w:val="20"/>
        </w:rPr>
        <w:t xml:space="preserve"> </w:t>
      </w:r>
      <w:r>
        <w:rPr>
          <w:rFonts w:ascii="Arial" w:hAnsi="Arial" w:cs="Arial"/>
          <w:b/>
          <w:bCs/>
          <w:sz w:val="20"/>
        </w:rPr>
        <w:t>zhotovitele:</w:t>
      </w:r>
    </w:p>
    <w:p w:rsidR="003E3828" w:rsidRDefault="003E3828" w:rsidP="003E3828">
      <w:pPr>
        <w:ind w:left="5580" w:hanging="5580"/>
        <w:jc w:val="both"/>
        <w:rPr>
          <w:rFonts w:ascii="Arial" w:hAnsi="Arial" w:cs="Arial"/>
          <w:sz w:val="16"/>
          <w:szCs w:val="16"/>
        </w:rPr>
      </w:pPr>
      <w:r>
        <w:rPr>
          <w:rFonts w:ascii="Arial" w:hAnsi="Arial" w:cs="Arial"/>
          <w:sz w:val="20"/>
        </w:rPr>
        <w:t xml:space="preserve">                                                                                                    </w:t>
      </w:r>
    </w:p>
    <w:p w:rsidR="003E3828" w:rsidRDefault="003E3828" w:rsidP="003E3828">
      <w:pPr>
        <w:ind w:left="540" w:hanging="540"/>
        <w:jc w:val="both"/>
        <w:rPr>
          <w:rFonts w:ascii="Arial" w:hAnsi="Arial" w:cs="Arial"/>
          <w:sz w:val="20"/>
        </w:rPr>
      </w:pPr>
      <w:r>
        <w:rPr>
          <w:rFonts w:ascii="Arial" w:hAnsi="Arial" w:cs="Arial"/>
          <w:sz w:val="20"/>
        </w:rPr>
        <w:t xml:space="preserve">                              </w:t>
      </w:r>
    </w:p>
    <w:p w:rsidR="003E3828" w:rsidRDefault="003E3828" w:rsidP="003E3828">
      <w:pPr>
        <w:ind w:left="540" w:hanging="540"/>
        <w:jc w:val="both"/>
        <w:rPr>
          <w:rFonts w:ascii="Arial" w:hAnsi="Arial" w:cs="Arial"/>
          <w:sz w:val="20"/>
        </w:rPr>
      </w:pPr>
      <w:r>
        <w:rPr>
          <w:rFonts w:ascii="Arial" w:hAnsi="Arial" w:cs="Arial"/>
          <w:sz w:val="20"/>
        </w:rPr>
        <w:t xml:space="preserve">                                                                                        </w:t>
      </w:r>
    </w:p>
    <w:p w:rsidR="003E3828" w:rsidRDefault="003E3828" w:rsidP="003E3828">
      <w:pPr>
        <w:ind w:left="540" w:hanging="540"/>
        <w:jc w:val="both"/>
        <w:rPr>
          <w:rFonts w:ascii="Arial" w:hAnsi="Arial" w:cs="Arial"/>
          <w:sz w:val="20"/>
        </w:rPr>
      </w:pPr>
      <w:r>
        <w:rPr>
          <w:rFonts w:ascii="Arial" w:hAnsi="Arial" w:cs="Arial"/>
          <w:sz w:val="20"/>
        </w:rPr>
        <w:t xml:space="preserve">                    </w:t>
      </w:r>
    </w:p>
    <w:p w:rsidR="003E3828" w:rsidRDefault="003E3828" w:rsidP="003E3828">
      <w:pPr>
        <w:ind w:left="540" w:hanging="540"/>
        <w:jc w:val="both"/>
        <w:rPr>
          <w:rFonts w:ascii="Arial" w:hAnsi="Arial" w:cs="Arial"/>
          <w:sz w:val="20"/>
        </w:rPr>
      </w:pPr>
    </w:p>
    <w:p w:rsidR="003E3828" w:rsidRDefault="003E3828" w:rsidP="003E3828">
      <w:pPr>
        <w:ind w:left="540" w:hanging="540"/>
        <w:jc w:val="both"/>
        <w:rPr>
          <w:rFonts w:ascii="Arial" w:hAnsi="Arial" w:cs="Arial"/>
          <w:sz w:val="20"/>
        </w:rPr>
      </w:pPr>
      <w:r>
        <w:rPr>
          <w:rFonts w:ascii="Arial" w:hAnsi="Arial" w:cs="Arial"/>
          <w:sz w:val="20"/>
        </w:rPr>
        <w:t xml:space="preserve">                                                                                 </w:t>
      </w:r>
    </w:p>
    <w:p w:rsidR="003E3828" w:rsidRPr="0097254E" w:rsidRDefault="003E3828" w:rsidP="003E3828">
      <w:pPr>
        <w:ind w:left="284" w:hanging="284"/>
        <w:rPr>
          <w:rFonts w:ascii="Arial" w:hAnsi="Arial" w:cs="Arial"/>
          <w:b/>
          <w:sz w:val="20"/>
          <w:szCs w:val="20"/>
        </w:rPr>
      </w:pPr>
      <w:r>
        <w:rPr>
          <w:rFonts w:ascii="Arial" w:hAnsi="Arial" w:cs="Arial"/>
          <w:sz w:val="20"/>
          <w:szCs w:val="20"/>
        </w:rPr>
        <w:t xml:space="preserve">  </w:t>
      </w:r>
      <w:r w:rsidRPr="00A84C88">
        <w:rPr>
          <w:rFonts w:ascii="Arial" w:hAnsi="Arial" w:cs="Arial"/>
          <w:sz w:val="20"/>
          <w:szCs w:val="20"/>
        </w:rPr>
        <w:t>……………………</w:t>
      </w:r>
      <w:r>
        <w:rPr>
          <w:rFonts w:ascii="Arial" w:hAnsi="Arial" w:cs="Arial"/>
          <w:sz w:val="20"/>
          <w:szCs w:val="20"/>
        </w:rPr>
        <w:t>……….</w:t>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t xml:space="preserve">            </w:t>
      </w:r>
      <w:r>
        <w:rPr>
          <w:rFonts w:ascii="Arial" w:hAnsi="Arial" w:cs="Arial"/>
          <w:sz w:val="20"/>
          <w:szCs w:val="20"/>
        </w:rPr>
        <w:t>……………………………….</w:t>
      </w:r>
      <w:r w:rsidRPr="0097254E">
        <w:rPr>
          <w:rFonts w:ascii="Arial" w:hAnsi="Arial" w:cs="Arial"/>
          <w:b/>
          <w:sz w:val="20"/>
          <w:szCs w:val="20"/>
        </w:rPr>
        <w:tab/>
        <w:t xml:space="preserve">                  </w:t>
      </w:r>
      <w:r>
        <w:rPr>
          <w:rFonts w:ascii="Arial" w:hAnsi="Arial" w:cs="Arial"/>
          <w:b/>
          <w:sz w:val="20"/>
          <w:szCs w:val="20"/>
        </w:rPr>
        <w:t xml:space="preserve">                                </w:t>
      </w:r>
      <w:r w:rsidRPr="00433960">
        <w:rPr>
          <w:rFonts w:ascii="Arial" w:hAnsi="Arial" w:cs="Arial"/>
          <w:b/>
          <w:sz w:val="20"/>
          <w:szCs w:val="20"/>
        </w:rPr>
        <w:t>Ing. Petr Hofhanzl</w:t>
      </w:r>
      <w:r>
        <w:rPr>
          <w:rFonts w:ascii="Arial" w:hAnsi="Arial" w:cs="Arial"/>
          <w:b/>
          <w:sz w:val="20"/>
          <w:szCs w:val="20"/>
        </w:rPr>
        <w:t xml:space="preserve">                                                                      </w:t>
      </w:r>
    </w:p>
    <w:p w:rsidR="003E3828" w:rsidRDefault="003E3828" w:rsidP="003E3828">
      <w:pPr>
        <w:rPr>
          <w:rFonts w:ascii="Arial" w:hAnsi="Arial" w:cs="Arial"/>
          <w:sz w:val="20"/>
          <w:szCs w:val="20"/>
        </w:rPr>
      </w:pPr>
      <w:r>
        <w:rPr>
          <w:rFonts w:ascii="Arial" w:hAnsi="Arial" w:cs="Arial"/>
          <w:sz w:val="20"/>
          <w:szCs w:val="20"/>
        </w:rPr>
        <w:t xml:space="preserve">               </w:t>
      </w:r>
      <w:r w:rsidRPr="0097254E">
        <w:rPr>
          <w:rFonts w:ascii="Arial" w:hAnsi="Arial" w:cs="Arial"/>
          <w:sz w:val="20"/>
          <w:szCs w:val="20"/>
        </w:rPr>
        <w:t>ředitel</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p>
    <w:p w:rsidR="003E3828" w:rsidRPr="00FE39BD" w:rsidRDefault="003E3828" w:rsidP="003E3828">
      <w:pPr>
        <w:rPr>
          <w:rFonts w:ascii="Arial" w:hAnsi="Arial" w:cs="Arial"/>
          <w:sz w:val="20"/>
          <w:szCs w:val="20"/>
        </w:rPr>
      </w:pPr>
      <w:r>
        <w:rPr>
          <w:rFonts w:ascii="Arial" w:hAnsi="Arial" w:cs="Arial"/>
          <w:sz w:val="20"/>
          <w:szCs w:val="20"/>
        </w:rPr>
        <w:t xml:space="preserve">    St</w:t>
      </w:r>
      <w:r w:rsidRPr="0097254E">
        <w:rPr>
          <w:rFonts w:ascii="Arial" w:hAnsi="Arial" w:cs="Arial"/>
          <w:sz w:val="20"/>
          <w:szCs w:val="20"/>
        </w:rPr>
        <w:t>avební správ</w:t>
      </w:r>
      <w:r>
        <w:rPr>
          <w:rFonts w:ascii="Arial" w:hAnsi="Arial" w:cs="Arial"/>
          <w:sz w:val="20"/>
          <w:szCs w:val="20"/>
        </w:rPr>
        <w:t>a</w:t>
      </w:r>
      <w:r w:rsidRPr="0097254E">
        <w:rPr>
          <w:rFonts w:ascii="Arial" w:hAnsi="Arial" w:cs="Arial"/>
          <w:sz w:val="20"/>
          <w:szCs w:val="20"/>
        </w:rPr>
        <w:t xml:space="preserve"> </w:t>
      </w:r>
      <w:r>
        <w:rPr>
          <w:rFonts w:ascii="Arial" w:hAnsi="Arial" w:cs="Arial"/>
          <w:sz w:val="20"/>
          <w:szCs w:val="20"/>
        </w:rPr>
        <w:t xml:space="preserve">západ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t xml:space="preserve">     </w:t>
      </w:r>
    </w:p>
    <w:p w:rsidR="00863597" w:rsidRPr="00FE39BD" w:rsidRDefault="00863597" w:rsidP="003E3828">
      <w:pPr>
        <w:pStyle w:val="Nadpis1"/>
        <w:spacing w:before="240"/>
        <w:jc w:val="center"/>
        <w:rPr>
          <w:sz w:val="20"/>
          <w:szCs w:val="20"/>
        </w:rPr>
      </w:pPr>
    </w:p>
    <w:sectPr w:rsidR="00863597" w:rsidRPr="00FE39BD" w:rsidSect="002A6FAF">
      <w:headerReference w:type="default" r:id="rId11"/>
      <w:footerReference w:type="default" r:id="rId12"/>
      <w:pgSz w:w="11906" w:h="16838"/>
      <w:pgMar w:top="256" w:right="1418" w:bottom="851" w:left="1418"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A54" w:rsidRDefault="00D22A54">
      <w:r>
        <w:separator/>
      </w:r>
    </w:p>
  </w:endnote>
  <w:endnote w:type="continuationSeparator" w:id="0">
    <w:p w:rsidR="00D22A54" w:rsidRDefault="00D22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20F" w:rsidRDefault="0082620F" w:rsidP="00EC3C0A">
    <w:pPr>
      <w:pStyle w:val="Zpat"/>
      <w:spacing w:before="120"/>
      <w:jc w:val="center"/>
      <w:rPr>
        <w:rStyle w:val="slostrnky"/>
        <w:rFonts w:ascii="Arial" w:hAnsi="Arial" w:cs="Arial"/>
        <w:sz w:val="18"/>
        <w:szCs w:val="18"/>
      </w:rPr>
    </w:pPr>
  </w:p>
  <w:p w:rsidR="0082620F" w:rsidRDefault="0082620F" w:rsidP="00EC3C0A">
    <w:pPr>
      <w:pStyle w:val="Zpat"/>
      <w:spacing w:before="120"/>
      <w:jc w:val="center"/>
      <w:rPr>
        <w:rStyle w:val="slostrnky"/>
        <w:rFonts w:ascii="Arial" w:hAnsi="Arial" w:cs="Arial"/>
        <w:sz w:val="18"/>
        <w:szCs w:val="18"/>
      </w:rPr>
    </w:pPr>
  </w:p>
  <w:p w:rsidR="0082620F" w:rsidRDefault="0082620F" w:rsidP="00EC3C0A">
    <w:pPr>
      <w:pStyle w:val="Zpat"/>
      <w:spacing w:before="120"/>
      <w:jc w:val="center"/>
      <w:rPr>
        <w:rStyle w:val="slostrnky"/>
        <w:rFonts w:ascii="Arial" w:hAnsi="Arial" w:cs="Arial"/>
        <w:sz w:val="18"/>
        <w:szCs w:val="18"/>
      </w:rPr>
    </w:pPr>
  </w:p>
  <w:p w:rsidR="00A60690" w:rsidRPr="007C07E1" w:rsidRDefault="00A60690" w:rsidP="00EC3C0A">
    <w:pPr>
      <w:pStyle w:val="Zpat"/>
      <w:spacing w:before="120"/>
      <w:jc w:val="center"/>
      <w:rPr>
        <w:rFonts w:ascii="Arial" w:hAnsi="Arial" w:cs="Arial"/>
        <w:i/>
        <w:sz w:val="16"/>
        <w:szCs w:val="18"/>
      </w:rPr>
    </w:pPr>
    <w:r w:rsidRPr="007C07E1">
      <w:rPr>
        <w:rStyle w:val="slostrnky"/>
        <w:rFonts w:ascii="Arial" w:hAnsi="Arial" w:cs="Arial"/>
        <w:i/>
        <w:sz w:val="16"/>
        <w:szCs w:val="18"/>
      </w:rPr>
      <w:t xml:space="preserve">Strana </w:t>
    </w:r>
    <w:r w:rsidRPr="007C07E1">
      <w:rPr>
        <w:rStyle w:val="slostrnky"/>
        <w:rFonts w:ascii="Arial" w:hAnsi="Arial" w:cs="Arial"/>
        <w:i/>
        <w:sz w:val="16"/>
        <w:szCs w:val="18"/>
      </w:rPr>
      <w:fldChar w:fldCharType="begin"/>
    </w:r>
    <w:r w:rsidRPr="007C07E1">
      <w:rPr>
        <w:rStyle w:val="slostrnky"/>
        <w:rFonts w:ascii="Arial" w:hAnsi="Arial" w:cs="Arial"/>
        <w:i/>
        <w:sz w:val="16"/>
        <w:szCs w:val="18"/>
      </w:rPr>
      <w:instrText xml:space="preserve"> PAGE </w:instrText>
    </w:r>
    <w:r w:rsidRPr="007C07E1">
      <w:rPr>
        <w:rStyle w:val="slostrnky"/>
        <w:rFonts w:ascii="Arial" w:hAnsi="Arial" w:cs="Arial"/>
        <w:i/>
        <w:sz w:val="16"/>
        <w:szCs w:val="18"/>
      </w:rPr>
      <w:fldChar w:fldCharType="separate"/>
    </w:r>
    <w:r w:rsidR="00183D6E">
      <w:rPr>
        <w:rStyle w:val="slostrnky"/>
        <w:rFonts w:ascii="Arial" w:hAnsi="Arial" w:cs="Arial"/>
        <w:i/>
        <w:noProof/>
        <w:sz w:val="16"/>
        <w:szCs w:val="18"/>
      </w:rPr>
      <w:t>1</w:t>
    </w:r>
    <w:r w:rsidRPr="007C07E1">
      <w:rPr>
        <w:rStyle w:val="slostrnky"/>
        <w:rFonts w:ascii="Arial" w:hAnsi="Arial" w:cs="Arial"/>
        <w:i/>
        <w:sz w:val="16"/>
        <w:szCs w:val="18"/>
      </w:rPr>
      <w:fldChar w:fldCharType="end"/>
    </w:r>
    <w:r w:rsidRPr="007C07E1">
      <w:rPr>
        <w:rStyle w:val="slostrnky"/>
        <w:rFonts w:ascii="Arial" w:hAnsi="Arial" w:cs="Arial"/>
        <w:i/>
        <w:sz w:val="16"/>
        <w:szCs w:val="18"/>
      </w:rPr>
      <w:t xml:space="preserve"> (celkem </w:t>
    </w:r>
    <w:r w:rsidRPr="007C07E1">
      <w:rPr>
        <w:rStyle w:val="slostrnky"/>
        <w:rFonts w:ascii="Arial" w:hAnsi="Arial" w:cs="Arial"/>
        <w:i/>
        <w:sz w:val="16"/>
        <w:szCs w:val="18"/>
      </w:rPr>
      <w:fldChar w:fldCharType="begin"/>
    </w:r>
    <w:r w:rsidRPr="007C07E1">
      <w:rPr>
        <w:rStyle w:val="slostrnky"/>
        <w:rFonts w:ascii="Arial" w:hAnsi="Arial" w:cs="Arial"/>
        <w:i/>
        <w:sz w:val="16"/>
        <w:szCs w:val="18"/>
      </w:rPr>
      <w:instrText xml:space="preserve"> NUMPAGES </w:instrText>
    </w:r>
    <w:r w:rsidRPr="007C07E1">
      <w:rPr>
        <w:rStyle w:val="slostrnky"/>
        <w:rFonts w:ascii="Arial" w:hAnsi="Arial" w:cs="Arial"/>
        <w:i/>
        <w:sz w:val="16"/>
        <w:szCs w:val="18"/>
      </w:rPr>
      <w:fldChar w:fldCharType="separate"/>
    </w:r>
    <w:r w:rsidR="00183D6E">
      <w:rPr>
        <w:rStyle w:val="slostrnky"/>
        <w:rFonts w:ascii="Arial" w:hAnsi="Arial" w:cs="Arial"/>
        <w:i/>
        <w:noProof/>
        <w:sz w:val="16"/>
        <w:szCs w:val="18"/>
      </w:rPr>
      <w:t>10</w:t>
    </w:r>
    <w:r w:rsidRPr="007C07E1">
      <w:rPr>
        <w:rStyle w:val="slostrnky"/>
        <w:rFonts w:ascii="Arial" w:hAnsi="Arial" w:cs="Arial"/>
        <w:i/>
        <w:sz w:val="16"/>
        <w:szCs w:val="18"/>
      </w:rPr>
      <w:fldChar w:fldCharType="end"/>
    </w:r>
    <w:r w:rsidRPr="007C07E1">
      <w:rPr>
        <w:rStyle w:val="slostrnky"/>
        <w:rFonts w:ascii="Arial" w:hAnsi="Arial" w:cs="Arial"/>
        <w:i/>
        <w:sz w:val="16"/>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A54" w:rsidRDefault="00D22A54">
      <w:r>
        <w:separator/>
      </w:r>
    </w:p>
  </w:footnote>
  <w:footnote w:type="continuationSeparator" w:id="0">
    <w:p w:rsidR="00D22A54" w:rsidRDefault="00D22A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CAF" w:rsidRPr="00183D6E" w:rsidRDefault="00F83C5C" w:rsidP="00183D6E">
    <w:pPr>
      <w:pBdr>
        <w:bottom w:val="single" w:sz="6" w:space="1" w:color="auto"/>
      </w:pBdr>
      <w:suppressAutoHyphens/>
      <w:ind w:left="644"/>
      <w:jc w:val="right"/>
      <w:rPr>
        <w:rFonts w:ascii="Arial" w:eastAsia="Calibri" w:hAnsi="Arial" w:cs="Arial"/>
        <w:i/>
        <w:sz w:val="16"/>
        <w:szCs w:val="16"/>
        <w:lang w:eastAsia="en-US"/>
      </w:rPr>
    </w:pPr>
    <w:r w:rsidRPr="00D42CAF">
      <w:rPr>
        <w:rFonts w:ascii="Arial" w:eastAsia="Calibri" w:hAnsi="Arial" w:cs="Arial"/>
        <w:i/>
        <w:sz w:val="16"/>
        <w:szCs w:val="16"/>
        <w:lang w:eastAsia="en-US"/>
      </w:rPr>
      <w:t xml:space="preserve">               </w:t>
    </w:r>
    <w:r w:rsidRPr="00183D6E">
      <w:rPr>
        <w:rFonts w:ascii="Arial" w:eastAsia="Calibri" w:hAnsi="Arial" w:cs="Arial"/>
        <w:i/>
        <w:sz w:val="16"/>
        <w:szCs w:val="16"/>
        <w:lang w:eastAsia="en-US"/>
      </w:rPr>
      <w:t xml:space="preserve">      </w:t>
    </w:r>
    <w:r w:rsidR="00183D6E" w:rsidRPr="00183D6E">
      <w:rPr>
        <w:rFonts w:ascii="Arial" w:eastAsia="Calibri" w:hAnsi="Arial" w:cs="Arial"/>
        <w:i/>
        <w:sz w:val="16"/>
        <w:szCs w:val="16"/>
        <w:lang w:eastAsia="en-US"/>
      </w:rPr>
      <w:t xml:space="preserve">               „Rekonstrukce železničního svršku a TV v km 17,200-18,000 trati Ústí nad Labem - Most“</w:t>
    </w:r>
  </w:p>
  <w:p w:rsidR="0011658F" w:rsidRDefault="002B7443" w:rsidP="00D42CAF">
    <w:pPr>
      <w:pBdr>
        <w:bottom w:val="single" w:sz="6" w:space="1" w:color="auto"/>
      </w:pBdr>
      <w:suppressAutoHyphens/>
      <w:ind w:left="644"/>
      <w:jc w:val="right"/>
      <w:rPr>
        <w:rFonts w:ascii="Arial" w:eastAsia="Calibri" w:hAnsi="Arial"/>
        <w:i/>
        <w:sz w:val="16"/>
        <w:szCs w:val="16"/>
        <w:lang w:eastAsia="en-US"/>
      </w:rPr>
    </w:pPr>
    <w:r w:rsidRPr="002B7443">
      <w:rPr>
        <w:rFonts w:ascii="Arial" w:eastAsia="Calibri" w:hAnsi="Arial" w:cs="Arial"/>
        <w:i/>
        <w:sz w:val="16"/>
        <w:szCs w:val="16"/>
        <w:lang w:eastAsia="en-US"/>
      </w:rPr>
      <w:t xml:space="preserve">    výkon činnosti a zajištění funkce podpory </w:t>
    </w:r>
    <w:r w:rsidR="0082620F">
      <w:rPr>
        <w:rFonts w:ascii="Arial" w:eastAsia="Calibri" w:hAnsi="Arial" w:cs="Arial"/>
        <w:i/>
        <w:sz w:val="16"/>
        <w:szCs w:val="16"/>
        <w:lang w:eastAsia="en-US"/>
      </w:rPr>
      <w:t xml:space="preserve">TDS </w:t>
    </w:r>
    <w:r w:rsidRPr="002B7443">
      <w:rPr>
        <w:rFonts w:ascii="Arial" w:eastAsia="Calibri" w:hAnsi="Arial" w:cs="Arial"/>
        <w:i/>
        <w:sz w:val="16"/>
        <w:szCs w:val="16"/>
        <w:lang w:eastAsia="en-US"/>
      </w:rPr>
      <w:t>v rámci realizace stavby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3ED8"/>
    <w:multiLevelType w:val="hybridMultilevel"/>
    <w:tmpl w:val="30C443D6"/>
    <w:lvl w:ilvl="0" w:tplc="B1B26E24">
      <w:start w:val="1"/>
      <w:numFmt w:val="bullet"/>
      <w:lvlText w:val=""/>
      <w:lvlJc w:val="left"/>
      <w:pPr>
        <w:tabs>
          <w:tab w:val="num" w:pos="1346"/>
        </w:tabs>
        <w:ind w:left="1346" w:hanging="360"/>
      </w:pPr>
      <w:rPr>
        <w:rFonts w:ascii="Symbol" w:hAnsi="Symbol" w:hint="default"/>
        <w:color w:val="auto"/>
      </w:rPr>
    </w:lvl>
    <w:lvl w:ilvl="1" w:tplc="04050003">
      <w:start w:val="1"/>
      <w:numFmt w:val="bullet"/>
      <w:lvlText w:val="o"/>
      <w:lvlJc w:val="left"/>
      <w:pPr>
        <w:tabs>
          <w:tab w:val="num" w:pos="2066"/>
        </w:tabs>
        <w:ind w:left="2066" w:hanging="360"/>
      </w:pPr>
      <w:rPr>
        <w:rFonts w:ascii="Courier New" w:hAnsi="Courier New" w:hint="default"/>
      </w:rPr>
    </w:lvl>
    <w:lvl w:ilvl="2" w:tplc="04050005">
      <w:start w:val="1"/>
      <w:numFmt w:val="bullet"/>
      <w:lvlText w:val=""/>
      <w:lvlJc w:val="left"/>
      <w:pPr>
        <w:tabs>
          <w:tab w:val="num" w:pos="2786"/>
        </w:tabs>
        <w:ind w:left="2786" w:hanging="360"/>
      </w:pPr>
      <w:rPr>
        <w:rFonts w:ascii="Wingdings" w:hAnsi="Wingdings" w:hint="default"/>
      </w:rPr>
    </w:lvl>
    <w:lvl w:ilvl="3" w:tplc="04050001">
      <w:start w:val="1"/>
      <w:numFmt w:val="bullet"/>
      <w:lvlText w:val=""/>
      <w:lvlJc w:val="left"/>
      <w:pPr>
        <w:tabs>
          <w:tab w:val="num" w:pos="3506"/>
        </w:tabs>
        <w:ind w:left="3506" w:hanging="360"/>
      </w:pPr>
      <w:rPr>
        <w:rFonts w:ascii="Symbol" w:hAnsi="Symbol" w:hint="default"/>
      </w:rPr>
    </w:lvl>
    <w:lvl w:ilvl="4" w:tplc="04050003">
      <w:start w:val="1"/>
      <w:numFmt w:val="bullet"/>
      <w:lvlText w:val="o"/>
      <w:lvlJc w:val="left"/>
      <w:pPr>
        <w:tabs>
          <w:tab w:val="num" w:pos="4226"/>
        </w:tabs>
        <w:ind w:left="4226" w:hanging="360"/>
      </w:pPr>
      <w:rPr>
        <w:rFonts w:ascii="Courier New" w:hAnsi="Courier New" w:hint="default"/>
      </w:rPr>
    </w:lvl>
    <w:lvl w:ilvl="5" w:tplc="04050005">
      <w:start w:val="1"/>
      <w:numFmt w:val="bullet"/>
      <w:lvlText w:val=""/>
      <w:lvlJc w:val="left"/>
      <w:pPr>
        <w:tabs>
          <w:tab w:val="num" w:pos="4946"/>
        </w:tabs>
        <w:ind w:left="4946" w:hanging="360"/>
      </w:pPr>
      <w:rPr>
        <w:rFonts w:ascii="Wingdings" w:hAnsi="Wingdings" w:hint="default"/>
      </w:rPr>
    </w:lvl>
    <w:lvl w:ilvl="6" w:tplc="04050001">
      <w:start w:val="1"/>
      <w:numFmt w:val="bullet"/>
      <w:lvlText w:val=""/>
      <w:lvlJc w:val="left"/>
      <w:pPr>
        <w:tabs>
          <w:tab w:val="num" w:pos="5666"/>
        </w:tabs>
        <w:ind w:left="5666" w:hanging="360"/>
      </w:pPr>
      <w:rPr>
        <w:rFonts w:ascii="Symbol" w:hAnsi="Symbol" w:hint="default"/>
      </w:rPr>
    </w:lvl>
    <w:lvl w:ilvl="7" w:tplc="04050003">
      <w:start w:val="1"/>
      <w:numFmt w:val="bullet"/>
      <w:lvlText w:val="o"/>
      <w:lvlJc w:val="left"/>
      <w:pPr>
        <w:tabs>
          <w:tab w:val="num" w:pos="6386"/>
        </w:tabs>
        <w:ind w:left="6386" w:hanging="360"/>
      </w:pPr>
      <w:rPr>
        <w:rFonts w:ascii="Courier New" w:hAnsi="Courier New" w:hint="default"/>
      </w:rPr>
    </w:lvl>
    <w:lvl w:ilvl="8" w:tplc="04050005">
      <w:start w:val="1"/>
      <w:numFmt w:val="bullet"/>
      <w:lvlText w:val=""/>
      <w:lvlJc w:val="left"/>
      <w:pPr>
        <w:tabs>
          <w:tab w:val="num" w:pos="7106"/>
        </w:tabs>
        <w:ind w:left="7106" w:hanging="360"/>
      </w:pPr>
      <w:rPr>
        <w:rFonts w:ascii="Wingdings" w:hAnsi="Wingdings" w:hint="default"/>
      </w:rPr>
    </w:lvl>
  </w:abstractNum>
  <w:abstractNum w:abstractNumId="1">
    <w:nsid w:val="00B439E7"/>
    <w:multiLevelType w:val="multilevel"/>
    <w:tmpl w:val="135C2146"/>
    <w:lvl w:ilvl="0">
      <w:start w:val="3"/>
      <w:numFmt w:val="decimal"/>
      <w:lvlText w:val="%1."/>
      <w:lvlJc w:val="left"/>
      <w:pPr>
        <w:ind w:left="360" w:hanging="360"/>
      </w:pPr>
      <w:rPr>
        <w:rFonts w:hint="default"/>
        <w:b/>
      </w:rPr>
    </w:lvl>
    <w:lvl w:ilvl="1">
      <w:start w:val="1"/>
      <w:numFmt w:val="decimal"/>
      <w:lvlText w:val="%1.%2."/>
      <w:lvlJc w:val="left"/>
      <w:pPr>
        <w:ind w:left="720" w:hanging="360"/>
      </w:pPr>
      <w:rPr>
        <w:rFonts w:ascii="Arial" w:hAnsi="Arial" w:cs="Arial" w:hint="default"/>
        <w:b/>
        <w:sz w:val="20"/>
        <w:szCs w:val="2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
    <w:nsid w:val="110C1CDE"/>
    <w:multiLevelType w:val="multilevel"/>
    <w:tmpl w:val="9A2C231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6660BEC"/>
    <w:multiLevelType w:val="multilevel"/>
    <w:tmpl w:val="6110F95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BB65011"/>
    <w:multiLevelType w:val="hybridMultilevel"/>
    <w:tmpl w:val="D2BE56A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5">
    <w:nsid w:val="1C701CD0"/>
    <w:multiLevelType w:val="multilevel"/>
    <w:tmpl w:val="053A03DC"/>
    <w:lvl w:ilvl="0">
      <w:start w:val="3"/>
      <w:numFmt w:val="decimal"/>
      <w:lvlText w:val="%1"/>
      <w:lvlJc w:val="left"/>
      <w:pPr>
        <w:ind w:left="705" w:hanging="705"/>
      </w:pPr>
      <w:rPr>
        <w:rFonts w:cs="Times New Roman" w:hint="default"/>
      </w:rPr>
    </w:lvl>
    <w:lvl w:ilvl="1">
      <w:start w:val="2"/>
      <w:numFmt w:val="decimal"/>
      <w:lvlText w:val="%1.%2"/>
      <w:lvlJc w:val="left"/>
      <w:pPr>
        <w:ind w:left="1083" w:hanging="705"/>
      </w:pPr>
      <w:rPr>
        <w:rFonts w:cs="Times New Roman" w:hint="default"/>
      </w:rPr>
    </w:lvl>
    <w:lvl w:ilvl="2">
      <w:start w:val="11"/>
      <w:numFmt w:val="decimal"/>
      <w:lvlText w:val="%1.%2.%3"/>
      <w:lvlJc w:val="left"/>
      <w:pPr>
        <w:ind w:left="1476" w:hanging="720"/>
      </w:pPr>
      <w:rPr>
        <w:rFonts w:cs="Times New Roman" w:hint="default"/>
      </w:rPr>
    </w:lvl>
    <w:lvl w:ilvl="3">
      <w:start w:val="1"/>
      <w:numFmt w:val="decimal"/>
      <w:lvlText w:val="%1.%2.%3.%4"/>
      <w:lvlJc w:val="left"/>
      <w:pPr>
        <w:ind w:left="1854" w:hanging="720"/>
      </w:pPr>
      <w:rPr>
        <w:rFonts w:cs="Times New Roman" w:hint="default"/>
      </w:rPr>
    </w:lvl>
    <w:lvl w:ilvl="4">
      <w:start w:val="1"/>
      <w:numFmt w:val="decimal"/>
      <w:lvlText w:val="%1.%2.%3.%4.%5"/>
      <w:lvlJc w:val="left"/>
      <w:pPr>
        <w:ind w:left="2592" w:hanging="1080"/>
      </w:pPr>
      <w:rPr>
        <w:rFonts w:cs="Times New Roman" w:hint="default"/>
      </w:rPr>
    </w:lvl>
    <w:lvl w:ilvl="5">
      <w:start w:val="1"/>
      <w:numFmt w:val="decimal"/>
      <w:lvlText w:val="%1.%2.%3.%4.%5.%6"/>
      <w:lvlJc w:val="left"/>
      <w:pPr>
        <w:ind w:left="2970" w:hanging="1080"/>
      </w:pPr>
      <w:rPr>
        <w:rFonts w:cs="Times New Roman" w:hint="default"/>
      </w:rPr>
    </w:lvl>
    <w:lvl w:ilvl="6">
      <w:start w:val="1"/>
      <w:numFmt w:val="decimal"/>
      <w:lvlText w:val="%1.%2.%3.%4.%5.%6.%7"/>
      <w:lvlJc w:val="left"/>
      <w:pPr>
        <w:ind w:left="3708" w:hanging="1440"/>
      </w:pPr>
      <w:rPr>
        <w:rFonts w:cs="Times New Roman" w:hint="default"/>
      </w:rPr>
    </w:lvl>
    <w:lvl w:ilvl="7">
      <w:start w:val="1"/>
      <w:numFmt w:val="decimal"/>
      <w:lvlText w:val="%1.%2.%3.%4.%5.%6.%7.%8"/>
      <w:lvlJc w:val="left"/>
      <w:pPr>
        <w:ind w:left="4086" w:hanging="1440"/>
      </w:pPr>
      <w:rPr>
        <w:rFonts w:cs="Times New Roman" w:hint="default"/>
      </w:rPr>
    </w:lvl>
    <w:lvl w:ilvl="8">
      <w:start w:val="1"/>
      <w:numFmt w:val="decimal"/>
      <w:lvlText w:val="%1.%2.%3.%4.%5.%6.%7.%8.%9"/>
      <w:lvlJc w:val="left"/>
      <w:pPr>
        <w:ind w:left="4824" w:hanging="1800"/>
      </w:pPr>
      <w:rPr>
        <w:rFonts w:cs="Times New Roman" w:hint="default"/>
      </w:rPr>
    </w:lvl>
  </w:abstractNum>
  <w:abstractNum w:abstractNumId="6">
    <w:nsid w:val="1E537F61"/>
    <w:multiLevelType w:val="hybridMultilevel"/>
    <w:tmpl w:val="031A6A84"/>
    <w:lvl w:ilvl="0" w:tplc="5D6A463E">
      <w:start w:val="1"/>
      <w:numFmt w:val="bullet"/>
      <w:lvlText w:val="‒"/>
      <w:lvlJc w:val="left"/>
      <w:pPr>
        <w:ind w:left="1854" w:hanging="360"/>
      </w:pPr>
      <w:rPr>
        <w:rFonts w:ascii="Times New Roman" w:hAnsi="Times New Roman" w:cs="Times New Roman" w:hint="default"/>
      </w:rPr>
    </w:lvl>
    <w:lvl w:ilvl="1" w:tplc="04050003" w:tentative="1">
      <w:start w:val="1"/>
      <w:numFmt w:val="bullet"/>
      <w:lvlText w:val="o"/>
      <w:lvlJc w:val="left"/>
      <w:pPr>
        <w:ind w:left="2574" w:hanging="360"/>
      </w:pPr>
      <w:rPr>
        <w:rFonts w:ascii="Courier New" w:hAnsi="Courier New" w:cs="Courier New" w:hint="default"/>
      </w:rPr>
    </w:lvl>
    <w:lvl w:ilvl="2" w:tplc="04050005" w:tentative="1">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abstractNum w:abstractNumId="7">
    <w:nsid w:val="26222E29"/>
    <w:multiLevelType w:val="multilevel"/>
    <w:tmpl w:val="C86A39A2"/>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62C6FCD"/>
    <w:multiLevelType w:val="multilevel"/>
    <w:tmpl w:val="0B7C0122"/>
    <w:lvl w:ilvl="0">
      <w:start w:val="1"/>
      <w:numFmt w:val="decimal"/>
      <w:pStyle w:val="RLlneksmlouvy"/>
      <w:lvlText w:val="%1."/>
      <w:lvlJc w:val="left"/>
      <w:pPr>
        <w:tabs>
          <w:tab w:val="num" w:pos="737"/>
        </w:tabs>
        <w:ind w:left="737" w:hanging="737"/>
      </w:pPr>
      <w:rPr>
        <w:rFonts w:ascii="Calibri" w:hAnsi="Calibri" w:hint="default"/>
        <w:b/>
        <w:i w:val="0"/>
        <w:caps/>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RLTextlnkuslovan"/>
      <w:lvlText w:val="%1.%2"/>
      <w:lvlJc w:val="left"/>
      <w:pPr>
        <w:tabs>
          <w:tab w:val="num" w:pos="1474"/>
        </w:tabs>
        <w:ind w:left="1474" w:hanging="737"/>
      </w:pPr>
      <w:rPr>
        <w:rFonts w:hint="default"/>
        <w:b w:val="0"/>
        <w:color w:val="000000"/>
      </w:rPr>
    </w:lvl>
    <w:lvl w:ilvl="2">
      <w:start w:val="1"/>
      <w:numFmt w:val="decimal"/>
      <w:lvlText w:val="%1.%2.%3"/>
      <w:lvlJc w:val="left"/>
      <w:pPr>
        <w:tabs>
          <w:tab w:val="num" w:pos="2297"/>
        </w:tabs>
        <w:ind w:left="2297" w:hanging="737"/>
      </w:pPr>
      <w:rPr>
        <w:rFonts w:ascii="Calibri" w:hAnsi="Calibri" w:hint="default"/>
      </w:rPr>
    </w:lvl>
    <w:lvl w:ilvl="3">
      <w:start w:val="1"/>
      <w:numFmt w:val="decimal"/>
      <w:lvlText w:val="%1.%2.%3.%4"/>
      <w:lvlJc w:val="left"/>
      <w:pPr>
        <w:tabs>
          <w:tab w:val="num" w:pos="3062"/>
        </w:tabs>
        <w:ind w:left="3062" w:hanging="851"/>
      </w:pPr>
      <w:rPr>
        <w:rFonts w:hint="default"/>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A5A4872"/>
    <w:multiLevelType w:val="hybridMultilevel"/>
    <w:tmpl w:val="0B3C74CE"/>
    <w:lvl w:ilvl="0" w:tplc="F7E2561A">
      <w:start w:val="1"/>
      <w:numFmt w:val="decimal"/>
      <w:lvlText w:val="7.%1."/>
      <w:lvlJc w:val="left"/>
      <w:pPr>
        <w:ind w:left="720" w:hanging="360"/>
      </w:pPr>
      <w:rPr>
        <w:rFonts w:ascii="Arial" w:hAnsi="Arial" w:cs="Arial" w:hint="default"/>
        <w:b/>
        <w:color w:val="auto"/>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D7E5358"/>
    <w:multiLevelType w:val="hybridMultilevel"/>
    <w:tmpl w:val="53020746"/>
    <w:lvl w:ilvl="0" w:tplc="04050001">
      <w:start w:val="1"/>
      <w:numFmt w:val="bullet"/>
      <w:lvlText w:val=""/>
      <w:lvlJc w:val="left"/>
      <w:pPr>
        <w:tabs>
          <w:tab w:val="num" w:pos="1211"/>
        </w:tabs>
        <w:ind w:left="1211" w:hanging="360"/>
      </w:pPr>
      <w:rPr>
        <w:rFonts w:ascii="Symbol" w:hAnsi="Symbol" w:hint="default"/>
      </w:rPr>
    </w:lvl>
    <w:lvl w:ilvl="1" w:tplc="04050003" w:tentative="1">
      <w:start w:val="1"/>
      <w:numFmt w:val="bullet"/>
      <w:lvlText w:val="o"/>
      <w:lvlJc w:val="left"/>
      <w:pPr>
        <w:tabs>
          <w:tab w:val="num" w:pos="1620"/>
        </w:tabs>
        <w:ind w:left="1620" w:hanging="360"/>
      </w:pPr>
      <w:rPr>
        <w:rFonts w:ascii="Courier New" w:hAnsi="Courier New" w:cs="Courier New"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11">
    <w:nsid w:val="42DE06B3"/>
    <w:multiLevelType w:val="hybridMultilevel"/>
    <w:tmpl w:val="723C04B8"/>
    <w:lvl w:ilvl="0" w:tplc="04050001">
      <w:start w:val="1"/>
      <w:numFmt w:val="bullet"/>
      <w:lvlText w:val=""/>
      <w:lvlJc w:val="left"/>
      <w:pPr>
        <w:ind w:left="720" w:hanging="360"/>
      </w:pPr>
      <w:rPr>
        <w:rFonts w:ascii="Symbol" w:hAnsi="Symbol" w:hint="default"/>
        <w:color w:val="auto"/>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47153F44"/>
    <w:multiLevelType w:val="hybridMultilevel"/>
    <w:tmpl w:val="4F10AFB6"/>
    <w:lvl w:ilvl="0" w:tplc="4B9617DA">
      <w:start w:val="1"/>
      <w:numFmt w:val="decimal"/>
      <w:lvlText w:val="5.%1."/>
      <w:lvlJc w:val="left"/>
      <w:pPr>
        <w:ind w:left="720" w:hanging="360"/>
      </w:pPr>
      <w:rPr>
        <w:rFonts w:ascii="Arial" w:hAnsi="Arial" w:cs="Arial" w:hint="default"/>
        <w:b/>
        <w:color w:val="auto"/>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48F22338"/>
    <w:multiLevelType w:val="hybridMultilevel"/>
    <w:tmpl w:val="83F2714A"/>
    <w:lvl w:ilvl="0" w:tplc="8E560542">
      <w:start w:val="1"/>
      <w:numFmt w:val="decimal"/>
      <w:lvlText w:val="4.%1."/>
      <w:lvlJc w:val="left"/>
      <w:pPr>
        <w:ind w:left="786" w:hanging="360"/>
      </w:pPr>
      <w:rPr>
        <w:rFonts w:ascii="Arial" w:hAnsi="Arial" w:cs="Arial" w:hint="default"/>
        <w:b/>
        <w:color w:val="auto"/>
        <w:sz w:val="20"/>
        <w:szCs w:val="20"/>
      </w:rPr>
    </w:lvl>
    <w:lvl w:ilvl="1" w:tplc="04050019">
      <w:start w:val="1"/>
      <w:numFmt w:val="lowerLetter"/>
      <w:lvlText w:val="%2."/>
      <w:lvlJc w:val="left"/>
      <w:pPr>
        <w:ind w:left="1506" w:hanging="360"/>
      </w:pPr>
    </w:lvl>
    <w:lvl w:ilvl="2" w:tplc="0405001B">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4">
    <w:nsid w:val="4B8F621D"/>
    <w:multiLevelType w:val="multilevel"/>
    <w:tmpl w:val="7BD4E652"/>
    <w:lvl w:ilvl="0">
      <w:start w:val="3"/>
      <w:numFmt w:val="decimal"/>
      <w:lvlText w:val="%1"/>
      <w:lvlJc w:val="left"/>
      <w:pPr>
        <w:ind w:left="705" w:hanging="705"/>
      </w:pPr>
      <w:rPr>
        <w:rFonts w:hint="default"/>
      </w:rPr>
    </w:lvl>
    <w:lvl w:ilvl="1">
      <w:start w:val="2"/>
      <w:numFmt w:val="decimal"/>
      <w:lvlText w:val="%1.%2"/>
      <w:lvlJc w:val="left"/>
      <w:pPr>
        <w:ind w:left="1083" w:hanging="705"/>
      </w:pPr>
      <w:rPr>
        <w:rFonts w:hint="default"/>
      </w:rPr>
    </w:lvl>
    <w:lvl w:ilvl="2">
      <w:start w:val="10"/>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5">
    <w:nsid w:val="4C31453D"/>
    <w:multiLevelType w:val="hybridMultilevel"/>
    <w:tmpl w:val="04046732"/>
    <w:lvl w:ilvl="0" w:tplc="03A06570">
      <w:start w:val="1"/>
      <w:numFmt w:val="decimal"/>
      <w:lvlText w:val="9.%1."/>
      <w:lvlJc w:val="left"/>
      <w:pPr>
        <w:ind w:left="720" w:hanging="360"/>
      </w:pPr>
      <w:rPr>
        <w:rFonts w:ascii="Arial" w:hAnsi="Arial" w:cs="Arial" w:hint="default"/>
        <w:b/>
        <w:color w:val="auto"/>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50162BF8"/>
    <w:multiLevelType w:val="hybridMultilevel"/>
    <w:tmpl w:val="E53CF0FC"/>
    <w:lvl w:ilvl="0" w:tplc="03A06570">
      <w:start w:val="1"/>
      <w:numFmt w:val="decimal"/>
      <w:lvlText w:val="9.%1."/>
      <w:lvlJc w:val="left"/>
      <w:pPr>
        <w:ind w:left="720" w:hanging="360"/>
      </w:pPr>
      <w:rPr>
        <w:rFonts w:ascii="Arial" w:hAnsi="Arial" w:cs="Arial" w:hint="default"/>
        <w:b/>
        <w:color w:val="auto"/>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51D94574"/>
    <w:multiLevelType w:val="hybridMultilevel"/>
    <w:tmpl w:val="46164C2C"/>
    <w:lvl w:ilvl="0" w:tplc="B5FAF050">
      <w:start w:val="1"/>
      <w:numFmt w:val="bullet"/>
      <w:lvlText w:val=""/>
      <w:lvlJc w:val="left"/>
      <w:pPr>
        <w:ind w:left="720" w:hanging="360"/>
      </w:pPr>
      <w:rPr>
        <w:rFonts w:ascii="Symbol" w:hAnsi="Symbol" w:hint="default"/>
        <w:color w:val="auto"/>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548E0580"/>
    <w:multiLevelType w:val="hybridMultilevel"/>
    <w:tmpl w:val="645CA9EA"/>
    <w:lvl w:ilvl="0" w:tplc="F23A4E46">
      <w:start w:val="1"/>
      <w:numFmt w:val="decimal"/>
      <w:lvlText w:val="8.%1."/>
      <w:lvlJc w:val="left"/>
      <w:pPr>
        <w:ind w:left="720" w:hanging="360"/>
      </w:pPr>
      <w:rPr>
        <w:rFonts w:ascii="Arial" w:hAnsi="Arial" w:cs="Arial" w:hint="default"/>
        <w:b/>
        <w:color w:val="auto"/>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54A74F46"/>
    <w:multiLevelType w:val="hybridMultilevel"/>
    <w:tmpl w:val="FA483B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nsid w:val="5A2F7531"/>
    <w:multiLevelType w:val="hybridMultilevel"/>
    <w:tmpl w:val="77D6C526"/>
    <w:lvl w:ilvl="0" w:tplc="04050001">
      <w:start w:val="1"/>
      <w:numFmt w:val="bullet"/>
      <w:lvlText w:val=""/>
      <w:lvlJc w:val="left"/>
      <w:pPr>
        <w:ind w:left="1259" w:hanging="360"/>
      </w:pPr>
      <w:rPr>
        <w:rFonts w:ascii="Symbol" w:hAnsi="Symbol" w:hint="default"/>
      </w:rPr>
    </w:lvl>
    <w:lvl w:ilvl="1" w:tplc="04050003" w:tentative="1">
      <w:start w:val="1"/>
      <w:numFmt w:val="bullet"/>
      <w:lvlText w:val="o"/>
      <w:lvlJc w:val="left"/>
      <w:pPr>
        <w:ind w:left="1979" w:hanging="360"/>
      </w:pPr>
      <w:rPr>
        <w:rFonts w:ascii="Courier New" w:hAnsi="Courier New" w:cs="Courier New" w:hint="default"/>
      </w:rPr>
    </w:lvl>
    <w:lvl w:ilvl="2" w:tplc="04050005" w:tentative="1">
      <w:start w:val="1"/>
      <w:numFmt w:val="bullet"/>
      <w:lvlText w:val=""/>
      <w:lvlJc w:val="left"/>
      <w:pPr>
        <w:ind w:left="2699" w:hanging="360"/>
      </w:pPr>
      <w:rPr>
        <w:rFonts w:ascii="Wingdings" w:hAnsi="Wingdings" w:hint="default"/>
      </w:rPr>
    </w:lvl>
    <w:lvl w:ilvl="3" w:tplc="04050001" w:tentative="1">
      <w:start w:val="1"/>
      <w:numFmt w:val="bullet"/>
      <w:lvlText w:val=""/>
      <w:lvlJc w:val="left"/>
      <w:pPr>
        <w:ind w:left="3419" w:hanging="360"/>
      </w:pPr>
      <w:rPr>
        <w:rFonts w:ascii="Symbol" w:hAnsi="Symbol" w:hint="default"/>
      </w:rPr>
    </w:lvl>
    <w:lvl w:ilvl="4" w:tplc="04050003" w:tentative="1">
      <w:start w:val="1"/>
      <w:numFmt w:val="bullet"/>
      <w:lvlText w:val="o"/>
      <w:lvlJc w:val="left"/>
      <w:pPr>
        <w:ind w:left="4139" w:hanging="360"/>
      </w:pPr>
      <w:rPr>
        <w:rFonts w:ascii="Courier New" w:hAnsi="Courier New" w:cs="Courier New" w:hint="default"/>
      </w:rPr>
    </w:lvl>
    <w:lvl w:ilvl="5" w:tplc="04050005" w:tentative="1">
      <w:start w:val="1"/>
      <w:numFmt w:val="bullet"/>
      <w:lvlText w:val=""/>
      <w:lvlJc w:val="left"/>
      <w:pPr>
        <w:ind w:left="4859" w:hanging="360"/>
      </w:pPr>
      <w:rPr>
        <w:rFonts w:ascii="Wingdings" w:hAnsi="Wingdings" w:hint="default"/>
      </w:rPr>
    </w:lvl>
    <w:lvl w:ilvl="6" w:tplc="04050001" w:tentative="1">
      <w:start w:val="1"/>
      <w:numFmt w:val="bullet"/>
      <w:lvlText w:val=""/>
      <w:lvlJc w:val="left"/>
      <w:pPr>
        <w:ind w:left="5579" w:hanging="360"/>
      </w:pPr>
      <w:rPr>
        <w:rFonts w:ascii="Symbol" w:hAnsi="Symbol" w:hint="default"/>
      </w:rPr>
    </w:lvl>
    <w:lvl w:ilvl="7" w:tplc="04050003" w:tentative="1">
      <w:start w:val="1"/>
      <w:numFmt w:val="bullet"/>
      <w:lvlText w:val="o"/>
      <w:lvlJc w:val="left"/>
      <w:pPr>
        <w:ind w:left="6299" w:hanging="360"/>
      </w:pPr>
      <w:rPr>
        <w:rFonts w:ascii="Courier New" w:hAnsi="Courier New" w:cs="Courier New" w:hint="default"/>
      </w:rPr>
    </w:lvl>
    <w:lvl w:ilvl="8" w:tplc="04050005" w:tentative="1">
      <w:start w:val="1"/>
      <w:numFmt w:val="bullet"/>
      <w:lvlText w:val=""/>
      <w:lvlJc w:val="left"/>
      <w:pPr>
        <w:ind w:left="7019" w:hanging="360"/>
      </w:pPr>
      <w:rPr>
        <w:rFonts w:ascii="Wingdings" w:hAnsi="Wingdings" w:hint="default"/>
      </w:rPr>
    </w:lvl>
  </w:abstractNum>
  <w:abstractNum w:abstractNumId="21">
    <w:nsid w:val="5DC35353"/>
    <w:multiLevelType w:val="multilevel"/>
    <w:tmpl w:val="98DA7E0A"/>
    <w:lvl w:ilvl="0">
      <w:start w:val="3"/>
      <w:numFmt w:val="decimal"/>
      <w:lvlText w:val="%1"/>
      <w:lvlJc w:val="left"/>
      <w:pPr>
        <w:ind w:left="600" w:hanging="600"/>
      </w:pPr>
      <w:rPr>
        <w:rFonts w:hint="default"/>
      </w:rPr>
    </w:lvl>
    <w:lvl w:ilvl="1">
      <w:start w:val="2"/>
      <w:numFmt w:val="decimal"/>
      <w:lvlText w:val="%1.%2"/>
      <w:lvlJc w:val="left"/>
      <w:pPr>
        <w:ind w:left="978" w:hanging="600"/>
      </w:pPr>
      <w:rPr>
        <w:rFonts w:hint="default"/>
      </w:rPr>
    </w:lvl>
    <w:lvl w:ilvl="2">
      <w:start w:val="7"/>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22">
    <w:nsid w:val="5E0C3133"/>
    <w:multiLevelType w:val="multilevel"/>
    <w:tmpl w:val="3C0E5564"/>
    <w:lvl w:ilvl="0">
      <w:start w:val="3"/>
      <w:numFmt w:val="decimal"/>
      <w:lvlText w:val="%1"/>
      <w:lvlJc w:val="left"/>
      <w:pPr>
        <w:ind w:left="705" w:hanging="705"/>
      </w:pPr>
      <w:rPr>
        <w:rFonts w:hint="default"/>
      </w:rPr>
    </w:lvl>
    <w:lvl w:ilvl="1">
      <w:start w:val="2"/>
      <w:numFmt w:val="decimal"/>
      <w:lvlText w:val="%1.%2"/>
      <w:lvlJc w:val="left"/>
      <w:pPr>
        <w:ind w:left="1083" w:hanging="705"/>
      </w:pPr>
      <w:rPr>
        <w:rFonts w:hint="default"/>
      </w:rPr>
    </w:lvl>
    <w:lvl w:ilvl="2">
      <w:start w:val="1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23">
    <w:nsid w:val="6D680318"/>
    <w:multiLevelType w:val="multilevel"/>
    <w:tmpl w:val="6DEEDE1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6FFF6C51"/>
    <w:multiLevelType w:val="multilevel"/>
    <w:tmpl w:val="70C6F20A"/>
    <w:lvl w:ilvl="0">
      <w:start w:val="3"/>
      <w:numFmt w:val="decimal"/>
      <w:lvlText w:val="%1"/>
      <w:lvlJc w:val="left"/>
      <w:pPr>
        <w:ind w:left="600" w:hanging="600"/>
      </w:pPr>
      <w:rPr>
        <w:rFonts w:hint="default"/>
      </w:rPr>
    </w:lvl>
    <w:lvl w:ilvl="1">
      <w:start w:val="2"/>
      <w:numFmt w:val="decimal"/>
      <w:lvlText w:val="%1.%2"/>
      <w:lvlJc w:val="left"/>
      <w:pPr>
        <w:ind w:left="978" w:hanging="600"/>
      </w:pPr>
      <w:rPr>
        <w:rFonts w:hint="default"/>
      </w:rPr>
    </w:lvl>
    <w:lvl w:ilvl="2">
      <w:start w:val="6"/>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25">
    <w:nsid w:val="718417BF"/>
    <w:multiLevelType w:val="hybridMultilevel"/>
    <w:tmpl w:val="3FE22FE2"/>
    <w:lvl w:ilvl="0" w:tplc="04050001">
      <w:start w:val="1"/>
      <w:numFmt w:val="bullet"/>
      <w:lvlText w:val=""/>
      <w:lvlJc w:val="left"/>
      <w:pPr>
        <w:ind w:left="1996" w:hanging="360"/>
      </w:pPr>
      <w:rPr>
        <w:rFonts w:ascii="Symbol" w:hAnsi="Symbol" w:hint="default"/>
      </w:rPr>
    </w:lvl>
    <w:lvl w:ilvl="1" w:tplc="04050003" w:tentative="1">
      <w:start w:val="1"/>
      <w:numFmt w:val="bullet"/>
      <w:lvlText w:val="o"/>
      <w:lvlJc w:val="left"/>
      <w:pPr>
        <w:ind w:left="2716" w:hanging="360"/>
      </w:pPr>
      <w:rPr>
        <w:rFonts w:ascii="Courier New" w:hAnsi="Courier New" w:cs="Courier New" w:hint="default"/>
      </w:rPr>
    </w:lvl>
    <w:lvl w:ilvl="2" w:tplc="04050005" w:tentative="1">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abstractNum w:abstractNumId="26">
    <w:nsid w:val="7432630A"/>
    <w:multiLevelType w:val="hybridMultilevel"/>
    <w:tmpl w:val="A96AE02E"/>
    <w:lvl w:ilvl="0" w:tplc="5D6A463E">
      <w:start w:val="1"/>
      <w:numFmt w:val="bullet"/>
      <w:lvlText w:val="‒"/>
      <w:lvlJc w:val="left"/>
      <w:pPr>
        <w:ind w:left="1854" w:hanging="360"/>
      </w:pPr>
      <w:rPr>
        <w:rFonts w:ascii="Times New Roman" w:hAnsi="Times New Roman" w:cs="Times New Roman" w:hint="default"/>
      </w:rPr>
    </w:lvl>
    <w:lvl w:ilvl="1" w:tplc="04050003" w:tentative="1">
      <w:start w:val="1"/>
      <w:numFmt w:val="bullet"/>
      <w:lvlText w:val="o"/>
      <w:lvlJc w:val="left"/>
      <w:pPr>
        <w:ind w:left="2574" w:hanging="360"/>
      </w:pPr>
      <w:rPr>
        <w:rFonts w:ascii="Courier New" w:hAnsi="Courier New" w:cs="Courier New" w:hint="default"/>
      </w:rPr>
    </w:lvl>
    <w:lvl w:ilvl="2" w:tplc="04050005" w:tentative="1">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abstractNum w:abstractNumId="27">
    <w:nsid w:val="744F5933"/>
    <w:multiLevelType w:val="hybridMultilevel"/>
    <w:tmpl w:val="3FB467CE"/>
    <w:lvl w:ilvl="0" w:tplc="04050001">
      <w:start w:val="1"/>
      <w:numFmt w:val="bullet"/>
      <w:lvlText w:val=""/>
      <w:lvlJc w:val="left"/>
      <w:pPr>
        <w:ind w:left="1854" w:hanging="360"/>
      </w:pPr>
      <w:rPr>
        <w:rFonts w:ascii="Symbol" w:hAnsi="Symbol" w:hint="default"/>
      </w:rPr>
    </w:lvl>
    <w:lvl w:ilvl="1" w:tplc="04050003" w:tentative="1">
      <w:start w:val="1"/>
      <w:numFmt w:val="bullet"/>
      <w:lvlText w:val="o"/>
      <w:lvlJc w:val="left"/>
      <w:pPr>
        <w:ind w:left="2574" w:hanging="360"/>
      </w:pPr>
      <w:rPr>
        <w:rFonts w:ascii="Courier New" w:hAnsi="Courier New" w:cs="Courier New" w:hint="default"/>
      </w:rPr>
    </w:lvl>
    <w:lvl w:ilvl="2" w:tplc="04050005" w:tentative="1">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abstractNum w:abstractNumId="28">
    <w:nsid w:val="785B7E63"/>
    <w:multiLevelType w:val="hybridMultilevel"/>
    <w:tmpl w:val="7D2A4490"/>
    <w:lvl w:ilvl="0" w:tplc="ABA205B8">
      <w:start w:val="1"/>
      <w:numFmt w:val="decimal"/>
      <w:lvlText w:val="2.%1."/>
      <w:lvlJc w:val="left"/>
      <w:pPr>
        <w:ind w:left="720" w:hanging="360"/>
      </w:pPr>
      <w:rPr>
        <w:rFonts w:ascii="Arial" w:hAnsi="Arial" w:cs="Arial" w:hint="default"/>
        <w:b/>
        <w:color w:val="auto"/>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7C4D58DF"/>
    <w:multiLevelType w:val="multilevel"/>
    <w:tmpl w:val="5F583602"/>
    <w:lvl w:ilvl="0">
      <w:start w:val="3"/>
      <w:numFmt w:val="decimal"/>
      <w:lvlText w:val="%1"/>
      <w:lvlJc w:val="left"/>
      <w:pPr>
        <w:ind w:left="600" w:hanging="600"/>
      </w:pPr>
      <w:rPr>
        <w:rFonts w:hint="default"/>
      </w:rPr>
    </w:lvl>
    <w:lvl w:ilvl="1">
      <w:start w:val="2"/>
      <w:numFmt w:val="decimal"/>
      <w:lvlText w:val="%1.%2"/>
      <w:lvlJc w:val="left"/>
      <w:pPr>
        <w:ind w:left="978" w:hanging="600"/>
      </w:pPr>
      <w:rPr>
        <w:rFonts w:hint="default"/>
      </w:rPr>
    </w:lvl>
    <w:lvl w:ilvl="2">
      <w:start w:val="8"/>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0">
    <w:nsid w:val="7CDF539A"/>
    <w:multiLevelType w:val="hybridMultilevel"/>
    <w:tmpl w:val="5E10FBE2"/>
    <w:lvl w:ilvl="0" w:tplc="03A06570">
      <w:start w:val="1"/>
      <w:numFmt w:val="decimal"/>
      <w:lvlText w:val="9.%1."/>
      <w:lvlJc w:val="left"/>
      <w:pPr>
        <w:ind w:left="720" w:hanging="360"/>
      </w:pPr>
      <w:rPr>
        <w:rFonts w:ascii="Arial" w:hAnsi="Arial" w:cs="Arial" w:hint="default"/>
        <w:b/>
        <w:color w:val="auto"/>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7D435476"/>
    <w:multiLevelType w:val="multilevel"/>
    <w:tmpl w:val="0A5CB29E"/>
    <w:lvl w:ilvl="0">
      <w:start w:val="3"/>
      <w:numFmt w:val="decimal"/>
      <w:lvlText w:val="%1"/>
      <w:lvlJc w:val="left"/>
      <w:pPr>
        <w:ind w:left="600" w:hanging="600"/>
      </w:pPr>
      <w:rPr>
        <w:rFonts w:hint="default"/>
      </w:rPr>
    </w:lvl>
    <w:lvl w:ilvl="1">
      <w:start w:val="2"/>
      <w:numFmt w:val="decimal"/>
      <w:lvlText w:val="%1.%2"/>
      <w:lvlJc w:val="left"/>
      <w:pPr>
        <w:ind w:left="978" w:hanging="60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2">
    <w:nsid w:val="7DC37E59"/>
    <w:multiLevelType w:val="multilevel"/>
    <w:tmpl w:val="DE28427E"/>
    <w:lvl w:ilvl="0">
      <w:start w:val="3"/>
      <w:numFmt w:val="decimal"/>
      <w:lvlText w:val="%1"/>
      <w:lvlJc w:val="left"/>
      <w:pPr>
        <w:ind w:left="600" w:hanging="600"/>
      </w:pPr>
      <w:rPr>
        <w:rFonts w:hint="default"/>
      </w:rPr>
    </w:lvl>
    <w:lvl w:ilvl="1">
      <w:start w:val="2"/>
      <w:numFmt w:val="decimal"/>
      <w:lvlText w:val="%1.%2"/>
      <w:lvlJc w:val="left"/>
      <w:pPr>
        <w:ind w:left="978" w:hanging="600"/>
      </w:pPr>
      <w:rPr>
        <w:rFonts w:hint="default"/>
      </w:rPr>
    </w:lvl>
    <w:lvl w:ilvl="2">
      <w:start w:val="4"/>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3">
    <w:nsid w:val="7EF310FC"/>
    <w:multiLevelType w:val="hybridMultilevel"/>
    <w:tmpl w:val="0DC81408"/>
    <w:lvl w:ilvl="0" w:tplc="04050001">
      <w:start w:val="1"/>
      <w:numFmt w:val="bullet"/>
      <w:lvlText w:val=""/>
      <w:lvlJc w:val="left"/>
      <w:pPr>
        <w:ind w:left="1996" w:hanging="360"/>
      </w:pPr>
      <w:rPr>
        <w:rFonts w:ascii="Symbol" w:hAnsi="Symbol" w:hint="default"/>
      </w:rPr>
    </w:lvl>
    <w:lvl w:ilvl="1" w:tplc="04050003" w:tentative="1">
      <w:start w:val="1"/>
      <w:numFmt w:val="bullet"/>
      <w:lvlText w:val="o"/>
      <w:lvlJc w:val="left"/>
      <w:pPr>
        <w:ind w:left="2716" w:hanging="360"/>
      </w:pPr>
      <w:rPr>
        <w:rFonts w:ascii="Courier New" w:hAnsi="Courier New" w:cs="Courier New" w:hint="default"/>
      </w:rPr>
    </w:lvl>
    <w:lvl w:ilvl="2" w:tplc="04050005">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abstractNum w:abstractNumId="34">
    <w:nsid w:val="7F0703FC"/>
    <w:multiLevelType w:val="hybridMultilevel"/>
    <w:tmpl w:val="2912E28E"/>
    <w:lvl w:ilvl="0" w:tplc="04050001">
      <w:start w:val="1"/>
      <w:numFmt w:val="bullet"/>
      <w:lvlText w:val=""/>
      <w:lvlJc w:val="left"/>
      <w:pPr>
        <w:ind w:left="1996" w:hanging="360"/>
      </w:pPr>
      <w:rPr>
        <w:rFonts w:ascii="Symbol" w:hAnsi="Symbol" w:hint="default"/>
      </w:rPr>
    </w:lvl>
    <w:lvl w:ilvl="1" w:tplc="04050003" w:tentative="1">
      <w:start w:val="1"/>
      <w:numFmt w:val="bullet"/>
      <w:lvlText w:val="o"/>
      <w:lvlJc w:val="left"/>
      <w:pPr>
        <w:ind w:left="2716" w:hanging="360"/>
      </w:pPr>
      <w:rPr>
        <w:rFonts w:ascii="Courier New" w:hAnsi="Courier New" w:cs="Courier New" w:hint="default"/>
      </w:rPr>
    </w:lvl>
    <w:lvl w:ilvl="2" w:tplc="04050005" w:tentative="1">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num w:numId="1">
    <w:abstractNumId w:val="7"/>
  </w:num>
  <w:num w:numId="2">
    <w:abstractNumId w:val="28"/>
  </w:num>
  <w:num w:numId="3">
    <w:abstractNumId w:val="1"/>
  </w:num>
  <w:num w:numId="4">
    <w:abstractNumId w:val="13"/>
  </w:num>
  <w:num w:numId="5">
    <w:abstractNumId w:val="12"/>
  </w:num>
  <w:num w:numId="6">
    <w:abstractNumId w:val="23"/>
  </w:num>
  <w:num w:numId="7">
    <w:abstractNumId w:val="3"/>
  </w:num>
  <w:num w:numId="8">
    <w:abstractNumId w:val="18"/>
  </w:num>
  <w:num w:numId="9">
    <w:abstractNumId w:val="10"/>
  </w:num>
  <w:num w:numId="10">
    <w:abstractNumId w:val="8"/>
  </w:num>
  <w:num w:numId="11">
    <w:abstractNumId w:val="17"/>
  </w:num>
  <w:num w:numId="12">
    <w:abstractNumId w:val="30"/>
  </w:num>
  <w:num w:numId="13">
    <w:abstractNumId w:val="19"/>
  </w:num>
  <w:num w:numId="14">
    <w:abstractNumId w:val="15"/>
  </w:num>
  <w:num w:numId="15">
    <w:abstractNumId w:val="6"/>
  </w:num>
  <w:num w:numId="16">
    <w:abstractNumId w:val="26"/>
  </w:num>
  <w:num w:numId="17">
    <w:abstractNumId w:val="20"/>
  </w:num>
  <w:num w:numId="18">
    <w:abstractNumId w:val="9"/>
  </w:num>
  <w:num w:numId="19">
    <w:abstractNumId w:val="31"/>
  </w:num>
  <w:num w:numId="20">
    <w:abstractNumId w:val="32"/>
  </w:num>
  <w:num w:numId="21">
    <w:abstractNumId w:val="24"/>
  </w:num>
  <w:num w:numId="22">
    <w:abstractNumId w:val="21"/>
  </w:num>
  <w:num w:numId="23">
    <w:abstractNumId w:val="29"/>
  </w:num>
  <w:num w:numId="24">
    <w:abstractNumId w:val="14"/>
  </w:num>
  <w:num w:numId="25">
    <w:abstractNumId w:val="5"/>
  </w:num>
  <w:num w:numId="26">
    <w:abstractNumId w:val="22"/>
  </w:num>
  <w:num w:numId="27">
    <w:abstractNumId w:val="27"/>
  </w:num>
  <w:num w:numId="28">
    <w:abstractNumId w:val="34"/>
  </w:num>
  <w:num w:numId="29">
    <w:abstractNumId w:val="33"/>
  </w:num>
  <w:num w:numId="30">
    <w:abstractNumId w:val="4"/>
  </w:num>
  <w:num w:numId="31">
    <w:abstractNumId w:val="0"/>
  </w:num>
  <w:num w:numId="32">
    <w:abstractNumId w:val="25"/>
  </w:num>
  <w:num w:numId="33">
    <w:abstractNumId w:val="16"/>
  </w:num>
  <w:num w:numId="34">
    <w:abstractNumId w:val="2"/>
  </w:num>
  <w:num w:numId="35">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597"/>
    <w:rsid w:val="0000612F"/>
    <w:rsid w:val="00011492"/>
    <w:rsid w:val="00025A68"/>
    <w:rsid w:val="0002657A"/>
    <w:rsid w:val="0002716E"/>
    <w:rsid w:val="00030FC7"/>
    <w:rsid w:val="00042BE5"/>
    <w:rsid w:val="00050DE3"/>
    <w:rsid w:val="00050FB6"/>
    <w:rsid w:val="00054525"/>
    <w:rsid w:val="00055404"/>
    <w:rsid w:val="0006099E"/>
    <w:rsid w:val="000643A6"/>
    <w:rsid w:val="0006478D"/>
    <w:rsid w:val="00073FAC"/>
    <w:rsid w:val="00074490"/>
    <w:rsid w:val="00075600"/>
    <w:rsid w:val="00075774"/>
    <w:rsid w:val="00081E23"/>
    <w:rsid w:val="0008270E"/>
    <w:rsid w:val="000916DF"/>
    <w:rsid w:val="000923DB"/>
    <w:rsid w:val="00096D23"/>
    <w:rsid w:val="000A2295"/>
    <w:rsid w:val="000B1C81"/>
    <w:rsid w:val="000B53B3"/>
    <w:rsid w:val="000B5E17"/>
    <w:rsid w:val="000C1F07"/>
    <w:rsid w:val="000C20F4"/>
    <w:rsid w:val="000C2350"/>
    <w:rsid w:val="000C57EE"/>
    <w:rsid w:val="000C7539"/>
    <w:rsid w:val="000E273C"/>
    <w:rsid w:val="000F13F3"/>
    <w:rsid w:val="000F3F2B"/>
    <w:rsid w:val="000F417B"/>
    <w:rsid w:val="000F7576"/>
    <w:rsid w:val="000F7E8C"/>
    <w:rsid w:val="00103A4F"/>
    <w:rsid w:val="00105629"/>
    <w:rsid w:val="00112686"/>
    <w:rsid w:val="0011658F"/>
    <w:rsid w:val="00116F37"/>
    <w:rsid w:val="0012310E"/>
    <w:rsid w:val="0012572D"/>
    <w:rsid w:val="0012738C"/>
    <w:rsid w:val="001346D8"/>
    <w:rsid w:val="00134DD0"/>
    <w:rsid w:val="001455D3"/>
    <w:rsid w:val="001502AB"/>
    <w:rsid w:val="00155D98"/>
    <w:rsid w:val="00157091"/>
    <w:rsid w:val="00160378"/>
    <w:rsid w:val="001610A1"/>
    <w:rsid w:val="00163435"/>
    <w:rsid w:val="00163AD5"/>
    <w:rsid w:val="00174D8F"/>
    <w:rsid w:val="001754C1"/>
    <w:rsid w:val="00180379"/>
    <w:rsid w:val="00183D6E"/>
    <w:rsid w:val="00185C23"/>
    <w:rsid w:val="001979A4"/>
    <w:rsid w:val="001A6C64"/>
    <w:rsid w:val="001B0D6C"/>
    <w:rsid w:val="001B390A"/>
    <w:rsid w:val="001B4A42"/>
    <w:rsid w:val="001B5C22"/>
    <w:rsid w:val="001B6FAC"/>
    <w:rsid w:val="001C3B4E"/>
    <w:rsid w:val="001C44F0"/>
    <w:rsid w:val="001C74F0"/>
    <w:rsid w:val="001D16D4"/>
    <w:rsid w:val="001D7309"/>
    <w:rsid w:val="001E33AE"/>
    <w:rsid w:val="001E6082"/>
    <w:rsid w:val="001F240D"/>
    <w:rsid w:val="001F3DE6"/>
    <w:rsid w:val="001F4472"/>
    <w:rsid w:val="002209FC"/>
    <w:rsid w:val="00220F47"/>
    <w:rsid w:val="00222301"/>
    <w:rsid w:val="00243737"/>
    <w:rsid w:val="00250E3B"/>
    <w:rsid w:val="00262AA7"/>
    <w:rsid w:val="00262FDE"/>
    <w:rsid w:val="00265D99"/>
    <w:rsid w:val="00266343"/>
    <w:rsid w:val="002710A1"/>
    <w:rsid w:val="00277822"/>
    <w:rsid w:val="00283DD2"/>
    <w:rsid w:val="00283FE6"/>
    <w:rsid w:val="00286957"/>
    <w:rsid w:val="00287850"/>
    <w:rsid w:val="00292DCF"/>
    <w:rsid w:val="00293114"/>
    <w:rsid w:val="002A6FAF"/>
    <w:rsid w:val="002A7BC4"/>
    <w:rsid w:val="002B56C7"/>
    <w:rsid w:val="002B7443"/>
    <w:rsid w:val="002C0291"/>
    <w:rsid w:val="002C0A13"/>
    <w:rsid w:val="002C34E4"/>
    <w:rsid w:val="002C4085"/>
    <w:rsid w:val="002C7322"/>
    <w:rsid w:val="002D13B2"/>
    <w:rsid w:val="002D32B1"/>
    <w:rsid w:val="002D391D"/>
    <w:rsid w:val="002D79D6"/>
    <w:rsid w:val="002E595A"/>
    <w:rsid w:val="002E5A90"/>
    <w:rsid w:val="002F1D4A"/>
    <w:rsid w:val="002F62FA"/>
    <w:rsid w:val="0030076A"/>
    <w:rsid w:val="003034AB"/>
    <w:rsid w:val="00316D07"/>
    <w:rsid w:val="003274C7"/>
    <w:rsid w:val="003278D0"/>
    <w:rsid w:val="00336C34"/>
    <w:rsid w:val="00341D81"/>
    <w:rsid w:val="00344FB2"/>
    <w:rsid w:val="00352C6C"/>
    <w:rsid w:val="00353ED1"/>
    <w:rsid w:val="0035531F"/>
    <w:rsid w:val="00370FB8"/>
    <w:rsid w:val="003758C7"/>
    <w:rsid w:val="00375E2D"/>
    <w:rsid w:val="003764E9"/>
    <w:rsid w:val="0037735C"/>
    <w:rsid w:val="003801B0"/>
    <w:rsid w:val="00385EF6"/>
    <w:rsid w:val="00390ABF"/>
    <w:rsid w:val="00393661"/>
    <w:rsid w:val="00394A35"/>
    <w:rsid w:val="0039722E"/>
    <w:rsid w:val="003A3811"/>
    <w:rsid w:val="003A4ED2"/>
    <w:rsid w:val="003A5D5A"/>
    <w:rsid w:val="003B1436"/>
    <w:rsid w:val="003B22D2"/>
    <w:rsid w:val="003B45C7"/>
    <w:rsid w:val="003B4C8B"/>
    <w:rsid w:val="003B54D5"/>
    <w:rsid w:val="003B5C17"/>
    <w:rsid w:val="003C1CE0"/>
    <w:rsid w:val="003E3101"/>
    <w:rsid w:val="003E3828"/>
    <w:rsid w:val="003F20EC"/>
    <w:rsid w:val="003F266A"/>
    <w:rsid w:val="003F559C"/>
    <w:rsid w:val="003F6B1E"/>
    <w:rsid w:val="003F7596"/>
    <w:rsid w:val="003F7BA1"/>
    <w:rsid w:val="00401048"/>
    <w:rsid w:val="0041033D"/>
    <w:rsid w:val="00417016"/>
    <w:rsid w:val="00423904"/>
    <w:rsid w:val="004241E9"/>
    <w:rsid w:val="00433990"/>
    <w:rsid w:val="00434320"/>
    <w:rsid w:val="00444FD6"/>
    <w:rsid w:val="00447BDC"/>
    <w:rsid w:val="004500D4"/>
    <w:rsid w:val="00451CFF"/>
    <w:rsid w:val="004541AB"/>
    <w:rsid w:val="004615DB"/>
    <w:rsid w:val="00461619"/>
    <w:rsid w:val="004639EA"/>
    <w:rsid w:val="00471D86"/>
    <w:rsid w:val="00471FA0"/>
    <w:rsid w:val="0047384C"/>
    <w:rsid w:val="004A16F2"/>
    <w:rsid w:val="004A2FDF"/>
    <w:rsid w:val="004B3083"/>
    <w:rsid w:val="004B4A5A"/>
    <w:rsid w:val="004C1B9D"/>
    <w:rsid w:val="004C41F0"/>
    <w:rsid w:val="004C4B9D"/>
    <w:rsid w:val="004C656D"/>
    <w:rsid w:val="004D39A0"/>
    <w:rsid w:val="004D4B11"/>
    <w:rsid w:val="004E354F"/>
    <w:rsid w:val="004E74C3"/>
    <w:rsid w:val="004E79CC"/>
    <w:rsid w:val="004F0D75"/>
    <w:rsid w:val="00504671"/>
    <w:rsid w:val="00513FFC"/>
    <w:rsid w:val="00515BE3"/>
    <w:rsid w:val="005209DD"/>
    <w:rsid w:val="00520D1C"/>
    <w:rsid w:val="00523335"/>
    <w:rsid w:val="00524C6A"/>
    <w:rsid w:val="00525993"/>
    <w:rsid w:val="005300B0"/>
    <w:rsid w:val="00532360"/>
    <w:rsid w:val="00532ACF"/>
    <w:rsid w:val="00535654"/>
    <w:rsid w:val="00540690"/>
    <w:rsid w:val="00541CAC"/>
    <w:rsid w:val="00542779"/>
    <w:rsid w:val="005457BB"/>
    <w:rsid w:val="00545E64"/>
    <w:rsid w:val="005460FB"/>
    <w:rsid w:val="00546C21"/>
    <w:rsid w:val="005507EF"/>
    <w:rsid w:val="005519D2"/>
    <w:rsid w:val="0055305B"/>
    <w:rsid w:val="00560012"/>
    <w:rsid w:val="0056765A"/>
    <w:rsid w:val="00580642"/>
    <w:rsid w:val="00581999"/>
    <w:rsid w:val="00585200"/>
    <w:rsid w:val="005903EE"/>
    <w:rsid w:val="0059072C"/>
    <w:rsid w:val="00595CB9"/>
    <w:rsid w:val="005A4BBB"/>
    <w:rsid w:val="005A5743"/>
    <w:rsid w:val="005A5921"/>
    <w:rsid w:val="005A64EA"/>
    <w:rsid w:val="005B6C54"/>
    <w:rsid w:val="005C62DB"/>
    <w:rsid w:val="005C7AEB"/>
    <w:rsid w:val="005D1804"/>
    <w:rsid w:val="005D6C98"/>
    <w:rsid w:val="005E0E7E"/>
    <w:rsid w:val="005E2514"/>
    <w:rsid w:val="005E7465"/>
    <w:rsid w:val="005F3C58"/>
    <w:rsid w:val="005F6242"/>
    <w:rsid w:val="0060340C"/>
    <w:rsid w:val="00606046"/>
    <w:rsid w:val="0060697A"/>
    <w:rsid w:val="00613BE5"/>
    <w:rsid w:val="006172F8"/>
    <w:rsid w:val="006202E0"/>
    <w:rsid w:val="00634896"/>
    <w:rsid w:val="006403FF"/>
    <w:rsid w:val="00643339"/>
    <w:rsid w:val="00646D40"/>
    <w:rsid w:val="006622F2"/>
    <w:rsid w:val="006643C7"/>
    <w:rsid w:val="00664FBC"/>
    <w:rsid w:val="006662D9"/>
    <w:rsid w:val="0066688C"/>
    <w:rsid w:val="00680664"/>
    <w:rsid w:val="00693453"/>
    <w:rsid w:val="00694CF3"/>
    <w:rsid w:val="006A1AEB"/>
    <w:rsid w:val="006A682E"/>
    <w:rsid w:val="006C4859"/>
    <w:rsid w:val="006C7A0A"/>
    <w:rsid w:val="006C7F08"/>
    <w:rsid w:val="006D3F80"/>
    <w:rsid w:val="006E1ED7"/>
    <w:rsid w:val="006F34AB"/>
    <w:rsid w:val="006F5B3A"/>
    <w:rsid w:val="00700DE4"/>
    <w:rsid w:val="00703BB5"/>
    <w:rsid w:val="007230A8"/>
    <w:rsid w:val="00734BC4"/>
    <w:rsid w:val="00734E30"/>
    <w:rsid w:val="0073508B"/>
    <w:rsid w:val="007358C4"/>
    <w:rsid w:val="00736399"/>
    <w:rsid w:val="00737252"/>
    <w:rsid w:val="007407AB"/>
    <w:rsid w:val="007520FD"/>
    <w:rsid w:val="00754F8E"/>
    <w:rsid w:val="007552CD"/>
    <w:rsid w:val="00763721"/>
    <w:rsid w:val="00764359"/>
    <w:rsid w:val="0077342D"/>
    <w:rsid w:val="0078709C"/>
    <w:rsid w:val="00787435"/>
    <w:rsid w:val="007A2152"/>
    <w:rsid w:val="007A47AE"/>
    <w:rsid w:val="007B1491"/>
    <w:rsid w:val="007B5CD3"/>
    <w:rsid w:val="007C07E1"/>
    <w:rsid w:val="007C6A89"/>
    <w:rsid w:val="007C6C7A"/>
    <w:rsid w:val="007C7477"/>
    <w:rsid w:val="007D60E5"/>
    <w:rsid w:val="007E223F"/>
    <w:rsid w:val="007E6810"/>
    <w:rsid w:val="007F4B8E"/>
    <w:rsid w:val="00802512"/>
    <w:rsid w:val="00804170"/>
    <w:rsid w:val="00812C12"/>
    <w:rsid w:val="00813673"/>
    <w:rsid w:val="00813D35"/>
    <w:rsid w:val="00814C5B"/>
    <w:rsid w:val="00817011"/>
    <w:rsid w:val="00817616"/>
    <w:rsid w:val="008209DC"/>
    <w:rsid w:val="00822180"/>
    <w:rsid w:val="00822FD8"/>
    <w:rsid w:val="0082620F"/>
    <w:rsid w:val="008339A9"/>
    <w:rsid w:val="00842E35"/>
    <w:rsid w:val="00846655"/>
    <w:rsid w:val="00846BF3"/>
    <w:rsid w:val="00850BE4"/>
    <w:rsid w:val="00860325"/>
    <w:rsid w:val="00860D5A"/>
    <w:rsid w:val="00863597"/>
    <w:rsid w:val="008645A2"/>
    <w:rsid w:val="00871207"/>
    <w:rsid w:val="0087190C"/>
    <w:rsid w:val="00874453"/>
    <w:rsid w:val="00877B4B"/>
    <w:rsid w:val="00886D1E"/>
    <w:rsid w:val="00887495"/>
    <w:rsid w:val="00887567"/>
    <w:rsid w:val="00887B67"/>
    <w:rsid w:val="0089290F"/>
    <w:rsid w:val="008A7B0A"/>
    <w:rsid w:val="008B1FAF"/>
    <w:rsid w:val="008B3E92"/>
    <w:rsid w:val="008B48D0"/>
    <w:rsid w:val="008C021C"/>
    <w:rsid w:val="008C12E8"/>
    <w:rsid w:val="008C289A"/>
    <w:rsid w:val="008D3F09"/>
    <w:rsid w:val="008D471E"/>
    <w:rsid w:val="008D5061"/>
    <w:rsid w:val="008E1D62"/>
    <w:rsid w:val="008E3494"/>
    <w:rsid w:val="008F19D9"/>
    <w:rsid w:val="00900174"/>
    <w:rsid w:val="009157A6"/>
    <w:rsid w:val="00922347"/>
    <w:rsid w:val="009275BC"/>
    <w:rsid w:val="009313AD"/>
    <w:rsid w:val="00935397"/>
    <w:rsid w:val="00935400"/>
    <w:rsid w:val="009357D9"/>
    <w:rsid w:val="00943091"/>
    <w:rsid w:val="00960F14"/>
    <w:rsid w:val="00960F49"/>
    <w:rsid w:val="009621A4"/>
    <w:rsid w:val="0097697D"/>
    <w:rsid w:val="00982072"/>
    <w:rsid w:val="00984229"/>
    <w:rsid w:val="009A00C7"/>
    <w:rsid w:val="009A4AB1"/>
    <w:rsid w:val="009A622B"/>
    <w:rsid w:val="009B596A"/>
    <w:rsid w:val="009B763E"/>
    <w:rsid w:val="009C2502"/>
    <w:rsid w:val="009C3C03"/>
    <w:rsid w:val="009C67F3"/>
    <w:rsid w:val="009C6E86"/>
    <w:rsid w:val="009D097A"/>
    <w:rsid w:val="009D1157"/>
    <w:rsid w:val="009D31A3"/>
    <w:rsid w:val="009D4D4B"/>
    <w:rsid w:val="009D65AD"/>
    <w:rsid w:val="009D71FD"/>
    <w:rsid w:val="009D7397"/>
    <w:rsid w:val="009E643F"/>
    <w:rsid w:val="009F03CA"/>
    <w:rsid w:val="009F2054"/>
    <w:rsid w:val="00A011E5"/>
    <w:rsid w:val="00A01A2E"/>
    <w:rsid w:val="00A03379"/>
    <w:rsid w:val="00A0460A"/>
    <w:rsid w:val="00A050BB"/>
    <w:rsid w:val="00A07323"/>
    <w:rsid w:val="00A1002B"/>
    <w:rsid w:val="00A10532"/>
    <w:rsid w:val="00A1221A"/>
    <w:rsid w:val="00A16135"/>
    <w:rsid w:val="00A277FF"/>
    <w:rsid w:val="00A31BB3"/>
    <w:rsid w:val="00A339AA"/>
    <w:rsid w:val="00A339E1"/>
    <w:rsid w:val="00A33F25"/>
    <w:rsid w:val="00A52226"/>
    <w:rsid w:val="00A60690"/>
    <w:rsid w:val="00A72577"/>
    <w:rsid w:val="00A82286"/>
    <w:rsid w:val="00A86B62"/>
    <w:rsid w:val="00A90AFE"/>
    <w:rsid w:val="00A9125B"/>
    <w:rsid w:val="00AA3EF1"/>
    <w:rsid w:val="00AA551A"/>
    <w:rsid w:val="00AA7E59"/>
    <w:rsid w:val="00AB10D0"/>
    <w:rsid w:val="00AB6257"/>
    <w:rsid w:val="00AC2DFA"/>
    <w:rsid w:val="00AC2DFD"/>
    <w:rsid w:val="00AC53C6"/>
    <w:rsid w:val="00AD092E"/>
    <w:rsid w:val="00AD4089"/>
    <w:rsid w:val="00AD7C58"/>
    <w:rsid w:val="00AE5D92"/>
    <w:rsid w:val="00AF0F29"/>
    <w:rsid w:val="00AF1BB9"/>
    <w:rsid w:val="00AF6D9E"/>
    <w:rsid w:val="00AF6FB9"/>
    <w:rsid w:val="00B04759"/>
    <w:rsid w:val="00B06631"/>
    <w:rsid w:val="00B06EE0"/>
    <w:rsid w:val="00B112C7"/>
    <w:rsid w:val="00B12A4B"/>
    <w:rsid w:val="00B13773"/>
    <w:rsid w:val="00B157A6"/>
    <w:rsid w:val="00B2120A"/>
    <w:rsid w:val="00B2147E"/>
    <w:rsid w:val="00B2332A"/>
    <w:rsid w:val="00B24493"/>
    <w:rsid w:val="00B27CA5"/>
    <w:rsid w:val="00B323A7"/>
    <w:rsid w:val="00B34485"/>
    <w:rsid w:val="00B36196"/>
    <w:rsid w:val="00B41C51"/>
    <w:rsid w:val="00B46FEC"/>
    <w:rsid w:val="00B57A8D"/>
    <w:rsid w:val="00B60F07"/>
    <w:rsid w:val="00B664AF"/>
    <w:rsid w:val="00B7075E"/>
    <w:rsid w:val="00B71B42"/>
    <w:rsid w:val="00B75004"/>
    <w:rsid w:val="00B75500"/>
    <w:rsid w:val="00B770C7"/>
    <w:rsid w:val="00B81414"/>
    <w:rsid w:val="00B85E50"/>
    <w:rsid w:val="00B91E06"/>
    <w:rsid w:val="00BA16E7"/>
    <w:rsid w:val="00BA22E2"/>
    <w:rsid w:val="00BA66C8"/>
    <w:rsid w:val="00BA7DF0"/>
    <w:rsid w:val="00BB407F"/>
    <w:rsid w:val="00BB474A"/>
    <w:rsid w:val="00BB6CD5"/>
    <w:rsid w:val="00BC0EF5"/>
    <w:rsid w:val="00BC10FF"/>
    <w:rsid w:val="00BC6333"/>
    <w:rsid w:val="00BD441C"/>
    <w:rsid w:val="00BD6B87"/>
    <w:rsid w:val="00BF18DF"/>
    <w:rsid w:val="00BF4168"/>
    <w:rsid w:val="00BF4FFF"/>
    <w:rsid w:val="00BF7CFE"/>
    <w:rsid w:val="00C14AC0"/>
    <w:rsid w:val="00C220A6"/>
    <w:rsid w:val="00C23480"/>
    <w:rsid w:val="00C23D1F"/>
    <w:rsid w:val="00C25D5D"/>
    <w:rsid w:val="00C3279E"/>
    <w:rsid w:val="00C32D29"/>
    <w:rsid w:val="00C336ED"/>
    <w:rsid w:val="00C36133"/>
    <w:rsid w:val="00C41E6E"/>
    <w:rsid w:val="00C42968"/>
    <w:rsid w:val="00C43721"/>
    <w:rsid w:val="00C444A8"/>
    <w:rsid w:val="00C450DF"/>
    <w:rsid w:val="00C466B6"/>
    <w:rsid w:val="00C64499"/>
    <w:rsid w:val="00C64B78"/>
    <w:rsid w:val="00C6622F"/>
    <w:rsid w:val="00C74ED2"/>
    <w:rsid w:val="00C7537E"/>
    <w:rsid w:val="00C8202B"/>
    <w:rsid w:val="00C85262"/>
    <w:rsid w:val="00C854B0"/>
    <w:rsid w:val="00C87057"/>
    <w:rsid w:val="00C9005D"/>
    <w:rsid w:val="00C91675"/>
    <w:rsid w:val="00C97C48"/>
    <w:rsid w:val="00CA04CE"/>
    <w:rsid w:val="00CA06CC"/>
    <w:rsid w:val="00CA4849"/>
    <w:rsid w:val="00CC0379"/>
    <w:rsid w:val="00CC06A3"/>
    <w:rsid w:val="00CC16C1"/>
    <w:rsid w:val="00CC265A"/>
    <w:rsid w:val="00CC5B70"/>
    <w:rsid w:val="00CD3709"/>
    <w:rsid w:val="00CE3956"/>
    <w:rsid w:val="00CE3B53"/>
    <w:rsid w:val="00CE48C1"/>
    <w:rsid w:val="00CE538F"/>
    <w:rsid w:val="00CF0ED5"/>
    <w:rsid w:val="00CF3BA0"/>
    <w:rsid w:val="00CF51FF"/>
    <w:rsid w:val="00CF6DEE"/>
    <w:rsid w:val="00CF79C9"/>
    <w:rsid w:val="00D04A3E"/>
    <w:rsid w:val="00D11B2A"/>
    <w:rsid w:val="00D15A12"/>
    <w:rsid w:val="00D162CE"/>
    <w:rsid w:val="00D16C8C"/>
    <w:rsid w:val="00D22A54"/>
    <w:rsid w:val="00D23CDB"/>
    <w:rsid w:val="00D25295"/>
    <w:rsid w:val="00D270BA"/>
    <w:rsid w:val="00D278A0"/>
    <w:rsid w:val="00D31251"/>
    <w:rsid w:val="00D34F75"/>
    <w:rsid w:val="00D371F6"/>
    <w:rsid w:val="00D422C9"/>
    <w:rsid w:val="00D42CAF"/>
    <w:rsid w:val="00D4355F"/>
    <w:rsid w:val="00D4359B"/>
    <w:rsid w:val="00D43F19"/>
    <w:rsid w:val="00D4525E"/>
    <w:rsid w:val="00D45655"/>
    <w:rsid w:val="00D54C1B"/>
    <w:rsid w:val="00D6055D"/>
    <w:rsid w:val="00D606F0"/>
    <w:rsid w:val="00D63C81"/>
    <w:rsid w:val="00D64A00"/>
    <w:rsid w:val="00D64D3B"/>
    <w:rsid w:val="00D751BF"/>
    <w:rsid w:val="00D864D9"/>
    <w:rsid w:val="00D872DF"/>
    <w:rsid w:val="00D937E8"/>
    <w:rsid w:val="00DA1772"/>
    <w:rsid w:val="00DB2270"/>
    <w:rsid w:val="00DC4733"/>
    <w:rsid w:val="00DC6B78"/>
    <w:rsid w:val="00DD5132"/>
    <w:rsid w:val="00DD7FD5"/>
    <w:rsid w:val="00DE3FF8"/>
    <w:rsid w:val="00DE6E61"/>
    <w:rsid w:val="00DF3F3C"/>
    <w:rsid w:val="00DF6209"/>
    <w:rsid w:val="00DF746C"/>
    <w:rsid w:val="00E00BB4"/>
    <w:rsid w:val="00E00C9B"/>
    <w:rsid w:val="00E04F6B"/>
    <w:rsid w:val="00E13108"/>
    <w:rsid w:val="00E15924"/>
    <w:rsid w:val="00E25869"/>
    <w:rsid w:val="00E35B2F"/>
    <w:rsid w:val="00E3702A"/>
    <w:rsid w:val="00E447C8"/>
    <w:rsid w:val="00E45988"/>
    <w:rsid w:val="00E4727C"/>
    <w:rsid w:val="00E52B09"/>
    <w:rsid w:val="00E57F80"/>
    <w:rsid w:val="00E61775"/>
    <w:rsid w:val="00E6575F"/>
    <w:rsid w:val="00E70118"/>
    <w:rsid w:val="00E763A9"/>
    <w:rsid w:val="00E770E9"/>
    <w:rsid w:val="00E778A2"/>
    <w:rsid w:val="00E8426C"/>
    <w:rsid w:val="00E854C6"/>
    <w:rsid w:val="00E87E92"/>
    <w:rsid w:val="00E914BF"/>
    <w:rsid w:val="00E95A4C"/>
    <w:rsid w:val="00EA6553"/>
    <w:rsid w:val="00EB3664"/>
    <w:rsid w:val="00EB3E25"/>
    <w:rsid w:val="00EB49B6"/>
    <w:rsid w:val="00EB6DBA"/>
    <w:rsid w:val="00EC3C0A"/>
    <w:rsid w:val="00EC53A5"/>
    <w:rsid w:val="00EC58D3"/>
    <w:rsid w:val="00EC64BF"/>
    <w:rsid w:val="00ED7511"/>
    <w:rsid w:val="00EE0BBE"/>
    <w:rsid w:val="00EE48EF"/>
    <w:rsid w:val="00EE633B"/>
    <w:rsid w:val="00EF0C28"/>
    <w:rsid w:val="00EF18FC"/>
    <w:rsid w:val="00EF78C2"/>
    <w:rsid w:val="00F05DF5"/>
    <w:rsid w:val="00F11071"/>
    <w:rsid w:val="00F14C8A"/>
    <w:rsid w:val="00F1522E"/>
    <w:rsid w:val="00F236A8"/>
    <w:rsid w:val="00F307B2"/>
    <w:rsid w:val="00F40F1D"/>
    <w:rsid w:val="00F41A49"/>
    <w:rsid w:val="00F4421D"/>
    <w:rsid w:val="00F44ACE"/>
    <w:rsid w:val="00F503D2"/>
    <w:rsid w:val="00F50F69"/>
    <w:rsid w:val="00F52235"/>
    <w:rsid w:val="00F54D90"/>
    <w:rsid w:val="00F62969"/>
    <w:rsid w:val="00F65A8E"/>
    <w:rsid w:val="00F70223"/>
    <w:rsid w:val="00F7354C"/>
    <w:rsid w:val="00F76D82"/>
    <w:rsid w:val="00F77613"/>
    <w:rsid w:val="00F83C5C"/>
    <w:rsid w:val="00F84FF9"/>
    <w:rsid w:val="00F850F1"/>
    <w:rsid w:val="00F86C18"/>
    <w:rsid w:val="00FA0D1A"/>
    <w:rsid w:val="00FA17EE"/>
    <w:rsid w:val="00FB64AE"/>
    <w:rsid w:val="00FC0E39"/>
    <w:rsid w:val="00FC1291"/>
    <w:rsid w:val="00FC42EA"/>
    <w:rsid w:val="00FD01EB"/>
    <w:rsid w:val="00FD0588"/>
    <w:rsid w:val="00FD3BD1"/>
    <w:rsid w:val="00FD5734"/>
    <w:rsid w:val="00FD5E02"/>
    <w:rsid w:val="00FE1FF1"/>
    <w:rsid w:val="00FE2ED3"/>
    <w:rsid w:val="00FE2FA8"/>
    <w:rsid w:val="00FE39BD"/>
    <w:rsid w:val="00FE46BC"/>
    <w:rsid w:val="00FE5A7F"/>
    <w:rsid w:val="00FE6F02"/>
    <w:rsid w:val="00FE71BA"/>
    <w:rsid w:val="00FF6B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E-mail Signatur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paragraph" w:styleId="Nadpis1">
    <w:name w:val="heading 1"/>
    <w:basedOn w:val="Normln"/>
    <w:next w:val="Normln"/>
    <w:link w:val="Nadpis1Char"/>
    <w:qFormat/>
    <w:pPr>
      <w:keepNext/>
      <w:widowControl w:val="0"/>
      <w:autoSpaceDE w:val="0"/>
      <w:autoSpaceDN w:val="0"/>
      <w:spacing w:before="120"/>
      <w:outlineLvl w:val="0"/>
    </w:pPr>
    <w:rPr>
      <w:rFonts w:ascii="Arial" w:hAnsi="Arial" w:cs="Arial"/>
      <w:b/>
      <w:bCs/>
      <w:sz w:val="28"/>
      <w:szCs w:val="28"/>
    </w:rPr>
  </w:style>
  <w:style w:type="paragraph" w:styleId="Nadpis2">
    <w:name w:val="heading 2"/>
    <w:basedOn w:val="Normln"/>
    <w:next w:val="Normln"/>
    <w:qFormat/>
    <w:pPr>
      <w:keepNext/>
      <w:tabs>
        <w:tab w:val="decimal" w:pos="5670"/>
      </w:tabs>
      <w:outlineLvl w:val="1"/>
    </w:pPr>
    <w:rPr>
      <w:rFonts w:ascii="Arial" w:hAnsi="Arial"/>
      <w:b/>
      <w:bCs/>
      <w:sz w:val="20"/>
      <w:szCs w:val="20"/>
    </w:rPr>
  </w:style>
  <w:style w:type="paragraph" w:styleId="Nadpis3">
    <w:name w:val="heading 3"/>
    <w:basedOn w:val="Normln"/>
    <w:next w:val="Normln"/>
    <w:qFormat/>
    <w:pPr>
      <w:keepNext/>
      <w:spacing w:before="240" w:after="60"/>
      <w:outlineLvl w:val="2"/>
    </w:pPr>
    <w:rPr>
      <w:rFonts w:ascii="Arial" w:hAnsi="Arial" w:cs="Arial"/>
      <w:b/>
      <w:bCs/>
      <w:sz w:val="26"/>
      <w:szCs w:val="26"/>
    </w:rPr>
  </w:style>
  <w:style w:type="paragraph" w:styleId="Nadpis4">
    <w:name w:val="heading 4"/>
    <w:basedOn w:val="Normln"/>
    <w:next w:val="Normln"/>
    <w:qFormat/>
    <w:pPr>
      <w:keepNext/>
      <w:outlineLvl w:val="3"/>
    </w:pPr>
    <w:rPr>
      <w:rFonts w:ascii="Arial" w:hAnsi="Arial" w:cs="Arial"/>
      <w:bCs/>
      <w:sz w:val="28"/>
      <w:szCs w:val="40"/>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widowControl w:val="0"/>
      <w:tabs>
        <w:tab w:val="left" w:pos="2268"/>
      </w:tabs>
      <w:autoSpaceDE w:val="0"/>
      <w:autoSpaceDN w:val="0"/>
      <w:jc w:val="center"/>
    </w:pPr>
    <w:rPr>
      <w:rFonts w:ascii="Arial" w:hAnsi="Arial" w:cs="Arial"/>
      <w:b/>
      <w:bCs/>
      <w:sz w:val="28"/>
      <w:szCs w:val="28"/>
    </w:rPr>
  </w:style>
  <w:style w:type="paragraph" w:styleId="Podtitul">
    <w:name w:val="Subtitle"/>
    <w:basedOn w:val="Normln"/>
    <w:link w:val="PodtitulChar"/>
    <w:qFormat/>
    <w:pPr>
      <w:widowControl w:val="0"/>
      <w:tabs>
        <w:tab w:val="left" w:pos="2268"/>
      </w:tabs>
      <w:autoSpaceDE w:val="0"/>
      <w:autoSpaceDN w:val="0"/>
      <w:jc w:val="center"/>
    </w:pPr>
    <w:rPr>
      <w:rFonts w:ascii="Arial" w:hAnsi="Arial"/>
      <w:b/>
      <w:bCs/>
      <w:u w:val="single"/>
      <w:lang w:val="x-none" w:eastAsia="x-none"/>
    </w:rPr>
  </w:style>
  <w:style w:type="paragraph" w:styleId="Zkladntext3">
    <w:name w:val="Body Text 3"/>
    <w:basedOn w:val="Normln"/>
    <w:semiHidden/>
    <w:pPr>
      <w:widowControl w:val="0"/>
      <w:tabs>
        <w:tab w:val="left" w:pos="2268"/>
        <w:tab w:val="left" w:pos="4536"/>
      </w:tabs>
      <w:jc w:val="both"/>
    </w:pPr>
    <w:rPr>
      <w:rFonts w:ascii="Arial" w:hAnsi="Arial" w:cs="Arial"/>
      <w:sz w:val="22"/>
      <w:szCs w:val="22"/>
    </w:rPr>
  </w:style>
  <w:style w:type="paragraph" w:styleId="Zkladntext">
    <w:name w:val="Body Text"/>
    <w:basedOn w:val="Normln"/>
    <w:semiHidden/>
    <w:pPr>
      <w:spacing w:after="120"/>
    </w:pPr>
  </w:style>
  <w:style w:type="paragraph" w:styleId="Zkladntextodsazen">
    <w:name w:val="Body Text Indent"/>
    <w:basedOn w:val="Normln"/>
    <w:semiHidden/>
    <w:pPr>
      <w:tabs>
        <w:tab w:val="left" w:pos="360"/>
      </w:tabs>
      <w:ind w:left="360" w:hanging="360"/>
      <w:jc w:val="both"/>
    </w:pPr>
    <w:rPr>
      <w:rFonts w:ascii="Arial" w:hAnsi="Arial" w:cs="Arial"/>
      <w:sz w:val="20"/>
      <w:szCs w:val="20"/>
    </w:rPr>
  </w:style>
  <w:style w:type="paragraph" w:styleId="Zhlav">
    <w:name w:val="header"/>
    <w:basedOn w:val="Normln"/>
    <w:pPr>
      <w:tabs>
        <w:tab w:val="center" w:pos="4536"/>
        <w:tab w:val="right" w:pos="9072"/>
      </w:tabs>
    </w:pPr>
  </w:style>
  <w:style w:type="paragraph" w:styleId="Zpat">
    <w:name w:val="footer"/>
    <w:basedOn w:val="Normln"/>
    <w:semiHidden/>
    <w:pPr>
      <w:tabs>
        <w:tab w:val="center" w:pos="4536"/>
        <w:tab w:val="right" w:pos="9072"/>
      </w:tabs>
    </w:pPr>
  </w:style>
  <w:style w:type="character" w:styleId="slostrnky">
    <w:name w:val="page number"/>
    <w:basedOn w:val="Standardnpsmoodstavce"/>
    <w:semiHidden/>
  </w:style>
  <w:style w:type="paragraph" w:styleId="Zkladntextodsazen2">
    <w:name w:val="Body Text Indent 2"/>
    <w:basedOn w:val="Normln"/>
    <w:semiHidden/>
    <w:pPr>
      <w:ind w:left="426" w:hanging="426"/>
      <w:jc w:val="center"/>
    </w:pPr>
    <w:rPr>
      <w:rFonts w:ascii="Arial" w:hAnsi="Arial" w:cs="Arial"/>
      <w:b/>
      <w:bCs/>
      <w:sz w:val="20"/>
    </w:rPr>
  </w:style>
  <w:style w:type="paragraph" w:customStyle="1" w:styleId="BodyText22">
    <w:name w:val="Body Text 22"/>
    <w:basedOn w:val="Normln"/>
    <w:pPr>
      <w:widowControl w:val="0"/>
      <w:tabs>
        <w:tab w:val="left" w:pos="2268"/>
      </w:tabs>
      <w:autoSpaceDE w:val="0"/>
      <w:autoSpaceDN w:val="0"/>
      <w:jc w:val="both"/>
    </w:pPr>
    <w:rPr>
      <w:rFonts w:ascii="Arial" w:hAnsi="Arial" w:cs="Arial"/>
      <w:b/>
      <w:bCs/>
      <w:sz w:val="22"/>
      <w:szCs w:val="22"/>
    </w:rPr>
  </w:style>
  <w:style w:type="paragraph" w:styleId="Rozloendokumentu">
    <w:name w:val="Document Map"/>
    <w:basedOn w:val="Normln"/>
    <w:semiHidden/>
    <w:pPr>
      <w:shd w:val="clear" w:color="auto" w:fill="000080"/>
    </w:pPr>
    <w:rPr>
      <w:rFonts w:ascii="Tahoma" w:hAnsi="Tahoma" w:cs="Tahoma"/>
    </w:rPr>
  </w:style>
  <w:style w:type="table" w:styleId="Mkatabulky">
    <w:name w:val="Table Grid"/>
    <w:basedOn w:val="Normlntabulka"/>
    <w:uiPriority w:val="59"/>
    <w:rsid w:val="004C65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rsid w:val="00FE6F02"/>
    <w:rPr>
      <w:color w:val="0000FF"/>
      <w:u w:val="single"/>
    </w:rPr>
  </w:style>
  <w:style w:type="paragraph" w:styleId="Podpise-mailu">
    <w:name w:val="E-mail Signature"/>
    <w:basedOn w:val="Normln"/>
    <w:link w:val="Podpise-mailuChar"/>
    <w:rsid w:val="003B22D2"/>
    <w:rPr>
      <w:lang w:val="x-none" w:eastAsia="x-none"/>
    </w:rPr>
  </w:style>
  <w:style w:type="character" w:customStyle="1" w:styleId="Podpise-mailuChar">
    <w:name w:val="Podpis e-mailu Char"/>
    <w:link w:val="Podpise-mailu"/>
    <w:rsid w:val="003B22D2"/>
    <w:rPr>
      <w:sz w:val="24"/>
      <w:szCs w:val="24"/>
    </w:rPr>
  </w:style>
  <w:style w:type="character" w:customStyle="1" w:styleId="platne1">
    <w:name w:val="platne1"/>
    <w:basedOn w:val="Standardnpsmoodstavce"/>
    <w:rsid w:val="003B22D2"/>
  </w:style>
  <w:style w:type="paragraph" w:styleId="Odstavecseseznamem">
    <w:name w:val="List Paragraph"/>
    <w:basedOn w:val="Normln"/>
    <w:uiPriority w:val="34"/>
    <w:qFormat/>
    <w:rsid w:val="00FE1FF1"/>
    <w:pPr>
      <w:ind w:left="708"/>
    </w:pPr>
  </w:style>
  <w:style w:type="paragraph" w:styleId="Textbubliny">
    <w:name w:val="Balloon Text"/>
    <w:basedOn w:val="Normln"/>
    <w:link w:val="TextbublinyChar"/>
    <w:uiPriority w:val="99"/>
    <w:semiHidden/>
    <w:unhideWhenUsed/>
    <w:rsid w:val="00763721"/>
    <w:rPr>
      <w:rFonts w:ascii="Tahoma" w:hAnsi="Tahoma"/>
      <w:sz w:val="16"/>
      <w:szCs w:val="16"/>
      <w:lang w:val="x-none" w:eastAsia="x-none"/>
    </w:rPr>
  </w:style>
  <w:style w:type="character" w:customStyle="1" w:styleId="TextbublinyChar">
    <w:name w:val="Text bubliny Char"/>
    <w:link w:val="Textbubliny"/>
    <w:uiPriority w:val="99"/>
    <w:semiHidden/>
    <w:rsid w:val="00763721"/>
    <w:rPr>
      <w:rFonts w:ascii="Tahoma" w:hAnsi="Tahoma" w:cs="Tahoma"/>
      <w:sz w:val="16"/>
      <w:szCs w:val="16"/>
    </w:rPr>
  </w:style>
  <w:style w:type="paragraph" w:customStyle="1" w:styleId="RLTextlnkuslovan">
    <w:name w:val="RL Text článku číslovaný"/>
    <w:basedOn w:val="Normln"/>
    <w:link w:val="RLTextlnkuslovanChar"/>
    <w:rsid w:val="00736399"/>
    <w:pPr>
      <w:numPr>
        <w:ilvl w:val="1"/>
        <w:numId w:val="10"/>
      </w:numPr>
      <w:spacing w:after="120" w:line="280" w:lineRule="exact"/>
      <w:jc w:val="both"/>
    </w:pPr>
    <w:rPr>
      <w:rFonts w:ascii="Calibri" w:hAnsi="Calibri"/>
      <w:sz w:val="22"/>
      <w:lang w:val="x-none" w:eastAsia="x-none"/>
    </w:rPr>
  </w:style>
  <w:style w:type="paragraph" w:customStyle="1" w:styleId="RLlneksmlouvy">
    <w:name w:val="RL Článek smlouvy"/>
    <w:basedOn w:val="Normln"/>
    <w:next w:val="RLTextlnkuslovan"/>
    <w:rsid w:val="00736399"/>
    <w:pPr>
      <w:keepNext/>
      <w:numPr>
        <w:numId w:val="10"/>
      </w:numPr>
      <w:suppressAutoHyphens/>
      <w:spacing w:before="360" w:after="120" w:line="280" w:lineRule="exact"/>
      <w:jc w:val="both"/>
      <w:outlineLvl w:val="0"/>
    </w:pPr>
    <w:rPr>
      <w:rFonts w:ascii="Calibri" w:hAnsi="Calibri"/>
      <w:b/>
      <w:sz w:val="22"/>
      <w:lang w:eastAsia="en-US"/>
    </w:rPr>
  </w:style>
  <w:style w:type="character" w:customStyle="1" w:styleId="RLTextlnkuslovanChar">
    <w:name w:val="RL Text článku číslovaný Char"/>
    <w:link w:val="RLTextlnkuslovan"/>
    <w:rsid w:val="00736399"/>
    <w:rPr>
      <w:rFonts w:ascii="Calibri" w:hAnsi="Calibri"/>
      <w:sz w:val="22"/>
      <w:szCs w:val="24"/>
    </w:rPr>
  </w:style>
  <w:style w:type="character" w:customStyle="1" w:styleId="PodtitulChar">
    <w:name w:val="Podtitul Char"/>
    <w:link w:val="Podtitul"/>
    <w:rsid w:val="00813673"/>
    <w:rPr>
      <w:rFonts w:ascii="Arial" w:hAnsi="Arial" w:cs="Arial"/>
      <w:b/>
      <w:bCs/>
      <w:sz w:val="24"/>
      <w:szCs w:val="24"/>
      <w:u w:val="single"/>
    </w:rPr>
  </w:style>
  <w:style w:type="character" w:styleId="Odkaznakoment">
    <w:name w:val="annotation reference"/>
    <w:uiPriority w:val="99"/>
    <w:semiHidden/>
    <w:unhideWhenUsed/>
    <w:rsid w:val="00D04A3E"/>
    <w:rPr>
      <w:sz w:val="16"/>
      <w:szCs w:val="16"/>
    </w:rPr>
  </w:style>
  <w:style w:type="paragraph" w:styleId="Textkomente">
    <w:name w:val="annotation text"/>
    <w:basedOn w:val="Normln"/>
    <w:link w:val="TextkomenteChar"/>
    <w:uiPriority w:val="99"/>
    <w:semiHidden/>
    <w:unhideWhenUsed/>
    <w:rsid w:val="00D04A3E"/>
    <w:rPr>
      <w:sz w:val="20"/>
      <w:szCs w:val="20"/>
    </w:rPr>
  </w:style>
  <w:style w:type="character" w:customStyle="1" w:styleId="TextkomenteChar">
    <w:name w:val="Text komentáře Char"/>
    <w:basedOn w:val="Standardnpsmoodstavce"/>
    <w:link w:val="Textkomente"/>
    <w:uiPriority w:val="99"/>
    <w:semiHidden/>
    <w:rsid w:val="00D04A3E"/>
  </w:style>
  <w:style w:type="paragraph" w:styleId="Pedmtkomente">
    <w:name w:val="annotation subject"/>
    <w:basedOn w:val="Textkomente"/>
    <w:next w:val="Textkomente"/>
    <w:link w:val="PedmtkomenteChar"/>
    <w:uiPriority w:val="99"/>
    <w:semiHidden/>
    <w:unhideWhenUsed/>
    <w:rsid w:val="00D04A3E"/>
    <w:rPr>
      <w:b/>
      <w:bCs/>
      <w:lang w:val="x-none" w:eastAsia="x-none"/>
    </w:rPr>
  </w:style>
  <w:style w:type="character" w:customStyle="1" w:styleId="PedmtkomenteChar">
    <w:name w:val="Předmět komentáře Char"/>
    <w:link w:val="Pedmtkomente"/>
    <w:uiPriority w:val="99"/>
    <w:semiHidden/>
    <w:rsid w:val="00D04A3E"/>
    <w:rPr>
      <w:b/>
      <w:bCs/>
    </w:rPr>
  </w:style>
  <w:style w:type="paragraph" w:styleId="Revize">
    <w:name w:val="Revision"/>
    <w:hidden/>
    <w:uiPriority w:val="99"/>
    <w:semiHidden/>
    <w:rsid w:val="00D04A3E"/>
    <w:rPr>
      <w:sz w:val="24"/>
      <w:szCs w:val="24"/>
    </w:rPr>
  </w:style>
  <w:style w:type="character" w:customStyle="1" w:styleId="Nadpis1Char">
    <w:name w:val="Nadpis 1 Char"/>
    <w:link w:val="Nadpis1"/>
    <w:rsid w:val="00817616"/>
    <w:rPr>
      <w:rFonts w:ascii="Arial" w:hAnsi="Arial" w:cs="Arial"/>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E-mail Signatur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paragraph" w:styleId="Nadpis1">
    <w:name w:val="heading 1"/>
    <w:basedOn w:val="Normln"/>
    <w:next w:val="Normln"/>
    <w:link w:val="Nadpis1Char"/>
    <w:qFormat/>
    <w:pPr>
      <w:keepNext/>
      <w:widowControl w:val="0"/>
      <w:autoSpaceDE w:val="0"/>
      <w:autoSpaceDN w:val="0"/>
      <w:spacing w:before="120"/>
      <w:outlineLvl w:val="0"/>
    </w:pPr>
    <w:rPr>
      <w:rFonts w:ascii="Arial" w:hAnsi="Arial" w:cs="Arial"/>
      <w:b/>
      <w:bCs/>
      <w:sz w:val="28"/>
      <w:szCs w:val="28"/>
    </w:rPr>
  </w:style>
  <w:style w:type="paragraph" w:styleId="Nadpis2">
    <w:name w:val="heading 2"/>
    <w:basedOn w:val="Normln"/>
    <w:next w:val="Normln"/>
    <w:qFormat/>
    <w:pPr>
      <w:keepNext/>
      <w:tabs>
        <w:tab w:val="decimal" w:pos="5670"/>
      </w:tabs>
      <w:outlineLvl w:val="1"/>
    </w:pPr>
    <w:rPr>
      <w:rFonts w:ascii="Arial" w:hAnsi="Arial"/>
      <w:b/>
      <w:bCs/>
      <w:sz w:val="20"/>
      <w:szCs w:val="20"/>
    </w:rPr>
  </w:style>
  <w:style w:type="paragraph" w:styleId="Nadpis3">
    <w:name w:val="heading 3"/>
    <w:basedOn w:val="Normln"/>
    <w:next w:val="Normln"/>
    <w:qFormat/>
    <w:pPr>
      <w:keepNext/>
      <w:spacing w:before="240" w:after="60"/>
      <w:outlineLvl w:val="2"/>
    </w:pPr>
    <w:rPr>
      <w:rFonts w:ascii="Arial" w:hAnsi="Arial" w:cs="Arial"/>
      <w:b/>
      <w:bCs/>
      <w:sz w:val="26"/>
      <w:szCs w:val="26"/>
    </w:rPr>
  </w:style>
  <w:style w:type="paragraph" w:styleId="Nadpis4">
    <w:name w:val="heading 4"/>
    <w:basedOn w:val="Normln"/>
    <w:next w:val="Normln"/>
    <w:qFormat/>
    <w:pPr>
      <w:keepNext/>
      <w:outlineLvl w:val="3"/>
    </w:pPr>
    <w:rPr>
      <w:rFonts w:ascii="Arial" w:hAnsi="Arial" w:cs="Arial"/>
      <w:bCs/>
      <w:sz w:val="28"/>
      <w:szCs w:val="40"/>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widowControl w:val="0"/>
      <w:tabs>
        <w:tab w:val="left" w:pos="2268"/>
      </w:tabs>
      <w:autoSpaceDE w:val="0"/>
      <w:autoSpaceDN w:val="0"/>
      <w:jc w:val="center"/>
    </w:pPr>
    <w:rPr>
      <w:rFonts w:ascii="Arial" w:hAnsi="Arial" w:cs="Arial"/>
      <w:b/>
      <w:bCs/>
      <w:sz w:val="28"/>
      <w:szCs w:val="28"/>
    </w:rPr>
  </w:style>
  <w:style w:type="paragraph" w:styleId="Podtitul">
    <w:name w:val="Subtitle"/>
    <w:basedOn w:val="Normln"/>
    <w:link w:val="PodtitulChar"/>
    <w:qFormat/>
    <w:pPr>
      <w:widowControl w:val="0"/>
      <w:tabs>
        <w:tab w:val="left" w:pos="2268"/>
      </w:tabs>
      <w:autoSpaceDE w:val="0"/>
      <w:autoSpaceDN w:val="0"/>
      <w:jc w:val="center"/>
    </w:pPr>
    <w:rPr>
      <w:rFonts w:ascii="Arial" w:hAnsi="Arial"/>
      <w:b/>
      <w:bCs/>
      <w:u w:val="single"/>
      <w:lang w:val="x-none" w:eastAsia="x-none"/>
    </w:rPr>
  </w:style>
  <w:style w:type="paragraph" w:styleId="Zkladntext3">
    <w:name w:val="Body Text 3"/>
    <w:basedOn w:val="Normln"/>
    <w:semiHidden/>
    <w:pPr>
      <w:widowControl w:val="0"/>
      <w:tabs>
        <w:tab w:val="left" w:pos="2268"/>
        <w:tab w:val="left" w:pos="4536"/>
      </w:tabs>
      <w:jc w:val="both"/>
    </w:pPr>
    <w:rPr>
      <w:rFonts w:ascii="Arial" w:hAnsi="Arial" w:cs="Arial"/>
      <w:sz w:val="22"/>
      <w:szCs w:val="22"/>
    </w:rPr>
  </w:style>
  <w:style w:type="paragraph" w:styleId="Zkladntext">
    <w:name w:val="Body Text"/>
    <w:basedOn w:val="Normln"/>
    <w:semiHidden/>
    <w:pPr>
      <w:spacing w:after="120"/>
    </w:pPr>
  </w:style>
  <w:style w:type="paragraph" w:styleId="Zkladntextodsazen">
    <w:name w:val="Body Text Indent"/>
    <w:basedOn w:val="Normln"/>
    <w:semiHidden/>
    <w:pPr>
      <w:tabs>
        <w:tab w:val="left" w:pos="360"/>
      </w:tabs>
      <w:ind w:left="360" w:hanging="360"/>
      <w:jc w:val="both"/>
    </w:pPr>
    <w:rPr>
      <w:rFonts w:ascii="Arial" w:hAnsi="Arial" w:cs="Arial"/>
      <w:sz w:val="20"/>
      <w:szCs w:val="20"/>
    </w:rPr>
  </w:style>
  <w:style w:type="paragraph" w:styleId="Zhlav">
    <w:name w:val="header"/>
    <w:basedOn w:val="Normln"/>
    <w:pPr>
      <w:tabs>
        <w:tab w:val="center" w:pos="4536"/>
        <w:tab w:val="right" w:pos="9072"/>
      </w:tabs>
    </w:pPr>
  </w:style>
  <w:style w:type="paragraph" w:styleId="Zpat">
    <w:name w:val="footer"/>
    <w:basedOn w:val="Normln"/>
    <w:semiHidden/>
    <w:pPr>
      <w:tabs>
        <w:tab w:val="center" w:pos="4536"/>
        <w:tab w:val="right" w:pos="9072"/>
      </w:tabs>
    </w:pPr>
  </w:style>
  <w:style w:type="character" w:styleId="slostrnky">
    <w:name w:val="page number"/>
    <w:basedOn w:val="Standardnpsmoodstavce"/>
    <w:semiHidden/>
  </w:style>
  <w:style w:type="paragraph" w:styleId="Zkladntextodsazen2">
    <w:name w:val="Body Text Indent 2"/>
    <w:basedOn w:val="Normln"/>
    <w:semiHidden/>
    <w:pPr>
      <w:ind w:left="426" w:hanging="426"/>
      <w:jc w:val="center"/>
    </w:pPr>
    <w:rPr>
      <w:rFonts w:ascii="Arial" w:hAnsi="Arial" w:cs="Arial"/>
      <w:b/>
      <w:bCs/>
      <w:sz w:val="20"/>
    </w:rPr>
  </w:style>
  <w:style w:type="paragraph" w:customStyle="1" w:styleId="BodyText22">
    <w:name w:val="Body Text 22"/>
    <w:basedOn w:val="Normln"/>
    <w:pPr>
      <w:widowControl w:val="0"/>
      <w:tabs>
        <w:tab w:val="left" w:pos="2268"/>
      </w:tabs>
      <w:autoSpaceDE w:val="0"/>
      <w:autoSpaceDN w:val="0"/>
      <w:jc w:val="both"/>
    </w:pPr>
    <w:rPr>
      <w:rFonts w:ascii="Arial" w:hAnsi="Arial" w:cs="Arial"/>
      <w:b/>
      <w:bCs/>
      <w:sz w:val="22"/>
      <w:szCs w:val="22"/>
    </w:rPr>
  </w:style>
  <w:style w:type="paragraph" w:styleId="Rozloendokumentu">
    <w:name w:val="Document Map"/>
    <w:basedOn w:val="Normln"/>
    <w:semiHidden/>
    <w:pPr>
      <w:shd w:val="clear" w:color="auto" w:fill="000080"/>
    </w:pPr>
    <w:rPr>
      <w:rFonts w:ascii="Tahoma" w:hAnsi="Tahoma" w:cs="Tahoma"/>
    </w:rPr>
  </w:style>
  <w:style w:type="table" w:styleId="Mkatabulky">
    <w:name w:val="Table Grid"/>
    <w:basedOn w:val="Normlntabulka"/>
    <w:uiPriority w:val="59"/>
    <w:rsid w:val="004C65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rsid w:val="00FE6F02"/>
    <w:rPr>
      <w:color w:val="0000FF"/>
      <w:u w:val="single"/>
    </w:rPr>
  </w:style>
  <w:style w:type="paragraph" w:styleId="Podpise-mailu">
    <w:name w:val="E-mail Signature"/>
    <w:basedOn w:val="Normln"/>
    <w:link w:val="Podpise-mailuChar"/>
    <w:rsid w:val="003B22D2"/>
    <w:rPr>
      <w:lang w:val="x-none" w:eastAsia="x-none"/>
    </w:rPr>
  </w:style>
  <w:style w:type="character" w:customStyle="1" w:styleId="Podpise-mailuChar">
    <w:name w:val="Podpis e-mailu Char"/>
    <w:link w:val="Podpise-mailu"/>
    <w:rsid w:val="003B22D2"/>
    <w:rPr>
      <w:sz w:val="24"/>
      <w:szCs w:val="24"/>
    </w:rPr>
  </w:style>
  <w:style w:type="character" w:customStyle="1" w:styleId="platne1">
    <w:name w:val="platne1"/>
    <w:basedOn w:val="Standardnpsmoodstavce"/>
    <w:rsid w:val="003B22D2"/>
  </w:style>
  <w:style w:type="paragraph" w:styleId="Odstavecseseznamem">
    <w:name w:val="List Paragraph"/>
    <w:basedOn w:val="Normln"/>
    <w:uiPriority w:val="34"/>
    <w:qFormat/>
    <w:rsid w:val="00FE1FF1"/>
    <w:pPr>
      <w:ind w:left="708"/>
    </w:pPr>
  </w:style>
  <w:style w:type="paragraph" w:styleId="Textbubliny">
    <w:name w:val="Balloon Text"/>
    <w:basedOn w:val="Normln"/>
    <w:link w:val="TextbublinyChar"/>
    <w:uiPriority w:val="99"/>
    <w:semiHidden/>
    <w:unhideWhenUsed/>
    <w:rsid w:val="00763721"/>
    <w:rPr>
      <w:rFonts w:ascii="Tahoma" w:hAnsi="Tahoma"/>
      <w:sz w:val="16"/>
      <w:szCs w:val="16"/>
      <w:lang w:val="x-none" w:eastAsia="x-none"/>
    </w:rPr>
  </w:style>
  <w:style w:type="character" w:customStyle="1" w:styleId="TextbublinyChar">
    <w:name w:val="Text bubliny Char"/>
    <w:link w:val="Textbubliny"/>
    <w:uiPriority w:val="99"/>
    <w:semiHidden/>
    <w:rsid w:val="00763721"/>
    <w:rPr>
      <w:rFonts w:ascii="Tahoma" w:hAnsi="Tahoma" w:cs="Tahoma"/>
      <w:sz w:val="16"/>
      <w:szCs w:val="16"/>
    </w:rPr>
  </w:style>
  <w:style w:type="paragraph" w:customStyle="1" w:styleId="RLTextlnkuslovan">
    <w:name w:val="RL Text článku číslovaný"/>
    <w:basedOn w:val="Normln"/>
    <w:link w:val="RLTextlnkuslovanChar"/>
    <w:rsid w:val="00736399"/>
    <w:pPr>
      <w:numPr>
        <w:ilvl w:val="1"/>
        <w:numId w:val="10"/>
      </w:numPr>
      <w:spacing w:after="120" w:line="280" w:lineRule="exact"/>
      <w:jc w:val="both"/>
    </w:pPr>
    <w:rPr>
      <w:rFonts w:ascii="Calibri" w:hAnsi="Calibri"/>
      <w:sz w:val="22"/>
      <w:lang w:val="x-none" w:eastAsia="x-none"/>
    </w:rPr>
  </w:style>
  <w:style w:type="paragraph" w:customStyle="1" w:styleId="RLlneksmlouvy">
    <w:name w:val="RL Článek smlouvy"/>
    <w:basedOn w:val="Normln"/>
    <w:next w:val="RLTextlnkuslovan"/>
    <w:rsid w:val="00736399"/>
    <w:pPr>
      <w:keepNext/>
      <w:numPr>
        <w:numId w:val="10"/>
      </w:numPr>
      <w:suppressAutoHyphens/>
      <w:spacing w:before="360" w:after="120" w:line="280" w:lineRule="exact"/>
      <w:jc w:val="both"/>
      <w:outlineLvl w:val="0"/>
    </w:pPr>
    <w:rPr>
      <w:rFonts w:ascii="Calibri" w:hAnsi="Calibri"/>
      <w:b/>
      <w:sz w:val="22"/>
      <w:lang w:eastAsia="en-US"/>
    </w:rPr>
  </w:style>
  <w:style w:type="character" w:customStyle="1" w:styleId="RLTextlnkuslovanChar">
    <w:name w:val="RL Text článku číslovaný Char"/>
    <w:link w:val="RLTextlnkuslovan"/>
    <w:rsid w:val="00736399"/>
    <w:rPr>
      <w:rFonts w:ascii="Calibri" w:hAnsi="Calibri"/>
      <w:sz w:val="22"/>
      <w:szCs w:val="24"/>
    </w:rPr>
  </w:style>
  <w:style w:type="character" w:customStyle="1" w:styleId="PodtitulChar">
    <w:name w:val="Podtitul Char"/>
    <w:link w:val="Podtitul"/>
    <w:rsid w:val="00813673"/>
    <w:rPr>
      <w:rFonts w:ascii="Arial" w:hAnsi="Arial" w:cs="Arial"/>
      <w:b/>
      <w:bCs/>
      <w:sz w:val="24"/>
      <w:szCs w:val="24"/>
      <w:u w:val="single"/>
    </w:rPr>
  </w:style>
  <w:style w:type="character" w:styleId="Odkaznakoment">
    <w:name w:val="annotation reference"/>
    <w:uiPriority w:val="99"/>
    <w:semiHidden/>
    <w:unhideWhenUsed/>
    <w:rsid w:val="00D04A3E"/>
    <w:rPr>
      <w:sz w:val="16"/>
      <w:szCs w:val="16"/>
    </w:rPr>
  </w:style>
  <w:style w:type="paragraph" w:styleId="Textkomente">
    <w:name w:val="annotation text"/>
    <w:basedOn w:val="Normln"/>
    <w:link w:val="TextkomenteChar"/>
    <w:uiPriority w:val="99"/>
    <w:semiHidden/>
    <w:unhideWhenUsed/>
    <w:rsid w:val="00D04A3E"/>
    <w:rPr>
      <w:sz w:val="20"/>
      <w:szCs w:val="20"/>
    </w:rPr>
  </w:style>
  <w:style w:type="character" w:customStyle="1" w:styleId="TextkomenteChar">
    <w:name w:val="Text komentáře Char"/>
    <w:basedOn w:val="Standardnpsmoodstavce"/>
    <w:link w:val="Textkomente"/>
    <w:uiPriority w:val="99"/>
    <w:semiHidden/>
    <w:rsid w:val="00D04A3E"/>
  </w:style>
  <w:style w:type="paragraph" w:styleId="Pedmtkomente">
    <w:name w:val="annotation subject"/>
    <w:basedOn w:val="Textkomente"/>
    <w:next w:val="Textkomente"/>
    <w:link w:val="PedmtkomenteChar"/>
    <w:uiPriority w:val="99"/>
    <w:semiHidden/>
    <w:unhideWhenUsed/>
    <w:rsid w:val="00D04A3E"/>
    <w:rPr>
      <w:b/>
      <w:bCs/>
      <w:lang w:val="x-none" w:eastAsia="x-none"/>
    </w:rPr>
  </w:style>
  <w:style w:type="character" w:customStyle="1" w:styleId="PedmtkomenteChar">
    <w:name w:val="Předmět komentáře Char"/>
    <w:link w:val="Pedmtkomente"/>
    <w:uiPriority w:val="99"/>
    <w:semiHidden/>
    <w:rsid w:val="00D04A3E"/>
    <w:rPr>
      <w:b/>
      <w:bCs/>
    </w:rPr>
  </w:style>
  <w:style w:type="paragraph" w:styleId="Revize">
    <w:name w:val="Revision"/>
    <w:hidden/>
    <w:uiPriority w:val="99"/>
    <w:semiHidden/>
    <w:rsid w:val="00D04A3E"/>
    <w:rPr>
      <w:sz w:val="24"/>
      <w:szCs w:val="24"/>
    </w:rPr>
  </w:style>
  <w:style w:type="character" w:customStyle="1" w:styleId="Nadpis1Char">
    <w:name w:val="Nadpis 1 Char"/>
    <w:link w:val="Nadpis1"/>
    <w:rsid w:val="00817616"/>
    <w:rPr>
      <w:rFonts w:ascii="Arial" w:hAnsi="Arial"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028853">
      <w:bodyDiv w:val="1"/>
      <w:marLeft w:val="0"/>
      <w:marRight w:val="0"/>
      <w:marTop w:val="0"/>
      <w:marBottom w:val="0"/>
      <w:divBdr>
        <w:top w:val="none" w:sz="0" w:space="0" w:color="auto"/>
        <w:left w:val="none" w:sz="0" w:space="0" w:color="auto"/>
        <w:bottom w:val="none" w:sz="0" w:space="0" w:color="auto"/>
        <w:right w:val="none" w:sz="0" w:space="0" w:color="auto"/>
      </w:divBdr>
    </w:div>
    <w:div w:id="812261582">
      <w:bodyDiv w:val="1"/>
      <w:marLeft w:val="0"/>
      <w:marRight w:val="0"/>
      <w:marTop w:val="0"/>
      <w:marBottom w:val="0"/>
      <w:divBdr>
        <w:top w:val="none" w:sz="0" w:space="0" w:color="auto"/>
        <w:left w:val="none" w:sz="0" w:space="0" w:color="auto"/>
        <w:bottom w:val="none" w:sz="0" w:space="0" w:color="auto"/>
        <w:right w:val="none" w:sz="0" w:space="0" w:color="auto"/>
      </w:divBdr>
    </w:div>
    <w:div w:id="1066878534">
      <w:bodyDiv w:val="1"/>
      <w:marLeft w:val="0"/>
      <w:marRight w:val="0"/>
      <w:marTop w:val="0"/>
      <w:marBottom w:val="0"/>
      <w:divBdr>
        <w:top w:val="none" w:sz="0" w:space="0" w:color="auto"/>
        <w:left w:val="none" w:sz="0" w:space="0" w:color="auto"/>
        <w:bottom w:val="none" w:sz="0" w:space="0" w:color="auto"/>
        <w:right w:val="none" w:sz="0" w:space="0" w:color="auto"/>
      </w:divBdr>
    </w:div>
    <w:div w:id="1556769558">
      <w:bodyDiv w:val="1"/>
      <w:marLeft w:val="0"/>
      <w:marRight w:val="0"/>
      <w:marTop w:val="0"/>
      <w:marBottom w:val="0"/>
      <w:divBdr>
        <w:top w:val="none" w:sz="0" w:space="0" w:color="auto"/>
        <w:left w:val="none" w:sz="0" w:space="0" w:color="auto"/>
        <w:bottom w:val="none" w:sz="0" w:space="0" w:color="auto"/>
        <w:right w:val="none" w:sz="0" w:space="0" w:color="auto"/>
      </w:divBdr>
    </w:div>
    <w:div w:id="210934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jerhot@szdc.cz" TargetMode="External"/><Relationship Id="rId4" Type="http://schemas.microsoft.com/office/2007/relationships/stylesWithEffects" Target="stylesWithEffects.xml"/><Relationship Id="rId9" Type="http://schemas.openxmlformats.org/officeDocument/2006/relationships/hyperlink" Target="mailto:blahami@szdc.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34C6C-D737-4828-8B5B-76C660C5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10</Pages>
  <Words>4706</Words>
  <Characters>27770</Characters>
  <Application>Microsoft Office Word</Application>
  <DocSecurity>0</DocSecurity>
  <Lines>231</Lines>
  <Paragraphs>64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Smlouva</vt:lpstr>
      <vt:lpstr>SMLOUVA  O  DÍLO</vt:lpstr>
    </vt:vector>
  </TitlesOfParts>
  <Company>SŽDC s.o., Stavební správa Plzeň</Company>
  <LinksUpToDate>false</LinksUpToDate>
  <CharactersWithSpaces>32412</CharactersWithSpaces>
  <SharedDoc>false</SharedDoc>
  <HLinks>
    <vt:vector size="12" baseType="variant">
      <vt:variant>
        <vt:i4>3080202</vt:i4>
      </vt:variant>
      <vt:variant>
        <vt:i4>3</vt:i4>
      </vt:variant>
      <vt:variant>
        <vt:i4>0</vt:i4>
      </vt:variant>
      <vt:variant>
        <vt:i4>5</vt:i4>
      </vt:variant>
      <vt:variant>
        <vt:lpwstr>mailto:jerhot@szdc.cz</vt:lpwstr>
      </vt:variant>
      <vt:variant>
        <vt:lpwstr/>
      </vt:variant>
      <vt:variant>
        <vt:i4>3080202</vt:i4>
      </vt:variant>
      <vt:variant>
        <vt:i4>0</vt:i4>
      </vt:variant>
      <vt:variant>
        <vt:i4>0</vt:i4>
      </vt:variant>
      <vt:variant>
        <vt:i4>5</vt:i4>
      </vt:variant>
      <vt:variant>
        <vt:lpwstr>mailto:jerhot@szdc.cz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dc:title>
  <dc:creator>Mgr. Petr Hocký</dc:creator>
  <cp:keywords>podpora TDS</cp:keywords>
  <cp:lastModifiedBy>Petr Dušek</cp:lastModifiedBy>
  <cp:revision>9</cp:revision>
  <cp:lastPrinted>2018-01-05T07:16:00Z</cp:lastPrinted>
  <dcterms:created xsi:type="dcterms:W3CDTF">2018-06-01T08:55:00Z</dcterms:created>
  <dcterms:modified xsi:type="dcterms:W3CDTF">2018-06-12T07:16:00Z</dcterms:modified>
</cp:coreProperties>
</file>