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B3FD3">
        <w:rPr>
          <w:rFonts w:ascii="Verdana" w:hAnsi="Verdana"/>
          <w:b/>
          <w:sz w:val="18"/>
          <w:szCs w:val="18"/>
        </w:rPr>
        <w:t>„</w:t>
      </w:r>
      <w:r w:rsidR="004B3FD3" w:rsidRPr="004B3FD3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="00AF2031" w:rsidRPr="004B3FD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3F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3FD3" w:rsidRPr="004B3F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3FD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951A0B"/>
  <w15:docId w15:val="{19C7DC77-DD5C-4338-8FE3-C350D8FD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A05B1-DC9A-4FCF-B589-D37C301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7BAF11-4A45-4259-969B-CC512A64869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5331906-5403-481C-B6D5-1FB413AC8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E18E9-2856-493E-859E-DF7EE502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2021-07-01T11:21:00Z</dcterms:modified>
</cp:coreProperties>
</file>