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4518D5">
            <w:pPr>
              <w:tabs>
                <w:tab w:val="left" w:pos="600"/>
              </w:tabs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2524125</wp:posOffset>
                      </wp:positionH>
                      <wp:positionV relativeFrom="page">
                        <wp:posOffset>120650</wp:posOffset>
                      </wp:positionV>
                      <wp:extent cx="2400300" cy="9144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03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8.75pt;margin-top:9.5pt;width:18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4518D5">
            <w:pPr>
              <w:tabs>
                <w:tab w:val="left" w:pos="600"/>
              </w:tabs>
            </w:pPr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A810B1" w:rsidP="0037111D">
            <w:r w:rsidRPr="00A810B1">
              <w:rPr>
                <w:rFonts w:ascii="Helvetica" w:hAnsi="Helvetica"/>
              </w:rPr>
              <w:t>14224/2021-SŽ-SSV-Ú3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450A0C" w:rsidRDefault="00F862D6" w:rsidP="004518D5">
            <w:pPr>
              <w:tabs>
                <w:tab w:val="left" w:pos="600"/>
              </w:tabs>
            </w:pPr>
            <w:r w:rsidRPr="00450A0C">
              <w:t>Listů/příloh</w:t>
            </w:r>
          </w:p>
        </w:tc>
        <w:tc>
          <w:tcPr>
            <w:tcW w:w="2552" w:type="dxa"/>
          </w:tcPr>
          <w:p w:rsidR="00F862D6" w:rsidRPr="00450A0C" w:rsidRDefault="00450A0C" w:rsidP="00450A0C">
            <w:r w:rsidRPr="00450A0C">
              <w:t>6</w:t>
            </w:r>
            <w:r w:rsidR="003E6B9A" w:rsidRPr="00450A0C">
              <w:t>/</w:t>
            </w:r>
            <w:r w:rsidRPr="00450A0C">
              <w:t>5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Datum</w:t>
            </w:r>
          </w:p>
        </w:tc>
        <w:tc>
          <w:tcPr>
            <w:tcW w:w="2552" w:type="dxa"/>
          </w:tcPr>
          <w:p w:rsidR="009A7568" w:rsidRPr="003E6B9A" w:rsidRDefault="003D7442" w:rsidP="009A7568">
            <w:r>
              <w:t>3. srpna 2021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="00BB73C8">
        <w:rPr>
          <w:rFonts w:eastAsia="Calibri" w:cs="Times New Roman"/>
          <w:lang w:eastAsia="cs-CZ"/>
        </w:rPr>
        <w:t xml:space="preserve">dokumentace č. </w:t>
      </w:r>
      <w:r w:rsidR="00925C8B">
        <w:rPr>
          <w:rFonts w:eastAsia="Times New Roman" w:cs="Times New Roman"/>
          <w:lang w:eastAsia="cs-CZ"/>
        </w:rPr>
        <w:t>1</w:t>
      </w:r>
      <w:r w:rsidR="006C5F3F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9B62B0" w:rsidRDefault="009B62B0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A79D9" w:rsidRPr="00BD5319" w:rsidRDefault="005A79D9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B62B0" w:rsidRPr="00BD5319" w:rsidRDefault="003D7442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308</w:t>
      </w:r>
      <w:r w:rsidR="009B62B0" w:rsidRPr="00BD5319">
        <w:rPr>
          <w:rFonts w:eastAsia="Calibri" w:cs="Times New Roman"/>
          <w:b/>
          <w:lang w:eastAsia="cs-CZ"/>
        </w:rPr>
        <w:t>:</w:t>
      </w:r>
    </w:p>
    <w:p w:rsidR="003D7442" w:rsidRDefault="003D7442" w:rsidP="003D7442">
      <w:pPr>
        <w:spacing w:after="0" w:line="240" w:lineRule="auto"/>
      </w:pPr>
      <w:r>
        <w:t xml:space="preserve">V poskytnuté ZD – soupisu prací ke SO 90-00-02.2, Dopravní opatření, je uvedena pol. č. 22 SVODIDLO OCEL SILNIČ OBOUSTR, ÚROVEŇ ZADRŽ H2 - DODÁVKA A MONTÁŽ (885 m). Položka požaduje dodávku a montáž oboustranných svodidel </w:t>
      </w:r>
      <w:proofErr w:type="spellStart"/>
      <w:r>
        <w:t>zádržnosti</w:t>
      </w:r>
      <w:proofErr w:type="spellEnd"/>
      <w:r>
        <w:t xml:space="preserve"> H2. V příčných řezech jsou však zakresleny jednostranná svodidla a dle technické zprávy k tomuto SO je požadováno v části úseku </w:t>
      </w:r>
      <w:proofErr w:type="spellStart"/>
      <w:r>
        <w:t>zádržnost</w:t>
      </w:r>
      <w:proofErr w:type="spellEnd"/>
      <w:r>
        <w:t xml:space="preserve"> H3 a v části </w:t>
      </w:r>
      <w:proofErr w:type="spellStart"/>
      <w:r>
        <w:t>zádržnost</w:t>
      </w:r>
      <w:proofErr w:type="spellEnd"/>
      <w:r>
        <w:t xml:space="preserve"> H2.</w:t>
      </w:r>
    </w:p>
    <w:p w:rsidR="004A5D94" w:rsidRDefault="003D7442" w:rsidP="003D7442">
      <w:pPr>
        <w:spacing w:after="0" w:line="240" w:lineRule="auto"/>
      </w:pPr>
      <w:r>
        <w:t>Žádáme zadavatele o upřesnění, jaká svodidla mají být oceněna.</w:t>
      </w:r>
    </w:p>
    <w:p w:rsidR="003D7442" w:rsidRDefault="003D7442" w:rsidP="003D7442">
      <w:pPr>
        <w:spacing w:after="0" w:line="240" w:lineRule="auto"/>
      </w:pPr>
    </w:p>
    <w:p w:rsidR="004518D5" w:rsidRPr="004518D5" w:rsidRDefault="004518D5" w:rsidP="004A5D94">
      <w:pPr>
        <w:spacing w:after="0" w:line="240" w:lineRule="auto"/>
        <w:jc w:val="both"/>
        <w:rPr>
          <w:b/>
          <w:bCs/>
          <w:color w:val="FF0000"/>
          <w:lang w:eastAsia="cs-CZ"/>
        </w:rPr>
      </w:pPr>
      <w:r w:rsidRPr="004518D5">
        <w:rPr>
          <w:rFonts w:eastAsia="Calibri" w:cs="Times New Roman"/>
          <w:b/>
          <w:lang w:eastAsia="cs-CZ"/>
        </w:rPr>
        <w:t xml:space="preserve">Odpověď: </w:t>
      </w:r>
      <w:r w:rsidRPr="004518D5">
        <w:rPr>
          <w:rFonts w:eastAsia="Calibri" w:cs="Times New Roman"/>
          <w:b/>
          <w:lang w:eastAsia="cs-CZ"/>
        </w:rPr>
        <w:br/>
      </w:r>
      <w:r w:rsidR="00931EAD" w:rsidRPr="003468EB">
        <w:rPr>
          <w:rFonts w:eastAsia="Calibri" w:cs="Times New Roman"/>
          <w:i/>
          <w:lang w:eastAsia="cs-CZ"/>
        </w:rPr>
        <w:t>Po ověření zadavatelem b</w:t>
      </w:r>
      <w:r w:rsidR="0035403B" w:rsidRPr="003468EB">
        <w:rPr>
          <w:rFonts w:eastAsia="Calibri" w:cs="Times New Roman"/>
          <w:i/>
          <w:lang w:eastAsia="cs-CZ"/>
        </w:rPr>
        <w:t>yl opraven soupis prací SO 90-00-02.2. Byla zrušena položka č.</w:t>
      </w:r>
      <w:r w:rsidR="00931EAD" w:rsidRPr="003468EB">
        <w:rPr>
          <w:rFonts w:eastAsia="Calibri" w:cs="Times New Roman"/>
          <w:i/>
          <w:lang w:eastAsia="cs-CZ"/>
        </w:rPr>
        <w:t xml:space="preserve"> </w:t>
      </w:r>
      <w:r w:rsidR="0035403B" w:rsidRPr="003468EB">
        <w:rPr>
          <w:rFonts w:eastAsia="Calibri" w:cs="Times New Roman"/>
          <w:i/>
          <w:lang w:eastAsia="cs-CZ"/>
        </w:rPr>
        <w:t>22, kód položky 9114C1 SVODIDLO OCEL SILNIČ OBOUSTR, ÚROVEŃ ZADRŽ H2 – DODÁVKA A MONTÁŽ. Byla zavedena nová položka č.</w:t>
      </w:r>
      <w:r w:rsidR="00931EAD" w:rsidRPr="003468EB">
        <w:rPr>
          <w:rFonts w:eastAsia="Calibri" w:cs="Times New Roman"/>
          <w:i/>
          <w:lang w:eastAsia="cs-CZ"/>
        </w:rPr>
        <w:t xml:space="preserve"> </w:t>
      </w:r>
      <w:r w:rsidR="0035403B" w:rsidRPr="003468EB">
        <w:rPr>
          <w:rFonts w:eastAsia="Calibri" w:cs="Times New Roman"/>
          <w:i/>
          <w:lang w:eastAsia="cs-CZ"/>
        </w:rPr>
        <w:t>42, kód položky 9113C1, SVODIDLO OCEL SILNIČ JEDNOSTR, ÚROVEŃ ZADRŽENÍ H2 – DODÁVKA A MONTÁŽ, výměra 701 m. Byla zavedena nová položka č.</w:t>
      </w:r>
      <w:r w:rsidR="00931EAD" w:rsidRPr="003468EB">
        <w:rPr>
          <w:rFonts w:eastAsia="Calibri" w:cs="Times New Roman"/>
          <w:i/>
          <w:lang w:eastAsia="cs-CZ"/>
        </w:rPr>
        <w:t xml:space="preserve"> </w:t>
      </w:r>
      <w:r w:rsidR="0035403B" w:rsidRPr="003468EB">
        <w:rPr>
          <w:rFonts w:eastAsia="Calibri" w:cs="Times New Roman"/>
          <w:i/>
          <w:lang w:eastAsia="cs-CZ"/>
        </w:rPr>
        <w:t>43, kód položky 9113D1, SVODIDLO OCEL SILNIČ JEDNOSTR, ÚROVEŇ ZADRŽ H3 – DODÁVKA A MONTÁŽ, výměra 184 m.</w:t>
      </w:r>
      <w:r w:rsidR="00931EAD" w:rsidRPr="003468EB">
        <w:rPr>
          <w:rFonts w:eastAsia="Calibri" w:cs="Times New Roman"/>
          <w:i/>
          <w:lang w:eastAsia="cs-CZ"/>
        </w:rPr>
        <w:t xml:space="preserve"> Viz příloha.</w:t>
      </w:r>
    </w:p>
    <w:p w:rsidR="004518D5" w:rsidRPr="004518D5" w:rsidRDefault="004518D5" w:rsidP="004A5D94">
      <w:pPr>
        <w:pStyle w:val="Odstavecseseznamem"/>
        <w:spacing w:after="0" w:line="240" w:lineRule="auto"/>
        <w:rPr>
          <w:rFonts w:eastAsia="Calibri" w:cs="Times New Roman"/>
          <w:lang w:eastAsia="cs-CZ"/>
        </w:rPr>
      </w:pPr>
    </w:p>
    <w:p w:rsidR="009B62B0" w:rsidRPr="00BD5319" w:rsidRDefault="009B62B0" w:rsidP="004A5D9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746C58" w:rsidRPr="00BD5319" w:rsidRDefault="00746C58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3D7442">
        <w:rPr>
          <w:rFonts w:eastAsia="Calibri" w:cs="Times New Roman"/>
          <w:b/>
          <w:lang w:eastAsia="cs-CZ"/>
        </w:rPr>
        <w:t>309</w:t>
      </w:r>
      <w:r w:rsidRPr="00BD5319">
        <w:rPr>
          <w:rFonts w:eastAsia="Calibri" w:cs="Times New Roman"/>
          <w:b/>
          <w:lang w:eastAsia="cs-CZ"/>
        </w:rPr>
        <w:t>:</w:t>
      </w:r>
    </w:p>
    <w:p w:rsidR="003D7442" w:rsidRDefault="003D7442" w:rsidP="003D7442">
      <w:pPr>
        <w:spacing w:after="0" w:line="240" w:lineRule="auto"/>
      </w:pPr>
      <w:r>
        <w:t xml:space="preserve">Dle poskytnuté ZD mají být ve stavebních objektech SO 04-16-01.2, </w:t>
      </w:r>
      <w:proofErr w:type="spellStart"/>
      <w:proofErr w:type="gramStart"/>
      <w:r>
        <w:t>T.ú</w:t>
      </w:r>
      <w:proofErr w:type="spellEnd"/>
      <w:r>
        <w:t>.</w:t>
      </w:r>
      <w:proofErr w:type="gramEnd"/>
      <w:r>
        <w:t xml:space="preserve"> Střelice - Tetčice, železniční spodek, SO 05-16-01, </w:t>
      </w:r>
      <w:proofErr w:type="spellStart"/>
      <w:r>
        <w:t>Žst</w:t>
      </w:r>
      <w:proofErr w:type="spellEnd"/>
      <w:r>
        <w:t xml:space="preserve">. Tetčice, železniční spodek, SO 06-16-01, </w:t>
      </w:r>
      <w:proofErr w:type="spellStart"/>
      <w:proofErr w:type="gramStart"/>
      <w:r>
        <w:t>T.ú</w:t>
      </w:r>
      <w:proofErr w:type="spellEnd"/>
      <w:r>
        <w:t>.</w:t>
      </w:r>
      <w:proofErr w:type="gramEnd"/>
      <w:r>
        <w:t xml:space="preserve"> Tetčice - Zastávka u Brna, železniční spodek, a SO 04-18-02, Účelová komunikace "Dvorek", realizovány </w:t>
      </w:r>
      <w:proofErr w:type="spellStart"/>
      <w:r>
        <w:t>gabiony</w:t>
      </w:r>
      <w:proofErr w:type="spellEnd"/>
      <w:r>
        <w:t xml:space="preserve">. Technické zprávy uvádí, že se </w:t>
      </w:r>
      <w:proofErr w:type="gramStart"/>
      <w:r>
        <w:t>má</w:t>
      </w:r>
      <w:proofErr w:type="gramEnd"/>
      <w:r>
        <w:t xml:space="preserve"> jednat o koše ze svařovaných sítí s antikorozní povrchovou úpravou </w:t>
      </w:r>
      <w:proofErr w:type="spellStart"/>
      <w:proofErr w:type="gramStart"/>
      <w:r>
        <w:t>ZnAl</w:t>
      </w:r>
      <w:proofErr w:type="spellEnd"/>
      <w:proofErr w:type="gramEnd"/>
      <w:r>
        <w:t xml:space="preserve">. Dle soupisu prací je však požadován </w:t>
      </w:r>
      <w:proofErr w:type="spellStart"/>
      <w:r>
        <w:t>poplastovaný</w:t>
      </w:r>
      <w:proofErr w:type="spellEnd"/>
      <w:r>
        <w:t xml:space="preserve"> povrch košů.</w:t>
      </w:r>
    </w:p>
    <w:p w:rsidR="004A5D94" w:rsidRDefault="003D7442" w:rsidP="003D7442">
      <w:pPr>
        <w:spacing w:after="0" w:line="240" w:lineRule="auto"/>
      </w:pPr>
      <w:r>
        <w:t>Žádáme zadavatele o upřesnění povrchové úpravy košů.</w:t>
      </w:r>
    </w:p>
    <w:p w:rsidR="003D7442" w:rsidRPr="004A5D94" w:rsidRDefault="003D7442" w:rsidP="003D7442">
      <w:pPr>
        <w:spacing w:after="0" w:line="240" w:lineRule="auto"/>
      </w:pPr>
    </w:p>
    <w:p w:rsidR="0035403B" w:rsidRPr="003468EB" w:rsidRDefault="00746C58" w:rsidP="0035403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931EAD" w:rsidRPr="003468EB">
        <w:rPr>
          <w:rFonts w:eastAsia="Calibri" w:cs="Times New Roman"/>
          <w:i/>
          <w:lang w:eastAsia="cs-CZ"/>
        </w:rPr>
        <w:t>Po ověření zadavatelem byly s</w:t>
      </w:r>
      <w:r w:rsidR="0035403B" w:rsidRPr="003468EB">
        <w:rPr>
          <w:rFonts w:eastAsia="Calibri" w:cs="Times New Roman"/>
          <w:i/>
          <w:lang w:eastAsia="cs-CZ"/>
        </w:rPr>
        <w:t>oupisy prací objektů SO 04-16-01.2, SO 05-16-01, SO 06-16-01 již upraveny v odpovědi na dotaz č.</w:t>
      </w:r>
      <w:r w:rsidR="00931EAD" w:rsidRPr="003468EB">
        <w:rPr>
          <w:rFonts w:eastAsia="Calibri" w:cs="Times New Roman"/>
          <w:i/>
          <w:lang w:eastAsia="cs-CZ"/>
        </w:rPr>
        <w:t xml:space="preserve"> </w:t>
      </w:r>
      <w:r w:rsidR="0035403B" w:rsidRPr="003468EB">
        <w:rPr>
          <w:rFonts w:eastAsia="Calibri" w:cs="Times New Roman"/>
          <w:i/>
          <w:lang w:eastAsia="cs-CZ"/>
        </w:rPr>
        <w:t>287.</w:t>
      </w:r>
    </w:p>
    <w:p w:rsidR="0035403B" w:rsidRPr="003468EB" w:rsidRDefault="0035403B" w:rsidP="0035403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</w:p>
    <w:p w:rsidR="0035403B" w:rsidRPr="003468EB" w:rsidRDefault="0035403B" w:rsidP="0035403B">
      <w:pPr>
        <w:spacing w:after="0" w:line="240" w:lineRule="auto"/>
        <w:jc w:val="both"/>
        <w:rPr>
          <w:bCs/>
          <w:i/>
          <w:lang w:eastAsia="cs-CZ"/>
        </w:rPr>
      </w:pPr>
      <w:r w:rsidRPr="003468EB">
        <w:rPr>
          <w:rFonts w:eastAsia="Calibri" w:cs="Times New Roman"/>
          <w:i/>
          <w:lang w:eastAsia="cs-CZ"/>
        </w:rPr>
        <w:t xml:space="preserve">V rámci SO 04-18-02 byla upravena položka pro </w:t>
      </w:r>
      <w:proofErr w:type="spellStart"/>
      <w:r w:rsidRPr="003468EB">
        <w:rPr>
          <w:rFonts w:eastAsia="Calibri" w:cs="Times New Roman"/>
          <w:i/>
          <w:lang w:eastAsia="cs-CZ"/>
        </w:rPr>
        <w:t>gabiony</w:t>
      </w:r>
      <w:proofErr w:type="spellEnd"/>
      <w:r w:rsidRPr="003468EB">
        <w:rPr>
          <w:rFonts w:eastAsia="Calibri" w:cs="Times New Roman"/>
          <w:i/>
          <w:lang w:eastAsia="cs-CZ"/>
        </w:rPr>
        <w:t xml:space="preserve"> pro tloušťku drátu 4.0mm, původně 2,2mm. Byla zrušena položka č.</w:t>
      </w:r>
      <w:r w:rsidR="00931EAD" w:rsidRPr="003468EB">
        <w:rPr>
          <w:rFonts w:eastAsia="Calibri" w:cs="Times New Roman"/>
          <w:i/>
          <w:lang w:eastAsia="cs-CZ"/>
        </w:rPr>
        <w:t xml:space="preserve"> </w:t>
      </w:r>
      <w:r w:rsidRPr="003468EB">
        <w:rPr>
          <w:rFonts w:eastAsia="Calibri" w:cs="Times New Roman"/>
          <w:i/>
          <w:lang w:eastAsia="cs-CZ"/>
        </w:rPr>
        <w:t xml:space="preserve">12, kód položky 3272A1 ZDI OPĚR ZÁRUB NÁBŘEŽ Z GABIONŮ RUČNÉ ROVNANÝCH, DRÁT O2,2M POVRCHOVÁ ÚPRAVA </w:t>
      </w:r>
      <w:proofErr w:type="spellStart"/>
      <w:r w:rsidRPr="003468EB">
        <w:rPr>
          <w:rFonts w:eastAsia="Calibri" w:cs="Times New Roman"/>
          <w:i/>
          <w:lang w:eastAsia="cs-CZ"/>
        </w:rPr>
        <w:t>Zn+Al</w:t>
      </w:r>
      <w:proofErr w:type="spellEnd"/>
      <w:r w:rsidRPr="003468EB">
        <w:rPr>
          <w:rFonts w:eastAsia="Calibri" w:cs="Times New Roman"/>
          <w:i/>
          <w:lang w:eastAsia="cs-CZ"/>
        </w:rPr>
        <w:t>. Byla zavedena nová položka č.</w:t>
      </w:r>
      <w:r w:rsidR="00931EAD" w:rsidRPr="003468EB">
        <w:rPr>
          <w:rFonts w:eastAsia="Calibri" w:cs="Times New Roman"/>
          <w:i/>
          <w:lang w:eastAsia="cs-CZ"/>
        </w:rPr>
        <w:t xml:space="preserve"> </w:t>
      </w:r>
      <w:r w:rsidRPr="003468EB">
        <w:rPr>
          <w:rFonts w:eastAsia="Calibri" w:cs="Times New Roman"/>
          <w:i/>
          <w:lang w:eastAsia="cs-CZ"/>
        </w:rPr>
        <w:t xml:space="preserve">39, kód položky 3272A7 ZDI OPĚR ZÁRUB NÁBŘEŽ Z GABIONŮ RUČNÉ ROVNANÝCH, DRÁT O4,0M POVRCHOVÁ ÚPRAVA </w:t>
      </w:r>
      <w:proofErr w:type="spellStart"/>
      <w:r w:rsidRPr="003468EB">
        <w:rPr>
          <w:rFonts w:eastAsia="Calibri" w:cs="Times New Roman"/>
          <w:i/>
          <w:lang w:eastAsia="cs-CZ"/>
        </w:rPr>
        <w:t>Zn+Al</w:t>
      </w:r>
      <w:proofErr w:type="spellEnd"/>
      <w:r w:rsidRPr="003468EB">
        <w:rPr>
          <w:rFonts w:eastAsia="Calibri" w:cs="Times New Roman"/>
          <w:i/>
          <w:lang w:eastAsia="cs-CZ"/>
        </w:rPr>
        <w:t xml:space="preserve"> s výměrou 405 M3.</w:t>
      </w:r>
      <w:r w:rsidR="00931EAD" w:rsidRPr="003468EB">
        <w:rPr>
          <w:rFonts w:eastAsia="Calibri" w:cs="Times New Roman"/>
          <w:i/>
          <w:lang w:eastAsia="cs-CZ"/>
        </w:rPr>
        <w:t xml:space="preserve"> Viz příloha.</w:t>
      </w:r>
    </w:p>
    <w:p w:rsidR="00746C58" w:rsidRDefault="00746C58" w:rsidP="004A5D94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5D75F2" w:rsidRDefault="005D75F2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A5D94" w:rsidRDefault="004A5D94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31EAD" w:rsidRDefault="00931EAD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31EAD" w:rsidRDefault="00931EAD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BD5319" w:rsidRDefault="005D75F2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 xml:space="preserve">Dotaz č. </w:t>
      </w:r>
      <w:r w:rsidR="003D7442">
        <w:rPr>
          <w:rFonts w:eastAsia="Calibri" w:cs="Times New Roman"/>
          <w:b/>
          <w:lang w:eastAsia="cs-CZ"/>
        </w:rPr>
        <w:t>310</w:t>
      </w:r>
      <w:r w:rsidRPr="00BD5319">
        <w:rPr>
          <w:rFonts w:eastAsia="Calibri" w:cs="Times New Roman"/>
          <w:b/>
          <w:lang w:eastAsia="cs-CZ"/>
        </w:rPr>
        <w:t>:</w:t>
      </w:r>
    </w:p>
    <w:p w:rsidR="003D7442" w:rsidRDefault="003D7442" w:rsidP="003D7442">
      <w:pPr>
        <w:spacing w:after="0" w:line="240" w:lineRule="auto"/>
      </w:pPr>
      <w:r>
        <w:t xml:space="preserve">V poskytnuté ZD – soupisu prací ke </w:t>
      </w:r>
      <w:r>
        <w:tab/>
        <w:t xml:space="preserve">SO 05-18-01, Úprava plochy nákladiště v </w:t>
      </w:r>
      <w:proofErr w:type="spellStart"/>
      <w:r>
        <w:t>žst</w:t>
      </w:r>
      <w:proofErr w:type="spellEnd"/>
      <w:r>
        <w:t>. Tetčice, je uvedena pol. č. 27 VELKÉ ŽULOVÉ KOSTKY (208 t). Z dokumentace není zřejmé, zda je předmětem této položky pouze dodávka kostek, případně čeho se položka týká.</w:t>
      </w:r>
    </w:p>
    <w:p w:rsidR="004A5D94" w:rsidRDefault="003D7442" w:rsidP="003D7442">
      <w:pPr>
        <w:spacing w:after="0" w:line="240" w:lineRule="auto"/>
      </w:pPr>
      <w:r>
        <w:t>Žádáme zadavatele o upřesnění.</w:t>
      </w:r>
    </w:p>
    <w:p w:rsidR="003D7442" w:rsidRPr="004A5D94" w:rsidRDefault="003D7442" w:rsidP="003D7442">
      <w:pPr>
        <w:spacing w:after="0" w:line="240" w:lineRule="auto"/>
      </w:pPr>
    </w:p>
    <w:p w:rsidR="001F0B49" w:rsidRPr="003468EB" w:rsidRDefault="005D75F2" w:rsidP="001F0B4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931EAD" w:rsidRPr="003468EB">
        <w:rPr>
          <w:rFonts w:eastAsia="Calibri" w:cs="Times New Roman"/>
          <w:i/>
          <w:lang w:eastAsia="cs-CZ"/>
        </w:rPr>
        <w:t>Po ověření zadavatelem je na konci v</w:t>
      </w:r>
      <w:r w:rsidR="001F0B49" w:rsidRPr="003468EB">
        <w:rPr>
          <w:rFonts w:eastAsia="Calibri" w:cs="Times New Roman"/>
          <w:i/>
          <w:lang w:eastAsia="cs-CZ"/>
        </w:rPr>
        <w:t xml:space="preserve"> </w:t>
      </w:r>
      <w:r w:rsidR="00931EAD" w:rsidRPr="003468EB">
        <w:rPr>
          <w:rFonts w:eastAsia="Calibri" w:cs="Times New Roman"/>
          <w:i/>
          <w:lang w:eastAsia="cs-CZ"/>
        </w:rPr>
        <w:t>t</w:t>
      </w:r>
      <w:r w:rsidR="001F0B49" w:rsidRPr="003468EB">
        <w:rPr>
          <w:rFonts w:eastAsia="Calibri" w:cs="Times New Roman"/>
          <w:i/>
          <w:lang w:eastAsia="cs-CZ"/>
        </w:rPr>
        <w:t>echnické zprávě odstavec:</w:t>
      </w:r>
    </w:p>
    <w:p w:rsidR="001F0B49" w:rsidRPr="003468EB" w:rsidRDefault="001F0B49" w:rsidP="001F0B49">
      <w:pPr>
        <w:rPr>
          <w:rFonts w:eastAsia="Calibri" w:cs="Times New Roman"/>
          <w:i/>
          <w:lang w:eastAsia="cs-CZ"/>
        </w:rPr>
      </w:pPr>
      <w:r w:rsidRPr="003468EB">
        <w:rPr>
          <w:rFonts w:eastAsia="Calibri" w:cs="Times New Roman"/>
          <w:i/>
          <w:lang w:eastAsia="cs-CZ"/>
        </w:rPr>
        <w:t>„Odpady: Vytěžené žulové kostky ze stávající zpevněné plochy se použijí pro zhotovení nové nakládací plochy. Dle zaměření zůstane z odtěžených kostek cca 80 m3. Zbylé žulové kostky budou rozebrány, očištěny a složeny v Tetčicích na pozemku ČD. Žulové kostky budou předány OŘ Brno.“</w:t>
      </w:r>
    </w:p>
    <w:p w:rsidR="001F0B49" w:rsidRPr="003468EB" w:rsidRDefault="001F0B49" w:rsidP="001F0B49">
      <w:pPr>
        <w:rPr>
          <w:rFonts w:eastAsia="Calibri" w:cs="Times New Roman"/>
          <w:i/>
          <w:lang w:eastAsia="cs-CZ"/>
        </w:rPr>
      </w:pPr>
      <w:r w:rsidRPr="003468EB">
        <w:rPr>
          <w:rFonts w:eastAsia="Calibri" w:cs="Times New Roman"/>
          <w:i/>
          <w:lang w:eastAsia="cs-CZ"/>
        </w:rPr>
        <w:t xml:space="preserve">Dle zaměření je stávající plocha se žulovými kostkami větší než nová. Uvažuje se tedy použití těchto kostek zpětně do nové plochy. Zbytek 80 m3 – 208 tun se složí vedle na pozemku ČD. </w:t>
      </w:r>
    </w:p>
    <w:p w:rsidR="001F0B49" w:rsidRPr="003468EB" w:rsidRDefault="001F0B49" w:rsidP="001F0B49">
      <w:pPr>
        <w:rPr>
          <w:rFonts w:eastAsia="Calibri" w:cs="Times New Roman"/>
          <w:i/>
          <w:lang w:eastAsia="cs-CZ"/>
        </w:rPr>
      </w:pPr>
      <w:r w:rsidRPr="003468EB">
        <w:rPr>
          <w:rFonts w:eastAsia="Calibri" w:cs="Times New Roman"/>
          <w:i/>
          <w:lang w:eastAsia="cs-CZ"/>
        </w:rPr>
        <w:t>V položce 27 je popis „80 m3 - 208 t</w:t>
      </w:r>
      <w:r w:rsidR="00931EAD" w:rsidRPr="003468EB">
        <w:rPr>
          <w:rFonts w:eastAsia="Calibri" w:cs="Times New Roman"/>
          <w:i/>
          <w:lang w:eastAsia="cs-CZ"/>
        </w:rPr>
        <w:t>u</w:t>
      </w:r>
      <w:r w:rsidRPr="003468EB">
        <w:rPr>
          <w:rFonts w:eastAsia="Calibri" w:cs="Times New Roman"/>
          <w:i/>
          <w:lang w:eastAsia="cs-CZ"/>
        </w:rPr>
        <w:t>n, Složení žulových kostek v Tetčicích na pozemek ČD, vedle stavebního objektu - bez další dopravy“. Tedy předpokládané zbylé žulové kostky, které se nepoužijí na novou zpevněnou plochu</w:t>
      </w:r>
      <w:r w:rsidR="00931EAD" w:rsidRPr="003468EB">
        <w:rPr>
          <w:rFonts w:eastAsia="Calibri" w:cs="Times New Roman"/>
          <w:i/>
          <w:lang w:eastAsia="cs-CZ"/>
        </w:rPr>
        <w:t>,</w:t>
      </w:r>
      <w:r w:rsidRPr="003468EB">
        <w:rPr>
          <w:rFonts w:eastAsia="Calibri" w:cs="Times New Roman"/>
          <w:i/>
          <w:lang w:eastAsia="cs-CZ"/>
        </w:rPr>
        <w:t xml:space="preserve"> budou přesunuty a uskladněny na pozemku ČD. Předpoklad do 200 m od zpevněné plochy.</w:t>
      </w:r>
    </w:p>
    <w:p w:rsidR="003D7442" w:rsidRDefault="003D7442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BD5319" w:rsidRDefault="005D75F2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3D7442">
        <w:rPr>
          <w:rFonts w:eastAsia="Calibri" w:cs="Times New Roman"/>
          <w:b/>
          <w:lang w:eastAsia="cs-CZ"/>
        </w:rPr>
        <w:t>311</w:t>
      </w:r>
      <w:r w:rsidRPr="00BD5319">
        <w:rPr>
          <w:rFonts w:eastAsia="Calibri" w:cs="Times New Roman"/>
          <w:b/>
          <w:lang w:eastAsia="cs-CZ"/>
        </w:rPr>
        <w:t>:</w:t>
      </w: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D7442">
        <w:rPr>
          <w:rFonts w:eastAsia="Calibri" w:cs="Times New Roman"/>
          <w:lang w:eastAsia="cs-CZ"/>
        </w:rPr>
        <w:t xml:space="preserve">V rámci poskytnutého Vysvětlení/změny/doplnění zadávací dokumentace č. 10 zadavatel změnil zadávací dokumentaci u </w:t>
      </w:r>
      <w:proofErr w:type="gramStart"/>
      <w:r w:rsidRPr="003D7442">
        <w:rPr>
          <w:rFonts w:eastAsia="Calibri" w:cs="Times New Roman"/>
          <w:lang w:eastAsia="cs-CZ"/>
        </w:rPr>
        <w:t>částí B.8.1.1</w:t>
      </w:r>
      <w:proofErr w:type="gramEnd"/>
      <w:r w:rsidRPr="003D7442">
        <w:rPr>
          <w:rFonts w:eastAsia="Calibri" w:cs="Times New Roman"/>
          <w:lang w:eastAsia="cs-CZ"/>
        </w:rPr>
        <w:t xml:space="preserve"> Stavební postupy výstavby – technická zpráva a B.4.1 Provozní a dopravní technologie. Uvedené změny se mají týkat doby trvání výluk. Po prostudování podkladů uchazeč konstatuje, že nyní jsou podklady v přímém rozporu se zadávacími podklady sobě samými a v celé části „ZÁVAZNÝ VZOR SMLOUVY“, kde jsou uvedené termíny pro sekce vč. předpokladu zahájení prací - </w:t>
      </w:r>
      <w:proofErr w:type="gramStart"/>
      <w:r w:rsidRPr="003D7442">
        <w:rPr>
          <w:rFonts w:eastAsia="Calibri" w:cs="Times New Roman"/>
          <w:lang w:eastAsia="cs-CZ"/>
        </w:rPr>
        <w:t>viz. tabulka</w:t>
      </w:r>
      <w:proofErr w:type="gramEnd"/>
      <w:r w:rsidRPr="003D7442">
        <w:rPr>
          <w:rFonts w:eastAsia="Calibri" w:cs="Times New Roman"/>
          <w:lang w:eastAsia="cs-CZ"/>
        </w:rPr>
        <w:t>:</w:t>
      </w: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D7442">
        <w:rPr>
          <w:rFonts w:eastAsia="Calibri" w:cs="Times New Roman"/>
          <w:b/>
          <w:noProof/>
          <w:lang w:eastAsia="cs-CZ"/>
        </w:rPr>
        <w:drawing>
          <wp:inline distT="0" distB="0" distL="0" distR="0">
            <wp:extent cx="4072255" cy="2780030"/>
            <wp:effectExtent l="0" t="0" r="4445" b="127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278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Pr="003468EB" w:rsidRDefault="003D7442" w:rsidP="003468E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3468EB">
        <w:rPr>
          <w:rFonts w:eastAsia="Calibri" w:cs="Times New Roman"/>
          <w:lang w:eastAsia="cs-CZ"/>
        </w:rPr>
        <w:t xml:space="preserve">Jako doklad zde přikládáme obrázek ze zadavatelem aktualizované dokumentace z přílohy B.4.1, kde je uvedeno zahájení prací 12/2022 a ukončení 12/2023 (celkem má být 26 </w:t>
      </w:r>
      <w:proofErr w:type="spellStart"/>
      <w:r w:rsidRPr="003468EB">
        <w:rPr>
          <w:rFonts w:eastAsia="Calibri" w:cs="Times New Roman"/>
          <w:lang w:eastAsia="cs-CZ"/>
        </w:rPr>
        <w:t>měs</w:t>
      </w:r>
      <w:proofErr w:type="spellEnd"/>
      <w:r w:rsidRPr="003468EB">
        <w:rPr>
          <w:rFonts w:eastAsia="Calibri" w:cs="Times New Roman"/>
          <w:lang w:eastAsia="cs-CZ"/>
        </w:rPr>
        <w:t xml:space="preserve">.) a mimo jiného jsou uvedeny i chybné roky výstavby, </w:t>
      </w:r>
      <w:proofErr w:type="gramStart"/>
      <w:r w:rsidRPr="003468EB">
        <w:rPr>
          <w:rFonts w:eastAsia="Calibri" w:cs="Times New Roman"/>
          <w:lang w:eastAsia="cs-CZ"/>
        </w:rPr>
        <w:t>viz. např.</w:t>
      </w:r>
      <w:proofErr w:type="gramEnd"/>
      <w:r w:rsidRPr="003468EB">
        <w:rPr>
          <w:rFonts w:eastAsia="Calibri" w:cs="Times New Roman"/>
          <w:lang w:eastAsia="cs-CZ"/>
        </w:rPr>
        <w:t xml:space="preserve"> barevně označený rok 2021.</w:t>
      </w: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D7442">
        <w:rPr>
          <w:rFonts w:eastAsia="Calibri" w:cs="Times New Roman"/>
          <w:b/>
          <w:noProof/>
          <w:lang w:eastAsia="cs-CZ"/>
        </w:rPr>
        <w:lastRenderedPageBreak/>
        <w:drawing>
          <wp:inline distT="0" distB="0" distL="0" distR="0">
            <wp:extent cx="4291965" cy="210058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965" cy="2100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1EAD" w:rsidRDefault="00931EAD" w:rsidP="003D7442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:rsidR="000F4D08" w:rsidRDefault="000F4D08" w:rsidP="000F4D0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0F4D08" w:rsidRPr="003D7442" w:rsidRDefault="000F4D08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Pr="003468EB" w:rsidRDefault="003D7442" w:rsidP="003468E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3468EB">
        <w:rPr>
          <w:rFonts w:eastAsia="Calibri" w:cs="Times New Roman"/>
          <w:lang w:eastAsia="cs-CZ"/>
        </w:rPr>
        <w:t xml:space="preserve">Dále uvádíme obrázek z aktualizované dokumentace zadavatelem dle změny č. 10 z </w:t>
      </w:r>
      <w:proofErr w:type="gramStart"/>
      <w:r w:rsidRPr="003468EB">
        <w:rPr>
          <w:rFonts w:eastAsia="Calibri" w:cs="Times New Roman"/>
          <w:lang w:eastAsia="cs-CZ"/>
        </w:rPr>
        <w:t>přílohy B.8.1.1</w:t>
      </w:r>
      <w:proofErr w:type="gramEnd"/>
      <w:r w:rsidRPr="003468EB">
        <w:rPr>
          <w:rFonts w:eastAsia="Calibri" w:cs="Times New Roman"/>
          <w:lang w:eastAsia="cs-CZ"/>
        </w:rPr>
        <w:t xml:space="preserve">, kde je uvedené zahájení prací 12/2021 a ukončení 12/2023 (celkem 26 </w:t>
      </w:r>
      <w:proofErr w:type="spellStart"/>
      <w:r w:rsidRPr="003468EB">
        <w:rPr>
          <w:rFonts w:eastAsia="Calibri" w:cs="Times New Roman"/>
          <w:lang w:eastAsia="cs-CZ"/>
        </w:rPr>
        <w:t>měs</w:t>
      </w:r>
      <w:proofErr w:type="spellEnd"/>
      <w:r w:rsidRPr="003468EB">
        <w:rPr>
          <w:rFonts w:eastAsia="Calibri" w:cs="Times New Roman"/>
          <w:lang w:eastAsia="cs-CZ"/>
        </w:rPr>
        <w:t>.).</w:t>
      </w: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D7442">
        <w:rPr>
          <w:rFonts w:eastAsia="Calibri" w:cs="Times New Roman"/>
          <w:b/>
          <w:noProof/>
          <w:lang w:eastAsia="cs-CZ"/>
        </w:rPr>
        <w:drawing>
          <wp:inline distT="0" distB="0" distL="0" distR="0">
            <wp:extent cx="4200525" cy="1823085"/>
            <wp:effectExtent l="0" t="0" r="9525" b="571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82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D08" w:rsidRDefault="000F4D08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931EAD" w:rsidRDefault="00931EAD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931EAD" w:rsidRDefault="00931EAD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931EAD" w:rsidRPr="003D7442" w:rsidRDefault="00931EAD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Pr="003468EB" w:rsidRDefault="003D7442" w:rsidP="003468E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3468EB">
        <w:rPr>
          <w:rFonts w:eastAsia="Calibri" w:cs="Times New Roman"/>
          <w:lang w:eastAsia="cs-CZ"/>
        </w:rPr>
        <w:t xml:space="preserve">Rozpor je i v obou přílohách z Vysvětlení č. </w:t>
      </w:r>
      <w:proofErr w:type="gramStart"/>
      <w:r w:rsidRPr="003468EB">
        <w:rPr>
          <w:rFonts w:eastAsia="Calibri" w:cs="Times New Roman"/>
          <w:lang w:eastAsia="cs-CZ"/>
        </w:rPr>
        <w:t>10 (B.8.1.1</w:t>
      </w:r>
      <w:proofErr w:type="gramEnd"/>
      <w:r w:rsidRPr="003468EB">
        <w:rPr>
          <w:rFonts w:eastAsia="Calibri" w:cs="Times New Roman"/>
          <w:lang w:eastAsia="cs-CZ"/>
        </w:rPr>
        <w:t xml:space="preserve"> a B.4.1.), kde v Přehledu výluk jsou uvedeny následující termíny (uvedeno 215 N).</w:t>
      </w: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D7442">
        <w:rPr>
          <w:rFonts w:eastAsia="Calibri" w:cs="Times New Roman"/>
          <w:b/>
          <w:noProof/>
          <w:lang w:eastAsia="cs-CZ"/>
        </w:rPr>
        <w:drawing>
          <wp:inline distT="0" distB="0" distL="0" distR="0">
            <wp:extent cx="4765040" cy="1979930"/>
            <wp:effectExtent l="0" t="0" r="0" b="127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040" cy="197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7442" w:rsidRDefault="003D7442" w:rsidP="003D744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7364A" w:rsidRDefault="0047364A" w:rsidP="003D744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7364A" w:rsidRDefault="0047364A" w:rsidP="003D744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7364A" w:rsidRDefault="0047364A" w:rsidP="003D744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7364A" w:rsidRPr="0047364A" w:rsidRDefault="0047364A" w:rsidP="003D744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D7442" w:rsidRPr="0047364A" w:rsidRDefault="003D7442" w:rsidP="003468E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47364A">
        <w:rPr>
          <w:rFonts w:eastAsia="Calibri" w:cs="Times New Roman"/>
          <w:lang w:eastAsia="cs-CZ"/>
        </w:rPr>
        <w:t xml:space="preserve">Součástí příloh je i harmonogram prací, kde je zase uvedeno 229 N, </w:t>
      </w:r>
      <w:proofErr w:type="gramStart"/>
      <w:r w:rsidRPr="0047364A">
        <w:rPr>
          <w:rFonts w:eastAsia="Calibri" w:cs="Times New Roman"/>
          <w:lang w:eastAsia="cs-CZ"/>
        </w:rPr>
        <w:t>viz. obrázek</w:t>
      </w:r>
      <w:proofErr w:type="gramEnd"/>
      <w:r w:rsidRPr="0047364A">
        <w:rPr>
          <w:rFonts w:eastAsia="Calibri" w:cs="Times New Roman"/>
          <w:lang w:eastAsia="cs-CZ"/>
        </w:rPr>
        <w:t xml:space="preserve"> 20.</w:t>
      </w: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D7442">
        <w:rPr>
          <w:rFonts w:eastAsia="Calibri" w:cs="Times New Roman"/>
          <w:b/>
          <w:noProof/>
          <w:lang w:eastAsia="cs-CZ"/>
        </w:rPr>
        <w:drawing>
          <wp:inline distT="0" distB="0" distL="0" distR="0">
            <wp:extent cx="5452135" cy="3940175"/>
            <wp:effectExtent l="0" t="0" r="0" b="317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730" cy="3958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Pr="003D7442" w:rsidRDefault="003D7442" w:rsidP="003D7442">
      <w:pPr>
        <w:spacing w:after="0" w:line="240" w:lineRule="auto"/>
        <w:jc w:val="both"/>
        <w:rPr>
          <w:rFonts w:eastAsia="Calibri" w:cs="Times New Roman"/>
          <w:bCs/>
          <w:iCs/>
          <w:lang w:eastAsia="cs-CZ"/>
        </w:rPr>
      </w:pPr>
      <w:r w:rsidRPr="003D7442">
        <w:rPr>
          <w:rFonts w:eastAsia="Calibri" w:cs="Times New Roman"/>
          <w:bCs/>
          <w:iCs/>
          <w:lang w:eastAsia="cs-CZ"/>
        </w:rPr>
        <w:t>Žádáme zadavatele o upřesnění, které z uvedených rozdílných údajů jsou závazné pro uchazeče, a tedy stanovení závazných termínů a rovněž odstranění nesouladu mezi jednotlivými částmi zadávací dokumentace.</w:t>
      </w:r>
    </w:p>
    <w:p w:rsidR="003D7442" w:rsidRDefault="003D7442" w:rsidP="004A5D9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47364A" w:rsidRPr="0047364A" w:rsidRDefault="0047364A" w:rsidP="004736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31EAD">
        <w:rPr>
          <w:rFonts w:eastAsia="Calibri" w:cs="Times New Roman"/>
          <w:b/>
          <w:lang w:eastAsia="cs-CZ"/>
        </w:rPr>
        <w:t>Odpověď:</w:t>
      </w:r>
    </w:p>
    <w:p w:rsidR="0047364A" w:rsidRPr="0047364A" w:rsidRDefault="0047364A" w:rsidP="0047364A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lang w:eastAsia="cs-CZ"/>
        </w:rPr>
        <w:t>Platí data uvedená v harmonogramu.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lang w:eastAsia="cs-CZ"/>
        </w:rPr>
        <w:t>V kapitole 5.1 a 5.2 bylo opraveno na: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u w:val="single"/>
          <w:lang w:eastAsia="cs-CZ"/>
        </w:rPr>
        <w:t>Zahájení stavby:</w:t>
      </w:r>
      <w:r w:rsidRPr="0047364A">
        <w:rPr>
          <w:rFonts w:eastAsia="Calibri" w:cs="Times New Roman"/>
          <w:i/>
          <w:lang w:eastAsia="cs-CZ"/>
        </w:rPr>
        <w:t xml:space="preserve"> </w:t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  <w:t>04/2022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u w:val="single"/>
          <w:lang w:eastAsia="cs-CZ"/>
        </w:rPr>
        <w:t>Ukončení stavby včetně kolaudace:</w:t>
      </w:r>
      <w:r w:rsidRPr="0047364A">
        <w:rPr>
          <w:rFonts w:eastAsia="Calibri" w:cs="Times New Roman"/>
          <w:i/>
          <w:lang w:eastAsia="cs-CZ"/>
        </w:rPr>
        <w:t xml:space="preserve"> </w:t>
      </w:r>
      <w:r w:rsidRPr="0047364A">
        <w:rPr>
          <w:rFonts w:eastAsia="Calibri" w:cs="Times New Roman"/>
          <w:i/>
          <w:lang w:eastAsia="cs-CZ"/>
        </w:rPr>
        <w:tab/>
        <w:t>12/2023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u w:val="single"/>
          <w:lang w:eastAsia="cs-CZ"/>
        </w:rPr>
        <w:t>Doba trvání stavby:</w:t>
      </w:r>
      <w:r w:rsidRPr="0047364A">
        <w:rPr>
          <w:rFonts w:eastAsia="Calibri" w:cs="Times New Roman"/>
          <w:i/>
          <w:lang w:eastAsia="cs-CZ"/>
        </w:rPr>
        <w:t xml:space="preserve"> </w:t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  <w:t>21 měsíců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u w:val="single"/>
          <w:lang w:eastAsia="cs-CZ"/>
        </w:rPr>
        <w:t>Zkušební provoz:</w:t>
      </w:r>
      <w:r w:rsidRPr="0047364A">
        <w:rPr>
          <w:rFonts w:eastAsia="Calibri" w:cs="Times New Roman"/>
          <w:i/>
          <w:lang w:eastAsia="cs-CZ"/>
        </w:rPr>
        <w:t xml:space="preserve"> </w:t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  <w:t>6 měsíců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lang w:eastAsia="cs-CZ"/>
        </w:rPr>
        <w:t xml:space="preserve">Stavební práce druhé etapy budou probíhat v roce 2022 – 2023 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</w:p>
    <w:p w:rsidR="0047364A" w:rsidRPr="0047364A" w:rsidRDefault="0047364A" w:rsidP="0047364A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lang w:eastAsia="cs-CZ"/>
        </w:rPr>
        <w:t>Platí data uvedená v harmonogramu.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lang w:eastAsia="cs-CZ"/>
        </w:rPr>
        <w:t>V kapitole 1.1 a 1.2 bylo opraveno na: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b/>
          <w:i/>
          <w:lang w:eastAsia="cs-CZ"/>
        </w:rPr>
      </w:pP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u w:val="single"/>
          <w:lang w:eastAsia="cs-CZ"/>
        </w:rPr>
        <w:t>Zahájení stavby:</w:t>
      </w:r>
      <w:r w:rsidRPr="0047364A">
        <w:rPr>
          <w:rFonts w:eastAsia="Calibri" w:cs="Times New Roman"/>
          <w:i/>
          <w:lang w:eastAsia="cs-CZ"/>
        </w:rPr>
        <w:t xml:space="preserve"> </w:t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  <w:t>04/2022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u w:val="single"/>
          <w:lang w:eastAsia="cs-CZ"/>
        </w:rPr>
        <w:t>Ukončení stavby včetně kolaudace:</w:t>
      </w:r>
      <w:r w:rsidRPr="0047364A">
        <w:rPr>
          <w:rFonts w:eastAsia="Calibri" w:cs="Times New Roman"/>
          <w:i/>
          <w:lang w:eastAsia="cs-CZ"/>
        </w:rPr>
        <w:t xml:space="preserve"> </w:t>
      </w:r>
      <w:r w:rsidRPr="0047364A">
        <w:rPr>
          <w:rFonts w:eastAsia="Calibri" w:cs="Times New Roman"/>
          <w:i/>
          <w:lang w:eastAsia="cs-CZ"/>
        </w:rPr>
        <w:tab/>
        <w:t>12/2023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u w:val="single"/>
          <w:lang w:eastAsia="cs-CZ"/>
        </w:rPr>
        <w:t>Doba trvání stavby:</w:t>
      </w:r>
      <w:r w:rsidRPr="0047364A">
        <w:rPr>
          <w:rFonts w:eastAsia="Calibri" w:cs="Times New Roman"/>
          <w:i/>
          <w:lang w:eastAsia="cs-CZ"/>
        </w:rPr>
        <w:t xml:space="preserve"> </w:t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  <w:t>21 měsíců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u w:val="single"/>
          <w:lang w:eastAsia="cs-CZ"/>
        </w:rPr>
        <w:t>Zkušební provoz:</w:t>
      </w:r>
      <w:r w:rsidRPr="0047364A">
        <w:rPr>
          <w:rFonts w:eastAsia="Calibri" w:cs="Times New Roman"/>
          <w:i/>
          <w:lang w:eastAsia="cs-CZ"/>
        </w:rPr>
        <w:t xml:space="preserve"> </w:t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</w:r>
      <w:r w:rsidRPr="0047364A">
        <w:rPr>
          <w:rFonts w:eastAsia="Calibri" w:cs="Times New Roman"/>
          <w:i/>
          <w:lang w:eastAsia="cs-CZ"/>
        </w:rPr>
        <w:tab/>
        <w:t>6 měsíců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</w:p>
    <w:p w:rsid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lang w:eastAsia="cs-CZ"/>
        </w:rPr>
        <w:t xml:space="preserve">Stavební práce druhé etapy budou probíhat v roce 2022 – 2023 </w:t>
      </w:r>
    </w:p>
    <w:p w:rsidR="0047364A" w:rsidRPr="0047364A" w:rsidRDefault="0047364A" w:rsidP="0047364A">
      <w:p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</w:p>
    <w:p w:rsidR="0047364A" w:rsidRPr="0047364A" w:rsidRDefault="0047364A" w:rsidP="0047364A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eastAsia="Calibri" w:cs="Times New Roman"/>
          <w:i/>
          <w:lang w:eastAsia="cs-CZ"/>
        </w:rPr>
        <w:t xml:space="preserve">Po ověření zadavatelem byly délky nepřetržitých výluk v tabulce „Přehled výluk“ opraveny na </w:t>
      </w:r>
      <w:r w:rsidRPr="0047364A">
        <w:rPr>
          <w:rFonts w:eastAsia="Calibri" w:cs="Times New Roman"/>
          <w:i/>
          <w:lang w:eastAsia="cs-CZ"/>
        </w:rPr>
        <w:br/>
        <w:t>N 229 dnů, dle předchozího prodloužení o 16 dnů.</w:t>
      </w:r>
    </w:p>
    <w:p w:rsidR="0047364A" w:rsidRPr="0047364A" w:rsidRDefault="0047364A" w:rsidP="0047364A">
      <w:pPr>
        <w:pStyle w:val="Odstavecseseznamem"/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</w:p>
    <w:p w:rsidR="000326FD" w:rsidRPr="000326FD" w:rsidRDefault="005C5D14" w:rsidP="0047364A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eastAsia="Calibri" w:cs="Times New Roman"/>
          <w:i/>
          <w:lang w:eastAsia="cs-CZ"/>
        </w:rPr>
      </w:pPr>
      <w:r w:rsidRPr="0047364A">
        <w:rPr>
          <w:rFonts w:ascii="Verdana" w:hAnsi="Verdana"/>
          <w:i/>
          <w:sz w:val="20"/>
          <w:szCs w:val="20"/>
        </w:rPr>
        <w:t>Po ověření zadavatelem jsou data uvedená v jednotlivých sekcích správně. Zahájení výstavby se předpokládá od 04/2022 a ukončení do 12/2023 (délka trvání 21 měsíců) viz časový harmonogram na straně 84 v </w:t>
      </w:r>
      <w:proofErr w:type="gramStart"/>
      <w:r w:rsidRPr="0047364A">
        <w:rPr>
          <w:rFonts w:ascii="Verdana" w:hAnsi="Verdana"/>
          <w:i/>
          <w:sz w:val="20"/>
          <w:szCs w:val="20"/>
        </w:rPr>
        <w:t xml:space="preserve">dokumentu </w:t>
      </w:r>
      <w:r w:rsidRPr="0047364A">
        <w:rPr>
          <w:rFonts w:ascii="Verdana" w:hAnsi="Verdana"/>
          <w:b/>
          <w:bCs/>
          <w:i/>
          <w:sz w:val="20"/>
          <w:szCs w:val="20"/>
        </w:rPr>
        <w:t>B.4.1</w:t>
      </w:r>
      <w:proofErr w:type="gramEnd"/>
      <w:r w:rsidRPr="0047364A">
        <w:rPr>
          <w:rFonts w:ascii="Verdana" w:hAnsi="Verdana"/>
          <w:i/>
          <w:sz w:val="20"/>
          <w:szCs w:val="20"/>
        </w:rPr>
        <w:t xml:space="preserve">. </w:t>
      </w:r>
    </w:p>
    <w:p w:rsidR="000326FD" w:rsidRPr="000326FD" w:rsidRDefault="000326FD" w:rsidP="000326FD">
      <w:pPr>
        <w:pStyle w:val="Odstavecseseznamem"/>
        <w:rPr>
          <w:rFonts w:ascii="Verdana" w:hAnsi="Verdana"/>
          <w:i/>
          <w:sz w:val="20"/>
          <w:szCs w:val="20"/>
        </w:rPr>
      </w:pPr>
    </w:p>
    <w:p w:rsidR="005C5D14" w:rsidRPr="0047364A" w:rsidRDefault="005C5D14" w:rsidP="000326FD">
      <w:pPr>
        <w:pStyle w:val="Odstavecseseznamem"/>
        <w:spacing w:after="0" w:line="240" w:lineRule="auto"/>
        <w:ind w:left="284"/>
        <w:jc w:val="both"/>
        <w:rPr>
          <w:rFonts w:eastAsia="Calibri" w:cs="Times New Roman"/>
          <w:i/>
          <w:lang w:eastAsia="cs-CZ"/>
        </w:rPr>
      </w:pPr>
      <w:bookmarkStart w:id="0" w:name="_GoBack"/>
      <w:bookmarkEnd w:id="0"/>
      <w:r w:rsidRPr="0047364A">
        <w:rPr>
          <w:rFonts w:ascii="Verdana" w:hAnsi="Verdana"/>
          <w:i/>
          <w:sz w:val="20"/>
          <w:szCs w:val="20"/>
        </w:rPr>
        <w:t xml:space="preserve">Kácení je prováděné před zahájením samotných stavebních prací a je regulované vegetačním klidem. V příloze přikládáme opravené </w:t>
      </w:r>
      <w:proofErr w:type="gramStart"/>
      <w:r w:rsidRPr="0047364A">
        <w:rPr>
          <w:rFonts w:ascii="Verdana" w:hAnsi="Verdana"/>
          <w:i/>
          <w:sz w:val="20"/>
          <w:szCs w:val="20"/>
        </w:rPr>
        <w:t xml:space="preserve">dokumenty </w:t>
      </w:r>
      <w:r w:rsidRPr="0047364A">
        <w:rPr>
          <w:rFonts w:ascii="Verdana" w:hAnsi="Verdana"/>
          <w:b/>
          <w:bCs/>
          <w:i/>
          <w:sz w:val="20"/>
          <w:szCs w:val="20"/>
        </w:rPr>
        <w:t>B.8.1</w:t>
      </w:r>
      <w:proofErr w:type="gramEnd"/>
      <w:r w:rsidRPr="0047364A">
        <w:rPr>
          <w:rFonts w:ascii="Verdana" w:hAnsi="Verdana"/>
          <w:i/>
          <w:sz w:val="20"/>
          <w:szCs w:val="20"/>
        </w:rPr>
        <w:t xml:space="preserve"> – Stavební postupy výstavby Brno – Zastávka 2.</w:t>
      </w:r>
      <w:r w:rsidR="002F0EF5" w:rsidRPr="0047364A">
        <w:rPr>
          <w:rFonts w:ascii="Verdana" w:hAnsi="Verdana"/>
          <w:i/>
          <w:sz w:val="20"/>
          <w:szCs w:val="20"/>
        </w:rPr>
        <w:t>et – 3. verze</w:t>
      </w:r>
      <w:r w:rsidRPr="0047364A">
        <w:rPr>
          <w:rFonts w:ascii="Verdana" w:hAnsi="Verdana"/>
          <w:i/>
          <w:sz w:val="20"/>
          <w:szCs w:val="20"/>
        </w:rPr>
        <w:t xml:space="preserve">.pdf a </w:t>
      </w:r>
      <w:r w:rsidRPr="0047364A">
        <w:rPr>
          <w:rFonts w:ascii="Verdana" w:hAnsi="Verdana"/>
          <w:b/>
          <w:bCs/>
          <w:i/>
          <w:sz w:val="20"/>
          <w:szCs w:val="20"/>
        </w:rPr>
        <w:t>B.4.1</w:t>
      </w:r>
      <w:r w:rsidRPr="0047364A">
        <w:rPr>
          <w:rFonts w:ascii="Verdana" w:hAnsi="Verdana"/>
          <w:i/>
          <w:sz w:val="20"/>
          <w:szCs w:val="20"/>
        </w:rPr>
        <w:t xml:space="preserve"> – Provozní a dopravní technologii</w:t>
      </w:r>
      <w:r w:rsidR="002F0EF5" w:rsidRPr="0047364A">
        <w:rPr>
          <w:rFonts w:ascii="Verdana" w:hAnsi="Verdana"/>
          <w:i/>
          <w:sz w:val="20"/>
          <w:szCs w:val="20"/>
        </w:rPr>
        <w:t xml:space="preserve"> – 3. verze</w:t>
      </w:r>
      <w:r w:rsidRPr="0047364A">
        <w:rPr>
          <w:rFonts w:ascii="Verdana" w:hAnsi="Verdana"/>
          <w:i/>
          <w:sz w:val="20"/>
          <w:szCs w:val="20"/>
        </w:rPr>
        <w:t>.pdf.</w:t>
      </w:r>
    </w:p>
    <w:p w:rsidR="000D6B9B" w:rsidRDefault="000D6B9B" w:rsidP="005C5D14">
      <w:pPr>
        <w:contextualSpacing/>
        <w:rPr>
          <w:rFonts w:ascii="Verdana" w:hAnsi="Verdana"/>
          <w:color w:val="00B050"/>
          <w:sz w:val="20"/>
          <w:szCs w:val="20"/>
        </w:rPr>
      </w:pPr>
    </w:p>
    <w:p w:rsidR="0047364A" w:rsidRPr="000D6B9B" w:rsidRDefault="0047364A" w:rsidP="005C5D14">
      <w:pPr>
        <w:contextualSpacing/>
        <w:rPr>
          <w:rFonts w:ascii="Verdana" w:hAnsi="Verdana"/>
          <w:color w:val="00B050"/>
          <w:sz w:val="20"/>
          <w:szCs w:val="20"/>
        </w:rPr>
      </w:pPr>
    </w:p>
    <w:p w:rsidR="00EC0234" w:rsidRDefault="00EC0234" w:rsidP="003468E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312:</w:t>
      </w:r>
    </w:p>
    <w:p w:rsidR="00EC0234" w:rsidRDefault="00EC0234" w:rsidP="003468E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V SO 90-00-02.2 Dopravní opatření TZ je mj. k úpravám </w:t>
      </w:r>
      <w:proofErr w:type="spellStart"/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poz.komunikací</w:t>
      </w:r>
      <w:proofErr w:type="spellEnd"/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poškozených stavbou </w:t>
      </w: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 xml:space="preserve">uvedeno: „Na základě technického stavu byla primárně vytipována komunikace III/3945 mezi kamenolomem </w:t>
      </w:r>
      <w:proofErr w:type="spellStart"/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Hutira</w:t>
      </w:r>
      <w:proofErr w:type="spellEnd"/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Omice a Tetčicemi, kudy povede silná staveništní doprava, které budou silně zatíženy staveništní dopravou.“ V obrusných vrstvách je výkazem výměr stanovena plocha takto navrhovaných oprav v množství 32220,5m2.</w:t>
      </w: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 xml:space="preserve">Dále technická zpráva uvádí: „Předpokládá se, že poruchy ložní vrstvy budou na 30% vytipovaných úseku.“ Ve výkazu výměr je tato položka </w:t>
      </w:r>
      <w:proofErr w:type="spellStart"/>
      <w:proofErr w:type="gramStart"/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p.č</w:t>
      </w:r>
      <w:proofErr w:type="spellEnd"/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.</w:t>
      </w:r>
      <w:proofErr w:type="gramEnd"/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18 v množství 32220m2.</w:t>
      </w: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 xml:space="preserve">Žádáme tedy zadavatele o opravu pol. č.18 ve výkazu výměr a souvisejících položek tj. </w:t>
      </w:r>
      <w:proofErr w:type="spellStart"/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pol.p.č</w:t>
      </w:r>
      <w:proofErr w:type="spellEnd"/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. 3, 15 a 39.</w:t>
      </w: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</w:p>
    <w:p w:rsidR="0035403B" w:rsidRPr="003468EB" w:rsidRDefault="00EC0234" w:rsidP="00033D5A">
      <w:pPr>
        <w:spacing w:after="120"/>
        <w:jc w:val="both"/>
        <w:rPr>
          <w:rFonts w:asciiTheme="majorHAnsi" w:hAnsiTheme="majorHAnsi"/>
          <w:b/>
          <w:i/>
          <w:iCs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033D5A" w:rsidRPr="003468EB">
        <w:rPr>
          <w:rFonts w:asciiTheme="majorHAnsi" w:hAnsiTheme="majorHAnsi"/>
          <w:i/>
          <w:iCs/>
          <w:lang w:eastAsia="cs-CZ"/>
        </w:rPr>
        <w:t>Po ověření zadavatelem b</w:t>
      </w:r>
      <w:r w:rsidR="0035403B" w:rsidRPr="003468EB">
        <w:rPr>
          <w:rFonts w:asciiTheme="majorHAnsi" w:hAnsiTheme="majorHAnsi"/>
          <w:i/>
          <w:iCs/>
          <w:lang w:eastAsia="cs-CZ"/>
        </w:rPr>
        <w:t>yl</w:t>
      </w:r>
      <w:r w:rsidR="00033D5A" w:rsidRPr="003468EB">
        <w:rPr>
          <w:rFonts w:asciiTheme="majorHAnsi" w:hAnsiTheme="majorHAnsi"/>
          <w:i/>
          <w:iCs/>
          <w:lang w:eastAsia="cs-CZ"/>
        </w:rPr>
        <w:t>y opraveny položky a výpočet výměr u</w:t>
      </w:r>
      <w:r w:rsidR="0035403B" w:rsidRPr="003468EB">
        <w:rPr>
          <w:rFonts w:asciiTheme="majorHAnsi" w:hAnsiTheme="majorHAnsi"/>
          <w:i/>
          <w:iCs/>
          <w:lang w:eastAsia="cs-CZ"/>
        </w:rPr>
        <w:t>:</w:t>
      </w:r>
    </w:p>
    <w:p w:rsidR="00033D5A" w:rsidRPr="003468EB" w:rsidRDefault="0035403B" w:rsidP="00033D5A">
      <w:pPr>
        <w:pStyle w:val="Odstavecseseznamem"/>
        <w:numPr>
          <w:ilvl w:val="0"/>
          <w:numId w:val="10"/>
        </w:numPr>
        <w:ind w:left="426" w:hanging="284"/>
        <w:jc w:val="both"/>
        <w:rPr>
          <w:rFonts w:asciiTheme="majorHAnsi" w:hAnsiTheme="majorHAnsi"/>
          <w:i/>
          <w:iCs/>
          <w:lang w:eastAsia="cs-CZ"/>
        </w:rPr>
      </w:pPr>
      <w:r w:rsidRPr="003468EB">
        <w:rPr>
          <w:rFonts w:asciiTheme="majorHAnsi" w:hAnsiTheme="majorHAnsi"/>
          <w:i/>
          <w:iCs/>
          <w:lang w:eastAsia="cs-CZ"/>
        </w:rPr>
        <w:t>Pol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ožka </w:t>
      </w:r>
      <w:r w:rsidRPr="003468EB">
        <w:rPr>
          <w:rFonts w:asciiTheme="majorHAnsi" w:hAnsiTheme="majorHAnsi"/>
          <w:i/>
          <w:iCs/>
          <w:lang w:eastAsia="cs-CZ"/>
        </w:rPr>
        <w:t>č.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 3 </w:t>
      </w:r>
      <w:r w:rsidRPr="003468EB">
        <w:rPr>
          <w:rFonts w:asciiTheme="majorHAnsi" w:hAnsiTheme="majorHAnsi"/>
          <w:i/>
          <w:iCs/>
          <w:lang w:eastAsia="cs-CZ"/>
        </w:rPr>
        <w:t>- kód položky 11372A FRÉZOVÁNÍ ZPEVNĚNÝCH PLOCH ASFALTOVÝCH-BEZ DOPRAVY 2392,66m3</w:t>
      </w:r>
      <w:r w:rsidR="00033D5A" w:rsidRPr="003468EB">
        <w:rPr>
          <w:rFonts w:asciiTheme="majorHAnsi" w:hAnsiTheme="majorHAnsi"/>
          <w:i/>
          <w:iCs/>
          <w:lang w:eastAsia="cs-CZ"/>
        </w:rPr>
        <w:t>;</w:t>
      </w:r>
    </w:p>
    <w:p w:rsidR="00033D5A" w:rsidRPr="003468EB" w:rsidRDefault="0035403B" w:rsidP="00033D5A">
      <w:pPr>
        <w:pStyle w:val="Odstavecseseznamem"/>
        <w:numPr>
          <w:ilvl w:val="0"/>
          <w:numId w:val="10"/>
        </w:numPr>
        <w:ind w:left="426" w:hanging="284"/>
        <w:jc w:val="both"/>
        <w:rPr>
          <w:rFonts w:asciiTheme="majorHAnsi" w:hAnsiTheme="majorHAnsi"/>
          <w:i/>
          <w:iCs/>
          <w:lang w:eastAsia="cs-CZ"/>
        </w:rPr>
      </w:pPr>
      <w:r w:rsidRPr="003468EB">
        <w:rPr>
          <w:rFonts w:asciiTheme="majorHAnsi" w:hAnsiTheme="majorHAnsi"/>
          <w:i/>
          <w:iCs/>
          <w:lang w:eastAsia="cs-CZ"/>
        </w:rPr>
        <w:t>Pol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ožka </w:t>
      </w:r>
      <w:r w:rsidRPr="003468EB">
        <w:rPr>
          <w:rFonts w:asciiTheme="majorHAnsi" w:hAnsiTheme="majorHAnsi"/>
          <w:i/>
          <w:iCs/>
          <w:lang w:eastAsia="cs-CZ"/>
        </w:rPr>
        <w:t>č.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 </w:t>
      </w:r>
      <w:r w:rsidRPr="003468EB">
        <w:rPr>
          <w:rFonts w:asciiTheme="majorHAnsi" w:hAnsiTheme="majorHAnsi"/>
          <w:i/>
          <w:iCs/>
          <w:lang w:eastAsia="cs-CZ"/>
        </w:rPr>
        <w:t xml:space="preserve">15 – kód položky 572213  SPOJOACÍ POSTŘIK Z EMULZE DO 0.5 </w:t>
      </w:r>
      <w:proofErr w:type="gramStart"/>
      <w:r w:rsidRPr="003468EB">
        <w:rPr>
          <w:rFonts w:asciiTheme="majorHAnsi" w:hAnsiTheme="majorHAnsi"/>
          <w:i/>
          <w:iCs/>
          <w:lang w:eastAsia="cs-CZ"/>
        </w:rPr>
        <w:t>KG  44886,65</w:t>
      </w:r>
      <w:proofErr w:type="gramEnd"/>
      <w:r w:rsidRPr="003468EB">
        <w:rPr>
          <w:rFonts w:asciiTheme="majorHAnsi" w:hAnsiTheme="majorHAnsi"/>
          <w:i/>
          <w:iCs/>
          <w:lang w:eastAsia="cs-CZ"/>
        </w:rPr>
        <w:t xml:space="preserve"> M2</w:t>
      </w:r>
      <w:r w:rsidR="00033D5A" w:rsidRPr="003468EB">
        <w:rPr>
          <w:rFonts w:asciiTheme="majorHAnsi" w:hAnsiTheme="majorHAnsi"/>
          <w:i/>
          <w:iCs/>
          <w:lang w:eastAsia="cs-CZ"/>
        </w:rPr>
        <w:t>;</w:t>
      </w:r>
    </w:p>
    <w:p w:rsidR="00033D5A" w:rsidRPr="003468EB" w:rsidRDefault="0035403B" w:rsidP="00033D5A">
      <w:pPr>
        <w:pStyle w:val="Odstavecseseznamem"/>
        <w:numPr>
          <w:ilvl w:val="0"/>
          <w:numId w:val="10"/>
        </w:numPr>
        <w:ind w:left="426" w:hanging="284"/>
        <w:jc w:val="both"/>
        <w:rPr>
          <w:rFonts w:asciiTheme="majorHAnsi" w:hAnsiTheme="majorHAnsi"/>
          <w:i/>
          <w:iCs/>
          <w:lang w:eastAsia="cs-CZ"/>
        </w:rPr>
      </w:pPr>
      <w:r w:rsidRPr="003468EB">
        <w:rPr>
          <w:rFonts w:asciiTheme="majorHAnsi" w:hAnsiTheme="majorHAnsi"/>
          <w:i/>
          <w:iCs/>
          <w:lang w:eastAsia="cs-CZ"/>
        </w:rPr>
        <w:t>Pol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ožka </w:t>
      </w:r>
      <w:r w:rsidRPr="003468EB">
        <w:rPr>
          <w:rFonts w:asciiTheme="majorHAnsi" w:hAnsiTheme="majorHAnsi"/>
          <w:i/>
          <w:iCs/>
          <w:lang w:eastAsia="cs-CZ"/>
        </w:rPr>
        <w:t>č.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 </w:t>
      </w:r>
      <w:r w:rsidRPr="003468EB">
        <w:rPr>
          <w:rFonts w:asciiTheme="majorHAnsi" w:hAnsiTheme="majorHAnsi"/>
          <w:i/>
          <w:iCs/>
          <w:lang w:eastAsia="cs-CZ"/>
        </w:rPr>
        <w:t>18 – kód položky 54C68  ASFALTOVÝ BETON PRO LOŽNÍ VRSTVY ACL22+,22S TL.70MM 11166,15M2</w:t>
      </w:r>
      <w:r w:rsidR="00033D5A" w:rsidRPr="003468EB">
        <w:rPr>
          <w:rFonts w:asciiTheme="majorHAnsi" w:hAnsiTheme="majorHAnsi"/>
          <w:i/>
          <w:iCs/>
          <w:lang w:eastAsia="cs-CZ"/>
        </w:rPr>
        <w:t>;</w:t>
      </w:r>
    </w:p>
    <w:p w:rsidR="0035403B" w:rsidRPr="003468EB" w:rsidRDefault="0035403B" w:rsidP="00033D5A">
      <w:pPr>
        <w:pStyle w:val="Odstavecseseznamem"/>
        <w:numPr>
          <w:ilvl w:val="0"/>
          <w:numId w:val="10"/>
        </w:numPr>
        <w:ind w:left="426" w:hanging="284"/>
        <w:jc w:val="both"/>
        <w:rPr>
          <w:rFonts w:asciiTheme="majorHAnsi" w:hAnsiTheme="majorHAnsi"/>
          <w:i/>
          <w:iCs/>
          <w:lang w:eastAsia="cs-CZ"/>
        </w:rPr>
      </w:pPr>
      <w:r w:rsidRPr="003468EB">
        <w:rPr>
          <w:rFonts w:asciiTheme="majorHAnsi" w:hAnsiTheme="majorHAnsi"/>
          <w:i/>
          <w:iCs/>
          <w:lang w:eastAsia="cs-CZ"/>
        </w:rPr>
        <w:t>Pol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ožka </w:t>
      </w:r>
      <w:r w:rsidRPr="003468EB">
        <w:rPr>
          <w:rFonts w:asciiTheme="majorHAnsi" w:hAnsiTheme="majorHAnsi"/>
          <w:i/>
          <w:iCs/>
          <w:lang w:eastAsia="cs-CZ"/>
        </w:rPr>
        <w:t>č.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 </w:t>
      </w:r>
      <w:r w:rsidRPr="003468EB">
        <w:rPr>
          <w:rFonts w:asciiTheme="majorHAnsi" w:hAnsiTheme="majorHAnsi"/>
          <w:i/>
          <w:iCs/>
          <w:lang w:eastAsia="cs-CZ"/>
        </w:rPr>
        <w:t>39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 </w:t>
      </w:r>
      <w:r w:rsidRPr="003468EB">
        <w:rPr>
          <w:rFonts w:asciiTheme="majorHAnsi" w:hAnsiTheme="majorHAnsi"/>
          <w:i/>
          <w:iCs/>
          <w:lang w:eastAsia="cs-CZ"/>
        </w:rPr>
        <w:t>-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 </w:t>
      </w:r>
      <w:r w:rsidRPr="003468EB">
        <w:rPr>
          <w:rFonts w:asciiTheme="majorHAnsi" w:hAnsiTheme="majorHAnsi"/>
          <w:i/>
          <w:iCs/>
          <w:lang w:eastAsia="cs-CZ"/>
        </w:rPr>
        <w:t>kód položky R015130.90 POPLATKY ZA LIKVIDACI ODPADŮ NEKONTAMINOVANÝCH – 170302 VYBOURANÝ ASFALTOVÝ BETON BEZ DEHTU vč.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 </w:t>
      </w:r>
      <w:proofErr w:type="gramStart"/>
      <w:r w:rsidRPr="003468EB">
        <w:rPr>
          <w:rFonts w:asciiTheme="majorHAnsi" w:hAnsiTheme="majorHAnsi"/>
          <w:i/>
          <w:iCs/>
          <w:lang w:eastAsia="cs-CZ"/>
        </w:rPr>
        <w:t>DOPRAVY  5981,64</w:t>
      </w:r>
      <w:proofErr w:type="gramEnd"/>
      <w:r w:rsidRPr="003468EB">
        <w:rPr>
          <w:rFonts w:asciiTheme="majorHAnsi" w:hAnsiTheme="majorHAnsi"/>
          <w:i/>
          <w:iCs/>
          <w:lang w:eastAsia="cs-CZ"/>
        </w:rPr>
        <w:t xml:space="preserve"> TUN</w:t>
      </w:r>
      <w:r w:rsidR="00A47567" w:rsidRPr="003468EB">
        <w:rPr>
          <w:rFonts w:asciiTheme="majorHAnsi" w:hAnsiTheme="majorHAnsi"/>
          <w:i/>
          <w:iCs/>
          <w:lang w:eastAsia="cs-CZ"/>
        </w:rPr>
        <w:t>. V souvislosti s touto položkou byla upravena položka č.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 </w:t>
      </w:r>
      <w:r w:rsidR="009F13AB" w:rsidRPr="003468EB">
        <w:rPr>
          <w:rFonts w:asciiTheme="majorHAnsi" w:hAnsiTheme="majorHAnsi"/>
          <w:i/>
          <w:iCs/>
          <w:lang w:eastAsia="cs-CZ"/>
        </w:rPr>
        <w:t>7</w:t>
      </w:r>
      <w:r w:rsidR="00033D5A" w:rsidRPr="003468EB">
        <w:rPr>
          <w:rFonts w:asciiTheme="majorHAnsi" w:hAnsiTheme="majorHAnsi"/>
          <w:i/>
          <w:iCs/>
          <w:lang w:eastAsia="cs-CZ"/>
        </w:rPr>
        <w:t xml:space="preserve"> v SO 90-90.</w:t>
      </w:r>
    </w:p>
    <w:p w:rsidR="00033D5A" w:rsidRPr="003468EB" w:rsidRDefault="00033D5A" w:rsidP="00033D5A">
      <w:pPr>
        <w:jc w:val="both"/>
        <w:rPr>
          <w:rFonts w:asciiTheme="majorHAnsi" w:hAnsiTheme="majorHAnsi"/>
          <w:i/>
          <w:iCs/>
          <w:lang w:eastAsia="cs-CZ"/>
        </w:rPr>
      </w:pPr>
      <w:r w:rsidRPr="003468EB">
        <w:rPr>
          <w:rFonts w:asciiTheme="majorHAnsi" w:hAnsiTheme="majorHAnsi"/>
          <w:i/>
          <w:iCs/>
          <w:lang w:eastAsia="cs-CZ"/>
        </w:rPr>
        <w:t>Viz příloha.</w:t>
      </w:r>
    </w:p>
    <w:p w:rsidR="0035403B" w:rsidRPr="003468EB" w:rsidRDefault="00033D5A" w:rsidP="0035403B">
      <w:pPr>
        <w:jc w:val="both"/>
        <w:rPr>
          <w:rFonts w:eastAsia="Times New Roman" w:cs="Times New Roman"/>
          <w:i/>
          <w:lang w:eastAsia="cs-CZ"/>
        </w:rPr>
      </w:pPr>
      <w:r w:rsidRPr="003468EB">
        <w:rPr>
          <w:rFonts w:eastAsia="Times New Roman" w:cs="Times New Roman"/>
          <w:i/>
          <w:lang w:eastAsia="cs-CZ"/>
        </w:rPr>
        <w:t>Dále b</w:t>
      </w:r>
      <w:r w:rsidR="0035403B" w:rsidRPr="003468EB">
        <w:rPr>
          <w:rFonts w:eastAsia="Times New Roman" w:cs="Times New Roman"/>
          <w:i/>
          <w:lang w:eastAsia="cs-CZ"/>
        </w:rPr>
        <w:t>yl</w:t>
      </w:r>
      <w:r w:rsidRPr="003468EB">
        <w:rPr>
          <w:rFonts w:eastAsia="Times New Roman" w:cs="Times New Roman"/>
          <w:i/>
          <w:lang w:eastAsia="cs-CZ"/>
        </w:rPr>
        <w:t>a</w:t>
      </w:r>
      <w:r w:rsidR="0035403B" w:rsidRPr="003468EB">
        <w:rPr>
          <w:rFonts w:eastAsia="Times New Roman" w:cs="Times New Roman"/>
          <w:i/>
          <w:lang w:eastAsia="cs-CZ"/>
        </w:rPr>
        <w:t xml:space="preserve"> </w:t>
      </w:r>
      <w:r w:rsidRPr="003468EB">
        <w:rPr>
          <w:rFonts w:eastAsia="Times New Roman" w:cs="Times New Roman"/>
          <w:i/>
          <w:lang w:eastAsia="cs-CZ"/>
        </w:rPr>
        <w:t>vytvořena</w:t>
      </w:r>
      <w:r w:rsidR="0035403B" w:rsidRPr="003468EB">
        <w:rPr>
          <w:rFonts w:eastAsia="Times New Roman" w:cs="Times New Roman"/>
          <w:i/>
          <w:lang w:eastAsia="cs-CZ"/>
        </w:rPr>
        <w:t xml:space="preserve"> nová položka č.</w:t>
      </w:r>
      <w:r w:rsidRPr="003468EB">
        <w:rPr>
          <w:rFonts w:eastAsia="Times New Roman" w:cs="Times New Roman"/>
          <w:i/>
          <w:lang w:eastAsia="cs-CZ"/>
        </w:rPr>
        <w:t xml:space="preserve"> </w:t>
      </w:r>
      <w:r w:rsidR="0035403B" w:rsidRPr="003468EB">
        <w:rPr>
          <w:rFonts w:eastAsia="Times New Roman" w:cs="Times New Roman"/>
          <w:i/>
          <w:lang w:eastAsia="cs-CZ"/>
        </w:rPr>
        <w:t>41 kód položky 574E58 ASFALTOVÝ BETON PRO PODKLADNÍ VRSTVY ACP22S,ACP22+  výměra 3000 M2.</w:t>
      </w:r>
      <w:r w:rsidRPr="003468EB">
        <w:rPr>
          <w:rFonts w:eastAsia="Times New Roman" w:cs="Times New Roman"/>
          <w:i/>
          <w:lang w:eastAsia="cs-CZ"/>
        </w:rPr>
        <w:t xml:space="preserve"> Viz </w:t>
      </w:r>
      <w:proofErr w:type="gramStart"/>
      <w:r w:rsidRPr="003468EB">
        <w:rPr>
          <w:rFonts w:eastAsia="Times New Roman" w:cs="Times New Roman"/>
          <w:i/>
          <w:lang w:eastAsia="cs-CZ"/>
        </w:rPr>
        <w:t>příloha D.2.4.3.1.1</w:t>
      </w:r>
      <w:proofErr w:type="gramEnd"/>
      <w:r w:rsidRPr="003468EB">
        <w:rPr>
          <w:rFonts w:eastAsia="Times New Roman" w:cs="Times New Roman"/>
          <w:i/>
          <w:lang w:eastAsia="cs-CZ"/>
        </w:rPr>
        <w:t xml:space="preserve"> Technická zpráva – oprava.pdf.</w:t>
      </w:r>
    </w:p>
    <w:p w:rsidR="00EC0234" w:rsidRDefault="00EC0234" w:rsidP="00EC023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EC0234" w:rsidRDefault="00EC0234" w:rsidP="00EC023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313:</w:t>
      </w:r>
    </w:p>
    <w:p w:rsidR="00EC0234" w:rsidRDefault="00EC0234" w:rsidP="00EC0234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>
        <w:rPr>
          <w:rFonts w:eastAsia="Times New Roman" w:cs="Times New Roman"/>
          <w:u w:val="single"/>
          <w:lang w:eastAsia="cs-CZ"/>
        </w:rPr>
        <w:t xml:space="preserve">PS 05-13-02 </w:t>
      </w:r>
      <w:proofErr w:type="spellStart"/>
      <w:r>
        <w:rPr>
          <w:rFonts w:eastAsia="Times New Roman" w:cs="Times New Roman"/>
          <w:u w:val="single"/>
          <w:lang w:eastAsia="cs-CZ"/>
        </w:rPr>
        <w:t>Žst</w:t>
      </w:r>
      <w:proofErr w:type="spellEnd"/>
      <w:r>
        <w:rPr>
          <w:rFonts w:eastAsia="Times New Roman" w:cs="Times New Roman"/>
          <w:u w:val="single"/>
          <w:lang w:eastAsia="cs-CZ"/>
        </w:rPr>
        <w:t>. Tetčice, úprava TS 22/0,4</w:t>
      </w:r>
    </w:p>
    <w:p w:rsidR="00EC0234" w:rsidRDefault="00EC0234" w:rsidP="00EC023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Výkaz výměr předmětného PSW obsahuje dvě stejné položky „HLAVNÍ ROZVADĚČ TRAFOSTANICE OZN. RST, DLE TOS“. Jedná se o položky č. 48 a 53.</w:t>
      </w:r>
    </w:p>
    <w:p w:rsidR="00EC0234" w:rsidRDefault="00EC0234" w:rsidP="00EC023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 PD vyplývá, že předmětem je pouze 1 ks rozvaděče </w:t>
      </w:r>
      <w:proofErr w:type="spellStart"/>
      <w:r>
        <w:rPr>
          <w:rFonts w:eastAsia="Times New Roman" w:cs="Times New Roman"/>
          <w:lang w:eastAsia="cs-CZ"/>
        </w:rPr>
        <w:t>ozn</w:t>
      </w:r>
      <w:proofErr w:type="spellEnd"/>
      <w:r>
        <w:rPr>
          <w:rFonts w:eastAsia="Times New Roman" w:cs="Times New Roman"/>
          <w:lang w:eastAsia="cs-CZ"/>
        </w:rPr>
        <w:t>. RST.</w:t>
      </w:r>
    </w:p>
    <w:p w:rsidR="00EC0234" w:rsidRDefault="00EC0234" w:rsidP="00EC023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Žádáme o vysvětlení.</w:t>
      </w:r>
    </w:p>
    <w:p w:rsidR="00EC0234" w:rsidRDefault="00EC0234" w:rsidP="00EC023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EC0234" w:rsidRDefault="00EC0234" w:rsidP="00EC0234">
      <w:pPr>
        <w:spacing w:after="0" w:line="240" w:lineRule="auto"/>
        <w:jc w:val="both"/>
        <w:rPr>
          <w:b/>
          <w:bCs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033D5A" w:rsidRPr="003468EB">
        <w:rPr>
          <w:i/>
          <w:iCs/>
          <w:lang w:eastAsia="cs-CZ"/>
        </w:rPr>
        <w:t>Po ověření zadavatelem se v</w:t>
      </w:r>
      <w:r w:rsidR="00501C2B" w:rsidRPr="003468EB">
        <w:rPr>
          <w:i/>
          <w:iCs/>
          <w:lang w:eastAsia="cs-CZ"/>
        </w:rPr>
        <w:t xml:space="preserve">e výkazu výměr opravdu vyskytly dvě duplicitní položky č. 48 a </w:t>
      </w:r>
      <w:r w:rsidR="00033D5A" w:rsidRPr="003468EB">
        <w:rPr>
          <w:i/>
          <w:iCs/>
          <w:lang w:eastAsia="cs-CZ"/>
        </w:rPr>
        <w:t xml:space="preserve">č. </w:t>
      </w:r>
      <w:r w:rsidR="00501C2B" w:rsidRPr="003468EB">
        <w:rPr>
          <w:i/>
          <w:iCs/>
          <w:lang w:eastAsia="cs-CZ"/>
        </w:rPr>
        <w:t>53. Položka č. 53 tedy byla ve výkazu výměr zrušena.</w:t>
      </w:r>
    </w:p>
    <w:p w:rsidR="00F2065D" w:rsidRPr="00BD5319" w:rsidRDefault="00F2065D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3468EB" w:rsidRDefault="00BD5319" w:rsidP="004E740A">
      <w:pPr>
        <w:spacing w:after="0" w:line="240" w:lineRule="auto"/>
        <w:rPr>
          <w:rFonts w:eastAsia="Times New Roman" w:cs="Times New Roman"/>
          <w:lang w:eastAsia="cs-CZ"/>
        </w:rPr>
      </w:pPr>
      <w:r w:rsidRPr="003468E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3468EB">
        <w:rPr>
          <w:rFonts w:eastAsia="Times New Roman" w:cs="Times New Roman"/>
          <w:b/>
          <w:lang w:eastAsia="cs-CZ"/>
        </w:rPr>
        <w:t>změny/doplnění zadávací dokumentace</w:t>
      </w:r>
      <w:r w:rsidRPr="003468EB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3468EB">
        <w:rPr>
          <w:rFonts w:eastAsia="Times New Roman" w:cs="Times New Roman"/>
          <w:lang w:eastAsia="cs-CZ"/>
        </w:rPr>
        <w:t>ust</w:t>
      </w:r>
      <w:proofErr w:type="spellEnd"/>
      <w:r w:rsidRPr="003468EB">
        <w:rPr>
          <w:rFonts w:eastAsia="Times New Roman" w:cs="Times New Roman"/>
          <w:lang w:eastAsia="cs-CZ"/>
        </w:rPr>
        <w:t>. § 99 odst. 2 ZZVZ a prodlužuje lhůtu pro podání nabídek</w:t>
      </w:r>
      <w:r w:rsidR="004E740A" w:rsidRPr="003468EB">
        <w:rPr>
          <w:rFonts w:eastAsia="Times New Roman" w:cs="Times New Roman"/>
          <w:lang w:eastAsia="cs-CZ"/>
        </w:rPr>
        <w:t xml:space="preserve"> o 1 pracovní den ze dne </w:t>
      </w:r>
      <w:r w:rsidR="00D8337D" w:rsidRPr="003468EB">
        <w:rPr>
          <w:rFonts w:eastAsia="Times New Roman" w:cs="Times New Roman"/>
          <w:b/>
          <w:lang w:eastAsia="cs-CZ"/>
        </w:rPr>
        <w:t>30</w:t>
      </w:r>
      <w:r w:rsidR="004E740A" w:rsidRPr="003468EB">
        <w:rPr>
          <w:rFonts w:eastAsia="Times New Roman" w:cs="Times New Roman"/>
          <w:b/>
          <w:lang w:eastAsia="cs-CZ"/>
        </w:rPr>
        <w:t xml:space="preserve">. </w:t>
      </w:r>
      <w:r w:rsidR="00D8337D" w:rsidRPr="003468EB">
        <w:rPr>
          <w:rFonts w:eastAsia="Times New Roman" w:cs="Times New Roman"/>
          <w:b/>
          <w:lang w:eastAsia="cs-CZ"/>
        </w:rPr>
        <w:t>8</w:t>
      </w:r>
      <w:r w:rsidR="004E740A" w:rsidRPr="003468EB">
        <w:rPr>
          <w:rFonts w:eastAsia="Times New Roman" w:cs="Times New Roman"/>
          <w:b/>
          <w:lang w:eastAsia="cs-CZ"/>
        </w:rPr>
        <w:t>. 2021</w:t>
      </w:r>
      <w:r w:rsidRPr="003468EB">
        <w:rPr>
          <w:rFonts w:eastAsia="Times New Roman" w:cs="Times New Roman"/>
          <w:lang w:eastAsia="cs-CZ"/>
        </w:rPr>
        <w:t xml:space="preserve"> na den </w:t>
      </w:r>
      <w:r w:rsidR="00D8337D" w:rsidRPr="003468EB">
        <w:rPr>
          <w:rFonts w:eastAsia="Times New Roman" w:cs="Times New Roman"/>
          <w:b/>
          <w:lang w:eastAsia="cs-CZ"/>
        </w:rPr>
        <w:t>31</w:t>
      </w:r>
      <w:r w:rsidR="004E740A" w:rsidRPr="003468EB">
        <w:rPr>
          <w:rFonts w:eastAsia="Times New Roman" w:cs="Times New Roman"/>
          <w:b/>
          <w:lang w:eastAsia="cs-CZ"/>
        </w:rPr>
        <w:t xml:space="preserve">. </w:t>
      </w:r>
      <w:r w:rsidR="00D8337D" w:rsidRPr="003468EB">
        <w:rPr>
          <w:rFonts w:eastAsia="Times New Roman" w:cs="Times New Roman"/>
          <w:b/>
          <w:lang w:eastAsia="cs-CZ"/>
        </w:rPr>
        <w:t>8</w:t>
      </w:r>
      <w:r w:rsidR="004E740A" w:rsidRPr="003468EB">
        <w:rPr>
          <w:rFonts w:eastAsia="Times New Roman" w:cs="Times New Roman"/>
          <w:b/>
          <w:lang w:eastAsia="cs-CZ"/>
        </w:rPr>
        <w:t>. 2021</w:t>
      </w:r>
      <w:r w:rsidRPr="003468EB">
        <w:rPr>
          <w:rFonts w:eastAsia="Times New Roman" w:cs="Times New Roman"/>
          <w:lang w:eastAsia="cs-CZ"/>
        </w:rPr>
        <w:t>.</w:t>
      </w:r>
    </w:p>
    <w:p w:rsidR="00BD5319" w:rsidRPr="003468E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3468EB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468EB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6" w:history="1">
        <w:r w:rsidRPr="003468EB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3468EB">
        <w:rPr>
          <w:rFonts w:eastAsia="Times New Roman" w:cs="Times New Roman"/>
          <w:lang w:eastAsia="cs-CZ"/>
        </w:rPr>
        <w:t xml:space="preserve"> (evidenční č. VZ </w:t>
      </w:r>
      <w:r w:rsidR="006B522C" w:rsidRPr="003468EB">
        <w:rPr>
          <w:rFonts w:eastAsia="Times New Roman" w:cs="Times New Roman"/>
          <w:lang w:eastAsia="cs-CZ"/>
        </w:rPr>
        <w:t>Z2021-021724</w:t>
      </w:r>
      <w:r w:rsidRPr="003468EB">
        <w:rPr>
          <w:rFonts w:eastAsia="Times New Roman" w:cs="Times New Roman"/>
          <w:lang w:eastAsia="cs-CZ"/>
        </w:rPr>
        <w:t>). Změny se týkají těchto ustanovení:</w:t>
      </w:r>
    </w:p>
    <w:p w:rsidR="00BD5319" w:rsidRPr="003468E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3468E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468EB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3468E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468EB">
        <w:rPr>
          <w:rFonts w:eastAsia="Times New Roman" w:cs="Times New Roman"/>
          <w:lang w:eastAsia="cs-CZ"/>
        </w:rPr>
        <w:t xml:space="preserve">rušíme datum </w:t>
      </w:r>
      <w:r w:rsidR="004E740A" w:rsidRPr="003468EB">
        <w:rPr>
          <w:rFonts w:eastAsia="Times New Roman" w:cs="Times New Roman"/>
          <w:lang w:eastAsia="cs-CZ"/>
        </w:rPr>
        <w:t>19. 7.2021 v 9</w:t>
      </w:r>
      <w:r w:rsidRPr="003468EB">
        <w:rPr>
          <w:rFonts w:eastAsia="Times New Roman" w:cs="Times New Roman"/>
          <w:lang w:eastAsia="cs-CZ"/>
        </w:rPr>
        <w:t>:</w:t>
      </w:r>
      <w:r w:rsidR="004E740A" w:rsidRPr="003468EB">
        <w:rPr>
          <w:rFonts w:eastAsia="Times New Roman" w:cs="Times New Roman"/>
          <w:lang w:eastAsia="cs-CZ"/>
        </w:rPr>
        <w:t>3</w:t>
      </w:r>
      <w:r w:rsidRPr="003468EB">
        <w:rPr>
          <w:rFonts w:eastAsia="Times New Roman" w:cs="Times New Roman"/>
          <w:lang w:eastAsia="cs-CZ"/>
        </w:rPr>
        <w:t xml:space="preserve">0 hod. a nahrazujeme datem </w:t>
      </w:r>
      <w:r w:rsidR="00D8337D" w:rsidRPr="003468EB">
        <w:rPr>
          <w:rFonts w:eastAsia="Times New Roman" w:cs="Times New Roman"/>
          <w:b/>
          <w:lang w:eastAsia="cs-CZ"/>
        </w:rPr>
        <w:t>31</w:t>
      </w:r>
      <w:r w:rsidR="004E740A" w:rsidRPr="003468EB">
        <w:rPr>
          <w:rFonts w:eastAsia="Times New Roman" w:cs="Times New Roman"/>
          <w:b/>
          <w:lang w:eastAsia="cs-CZ"/>
        </w:rPr>
        <w:t xml:space="preserve">. </w:t>
      </w:r>
      <w:r w:rsidR="003468EB" w:rsidRPr="003468EB">
        <w:rPr>
          <w:rFonts w:eastAsia="Times New Roman" w:cs="Times New Roman"/>
          <w:b/>
          <w:lang w:eastAsia="cs-CZ"/>
        </w:rPr>
        <w:t>8</w:t>
      </w:r>
      <w:r w:rsidR="004E740A" w:rsidRPr="003468EB">
        <w:rPr>
          <w:rFonts w:eastAsia="Times New Roman" w:cs="Times New Roman"/>
          <w:b/>
          <w:lang w:eastAsia="cs-CZ"/>
        </w:rPr>
        <w:t>. 2021</w:t>
      </w:r>
      <w:r w:rsidRPr="003468EB">
        <w:rPr>
          <w:rFonts w:eastAsia="Times New Roman" w:cs="Times New Roman"/>
          <w:lang w:eastAsia="cs-CZ"/>
        </w:rPr>
        <w:t xml:space="preserve"> v </w:t>
      </w:r>
      <w:r w:rsidR="004E740A" w:rsidRPr="003468EB">
        <w:rPr>
          <w:rFonts w:eastAsia="Times New Roman" w:cs="Times New Roman"/>
          <w:lang w:eastAsia="cs-CZ"/>
        </w:rPr>
        <w:t>9</w:t>
      </w:r>
      <w:r w:rsidRPr="003468EB">
        <w:rPr>
          <w:rFonts w:eastAsia="Times New Roman" w:cs="Times New Roman"/>
          <w:lang w:eastAsia="cs-CZ"/>
        </w:rPr>
        <w:t>:</w:t>
      </w:r>
      <w:r w:rsidR="004E740A" w:rsidRPr="003468EB">
        <w:rPr>
          <w:rFonts w:eastAsia="Times New Roman" w:cs="Times New Roman"/>
          <w:lang w:eastAsia="cs-CZ"/>
        </w:rPr>
        <w:t>3</w:t>
      </w:r>
      <w:r w:rsidRPr="003468EB">
        <w:rPr>
          <w:rFonts w:eastAsia="Times New Roman" w:cs="Times New Roman"/>
          <w:lang w:eastAsia="cs-CZ"/>
        </w:rPr>
        <w:t>0 hod.,</w:t>
      </w:r>
      <w:r w:rsidRPr="003468EB">
        <w:rPr>
          <w:rFonts w:eastAsia="Times New Roman" w:cs="Times New Roman"/>
          <w:b/>
          <w:lang w:eastAsia="cs-CZ"/>
        </w:rPr>
        <w:t xml:space="preserve"> </w:t>
      </w:r>
    </w:p>
    <w:p w:rsidR="00BD5319" w:rsidRPr="003468E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468EB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468EB">
        <w:rPr>
          <w:rFonts w:eastAsia="Times New Roman" w:cs="Times New Roman"/>
          <w:lang w:eastAsia="cs-CZ"/>
        </w:rPr>
        <w:t xml:space="preserve">rušíme datum </w:t>
      </w:r>
      <w:r w:rsidR="004E740A" w:rsidRPr="003468EB">
        <w:rPr>
          <w:rFonts w:eastAsia="Times New Roman" w:cs="Times New Roman"/>
          <w:lang w:eastAsia="cs-CZ"/>
        </w:rPr>
        <w:t>19. 7. 2021</w:t>
      </w:r>
      <w:r w:rsidR="000B3A82" w:rsidRPr="003468EB">
        <w:rPr>
          <w:rFonts w:eastAsia="Times New Roman" w:cs="Times New Roman"/>
          <w:lang w:eastAsia="cs-CZ"/>
        </w:rPr>
        <w:t xml:space="preserve"> v </w:t>
      </w:r>
      <w:r w:rsidR="004E740A" w:rsidRPr="003468EB">
        <w:rPr>
          <w:rFonts w:eastAsia="Times New Roman" w:cs="Times New Roman"/>
          <w:lang w:eastAsia="cs-CZ"/>
        </w:rPr>
        <w:t>9</w:t>
      </w:r>
      <w:r w:rsidR="000B3A82" w:rsidRPr="003468EB">
        <w:rPr>
          <w:rFonts w:eastAsia="Times New Roman" w:cs="Times New Roman"/>
          <w:lang w:eastAsia="cs-CZ"/>
        </w:rPr>
        <w:t>:</w:t>
      </w:r>
      <w:r w:rsidR="004E740A" w:rsidRPr="003468EB">
        <w:rPr>
          <w:rFonts w:eastAsia="Times New Roman" w:cs="Times New Roman"/>
          <w:lang w:eastAsia="cs-CZ"/>
        </w:rPr>
        <w:t>3</w:t>
      </w:r>
      <w:r w:rsidR="000B3A82" w:rsidRPr="003468EB">
        <w:rPr>
          <w:rFonts w:eastAsia="Times New Roman" w:cs="Times New Roman"/>
          <w:lang w:eastAsia="cs-CZ"/>
        </w:rPr>
        <w:t>0</w:t>
      </w:r>
      <w:r w:rsidRPr="003468EB">
        <w:rPr>
          <w:rFonts w:eastAsia="Times New Roman" w:cs="Times New Roman"/>
          <w:lang w:eastAsia="cs-CZ"/>
        </w:rPr>
        <w:t xml:space="preserve"> hod. a nahrazujeme datem </w:t>
      </w:r>
      <w:r w:rsidR="00D8337D" w:rsidRPr="003468EB">
        <w:rPr>
          <w:rFonts w:eastAsia="Times New Roman" w:cs="Times New Roman"/>
          <w:b/>
          <w:lang w:eastAsia="cs-CZ"/>
        </w:rPr>
        <w:t>31</w:t>
      </w:r>
      <w:r w:rsidR="004E740A" w:rsidRPr="003468EB">
        <w:rPr>
          <w:rFonts w:eastAsia="Times New Roman" w:cs="Times New Roman"/>
          <w:b/>
          <w:lang w:eastAsia="cs-CZ"/>
        </w:rPr>
        <w:t xml:space="preserve">. </w:t>
      </w:r>
      <w:r w:rsidR="00D8337D" w:rsidRPr="003468EB">
        <w:rPr>
          <w:rFonts w:eastAsia="Times New Roman" w:cs="Times New Roman"/>
          <w:b/>
          <w:lang w:eastAsia="cs-CZ"/>
        </w:rPr>
        <w:t>8</w:t>
      </w:r>
      <w:r w:rsidR="004E740A" w:rsidRPr="003468EB">
        <w:rPr>
          <w:rFonts w:eastAsia="Times New Roman" w:cs="Times New Roman"/>
          <w:b/>
          <w:lang w:eastAsia="cs-CZ"/>
        </w:rPr>
        <w:t>. 2021</w:t>
      </w:r>
      <w:r w:rsidR="000B3A82" w:rsidRPr="003468EB">
        <w:rPr>
          <w:rFonts w:eastAsia="Times New Roman" w:cs="Times New Roman"/>
          <w:lang w:eastAsia="cs-CZ"/>
        </w:rPr>
        <w:t xml:space="preserve"> v </w:t>
      </w:r>
      <w:r w:rsidR="004E740A" w:rsidRPr="003468EB">
        <w:rPr>
          <w:rFonts w:eastAsia="Times New Roman" w:cs="Times New Roman"/>
          <w:lang w:eastAsia="cs-CZ"/>
        </w:rPr>
        <w:t>9</w:t>
      </w:r>
      <w:r w:rsidR="000B3A82" w:rsidRPr="003468EB">
        <w:rPr>
          <w:rFonts w:eastAsia="Times New Roman" w:cs="Times New Roman"/>
          <w:lang w:eastAsia="cs-CZ"/>
        </w:rPr>
        <w:t>:</w:t>
      </w:r>
      <w:r w:rsidR="004E740A" w:rsidRPr="003468EB">
        <w:rPr>
          <w:rFonts w:eastAsia="Times New Roman" w:cs="Times New Roman"/>
          <w:lang w:eastAsia="cs-CZ"/>
        </w:rPr>
        <w:t>3</w:t>
      </w:r>
      <w:r w:rsidR="000B3A82" w:rsidRPr="003468EB">
        <w:rPr>
          <w:rFonts w:eastAsia="Times New Roman" w:cs="Times New Roman"/>
          <w:lang w:eastAsia="cs-CZ"/>
        </w:rPr>
        <w:t>0</w:t>
      </w:r>
      <w:r w:rsidRPr="003468EB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4E740A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4E740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7" w:history="1">
        <w:r w:rsidR="004E740A" w:rsidRPr="004E740A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="004E740A" w:rsidRPr="004E740A">
        <w:rPr>
          <w:rFonts w:eastAsia="Calibri" w:cs="Times New Roman"/>
          <w:u w:val="single"/>
          <w:lang w:eastAsia="cs-CZ"/>
        </w:rPr>
        <w:t>.</w:t>
      </w:r>
    </w:p>
    <w:p w:rsidR="004E740A" w:rsidRPr="00BD5319" w:rsidRDefault="004E740A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3468E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468EB">
        <w:rPr>
          <w:rFonts w:eastAsia="Calibri" w:cs="Times New Roman"/>
          <w:b/>
          <w:bCs/>
          <w:lang w:eastAsia="cs-CZ"/>
        </w:rPr>
        <w:t xml:space="preserve">Příloha: </w:t>
      </w:r>
      <w:r w:rsidRPr="003468E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468EB">
        <w:rPr>
          <w:rFonts w:eastAsia="Calibri" w:cs="Times New Roman"/>
          <w:bCs/>
          <w:lang w:eastAsia="cs-CZ"/>
        </w:rPr>
        <w:instrText xml:space="preserve"> FORMTEXT </w:instrText>
      </w:r>
      <w:r w:rsidRPr="003468EB">
        <w:rPr>
          <w:rFonts w:eastAsia="Calibri" w:cs="Times New Roman"/>
          <w:bCs/>
          <w:lang w:eastAsia="cs-CZ"/>
        </w:rPr>
      </w:r>
      <w:r w:rsidRPr="003468EB">
        <w:rPr>
          <w:rFonts w:eastAsia="Calibri" w:cs="Times New Roman"/>
          <w:bCs/>
          <w:lang w:eastAsia="cs-CZ"/>
        </w:rPr>
        <w:fldChar w:fldCharType="separate"/>
      </w:r>
      <w:r w:rsidRPr="003468EB">
        <w:rPr>
          <w:rFonts w:eastAsia="Calibri" w:cs="Times New Roman"/>
          <w:bCs/>
          <w:lang w:eastAsia="cs-CZ"/>
        </w:rPr>
        <w:t> </w:t>
      </w:r>
      <w:r w:rsidRPr="003468EB">
        <w:rPr>
          <w:rFonts w:eastAsia="Calibri" w:cs="Times New Roman"/>
          <w:bCs/>
          <w:lang w:eastAsia="cs-CZ"/>
        </w:rPr>
        <w:t> </w:t>
      </w:r>
      <w:r w:rsidRPr="003468EB">
        <w:rPr>
          <w:rFonts w:eastAsia="Calibri" w:cs="Times New Roman"/>
          <w:bCs/>
          <w:lang w:eastAsia="cs-CZ"/>
        </w:rPr>
        <w:t> </w:t>
      </w:r>
      <w:r w:rsidRPr="003468EB">
        <w:rPr>
          <w:rFonts w:eastAsia="Calibri" w:cs="Times New Roman"/>
          <w:bCs/>
          <w:lang w:eastAsia="cs-CZ"/>
        </w:rPr>
        <w:t> </w:t>
      </w:r>
      <w:r w:rsidRPr="003468EB">
        <w:rPr>
          <w:rFonts w:eastAsia="Calibri" w:cs="Times New Roman"/>
          <w:bCs/>
          <w:lang w:eastAsia="cs-CZ"/>
        </w:rPr>
        <w:t> </w:t>
      </w:r>
      <w:r w:rsidRPr="003468EB">
        <w:rPr>
          <w:rFonts w:eastAsia="Calibri" w:cs="Times New Roman"/>
          <w:bCs/>
          <w:lang w:eastAsia="cs-CZ"/>
        </w:rPr>
        <w:fldChar w:fldCharType="end"/>
      </w:r>
    </w:p>
    <w:p w:rsidR="002F0EF5" w:rsidRPr="003468EB" w:rsidRDefault="002F0EF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3468EB">
        <w:rPr>
          <w:rFonts w:eastAsia="Calibri" w:cs="Times New Roman"/>
          <w:lang w:eastAsia="cs-CZ"/>
        </w:rPr>
        <w:t>D.2.4.3.1.1</w:t>
      </w:r>
      <w:proofErr w:type="gramEnd"/>
      <w:r w:rsidRPr="003468EB">
        <w:rPr>
          <w:rFonts w:eastAsia="Calibri" w:cs="Times New Roman"/>
          <w:lang w:eastAsia="cs-CZ"/>
        </w:rPr>
        <w:t xml:space="preserve"> Technická zpráva – oprava.pdf</w:t>
      </w:r>
    </w:p>
    <w:p w:rsidR="002F0EF5" w:rsidRPr="003468EB" w:rsidRDefault="002F0EF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468EB">
        <w:rPr>
          <w:rFonts w:eastAsia="Calibri" w:cs="Times New Roman"/>
          <w:lang w:eastAsia="cs-CZ"/>
        </w:rPr>
        <w:t>B 4.1 - Provozní a dopravní technologie - 3. verze.pdf</w:t>
      </w:r>
    </w:p>
    <w:p w:rsidR="00BD5319" w:rsidRPr="003468EB" w:rsidRDefault="002F0EF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3468EB">
        <w:rPr>
          <w:rFonts w:eastAsia="Calibri" w:cs="Times New Roman"/>
          <w:lang w:eastAsia="cs-CZ"/>
        </w:rPr>
        <w:t>B.8.1</w:t>
      </w:r>
      <w:proofErr w:type="gramEnd"/>
      <w:r w:rsidRPr="003468EB">
        <w:rPr>
          <w:rFonts w:eastAsia="Calibri" w:cs="Times New Roman"/>
          <w:lang w:eastAsia="cs-CZ"/>
        </w:rPr>
        <w:t xml:space="preserve"> - Stavební postupy výstavby Brno - Zastávka 2.et - 3. verze.pdf</w:t>
      </w:r>
    </w:p>
    <w:p w:rsidR="00033D5A" w:rsidRPr="003468EB" w:rsidRDefault="00033D5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3468EB">
        <w:rPr>
          <w:rFonts w:eastAsia="Calibri" w:cs="Times New Roman"/>
          <w:lang w:eastAsia="cs-CZ"/>
        </w:rPr>
        <w:t>Rekapitulace_Vysvětlení</w:t>
      </w:r>
      <w:proofErr w:type="spellEnd"/>
      <w:r w:rsidRPr="003468EB">
        <w:rPr>
          <w:rFonts w:eastAsia="Calibri" w:cs="Times New Roman"/>
          <w:lang w:eastAsia="cs-CZ"/>
        </w:rPr>
        <w:t xml:space="preserve"> </w:t>
      </w:r>
      <w:proofErr w:type="gramStart"/>
      <w:r w:rsidRPr="003468EB">
        <w:rPr>
          <w:rFonts w:eastAsia="Calibri" w:cs="Times New Roman"/>
          <w:lang w:eastAsia="cs-CZ"/>
        </w:rPr>
        <w:t>č.13</w:t>
      </w:r>
      <w:proofErr w:type="gramEnd"/>
      <w:r w:rsidRPr="003468EB">
        <w:rPr>
          <w:rFonts w:eastAsia="Calibri" w:cs="Times New Roman"/>
          <w:lang w:eastAsia="cs-CZ"/>
        </w:rPr>
        <w:t>.xls</w:t>
      </w:r>
    </w:p>
    <w:p w:rsidR="00033D5A" w:rsidRPr="003468EB" w:rsidRDefault="00033D5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468EB">
        <w:rPr>
          <w:rFonts w:eastAsia="Calibri" w:cs="Times New Roman"/>
          <w:lang w:eastAsia="cs-CZ"/>
        </w:rPr>
        <w:t xml:space="preserve">Soupisy </w:t>
      </w:r>
      <w:proofErr w:type="spellStart"/>
      <w:r w:rsidRPr="003468EB">
        <w:rPr>
          <w:rFonts w:eastAsia="Calibri" w:cs="Times New Roman"/>
          <w:lang w:eastAsia="cs-CZ"/>
        </w:rPr>
        <w:t>prací_Vysvětlení</w:t>
      </w:r>
      <w:proofErr w:type="spellEnd"/>
      <w:r w:rsidRPr="003468EB">
        <w:rPr>
          <w:rFonts w:eastAsia="Calibri" w:cs="Times New Roman"/>
          <w:lang w:eastAsia="cs-CZ"/>
        </w:rPr>
        <w:t xml:space="preserve"> č.13.xml</w:t>
      </w:r>
    </w:p>
    <w:p w:rsidR="002F0EF5" w:rsidRPr="003468EB" w:rsidRDefault="002F0EF5" w:rsidP="00BD5319">
      <w:pPr>
        <w:spacing w:after="0" w:line="240" w:lineRule="auto"/>
        <w:jc w:val="both"/>
        <w:rPr>
          <w:rFonts w:eastAsia="Calibri" w:cs="Times New Roman"/>
          <w:color w:val="00B050"/>
          <w:lang w:eastAsia="cs-CZ"/>
        </w:rPr>
      </w:pPr>
    </w:p>
    <w:p w:rsidR="002F0EF5" w:rsidRPr="003468EB" w:rsidRDefault="002F0EF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468EB">
        <w:rPr>
          <w:rFonts w:eastAsia="Calibri" w:cs="Times New Roman"/>
          <w:lang w:eastAsia="cs-CZ"/>
        </w:rPr>
        <w:t>V </w:t>
      </w:r>
      <w:r w:rsidR="009A51B0" w:rsidRPr="003468EB">
        <w:rPr>
          <w:rFonts w:eastAsia="Calibri" w:cs="Times New Roman"/>
          <w:lang w:eastAsia="cs-CZ"/>
        </w:rPr>
        <w:t>Praze</w:t>
      </w:r>
      <w:r w:rsidRPr="003468EB">
        <w:rPr>
          <w:rFonts w:eastAsia="Calibri" w:cs="Times New Roman"/>
          <w:lang w:eastAsia="cs-CZ"/>
        </w:rPr>
        <w:t xml:space="preserve"> dne </w:t>
      </w:r>
      <w:r w:rsidR="00D8337D" w:rsidRPr="003468EB">
        <w:rPr>
          <w:rFonts w:eastAsia="Calibri" w:cs="Times New Roman"/>
          <w:lang w:eastAsia="cs-CZ"/>
        </w:rPr>
        <w:t>3</w:t>
      </w:r>
      <w:r w:rsidR="009A51B0" w:rsidRPr="003468EB">
        <w:rPr>
          <w:rFonts w:eastAsia="Calibri" w:cs="Times New Roman"/>
          <w:lang w:eastAsia="cs-CZ"/>
        </w:rPr>
        <w:t xml:space="preserve">. </w:t>
      </w:r>
      <w:r w:rsidR="00D8337D" w:rsidRPr="003468EB">
        <w:rPr>
          <w:rFonts w:eastAsia="Calibri" w:cs="Times New Roman"/>
          <w:lang w:eastAsia="cs-CZ"/>
        </w:rPr>
        <w:t>8</w:t>
      </w:r>
      <w:r w:rsidR="009A51B0" w:rsidRPr="003468EB">
        <w:rPr>
          <w:rFonts w:eastAsia="Calibri" w:cs="Times New Roman"/>
          <w:lang w:eastAsia="cs-CZ"/>
        </w:rPr>
        <w:t>. 2021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Pr="00BD5319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DF5" w:rsidRDefault="00753DF5" w:rsidP="00962258">
      <w:pPr>
        <w:spacing w:after="0" w:line="240" w:lineRule="auto"/>
      </w:pPr>
      <w:r>
        <w:separator/>
      </w:r>
    </w:p>
  </w:endnote>
  <w:endnote w:type="continuationSeparator" w:id="0">
    <w:p w:rsidR="00753DF5" w:rsidRDefault="00753D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26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26F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0BED8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0868E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26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26F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DF7423" w:rsidP="00331004">
          <w:pPr>
            <w:pStyle w:val="Zpat"/>
          </w:pPr>
          <w:r>
            <w:t>www.spravazelezni</w:t>
          </w:r>
          <w:r w:rsidR="00712ED1">
            <w:t>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66175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5F169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DF5" w:rsidRDefault="00753DF5" w:rsidP="00962258">
      <w:pPr>
        <w:spacing w:after="0" w:line="240" w:lineRule="auto"/>
      </w:pPr>
      <w:r>
        <w:separator/>
      </w:r>
    </w:p>
  </w:footnote>
  <w:footnote w:type="continuationSeparator" w:id="0">
    <w:p w:rsidR="00753DF5" w:rsidRDefault="00753D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32C265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2260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0F1E09"/>
    <w:multiLevelType w:val="hybridMultilevel"/>
    <w:tmpl w:val="28828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F2425"/>
    <w:multiLevelType w:val="hybridMultilevel"/>
    <w:tmpl w:val="7E448B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ABB5B39"/>
    <w:multiLevelType w:val="hybridMultilevel"/>
    <w:tmpl w:val="10B079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6597219A"/>
    <w:multiLevelType w:val="hybridMultilevel"/>
    <w:tmpl w:val="7CECEC62"/>
    <w:lvl w:ilvl="0" w:tplc="CE54F87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F121EF0"/>
    <w:multiLevelType w:val="hybridMultilevel"/>
    <w:tmpl w:val="EC0625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8"/>
  </w:num>
  <w:num w:numId="7">
    <w:abstractNumId w:val="4"/>
  </w:num>
  <w:num w:numId="8">
    <w:abstractNumId w:val="3"/>
  </w:num>
  <w:num w:numId="9">
    <w:abstractNumId w:val="7"/>
  </w:num>
  <w:num w:numId="10">
    <w:abstractNumId w:val="9"/>
  </w:num>
  <w:num w:numId="11">
    <w:abstractNumId w:val="11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26FD"/>
    <w:rsid w:val="00033432"/>
    <w:rsid w:val="000335CC"/>
    <w:rsid w:val="00033D5A"/>
    <w:rsid w:val="00072C1E"/>
    <w:rsid w:val="0009550C"/>
    <w:rsid w:val="00095795"/>
    <w:rsid w:val="000B3A82"/>
    <w:rsid w:val="000B6C7E"/>
    <w:rsid w:val="000B7907"/>
    <w:rsid w:val="000C0429"/>
    <w:rsid w:val="000C45E8"/>
    <w:rsid w:val="000D1A15"/>
    <w:rsid w:val="000D6B9B"/>
    <w:rsid w:val="000F4D08"/>
    <w:rsid w:val="00114472"/>
    <w:rsid w:val="00170EC5"/>
    <w:rsid w:val="001747C1"/>
    <w:rsid w:val="0018596A"/>
    <w:rsid w:val="001B4823"/>
    <w:rsid w:val="001B69C2"/>
    <w:rsid w:val="001C4DA0"/>
    <w:rsid w:val="001F0B49"/>
    <w:rsid w:val="00207DF5"/>
    <w:rsid w:val="00267369"/>
    <w:rsid w:val="0026785D"/>
    <w:rsid w:val="00275C0B"/>
    <w:rsid w:val="002B7D2D"/>
    <w:rsid w:val="002C31BF"/>
    <w:rsid w:val="002D62FE"/>
    <w:rsid w:val="002E0CD7"/>
    <w:rsid w:val="002F026B"/>
    <w:rsid w:val="002F0EF5"/>
    <w:rsid w:val="003468EB"/>
    <w:rsid w:val="0035403B"/>
    <w:rsid w:val="00357BC6"/>
    <w:rsid w:val="0037111D"/>
    <w:rsid w:val="003756B9"/>
    <w:rsid w:val="003956C6"/>
    <w:rsid w:val="003D7442"/>
    <w:rsid w:val="003E1A42"/>
    <w:rsid w:val="003E6B9A"/>
    <w:rsid w:val="003E75CE"/>
    <w:rsid w:val="0041380F"/>
    <w:rsid w:val="00450A0C"/>
    <w:rsid w:val="00450F07"/>
    <w:rsid w:val="004518D5"/>
    <w:rsid w:val="00453CD3"/>
    <w:rsid w:val="00455BC7"/>
    <w:rsid w:val="00460660"/>
    <w:rsid w:val="00460CCB"/>
    <w:rsid w:val="0047364A"/>
    <w:rsid w:val="00477370"/>
    <w:rsid w:val="00486107"/>
    <w:rsid w:val="00491827"/>
    <w:rsid w:val="004926B0"/>
    <w:rsid w:val="004A5D94"/>
    <w:rsid w:val="004A7C69"/>
    <w:rsid w:val="004C4399"/>
    <w:rsid w:val="004C69ED"/>
    <w:rsid w:val="004C787C"/>
    <w:rsid w:val="004E740A"/>
    <w:rsid w:val="004F4B9B"/>
    <w:rsid w:val="00501654"/>
    <w:rsid w:val="00501C2B"/>
    <w:rsid w:val="00511AB9"/>
    <w:rsid w:val="00523EA7"/>
    <w:rsid w:val="00533574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07E9"/>
    <w:rsid w:val="005925FD"/>
    <w:rsid w:val="00596C7E"/>
    <w:rsid w:val="005A64E9"/>
    <w:rsid w:val="005A79D9"/>
    <w:rsid w:val="005B5EE9"/>
    <w:rsid w:val="005C5D14"/>
    <w:rsid w:val="005D75F2"/>
    <w:rsid w:val="006104F6"/>
    <w:rsid w:val="0061068E"/>
    <w:rsid w:val="006145BB"/>
    <w:rsid w:val="00660AD3"/>
    <w:rsid w:val="006A5570"/>
    <w:rsid w:val="006A689C"/>
    <w:rsid w:val="006B3D79"/>
    <w:rsid w:val="006B522C"/>
    <w:rsid w:val="006C5F3F"/>
    <w:rsid w:val="006E0578"/>
    <w:rsid w:val="006E314D"/>
    <w:rsid w:val="006E7F06"/>
    <w:rsid w:val="00710723"/>
    <w:rsid w:val="00712ED1"/>
    <w:rsid w:val="00723ED1"/>
    <w:rsid w:val="00735ED4"/>
    <w:rsid w:val="00743525"/>
    <w:rsid w:val="00746C58"/>
    <w:rsid w:val="007531A0"/>
    <w:rsid w:val="00753DF5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26E6A"/>
    <w:rsid w:val="00844E75"/>
    <w:rsid w:val="008560AD"/>
    <w:rsid w:val="00891334"/>
    <w:rsid w:val="008A3568"/>
    <w:rsid w:val="008D03B9"/>
    <w:rsid w:val="008F18D6"/>
    <w:rsid w:val="00904780"/>
    <w:rsid w:val="009113A8"/>
    <w:rsid w:val="00922385"/>
    <w:rsid w:val="009223DF"/>
    <w:rsid w:val="00925C8B"/>
    <w:rsid w:val="00931EAD"/>
    <w:rsid w:val="00936091"/>
    <w:rsid w:val="00940D8A"/>
    <w:rsid w:val="00962258"/>
    <w:rsid w:val="009678B7"/>
    <w:rsid w:val="00973B7A"/>
    <w:rsid w:val="00982411"/>
    <w:rsid w:val="00992D9C"/>
    <w:rsid w:val="00996CB8"/>
    <w:rsid w:val="009A51B0"/>
    <w:rsid w:val="009A7568"/>
    <w:rsid w:val="009B2E97"/>
    <w:rsid w:val="009B3C69"/>
    <w:rsid w:val="009B62B0"/>
    <w:rsid w:val="009B72CC"/>
    <w:rsid w:val="009E07F4"/>
    <w:rsid w:val="009F13AB"/>
    <w:rsid w:val="009F392E"/>
    <w:rsid w:val="00A44328"/>
    <w:rsid w:val="00A47567"/>
    <w:rsid w:val="00A6177B"/>
    <w:rsid w:val="00A66136"/>
    <w:rsid w:val="00A810B1"/>
    <w:rsid w:val="00A82E42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1B09"/>
    <w:rsid w:val="00B23CA3"/>
    <w:rsid w:val="00B3491A"/>
    <w:rsid w:val="00B45E9E"/>
    <w:rsid w:val="00B55F9C"/>
    <w:rsid w:val="00B75EE1"/>
    <w:rsid w:val="00B77481"/>
    <w:rsid w:val="00B8518B"/>
    <w:rsid w:val="00BB3740"/>
    <w:rsid w:val="00BB73C8"/>
    <w:rsid w:val="00BD5319"/>
    <w:rsid w:val="00BD7E91"/>
    <w:rsid w:val="00BF374D"/>
    <w:rsid w:val="00BF6D48"/>
    <w:rsid w:val="00C02D0A"/>
    <w:rsid w:val="00C03A6E"/>
    <w:rsid w:val="00C30759"/>
    <w:rsid w:val="00C374BC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36EA8"/>
    <w:rsid w:val="00D4108E"/>
    <w:rsid w:val="00D6163D"/>
    <w:rsid w:val="00D63009"/>
    <w:rsid w:val="00D831A3"/>
    <w:rsid w:val="00D8337D"/>
    <w:rsid w:val="00D902AD"/>
    <w:rsid w:val="00DA6FFE"/>
    <w:rsid w:val="00DC3110"/>
    <w:rsid w:val="00DD46F3"/>
    <w:rsid w:val="00DD58A6"/>
    <w:rsid w:val="00DE56F2"/>
    <w:rsid w:val="00DF116D"/>
    <w:rsid w:val="00DF7423"/>
    <w:rsid w:val="00E10710"/>
    <w:rsid w:val="00E42595"/>
    <w:rsid w:val="00E824F1"/>
    <w:rsid w:val="00EB104F"/>
    <w:rsid w:val="00EC0234"/>
    <w:rsid w:val="00EC023A"/>
    <w:rsid w:val="00ED14BD"/>
    <w:rsid w:val="00EF77BC"/>
    <w:rsid w:val="00F01440"/>
    <w:rsid w:val="00F12DEC"/>
    <w:rsid w:val="00F1715C"/>
    <w:rsid w:val="00F2065D"/>
    <w:rsid w:val="00F310F8"/>
    <w:rsid w:val="00F35939"/>
    <w:rsid w:val="00F45607"/>
    <w:rsid w:val="00F64786"/>
    <w:rsid w:val="00F659EB"/>
    <w:rsid w:val="00F804A7"/>
    <w:rsid w:val="00F824E9"/>
    <w:rsid w:val="00F862D6"/>
    <w:rsid w:val="00F86BA6"/>
    <w:rsid w:val="00FC6389"/>
    <w:rsid w:val="00FD2F51"/>
    <w:rsid w:val="00FE3455"/>
    <w:rsid w:val="00FF003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D19A2D"/>
  <w14:defaultImageDpi w14:val="32767"/>
  <w15:docId w15:val="{9744846D-A0B7-4E40-992F-474D803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06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estnikverejnychzakazek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E71E18-A381-435A-8F24-5D41AA38C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260</TotalTime>
  <Pages>6</Pages>
  <Words>1386</Words>
  <Characters>8183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15</cp:revision>
  <cp:lastPrinted>2019-02-22T13:28:00Z</cp:lastPrinted>
  <dcterms:created xsi:type="dcterms:W3CDTF">2021-07-29T12:20:00Z</dcterms:created>
  <dcterms:modified xsi:type="dcterms:W3CDTF">2021-08-03T17:34:00Z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