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B66" w:rsidRPr="000379C5" w:rsidRDefault="00E4689F">
      <w:pPr>
        <w:rPr>
          <w:rFonts w:ascii="Times New Roman" w:hAnsi="Times New Roman" w:cs="Times New Roman"/>
          <w:b/>
          <w:sz w:val="24"/>
          <w:szCs w:val="24"/>
        </w:rPr>
      </w:pPr>
      <w:r w:rsidRPr="000379C5">
        <w:rPr>
          <w:rFonts w:ascii="Times New Roman" w:hAnsi="Times New Roman" w:cs="Times New Roman"/>
          <w:b/>
          <w:sz w:val="24"/>
          <w:szCs w:val="24"/>
        </w:rPr>
        <w:t>Příloha č. 14 – Obsluha plynových kotlů</w:t>
      </w:r>
    </w:p>
    <w:p w:rsidR="00E4689F" w:rsidRPr="000379C5" w:rsidRDefault="00E4689F" w:rsidP="00E468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689F" w:rsidRPr="000379C5" w:rsidRDefault="00E4689F" w:rsidP="00E4689F">
      <w:pPr>
        <w:jc w:val="both"/>
        <w:rPr>
          <w:rFonts w:ascii="Times New Roman" w:hAnsi="Times New Roman" w:cs="Times New Roman"/>
          <w:sz w:val="24"/>
          <w:szCs w:val="24"/>
        </w:rPr>
      </w:pPr>
      <w:r w:rsidRPr="000379C5">
        <w:rPr>
          <w:rFonts w:ascii="Times New Roman" w:hAnsi="Times New Roman" w:cs="Times New Roman"/>
          <w:sz w:val="24"/>
          <w:szCs w:val="24"/>
        </w:rPr>
        <w:t>Správce prohlašuje, že je odborně způsobilý k výkonům tvořícím  předmět této přílohy č. 14 Smlouvy.</w:t>
      </w:r>
    </w:p>
    <w:p w:rsidR="00E4689F" w:rsidRPr="000379C5" w:rsidRDefault="00E4689F" w:rsidP="00E4689F">
      <w:pPr>
        <w:jc w:val="both"/>
        <w:rPr>
          <w:rFonts w:ascii="Times New Roman" w:hAnsi="Times New Roman" w:cs="Times New Roman"/>
          <w:sz w:val="24"/>
          <w:szCs w:val="24"/>
        </w:rPr>
      </w:pPr>
      <w:r w:rsidRPr="000379C5">
        <w:rPr>
          <w:rFonts w:ascii="Times New Roman" w:hAnsi="Times New Roman" w:cs="Times New Roman"/>
          <w:sz w:val="24"/>
          <w:szCs w:val="24"/>
        </w:rPr>
        <w:t>Správce se zavazuje, že bude pro Objednatele vykonávat tyto činnosti:</w:t>
      </w:r>
    </w:p>
    <w:p w:rsidR="00E4689F" w:rsidRPr="000379C5" w:rsidRDefault="00E4689F" w:rsidP="00E4689F">
      <w:pPr>
        <w:pStyle w:val="Odstavecseseznamem"/>
        <w:numPr>
          <w:ilvl w:val="0"/>
          <w:numId w:val="3"/>
        </w:numPr>
        <w:spacing w:after="200"/>
        <w:ind w:left="1134" w:hanging="425"/>
        <w:jc w:val="both"/>
        <w:rPr>
          <w:sz w:val="24"/>
          <w:szCs w:val="24"/>
        </w:rPr>
      </w:pPr>
      <w:r w:rsidRPr="000379C5">
        <w:rPr>
          <w:sz w:val="24"/>
          <w:szCs w:val="24"/>
        </w:rPr>
        <w:t>Provozovat tepelné zdroje a zajišťovat dodávku tepla a teplé užitkové vody (TUV) v souladu s platnými předpisy.</w:t>
      </w:r>
    </w:p>
    <w:p w:rsidR="00E4689F" w:rsidRPr="000379C5" w:rsidRDefault="00E4689F" w:rsidP="00E4689F">
      <w:pPr>
        <w:pStyle w:val="Odstavecseseznamem"/>
        <w:numPr>
          <w:ilvl w:val="0"/>
          <w:numId w:val="3"/>
        </w:numPr>
        <w:spacing w:after="200"/>
        <w:ind w:left="1134" w:hanging="425"/>
        <w:jc w:val="both"/>
        <w:rPr>
          <w:sz w:val="24"/>
          <w:szCs w:val="24"/>
        </w:rPr>
      </w:pPr>
      <w:r w:rsidRPr="000379C5">
        <w:rPr>
          <w:sz w:val="24"/>
          <w:szCs w:val="24"/>
        </w:rPr>
        <w:t xml:space="preserve">Zajišťovat ostatní </w:t>
      </w:r>
      <w:r w:rsidR="00094A7E">
        <w:rPr>
          <w:sz w:val="24"/>
          <w:szCs w:val="24"/>
        </w:rPr>
        <w:t xml:space="preserve">obsluhu, </w:t>
      </w:r>
      <w:r w:rsidRPr="000379C5">
        <w:rPr>
          <w:sz w:val="24"/>
          <w:szCs w:val="24"/>
        </w:rPr>
        <w:t>opravy a údržbu tepelných zdrojů k zabezpečení ekonomického a bezpečného provozu kotelny, vytápěné soustavy a rozvodů TUV.</w:t>
      </w:r>
    </w:p>
    <w:p w:rsidR="00E4689F" w:rsidRPr="000379C5" w:rsidRDefault="00E4689F" w:rsidP="00E4689F">
      <w:pPr>
        <w:pStyle w:val="Odstavecseseznamem"/>
        <w:numPr>
          <w:ilvl w:val="0"/>
          <w:numId w:val="3"/>
        </w:numPr>
        <w:spacing w:after="200"/>
        <w:ind w:left="1134" w:hanging="425"/>
        <w:jc w:val="both"/>
        <w:rPr>
          <w:sz w:val="24"/>
          <w:szCs w:val="24"/>
        </w:rPr>
      </w:pPr>
      <w:r w:rsidRPr="000379C5">
        <w:rPr>
          <w:sz w:val="24"/>
          <w:szCs w:val="24"/>
        </w:rPr>
        <w:t>Provádět odborné prohlídky rozvodů ústředního topení (ÚT) a TUV, včetně uzávěrů.</w:t>
      </w:r>
    </w:p>
    <w:p w:rsidR="00E4689F" w:rsidRPr="000379C5" w:rsidRDefault="00E4689F" w:rsidP="00E4689F">
      <w:pPr>
        <w:pStyle w:val="Odstavecseseznamem"/>
        <w:numPr>
          <w:ilvl w:val="0"/>
          <w:numId w:val="3"/>
        </w:numPr>
        <w:spacing w:after="200"/>
        <w:ind w:left="1134" w:hanging="425"/>
        <w:jc w:val="both"/>
        <w:rPr>
          <w:sz w:val="24"/>
          <w:szCs w:val="24"/>
        </w:rPr>
      </w:pPr>
      <w:r w:rsidRPr="000379C5">
        <w:rPr>
          <w:sz w:val="24"/>
          <w:szCs w:val="24"/>
        </w:rPr>
        <w:t>Včas připravovat topný systém na provoz v topném období, včetně nastavení regulace.</w:t>
      </w:r>
    </w:p>
    <w:p w:rsidR="00E4689F" w:rsidRPr="000379C5" w:rsidRDefault="00E4689F" w:rsidP="00E4689F">
      <w:pPr>
        <w:pStyle w:val="Odstavecseseznamem"/>
        <w:numPr>
          <w:ilvl w:val="0"/>
          <w:numId w:val="3"/>
        </w:numPr>
        <w:spacing w:after="200"/>
        <w:ind w:left="1134" w:hanging="425"/>
        <w:jc w:val="both"/>
        <w:rPr>
          <w:sz w:val="24"/>
          <w:szCs w:val="24"/>
        </w:rPr>
      </w:pPr>
      <w:r w:rsidRPr="000379C5">
        <w:rPr>
          <w:sz w:val="24"/>
          <w:szCs w:val="24"/>
        </w:rPr>
        <w:t xml:space="preserve">Zajistit pravidelné školení svých zaměstnanců zajišťujících obsluhu kotelny v souladu s platnými předpisy. </w:t>
      </w:r>
    </w:p>
    <w:p w:rsidR="00E4689F" w:rsidRPr="000379C5" w:rsidRDefault="00E4689F" w:rsidP="00E4689F">
      <w:pPr>
        <w:jc w:val="both"/>
        <w:rPr>
          <w:rFonts w:ascii="Times New Roman" w:hAnsi="Times New Roman" w:cs="Times New Roman"/>
          <w:sz w:val="24"/>
          <w:szCs w:val="24"/>
        </w:rPr>
      </w:pPr>
      <w:r w:rsidRPr="000379C5">
        <w:rPr>
          <w:rFonts w:ascii="Times New Roman" w:hAnsi="Times New Roman" w:cs="Times New Roman"/>
          <w:sz w:val="24"/>
          <w:szCs w:val="24"/>
        </w:rPr>
        <w:t>Při všech činnostech souvisejících s provozem tepelného zařízení a dodávkou tepla a teplé užitkové vody je Správce povinen řídit se platnými předpisy, zvláště zákonem 406/2000 Sb., v platném znění, vyhláškou č. 193/2007 Sb., v platném znění, vyhláškou č. 194/2007 Sb., v platném znění, a</w:t>
      </w:r>
      <w:bookmarkStart w:id="0" w:name="_GoBack"/>
      <w:bookmarkEnd w:id="0"/>
      <w:r w:rsidRPr="000379C5">
        <w:rPr>
          <w:rFonts w:ascii="Times New Roman" w:hAnsi="Times New Roman" w:cs="Times New Roman"/>
          <w:sz w:val="24"/>
          <w:szCs w:val="24"/>
        </w:rPr>
        <w:t xml:space="preserve"> vyhláškou č. 269/2015 Sb., v platném znění. Současně je Správce povinen při své činnosti podle této smlouvy dbát pravidel požární prevence a bezpečnosti práce a postupovat tak, aby svou činností nepoškodil dobré jméno Objednatele, případně majetek třetích osob. </w:t>
      </w:r>
    </w:p>
    <w:p w:rsidR="00E4689F" w:rsidRPr="006B0977" w:rsidRDefault="006B0977">
      <w:pPr>
        <w:rPr>
          <w:rFonts w:ascii="Times New Roman" w:hAnsi="Times New Roman" w:cs="Times New Roman"/>
        </w:rPr>
      </w:pPr>
      <w:r w:rsidRPr="006B0977">
        <w:rPr>
          <w:rFonts w:ascii="Times New Roman" w:hAnsi="Times New Roman" w:cs="Times New Roman"/>
          <w:b/>
        </w:rPr>
        <w:t xml:space="preserve">Činnost dle této přílohy bude Správce provádět až od </w:t>
      </w:r>
      <w:proofErr w:type="gramStart"/>
      <w:r w:rsidRPr="006B0977">
        <w:rPr>
          <w:rFonts w:ascii="Times New Roman" w:hAnsi="Times New Roman" w:cs="Times New Roman"/>
          <w:b/>
        </w:rPr>
        <w:t>1.1.2019</w:t>
      </w:r>
      <w:proofErr w:type="gramEnd"/>
      <w:r w:rsidRPr="006B0977">
        <w:rPr>
          <w:rFonts w:ascii="Times New Roman" w:hAnsi="Times New Roman" w:cs="Times New Roman"/>
          <w:b/>
        </w:rPr>
        <w:t xml:space="preserve"> z důvodu smluvního pokrytí této činnosti třetí osobou pro rok 2018.</w:t>
      </w:r>
    </w:p>
    <w:sectPr w:rsidR="00E4689F" w:rsidRPr="006B0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16A4CF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5F4488"/>
    <w:multiLevelType w:val="hybridMultilevel"/>
    <w:tmpl w:val="1402D114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4534C"/>
    <w:multiLevelType w:val="multilevel"/>
    <w:tmpl w:val="90AEFD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3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7B5BA1"/>
    <w:multiLevelType w:val="multilevel"/>
    <w:tmpl w:val="0F72F3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4BC1A0F"/>
    <w:multiLevelType w:val="multilevel"/>
    <w:tmpl w:val="D6D431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6">
    <w:nsid w:val="57B90C52"/>
    <w:multiLevelType w:val="multilevel"/>
    <w:tmpl w:val="A2368F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63866A6A"/>
    <w:multiLevelType w:val="multilevel"/>
    <w:tmpl w:val="7292D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754F1696"/>
    <w:multiLevelType w:val="multilevel"/>
    <w:tmpl w:val="684C9A7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FB5"/>
    <w:rsid w:val="000379C5"/>
    <w:rsid w:val="00094A7E"/>
    <w:rsid w:val="003234CD"/>
    <w:rsid w:val="006B0977"/>
    <w:rsid w:val="007B29BF"/>
    <w:rsid w:val="00890FB5"/>
    <w:rsid w:val="00D94B30"/>
    <w:rsid w:val="00DB1303"/>
    <w:rsid w:val="00E4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E4689F"/>
    <w:pPr>
      <w:keepNext/>
      <w:tabs>
        <w:tab w:val="left" w:pos="198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4689F"/>
    <w:rPr>
      <w:rFonts w:ascii="Times New Roman" w:eastAsia="Times New Roman" w:hAnsi="Times New Roman" w:cs="Times New Roman"/>
      <w:b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E468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E4689F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E4689F"/>
    <w:pPr>
      <w:keepNext/>
      <w:tabs>
        <w:tab w:val="left" w:pos="198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4689F"/>
    <w:rPr>
      <w:rFonts w:ascii="Times New Roman" w:eastAsia="Times New Roman" w:hAnsi="Times New Roman" w:cs="Times New Roman"/>
      <w:b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E468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E4689F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1222</Characters>
  <Application>Microsoft Office Word</Application>
  <DocSecurity>0</DocSecurity>
  <Lines>10</Lines>
  <Paragraphs>2</Paragraphs>
  <ScaleCrop>false</ScaleCrop>
  <Company>SŽDC s.o.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Skála Daniel, Mgr.</dc:creator>
  <cp:keywords/>
  <dc:description/>
  <cp:lastModifiedBy>Skála Daniel, Mgr.</cp:lastModifiedBy>
  <cp:revision>8</cp:revision>
  <dcterms:created xsi:type="dcterms:W3CDTF">2017-12-18T13:09:00Z</dcterms:created>
  <dcterms:modified xsi:type="dcterms:W3CDTF">2018-03-06T08:30:00Z</dcterms:modified>
</cp:coreProperties>
</file>