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4F501E06" w14:textId="4CC46812" w:rsidR="00B60EF8" w:rsidRPr="00B60EF8" w:rsidRDefault="00B60EF8" w:rsidP="00B60EF8">
      <w:pPr>
        <w:pStyle w:val="Titul2"/>
      </w:pPr>
      <w:r w:rsidRPr="00B60EF8">
        <w:t>Výkon občasného geotechnického dozoru pro stavbu</w:t>
      </w:r>
    </w:p>
    <w:p w14:paraId="25D95C8C" w14:textId="77777777" w:rsidR="00B60EF8" w:rsidRPr="00B60EF8" w:rsidRDefault="00B60EF8" w:rsidP="00B60EF8">
      <w:pPr>
        <w:widowControl w:val="0"/>
        <w:autoSpaceDE w:val="0"/>
        <w:autoSpaceDN w:val="0"/>
        <w:spacing w:after="0" w:line="240" w:lineRule="auto"/>
        <w:rPr>
          <w:rFonts w:asciiTheme="majorHAnsi" w:hAnsiTheme="majorHAnsi"/>
          <w:b/>
          <w:sz w:val="28"/>
          <w:szCs w:val="32"/>
        </w:rPr>
      </w:pPr>
    </w:p>
    <w:p w14:paraId="0030737C" w14:textId="0FAFF912" w:rsidR="00F422D3" w:rsidRDefault="00F422D3" w:rsidP="00B42F40">
      <w:pPr>
        <w:pStyle w:val="Titul2"/>
      </w:pPr>
      <w:r>
        <w:t>Název zakázky</w:t>
      </w:r>
      <w:r w:rsidRPr="00135115">
        <w:t>: „</w:t>
      </w:r>
      <w:r w:rsidR="00135115" w:rsidRPr="00135115">
        <w:rPr>
          <w:rFonts w:eastAsia="Times New Roman" w:cs="Times New Roman"/>
          <w:lang w:eastAsia="cs-CZ"/>
        </w:rPr>
        <w:t xml:space="preserve">Brno-Maloměřice </w:t>
      </w:r>
      <w:proofErr w:type="gramStart"/>
      <w:r w:rsidR="00135115" w:rsidRPr="00135115">
        <w:rPr>
          <w:rFonts w:eastAsia="Times New Roman" w:cs="Times New Roman"/>
          <w:lang w:eastAsia="cs-CZ"/>
        </w:rPr>
        <w:t>St.6 – Adamov</w:t>
      </w:r>
      <w:proofErr w:type="gramEnd"/>
      <w:r w:rsidR="00135115" w:rsidRPr="00135115">
        <w:rPr>
          <w:rFonts w:eastAsia="Times New Roman" w:cs="Times New Roman"/>
          <w:lang w:eastAsia="cs-CZ"/>
        </w:rPr>
        <w:t>, BC</w:t>
      </w:r>
      <w:r w:rsidRPr="00135115">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78D4C95C" w:rsidR="00F422D3" w:rsidRDefault="00F422D3" w:rsidP="00B42F40">
      <w:pPr>
        <w:pStyle w:val="Textbezodsazen"/>
      </w:pPr>
      <w:r>
        <w:t xml:space="preserve">ISPROFOND: </w:t>
      </w:r>
      <w:r w:rsidR="008D41FC">
        <w:t>„5623120005</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81E95D9" w:rsidR="003F5723" w:rsidRDefault="003F5723" w:rsidP="003F5723">
      <w:pPr>
        <w:pStyle w:val="Text1-1"/>
      </w:pPr>
      <w:r>
        <w:t xml:space="preserve">Objednatel </w:t>
      </w:r>
      <w:r w:rsidRPr="0078112E">
        <w:t>oznámil</w:t>
      </w:r>
      <w:r w:rsidR="00FF5DBA" w:rsidRPr="0078112E">
        <w:t xml:space="preserve"> </w:t>
      </w:r>
      <w:r w:rsidR="00176814" w:rsidRPr="0078112E">
        <w:t>uveřejněním zadávací dokumentace na Profilu zadavatele</w:t>
      </w:r>
      <w:r w:rsidR="00176814" w:rsidRPr="00176814">
        <w:t xml:space="preserve"> dne </w:t>
      </w:r>
      <w:r w:rsidR="0078112E">
        <w:t xml:space="preserve">3. 6. 2021 </w:t>
      </w:r>
      <w:bookmarkStart w:id="0" w:name="_GoBack"/>
      <w:bookmarkEnd w:id="0"/>
      <w:r w:rsidR="00176814" w:rsidRPr="00176814">
        <w:t xml:space="preserve">svůj úmysl zadat veřejnou zakázku s názvem </w:t>
      </w:r>
      <w:r w:rsidRPr="00FF5DBA">
        <w:rPr>
          <w:b/>
        </w:rPr>
        <w:t>„</w:t>
      </w:r>
      <w:r w:rsidR="00FF5DBA" w:rsidRPr="00FF5DBA">
        <w:rPr>
          <w:rFonts w:eastAsia="Times New Roman" w:cs="Times New Roman"/>
          <w:b/>
          <w:lang w:eastAsia="cs-CZ"/>
        </w:rPr>
        <w:t xml:space="preserve">Brno-Maloměřice </w:t>
      </w:r>
      <w:proofErr w:type="gramStart"/>
      <w:r w:rsidR="00FF5DBA" w:rsidRPr="00FF5DBA">
        <w:rPr>
          <w:rFonts w:eastAsia="Times New Roman" w:cs="Times New Roman"/>
          <w:b/>
          <w:lang w:eastAsia="cs-CZ"/>
        </w:rPr>
        <w:t>St.6 – Adamov</w:t>
      </w:r>
      <w:proofErr w:type="gramEnd"/>
      <w:r w:rsidR="00FF5DBA" w:rsidRPr="00FF5DBA">
        <w:rPr>
          <w:rFonts w:eastAsia="Times New Roman" w:cs="Times New Roman"/>
          <w:b/>
          <w:lang w:eastAsia="cs-CZ"/>
        </w:rPr>
        <w:t>, BC</w:t>
      </w:r>
      <w:r w:rsidRPr="00FF5DBA">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91DCABD" w:rsidR="003F5723" w:rsidRDefault="003F5723" w:rsidP="003F5723">
      <w:pPr>
        <w:pStyle w:val="Text1-1"/>
      </w:pPr>
      <w:r>
        <w:t xml:space="preserve">Zhotovitel se zavazuje v souladu s touto Smlouvou provést </w:t>
      </w:r>
      <w:r w:rsidR="00546383">
        <w:t>d</w:t>
      </w:r>
      <w:r>
        <w:t xml:space="preserve">ílo spočívající ve </w:t>
      </w:r>
      <w:r w:rsidR="00FF5DBA">
        <w:t xml:space="preserve">výkonu občasného geotechnického dozoru pro stavbu </w:t>
      </w:r>
      <w:r w:rsidR="00964369">
        <w:t xml:space="preserve"> </w:t>
      </w:r>
      <w:r w:rsidR="00FF5DBA">
        <w:t>„</w:t>
      </w:r>
      <w:r w:rsidR="00FF5DBA" w:rsidRPr="00FF5DBA">
        <w:rPr>
          <w:rFonts w:eastAsia="Times New Roman" w:cs="Times New Roman"/>
          <w:b/>
          <w:lang w:eastAsia="cs-CZ"/>
        </w:rPr>
        <w:t>Brno-Maloměřice St.6 – Adamov, BC</w:t>
      </w:r>
      <w:r w:rsidR="00FF5DBA">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7D2FC61" w14:textId="680EBE52" w:rsidR="00FF5DBA" w:rsidRPr="00FF5DBA" w:rsidRDefault="003F5723" w:rsidP="00FF5DBA">
      <w:pPr>
        <w:pStyle w:val="Text1-1"/>
        <w:rPr>
          <w:b/>
        </w:rPr>
      </w:pPr>
      <w:r w:rsidRPr="00DD5F8B">
        <w:t xml:space="preserve">Místem plnění </w:t>
      </w:r>
      <w:r w:rsidR="00FF5DBA">
        <w:t xml:space="preserve">pro předání díla </w:t>
      </w:r>
      <w:r w:rsidRPr="00DD5F8B">
        <w:t xml:space="preserve">je Stavební správa </w:t>
      </w:r>
      <w:r w:rsidR="00DD5F8B" w:rsidRPr="00DD5F8B">
        <w:t>východ, Nerudova 1, 779 00 Olomouc.</w:t>
      </w:r>
      <w:r w:rsidR="00DD5F8B">
        <w:t xml:space="preserve"> </w:t>
      </w:r>
      <w:r w:rsidR="00FF5DBA" w:rsidRPr="00FF5DBA">
        <w:t>Místem plnění pro geotechnický dozor a konzultační činnost: místo stavby</w:t>
      </w:r>
      <w:r w:rsidR="00FF5DBA" w:rsidRPr="00FF5DBA">
        <w:rPr>
          <w:i/>
        </w:rPr>
        <w:t xml:space="preserve"> </w:t>
      </w:r>
      <w:r w:rsidR="00FF5DBA" w:rsidRPr="00FF5DBA">
        <w:rPr>
          <w:rFonts w:eastAsia="Times New Roman" w:cs="Arial"/>
          <w:b/>
          <w:lang w:eastAsia="cs-CZ"/>
        </w:rPr>
        <w:t>„Brno-Maloměřice St.6 – Adamov, BC“</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Pr="003F735F" w:rsidRDefault="00B718FF" w:rsidP="00B718FF">
      <w:pPr>
        <w:pStyle w:val="Text1-2"/>
      </w:pPr>
      <w:r>
        <w:t xml:space="preserve">O provedené exkurzi je Zhotovitel povinen informovat Objednatele písemnou zprávou nejpozději do 14 dnů od konání exkurze. Zpráva musí obsahovat sdělení </w:t>
      </w:r>
      <w:r w:rsidRPr="003F735F">
        <w:t>o škole, předmětu exkurze, čase konání a počtu účastníků.</w:t>
      </w:r>
    </w:p>
    <w:p w14:paraId="6DDDE8FD" w14:textId="77777777" w:rsidR="007D1378" w:rsidRPr="003F735F" w:rsidRDefault="007D1378" w:rsidP="007D1378">
      <w:pPr>
        <w:pStyle w:val="Text1-1"/>
      </w:pPr>
      <w:r w:rsidRPr="003F735F">
        <w:t xml:space="preserve">Ustanovení článku 10.3 Obchodních podmínek se pro účely této smlouvy nepoužije. </w:t>
      </w:r>
    </w:p>
    <w:p w14:paraId="754024D9" w14:textId="5386F457" w:rsidR="007D1378" w:rsidRPr="003F735F" w:rsidRDefault="007D1378" w:rsidP="007D1378">
      <w:pPr>
        <w:pStyle w:val="Text1-1"/>
        <w:numPr>
          <w:ilvl w:val="0"/>
          <w:numId w:val="0"/>
        </w:numPr>
        <w:ind w:left="737"/>
      </w:pPr>
      <w:r w:rsidRPr="003F735F">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3F735F" w:rsidRDefault="007D1378" w:rsidP="007D1378">
      <w:pPr>
        <w:pStyle w:val="Text1-1"/>
        <w:numPr>
          <w:ilvl w:val="0"/>
          <w:numId w:val="0"/>
        </w:numPr>
        <w:ind w:left="1276" w:hanging="283"/>
      </w:pPr>
      <w:r w:rsidRPr="003F735F">
        <w:t>•</w:t>
      </w:r>
      <w:r w:rsidRPr="003F735F">
        <w:tab/>
        <w:t>v listinné podobě v</w:t>
      </w:r>
      <w:r w:rsidR="008546F9" w:rsidRPr="003F735F">
        <w:t xml:space="preserve"> jednom </w:t>
      </w:r>
      <w:r w:rsidRPr="003F735F">
        <w:t>vyhotovení</w:t>
      </w:r>
      <w:r w:rsidRPr="003F735F">
        <w:rPr>
          <w:color w:val="FF0000"/>
        </w:rPr>
        <w:t xml:space="preserve"> </w:t>
      </w:r>
      <w:r w:rsidRPr="003F735F">
        <w:t xml:space="preserve">na adresu Správa železnic, státní organizace, Centrální finanční účtárna Čechy, Náměstí Jana </w:t>
      </w:r>
      <w:proofErr w:type="spellStart"/>
      <w:r w:rsidRPr="003F735F">
        <w:t>Pernera</w:t>
      </w:r>
      <w:proofErr w:type="spellEnd"/>
      <w:r w:rsidRPr="003F735F">
        <w:t xml:space="preserve"> 217, 530 02 Pardubice, nebo</w:t>
      </w:r>
    </w:p>
    <w:p w14:paraId="0034D7D1" w14:textId="77777777" w:rsidR="007D1378" w:rsidRPr="003F735F" w:rsidRDefault="007D1378" w:rsidP="007D1378">
      <w:pPr>
        <w:pStyle w:val="Text1-1"/>
        <w:numPr>
          <w:ilvl w:val="0"/>
          <w:numId w:val="0"/>
        </w:numPr>
        <w:ind w:left="1276" w:hanging="283"/>
      </w:pPr>
      <w:r w:rsidRPr="003F735F">
        <w:t>•</w:t>
      </w:r>
      <w:r w:rsidRPr="003F735F">
        <w:tab/>
        <w:t xml:space="preserve">v elektronické podobě na e-mailovou adresu: </w:t>
      </w:r>
      <w:hyperlink r:id="rId11" w:history="1">
        <w:r w:rsidRPr="003F735F">
          <w:t>ePodatelnaCFU@spravazeleznic.cz</w:t>
        </w:r>
      </w:hyperlink>
      <w:r w:rsidRPr="003F735F">
        <w:t>, nebo</w:t>
      </w:r>
    </w:p>
    <w:p w14:paraId="77F46501" w14:textId="134569B8" w:rsidR="007D1378" w:rsidRPr="003F735F" w:rsidRDefault="007D1378" w:rsidP="007D1378">
      <w:pPr>
        <w:pStyle w:val="Text1-1"/>
        <w:numPr>
          <w:ilvl w:val="0"/>
          <w:numId w:val="0"/>
        </w:numPr>
        <w:ind w:left="1276" w:hanging="283"/>
      </w:pPr>
      <w:r w:rsidRPr="003F735F">
        <w:t>•</w:t>
      </w:r>
      <w:r w:rsidRPr="003F735F">
        <w:tab/>
        <w:t xml:space="preserve">datovou zprávou na identifikátor datové schránky: </w:t>
      </w:r>
      <w:proofErr w:type="spellStart"/>
      <w:r w:rsidRPr="003F735F">
        <w:t>uccchjm</w:t>
      </w:r>
      <w:proofErr w:type="spellEnd"/>
      <w:r w:rsidRPr="003F735F">
        <w:t>.</w:t>
      </w:r>
    </w:p>
    <w:p w14:paraId="68F56433" w14:textId="0C0FF5D4" w:rsidR="008546F9" w:rsidRPr="003F735F" w:rsidRDefault="008546F9" w:rsidP="008546F9">
      <w:pPr>
        <w:pStyle w:val="Text1-1"/>
        <w:numPr>
          <w:ilvl w:val="0"/>
          <w:numId w:val="0"/>
        </w:numPr>
        <w:ind w:left="737" w:hanging="28"/>
      </w:pPr>
      <w:r w:rsidRPr="003F735F">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3F735F" w:rsidRDefault="003F5723" w:rsidP="008546F9">
      <w:pPr>
        <w:pStyle w:val="Text1-1"/>
        <w:numPr>
          <w:ilvl w:val="1"/>
          <w:numId w:val="9"/>
        </w:numPr>
      </w:pPr>
      <w:r>
        <w:lastRenderedPageBreak/>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w:t>
      </w:r>
      <w:r w:rsidRPr="003F735F">
        <w:t>nebo jejich část na třetí osobu bez předchozího písemného souhlasu druhé smluvní strany</w:t>
      </w:r>
      <w:r w:rsidR="008546F9" w:rsidRPr="003F735F">
        <w:t>, není-li jinde ve Smlouvě uvedeno jinak.</w:t>
      </w:r>
    </w:p>
    <w:p w14:paraId="65B48E7B" w14:textId="16A47658" w:rsidR="003F5723" w:rsidRPr="003F735F" w:rsidRDefault="008546F9" w:rsidP="008546F9">
      <w:pPr>
        <w:pStyle w:val="Text1-1"/>
        <w:numPr>
          <w:ilvl w:val="0"/>
          <w:numId w:val="0"/>
        </w:numPr>
        <w:ind w:left="737"/>
      </w:pPr>
      <w:r w:rsidRPr="003F735F">
        <w:t xml:space="preserve">Pokud dojde ke změně v osobě Zhotovitele následkem právního nástupnictví v souvislosti s přeměnou Zhotovitele, jeho smrtí nebo převodem jeho závodu, popřípadě části </w:t>
      </w:r>
      <w:proofErr w:type="gramStart"/>
      <w:r w:rsidRPr="003F735F">
        <w:t>závodu,  je</w:t>
      </w:r>
      <w:proofErr w:type="gramEnd"/>
      <w:r w:rsidRPr="003F735F">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w:t>
      </w:r>
      <w:proofErr w:type="gramStart"/>
      <w:r w:rsidRPr="003F735F">
        <w:t>Zhotovitele.</w:t>
      </w:r>
      <w:r w:rsidR="003F5723" w:rsidRPr="003F735F">
        <w:t>.</w:t>
      </w:r>
      <w:proofErr w:type="gramEnd"/>
    </w:p>
    <w:p w14:paraId="5ACB027D" w14:textId="77777777" w:rsidR="003F5723" w:rsidRPr="003F735F" w:rsidRDefault="003F5723" w:rsidP="003F5723">
      <w:pPr>
        <w:pStyle w:val="Text1-1"/>
      </w:pPr>
      <w:r w:rsidRPr="003F735F">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3F735F" w:rsidRDefault="003F5723" w:rsidP="003F5723">
      <w:pPr>
        <w:pStyle w:val="Text1-1"/>
      </w:pPr>
      <w:r w:rsidRPr="003F735F">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3F735F" w:rsidRDefault="008546F9" w:rsidP="003F5723">
      <w:pPr>
        <w:pStyle w:val="Text1-1"/>
      </w:pPr>
      <w:r w:rsidRPr="003F735F">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rsidRPr="003F735F">
        <w:t xml:space="preserve">Obě Smluvní strany souhlasí v souvislosti s aplikací </w:t>
      </w:r>
      <w:r w:rsidR="00124751" w:rsidRPr="003F735F">
        <w:t>zákona</w:t>
      </w:r>
      <w:r w:rsidR="00124751">
        <w:t xml:space="preserve">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w:t>
      </w:r>
      <w:r>
        <w:lastRenderedPageBreak/>
        <w:t>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AD8DB5E"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FF5DBA">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2BC47372" w14:textId="77777777" w:rsidR="00FF5DBA" w:rsidRPr="007449EC" w:rsidRDefault="00FF5DBA" w:rsidP="00FF5DBA">
      <w:pPr>
        <w:spacing w:line="276" w:lineRule="auto"/>
        <w:rPr>
          <w:rFonts w:cs="Arial"/>
        </w:rPr>
      </w:pPr>
      <w:r>
        <w:rPr>
          <w:rFonts w:eastAsia="Times New Roman" w:cs="Times New Roman"/>
          <w:b/>
          <w:lang w:eastAsia="cs-CZ"/>
        </w:rPr>
        <w:t>Předmětem VZ je</w:t>
      </w:r>
      <w:r w:rsidRPr="007449EC">
        <w:rPr>
          <w:rFonts w:cs="Arial"/>
        </w:rPr>
        <w:t xml:space="preserve"> výkon občasného odborného geotechnického dozoru na stavbě. Činnost geotechnického dozoru zahrnuje odborný dozor při:</w:t>
      </w:r>
    </w:p>
    <w:p w14:paraId="2A8D99DB" w14:textId="77777777" w:rsidR="00FF5DBA" w:rsidRPr="007449EC" w:rsidRDefault="00FF5DBA" w:rsidP="00FF5DBA">
      <w:pPr>
        <w:numPr>
          <w:ilvl w:val="0"/>
          <w:numId w:val="34"/>
        </w:numPr>
        <w:autoSpaceDN w:val="0"/>
        <w:spacing w:after="0" w:line="276" w:lineRule="auto"/>
        <w:rPr>
          <w:rFonts w:cs="Arial"/>
        </w:rPr>
      </w:pPr>
      <w:r w:rsidRPr="007449EC">
        <w:rPr>
          <w:rFonts w:cs="Arial"/>
        </w:rPr>
        <w:t xml:space="preserve">ošetření či sanaci zemní pláně </w:t>
      </w:r>
      <w:r w:rsidRPr="007449EC">
        <w:rPr>
          <w:rFonts w:cs="Arial"/>
        </w:rPr>
        <w:tab/>
      </w:r>
    </w:p>
    <w:p w14:paraId="15543E4D" w14:textId="77777777" w:rsidR="00FF5DBA" w:rsidRPr="007449EC" w:rsidRDefault="00FF5DBA" w:rsidP="00FF5DBA">
      <w:pPr>
        <w:numPr>
          <w:ilvl w:val="0"/>
          <w:numId w:val="34"/>
        </w:numPr>
        <w:autoSpaceDN w:val="0"/>
        <w:spacing w:after="0" w:line="276" w:lineRule="auto"/>
        <w:rPr>
          <w:rFonts w:cs="Arial"/>
        </w:rPr>
      </w:pPr>
      <w:r w:rsidRPr="007449EC">
        <w:rPr>
          <w:rFonts w:cs="Arial"/>
        </w:rPr>
        <w:t>zřizování konstrukčních vrstev</w:t>
      </w:r>
      <w:r w:rsidRPr="007449EC">
        <w:rPr>
          <w:rFonts w:cs="Arial"/>
        </w:rPr>
        <w:tab/>
      </w:r>
    </w:p>
    <w:p w14:paraId="5BE6DE59" w14:textId="77777777" w:rsidR="00FF5DBA" w:rsidRPr="007449EC" w:rsidRDefault="00FF5DBA" w:rsidP="00FF5DBA">
      <w:pPr>
        <w:numPr>
          <w:ilvl w:val="0"/>
          <w:numId w:val="34"/>
        </w:numPr>
        <w:autoSpaceDN w:val="0"/>
        <w:spacing w:after="0" w:line="276" w:lineRule="auto"/>
        <w:rPr>
          <w:rFonts w:cs="Arial"/>
        </w:rPr>
      </w:pPr>
      <w:r w:rsidRPr="007449EC">
        <w:rPr>
          <w:rFonts w:cs="Arial"/>
        </w:rPr>
        <w:t>provádění kolejového lože</w:t>
      </w:r>
    </w:p>
    <w:p w14:paraId="42ECD605" w14:textId="77777777" w:rsidR="00FF5DBA" w:rsidRPr="007449EC" w:rsidRDefault="00FF5DBA" w:rsidP="00FF5DBA">
      <w:pPr>
        <w:numPr>
          <w:ilvl w:val="0"/>
          <w:numId w:val="34"/>
        </w:numPr>
        <w:autoSpaceDN w:val="0"/>
        <w:spacing w:after="0" w:line="276" w:lineRule="auto"/>
        <w:rPr>
          <w:rFonts w:cs="Arial"/>
        </w:rPr>
      </w:pPr>
      <w:r w:rsidRPr="007449EC">
        <w:rPr>
          <w:rFonts w:cs="Arial"/>
        </w:rPr>
        <w:t>finálních úpravách tvaru železničního tělesa</w:t>
      </w:r>
    </w:p>
    <w:p w14:paraId="12DB67EB" w14:textId="77777777" w:rsidR="00FF5DBA" w:rsidRPr="007449EC" w:rsidRDefault="00FF5DBA" w:rsidP="00FF5DBA">
      <w:pPr>
        <w:numPr>
          <w:ilvl w:val="0"/>
          <w:numId w:val="34"/>
        </w:numPr>
        <w:autoSpaceDN w:val="0"/>
        <w:spacing w:after="0" w:line="276" w:lineRule="auto"/>
        <w:rPr>
          <w:rFonts w:cs="Arial"/>
        </w:rPr>
      </w:pPr>
      <w:r w:rsidRPr="007449EC">
        <w:rPr>
          <w:rFonts w:cs="Arial"/>
        </w:rPr>
        <w:t xml:space="preserve">použití </w:t>
      </w:r>
      <w:proofErr w:type="spellStart"/>
      <w:r w:rsidRPr="007449EC">
        <w:rPr>
          <w:rFonts w:cs="Arial"/>
        </w:rPr>
        <w:t>geosyntetik</w:t>
      </w:r>
      <w:proofErr w:type="spellEnd"/>
    </w:p>
    <w:p w14:paraId="062E5DA5" w14:textId="77777777" w:rsidR="00FF5DBA" w:rsidRPr="007449EC" w:rsidRDefault="00FF5DBA" w:rsidP="00FF5DBA">
      <w:pPr>
        <w:numPr>
          <w:ilvl w:val="0"/>
          <w:numId w:val="34"/>
        </w:numPr>
        <w:autoSpaceDN w:val="0"/>
        <w:spacing w:after="0" w:line="276" w:lineRule="auto"/>
        <w:rPr>
          <w:rFonts w:cs="Arial"/>
        </w:rPr>
      </w:pPr>
      <w:r w:rsidRPr="007449EC">
        <w:rPr>
          <w:rFonts w:cs="Arial"/>
        </w:rPr>
        <w:t>zřizování odvodnění</w:t>
      </w:r>
    </w:p>
    <w:p w14:paraId="3BCB2A0E" w14:textId="77777777" w:rsidR="00FF5DBA" w:rsidRPr="007449EC" w:rsidRDefault="00FF5DBA" w:rsidP="00FF5DBA">
      <w:pPr>
        <w:numPr>
          <w:ilvl w:val="0"/>
          <w:numId w:val="34"/>
        </w:numPr>
        <w:autoSpaceDN w:val="0"/>
        <w:spacing w:after="0" w:line="276" w:lineRule="auto"/>
        <w:rPr>
          <w:rFonts w:cs="Arial"/>
        </w:rPr>
      </w:pPr>
      <w:r w:rsidRPr="007449EC">
        <w:rPr>
          <w:rFonts w:cs="Arial"/>
        </w:rPr>
        <w:t>zakládání umělých staveb</w:t>
      </w:r>
    </w:p>
    <w:p w14:paraId="7C192DE1" w14:textId="77777777" w:rsidR="00FF5DBA" w:rsidRPr="007449EC" w:rsidRDefault="00FF5DBA" w:rsidP="00FF5DBA">
      <w:pPr>
        <w:numPr>
          <w:ilvl w:val="0"/>
          <w:numId w:val="34"/>
        </w:numPr>
        <w:autoSpaceDN w:val="0"/>
        <w:spacing w:after="0" w:line="276" w:lineRule="auto"/>
        <w:rPr>
          <w:rFonts w:cs="Arial"/>
        </w:rPr>
      </w:pPr>
      <w:r w:rsidRPr="007449EC">
        <w:rPr>
          <w:rFonts w:cs="Arial"/>
        </w:rPr>
        <w:t>provádění kontrolních zkoušek dle požadavků objednatele</w:t>
      </w:r>
    </w:p>
    <w:p w14:paraId="6D0205EC" w14:textId="77777777" w:rsidR="00FF5DBA" w:rsidRPr="00C44B5F" w:rsidRDefault="00FF5DBA" w:rsidP="00FF5DBA">
      <w:pPr>
        <w:numPr>
          <w:ilvl w:val="0"/>
          <w:numId w:val="34"/>
        </w:numPr>
        <w:autoSpaceDN w:val="0"/>
        <w:spacing w:after="0" w:line="276" w:lineRule="auto"/>
        <w:rPr>
          <w:rFonts w:cs="Arial"/>
        </w:rPr>
      </w:pPr>
      <w:r w:rsidRPr="007449EC">
        <w:rPr>
          <w:rFonts w:cs="Arial"/>
        </w:rPr>
        <w:t xml:space="preserve">vypracování závěrečné zprávy GT dozoru o sledovaném úseku stavby a spolupráce při konečném stanovisku investora pro přejímku prací včetně </w:t>
      </w:r>
      <w:r w:rsidRPr="00C44B5F">
        <w:rPr>
          <w:rFonts w:cs="Arial"/>
        </w:rPr>
        <w:t>konzultační činnosti podle požadavků objednatele.</w:t>
      </w:r>
    </w:p>
    <w:p w14:paraId="01AA323D" w14:textId="77777777" w:rsidR="00FF5DBA" w:rsidRDefault="00FF5DBA" w:rsidP="00FF5DBA">
      <w:pPr>
        <w:numPr>
          <w:ilvl w:val="0"/>
          <w:numId w:val="34"/>
        </w:numPr>
        <w:autoSpaceDN w:val="0"/>
        <w:spacing w:after="0" w:line="276" w:lineRule="auto"/>
        <w:rPr>
          <w:rFonts w:cs="Arial"/>
        </w:rPr>
      </w:pPr>
      <w:r w:rsidRPr="00C44B5F">
        <w:rPr>
          <w:rFonts w:cs="Arial"/>
        </w:rPr>
        <w:t xml:space="preserve">vyjadřování se k příslušným </w:t>
      </w:r>
      <w:proofErr w:type="spellStart"/>
      <w:r w:rsidRPr="00C44B5F">
        <w:rPr>
          <w:rFonts w:cs="Arial"/>
        </w:rPr>
        <w:t>TePům</w:t>
      </w:r>
      <w:proofErr w:type="spellEnd"/>
    </w:p>
    <w:p w14:paraId="7955F93E" w14:textId="77777777" w:rsidR="00FF5DBA" w:rsidRDefault="00FF5DBA" w:rsidP="00FF5DBA">
      <w:pPr>
        <w:numPr>
          <w:ilvl w:val="0"/>
          <w:numId w:val="34"/>
        </w:numPr>
        <w:autoSpaceDN w:val="0"/>
        <w:spacing w:after="0" w:line="276" w:lineRule="auto"/>
        <w:rPr>
          <w:rFonts w:cs="Arial"/>
        </w:rPr>
      </w:pPr>
      <w:r w:rsidRPr="004355D7">
        <w:rPr>
          <w:rFonts w:cs="Arial"/>
        </w:rPr>
        <w:t>stanoviska ke Změnovým listům.</w:t>
      </w:r>
    </w:p>
    <w:p w14:paraId="7247AA5F" w14:textId="77777777" w:rsidR="00FF5DBA" w:rsidRPr="004355D7" w:rsidRDefault="00FF5DBA" w:rsidP="00DB759B">
      <w:pPr>
        <w:autoSpaceDN w:val="0"/>
        <w:spacing w:after="0" w:line="276" w:lineRule="auto"/>
        <w:ind w:left="1065"/>
        <w:rPr>
          <w:rFonts w:cs="Arial"/>
        </w:rPr>
      </w:pPr>
    </w:p>
    <w:p w14:paraId="425FE4A4" w14:textId="77777777" w:rsidR="00FF5DBA" w:rsidRDefault="00FF5DBA" w:rsidP="00FF5DBA">
      <w:pPr>
        <w:spacing w:after="0" w:line="240" w:lineRule="auto"/>
        <w:ind w:left="426"/>
        <w:jc w:val="both"/>
        <w:rPr>
          <w:rFonts w:eastAsia="Times New Roman" w:cs="Times New Roman"/>
          <w:lang w:eastAsia="cs-CZ"/>
        </w:rPr>
      </w:pPr>
    </w:p>
    <w:p w14:paraId="73D3313B" w14:textId="77777777" w:rsidR="00FF5DBA" w:rsidRPr="007449EC" w:rsidRDefault="00FF5DBA" w:rsidP="00FF5DBA">
      <w:pPr>
        <w:pStyle w:val="Zkladntext2"/>
        <w:spacing w:line="240" w:lineRule="auto"/>
        <w:ind w:left="351"/>
        <w:rPr>
          <w:rFonts w:asciiTheme="minorHAnsi" w:hAnsiTheme="minorHAnsi" w:cs="Arial"/>
          <w:sz w:val="18"/>
          <w:szCs w:val="18"/>
        </w:rPr>
      </w:pPr>
      <w:r w:rsidRPr="007449EC">
        <w:rPr>
          <w:rFonts w:asciiTheme="minorHAnsi" w:hAnsiTheme="minorHAnsi" w:cs="Arial"/>
          <w:sz w:val="18"/>
          <w:szCs w:val="18"/>
        </w:rPr>
        <w:t>Geotechnický dozor bude vykonáván občasně na vyzvání odpovědného pracovníka objednatele.</w:t>
      </w:r>
    </w:p>
    <w:p w14:paraId="186A90A8" w14:textId="512313E7" w:rsidR="00FF5DBA" w:rsidRPr="006B6877" w:rsidRDefault="00FF5DBA" w:rsidP="006B6877">
      <w:pPr>
        <w:spacing w:before="20"/>
        <w:ind w:left="351"/>
        <w:rPr>
          <w:rFonts w:cs="Arial"/>
          <w:bCs/>
          <w:color w:val="000000"/>
        </w:rPr>
      </w:pPr>
      <w:r w:rsidRPr="007449EC">
        <w:rPr>
          <w:rFonts w:cs="Arial"/>
        </w:rPr>
        <w:t>Geotechnický dozor bude prováděn v rozsahu provádění stavby „</w:t>
      </w:r>
      <w:r w:rsidRPr="00D82553">
        <w:rPr>
          <w:rFonts w:eastAsia="Times New Roman" w:cs="Arial"/>
          <w:b/>
          <w:bCs/>
          <w:color w:val="000000"/>
          <w:lang w:eastAsia="cs-CZ"/>
        </w:rPr>
        <w:t xml:space="preserve">Brno-Maloměřice </w:t>
      </w:r>
      <w:proofErr w:type="gramStart"/>
      <w:r w:rsidRPr="00D82553">
        <w:rPr>
          <w:rFonts w:eastAsia="Times New Roman" w:cs="Arial"/>
          <w:b/>
          <w:bCs/>
          <w:color w:val="000000"/>
          <w:lang w:eastAsia="cs-CZ"/>
        </w:rPr>
        <w:t>St.6 – Adamov</w:t>
      </w:r>
      <w:proofErr w:type="gramEnd"/>
      <w:r w:rsidRPr="00D82553">
        <w:rPr>
          <w:rFonts w:eastAsia="Times New Roman" w:cs="Arial"/>
          <w:b/>
          <w:bCs/>
          <w:color w:val="000000"/>
          <w:lang w:eastAsia="cs-CZ"/>
        </w:rPr>
        <w:t>, BC</w:t>
      </w:r>
      <w:r w:rsidRPr="007449EC">
        <w:rPr>
          <w:rFonts w:cs="Arial"/>
          <w:bCs/>
          <w:color w:val="000000"/>
        </w:rPr>
        <w:t>“.</w:t>
      </w:r>
    </w:p>
    <w:p w14:paraId="4B3C2EA2" w14:textId="77777777" w:rsidR="00FF5DBA" w:rsidRPr="00C44B5F" w:rsidRDefault="00FF5DBA" w:rsidP="00FF5DBA">
      <w:pPr>
        <w:spacing w:line="276" w:lineRule="auto"/>
        <w:ind w:left="284"/>
        <w:jc w:val="both"/>
        <w:rPr>
          <w:rFonts w:cs="Arial"/>
        </w:rPr>
      </w:pPr>
      <w:r w:rsidRPr="00C44B5F">
        <w:rPr>
          <w:rFonts w:cs="Arial"/>
          <w:u w:val="single"/>
        </w:rPr>
        <w:t xml:space="preserve">Základní rozsah kontrolních zkoušek v rámci investorské kontroly </w:t>
      </w:r>
      <w:r w:rsidRPr="00C44B5F">
        <w:rPr>
          <w:rFonts w:cs="Arial"/>
        </w:rPr>
        <w:t>(na 1 km koleje) dle OTP – kamenivo pro kolejové lože železničních drah pod č. j. 38992/2020-SŽ-GŘ-O13(3):</w:t>
      </w:r>
    </w:p>
    <w:p w14:paraId="5ED5E021"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přítomnost zrn vápence a dolomitu (recyklovatelné kamenivo)….  1 zkouška / 1000t</w:t>
      </w:r>
    </w:p>
    <w:p w14:paraId="4E0445AD"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Cizorodé částice (recyklované kamenivo) …………………………………</w:t>
      </w:r>
      <w:proofErr w:type="gramStart"/>
      <w:r w:rsidRPr="00C44B5F">
        <w:rPr>
          <w:rFonts w:cs="Arial"/>
        </w:rPr>
        <w:t>….  1 zkouška</w:t>
      </w:r>
      <w:proofErr w:type="gramEnd"/>
      <w:r w:rsidRPr="00C44B5F">
        <w:rPr>
          <w:rFonts w:cs="Arial"/>
        </w:rPr>
        <w:t xml:space="preserve"> / 1000t</w:t>
      </w:r>
    </w:p>
    <w:p w14:paraId="14F1E913" w14:textId="77777777" w:rsidR="00FF5DBA"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Odolnost proti drcení (LA) recyklované kamenivo) ……………………</w:t>
      </w:r>
      <w:proofErr w:type="gramStart"/>
      <w:r w:rsidRPr="00C44B5F">
        <w:rPr>
          <w:rFonts w:cs="Arial"/>
        </w:rPr>
        <w:t>…  1 zkouška</w:t>
      </w:r>
      <w:proofErr w:type="gramEnd"/>
      <w:r w:rsidRPr="00C44B5F">
        <w:rPr>
          <w:rFonts w:cs="Arial"/>
        </w:rPr>
        <w:t xml:space="preserve"> / 1000t</w:t>
      </w:r>
    </w:p>
    <w:p w14:paraId="1F872E9C"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Zrnitost drobná zrna a jemné částice (nové kamenivo) ………………. 1 zkouška / týden</w:t>
      </w:r>
    </w:p>
    <w:p w14:paraId="2013CCB3"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proofErr w:type="gramStart"/>
      <w:r w:rsidRPr="00C44B5F">
        <w:rPr>
          <w:rFonts w:cs="Arial"/>
        </w:rPr>
        <w:t>Zrnitost  drobná</w:t>
      </w:r>
      <w:proofErr w:type="gramEnd"/>
      <w:r w:rsidRPr="00C44B5F">
        <w:rPr>
          <w:rFonts w:cs="Arial"/>
        </w:rPr>
        <w:t xml:space="preserve"> zrna a jemné částice (recyklované kamenivo) ….  1 zkouška / týden</w:t>
      </w:r>
    </w:p>
    <w:p w14:paraId="32A0A115"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 xml:space="preserve">Cizorodé částice (nové </w:t>
      </w:r>
      <w:proofErr w:type="gramStart"/>
      <w:r w:rsidRPr="00C44B5F">
        <w:rPr>
          <w:rFonts w:cs="Arial"/>
        </w:rPr>
        <w:t>kamenivo)  …</w:t>
      </w:r>
      <w:proofErr w:type="gramEnd"/>
      <w:r w:rsidRPr="00C44B5F">
        <w:rPr>
          <w:rFonts w:cs="Arial"/>
        </w:rPr>
        <w:t>…………………………………………….  1 zkouška / měsíc</w:t>
      </w:r>
    </w:p>
    <w:p w14:paraId="575062FE"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Odolnost proti drcení (LA) (nové kamenivo) ……………………………</w:t>
      </w:r>
      <w:proofErr w:type="gramStart"/>
      <w:r w:rsidRPr="00C44B5F">
        <w:rPr>
          <w:rFonts w:cs="Arial"/>
        </w:rPr>
        <w:t>…..  1 zkouška</w:t>
      </w:r>
      <w:proofErr w:type="gramEnd"/>
      <w:r w:rsidRPr="00C44B5F">
        <w:rPr>
          <w:rFonts w:cs="Arial"/>
        </w:rPr>
        <w:t xml:space="preserve"> / měsíc</w:t>
      </w:r>
    </w:p>
    <w:p w14:paraId="41F2853D" w14:textId="77777777" w:rsidR="00FF5DBA" w:rsidRPr="00C44B5F" w:rsidRDefault="00FF5DBA" w:rsidP="00FF5DBA">
      <w:pPr>
        <w:pStyle w:val="Odstavecseseznamem"/>
        <w:numPr>
          <w:ilvl w:val="0"/>
          <w:numId w:val="35"/>
        </w:numPr>
        <w:tabs>
          <w:tab w:val="left" w:pos="1008"/>
          <w:tab w:val="left" w:pos="5387"/>
        </w:tabs>
        <w:autoSpaceDE w:val="0"/>
        <w:autoSpaceDN w:val="0"/>
        <w:spacing w:after="0" w:line="276" w:lineRule="auto"/>
        <w:ind w:left="634"/>
        <w:jc w:val="both"/>
        <w:rPr>
          <w:rFonts w:cs="Arial"/>
        </w:rPr>
      </w:pPr>
      <w:r w:rsidRPr="00C44B5F">
        <w:rPr>
          <w:rFonts w:cs="Arial"/>
        </w:rPr>
        <w:t>Drtitelnost v rázu (nové kamenivo) ……………………………………………</w:t>
      </w:r>
      <w:proofErr w:type="gramStart"/>
      <w:r w:rsidRPr="00C44B5F">
        <w:rPr>
          <w:rFonts w:cs="Arial"/>
        </w:rPr>
        <w:t>…   1 zkouška</w:t>
      </w:r>
      <w:proofErr w:type="gramEnd"/>
      <w:r w:rsidRPr="00C44B5F">
        <w:rPr>
          <w:rFonts w:cs="Arial"/>
        </w:rPr>
        <w:t xml:space="preserve"> / 6 měsíců</w:t>
      </w:r>
    </w:p>
    <w:p w14:paraId="05A9A7BB" w14:textId="77777777" w:rsidR="004E5DC4" w:rsidRPr="00C44B5F" w:rsidRDefault="006B6877" w:rsidP="004E5DC4">
      <w:pPr>
        <w:tabs>
          <w:tab w:val="left" w:pos="1008"/>
        </w:tabs>
        <w:spacing w:line="276" w:lineRule="auto"/>
        <w:ind w:firstLine="284"/>
        <w:jc w:val="both"/>
        <w:rPr>
          <w:rFonts w:cs="Arial"/>
          <w:b/>
        </w:rPr>
      </w:pPr>
      <w:r>
        <w:rPr>
          <w:rFonts w:cs="Arial"/>
          <w:b/>
        </w:rPr>
        <w:br/>
        <w:t xml:space="preserve">    </w:t>
      </w:r>
      <w:r w:rsidR="004E5DC4" w:rsidRPr="00C44B5F">
        <w:rPr>
          <w:rFonts w:cs="Arial"/>
          <w:b/>
        </w:rPr>
        <w:t>Tabulka</w:t>
      </w:r>
      <w:r w:rsidR="004E5DC4" w:rsidRPr="00C44B5F">
        <w:rPr>
          <w:rFonts w:cs="Arial"/>
          <w:b/>
        </w:rPr>
        <w:tab/>
        <w:t xml:space="preserve"> Předpokládaný rozsah prací</w:t>
      </w: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4E5DC4" w:rsidRPr="00C44B5F" w14:paraId="0416E4B6" w14:textId="77777777" w:rsidTr="008B43BC">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894678E" w14:textId="77777777" w:rsidR="004E5DC4" w:rsidRPr="00C44B5F" w:rsidRDefault="004E5DC4" w:rsidP="008B43BC">
            <w:pPr>
              <w:spacing w:after="0" w:line="240" w:lineRule="auto"/>
              <w:jc w:val="center"/>
              <w:rPr>
                <w:rFonts w:eastAsia="Arial Unicode MS" w:cs="Arial"/>
                <w:b/>
                <w:bCs/>
              </w:rPr>
            </w:pPr>
            <w:r w:rsidRPr="00C44B5F">
              <w:rPr>
                <w:rFonts w:cs="Arial"/>
                <w:b/>
                <w:bCs/>
              </w:rPr>
              <w:t>Činnost</w:t>
            </w:r>
          </w:p>
        </w:tc>
        <w:tc>
          <w:tcPr>
            <w:tcW w:w="1074" w:type="dxa"/>
            <w:tcBorders>
              <w:top w:val="single" w:sz="4" w:space="0" w:color="auto"/>
              <w:left w:val="nil"/>
              <w:bottom w:val="single" w:sz="4" w:space="0" w:color="auto"/>
              <w:right w:val="single" w:sz="4" w:space="0" w:color="auto"/>
            </w:tcBorders>
            <w:hideMark/>
          </w:tcPr>
          <w:p w14:paraId="50559C62" w14:textId="77777777" w:rsidR="004E5DC4" w:rsidRPr="00C44B5F" w:rsidRDefault="004E5DC4" w:rsidP="008B43BC">
            <w:pPr>
              <w:spacing w:after="0" w:line="240" w:lineRule="auto"/>
              <w:jc w:val="center"/>
              <w:rPr>
                <w:rFonts w:cs="Arial"/>
                <w:b/>
                <w:bCs/>
              </w:rPr>
            </w:pPr>
            <w:r w:rsidRPr="00C44B5F">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F5D47B8" w14:textId="77777777" w:rsidR="004E5DC4" w:rsidRPr="00C44B5F" w:rsidRDefault="004E5DC4" w:rsidP="008B43BC">
            <w:pPr>
              <w:spacing w:after="0" w:line="240" w:lineRule="auto"/>
              <w:jc w:val="center"/>
              <w:rPr>
                <w:rFonts w:cs="Arial"/>
                <w:b/>
                <w:bCs/>
              </w:rPr>
            </w:pPr>
            <w:r w:rsidRPr="00C44B5F">
              <w:rPr>
                <w:rFonts w:cs="Arial"/>
                <w:b/>
                <w:bCs/>
              </w:rPr>
              <w:t>Počet</w:t>
            </w:r>
          </w:p>
          <w:p w14:paraId="3895622B" w14:textId="77777777" w:rsidR="004E5DC4" w:rsidRPr="00C44B5F" w:rsidRDefault="004E5DC4" w:rsidP="008B43BC">
            <w:pPr>
              <w:spacing w:after="0" w:line="240" w:lineRule="auto"/>
              <w:jc w:val="center"/>
              <w:rPr>
                <w:rFonts w:eastAsia="Arial Unicode MS" w:cs="Arial"/>
                <w:b/>
                <w:bCs/>
              </w:rPr>
            </w:pPr>
            <w:r w:rsidRPr="00C44B5F">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5E3DD11" w14:textId="77777777" w:rsidR="004E5DC4" w:rsidRPr="00C44B5F" w:rsidRDefault="004E5DC4" w:rsidP="008B43BC">
            <w:pPr>
              <w:spacing w:after="0" w:line="240" w:lineRule="auto"/>
              <w:jc w:val="center"/>
              <w:rPr>
                <w:rFonts w:cs="Arial"/>
                <w:b/>
                <w:bCs/>
              </w:rPr>
            </w:pPr>
            <w:r w:rsidRPr="00C44B5F">
              <w:rPr>
                <w:rFonts w:cs="Arial"/>
                <w:b/>
                <w:bCs/>
              </w:rPr>
              <w:t>Jednotková</w:t>
            </w:r>
          </w:p>
          <w:p w14:paraId="21A4C007" w14:textId="77777777" w:rsidR="004E5DC4" w:rsidRPr="00C44B5F" w:rsidRDefault="004E5DC4" w:rsidP="008B43BC">
            <w:pPr>
              <w:spacing w:after="0" w:line="240" w:lineRule="auto"/>
              <w:jc w:val="center"/>
              <w:rPr>
                <w:rFonts w:eastAsia="Arial Unicode MS" w:cs="Arial"/>
                <w:b/>
                <w:bCs/>
              </w:rPr>
            </w:pPr>
            <w:r w:rsidRPr="00C44B5F">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86780C5" w14:textId="77777777" w:rsidR="004E5DC4" w:rsidRPr="00C44B5F" w:rsidRDefault="004E5DC4" w:rsidP="008B43BC">
            <w:pPr>
              <w:spacing w:after="0" w:line="240" w:lineRule="auto"/>
              <w:jc w:val="center"/>
              <w:rPr>
                <w:rFonts w:cs="Arial"/>
                <w:b/>
                <w:bCs/>
              </w:rPr>
            </w:pPr>
            <w:r w:rsidRPr="00C44B5F">
              <w:rPr>
                <w:rFonts w:cs="Arial"/>
                <w:b/>
                <w:bCs/>
              </w:rPr>
              <w:t>Celková</w:t>
            </w:r>
          </w:p>
          <w:p w14:paraId="45C3D032" w14:textId="77777777" w:rsidR="004E5DC4" w:rsidRPr="00C44B5F" w:rsidRDefault="004E5DC4" w:rsidP="008B43BC">
            <w:pPr>
              <w:spacing w:after="0" w:line="240" w:lineRule="auto"/>
              <w:jc w:val="center"/>
              <w:rPr>
                <w:rFonts w:eastAsia="Arial Unicode MS" w:cs="Arial"/>
                <w:b/>
                <w:bCs/>
              </w:rPr>
            </w:pPr>
            <w:r w:rsidRPr="00C44B5F">
              <w:rPr>
                <w:rFonts w:cs="Arial"/>
                <w:b/>
                <w:bCs/>
              </w:rPr>
              <w:t>Cena</w:t>
            </w:r>
          </w:p>
        </w:tc>
      </w:tr>
      <w:tr w:rsidR="004E5DC4" w:rsidRPr="00C44B5F" w14:paraId="5ED0C9C0" w14:textId="77777777" w:rsidTr="008B43BC">
        <w:trPr>
          <w:trHeight w:val="65"/>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D50C5B9" w14:textId="77777777" w:rsidR="004E5DC4" w:rsidRPr="00A0154A" w:rsidRDefault="004E5DC4" w:rsidP="008B43BC">
            <w:pPr>
              <w:spacing w:line="276" w:lineRule="auto"/>
              <w:jc w:val="both"/>
              <w:rPr>
                <w:rFonts w:cs="Arial"/>
              </w:rPr>
            </w:pPr>
            <w:r w:rsidRPr="00A0154A">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1EBE3F79" w14:textId="77777777" w:rsidR="004E5DC4" w:rsidRPr="00A0154A" w:rsidRDefault="004E5DC4" w:rsidP="008B43BC">
            <w:pPr>
              <w:spacing w:line="276" w:lineRule="auto"/>
              <w:jc w:val="center"/>
              <w:rPr>
                <w:rFonts w:eastAsia="Arial Unicode MS" w:cs="Arial"/>
              </w:rPr>
            </w:pPr>
            <w:r w:rsidRPr="00A0154A">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395C2C7" w14:textId="77777777" w:rsidR="004E5DC4" w:rsidRPr="00A0154A" w:rsidRDefault="004E5DC4" w:rsidP="008B43BC">
            <w:pPr>
              <w:spacing w:line="276" w:lineRule="auto"/>
              <w:jc w:val="center"/>
              <w:rPr>
                <w:rFonts w:eastAsia="Arial Unicode MS" w:cs="Arial"/>
              </w:rPr>
            </w:pPr>
            <w:r w:rsidRPr="00A0154A">
              <w:rPr>
                <w:rFonts w:eastAsia="Arial Unicode MS" w:cs="Arial"/>
              </w:rPr>
              <w:t>467</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235DFA27" w14:textId="77777777" w:rsidR="004E5DC4" w:rsidRPr="00C44B5F" w:rsidRDefault="004E5DC4" w:rsidP="008B43BC">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675263F0" w14:textId="77777777" w:rsidR="004E5DC4" w:rsidRPr="00C44B5F" w:rsidRDefault="004E5DC4" w:rsidP="008B43BC">
            <w:pPr>
              <w:spacing w:line="276" w:lineRule="auto"/>
              <w:rPr>
                <w:rFonts w:eastAsia="Arial Unicode MS" w:cs="Arial"/>
              </w:rPr>
            </w:pPr>
          </w:p>
        </w:tc>
      </w:tr>
      <w:tr w:rsidR="004E5DC4" w:rsidRPr="00C44B5F" w14:paraId="1F3C847C" w14:textId="77777777" w:rsidTr="008B43BC">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AD8A33E" w14:textId="77777777" w:rsidR="004E5DC4" w:rsidRPr="00C44B5F" w:rsidRDefault="004E5DC4" w:rsidP="008B43BC">
            <w:pPr>
              <w:spacing w:line="276" w:lineRule="auto"/>
              <w:jc w:val="both"/>
              <w:rPr>
                <w:rFonts w:cs="Arial"/>
              </w:rPr>
            </w:pPr>
            <w:r w:rsidRPr="00C44B5F">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33FB48DB" w14:textId="77777777" w:rsidR="004E5DC4" w:rsidRPr="00C44B5F" w:rsidRDefault="004E5DC4" w:rsidP="008B43BC">
            <w:pPr>
              <w:spacing w:line="276" w:lineRule="auto"/>
              <w:jc w:val="center"/>
              <w:rPr>
                <w:rFonts w:eastAsia="Arial Unicode MS" w:cs="Arial"/>
              </w:rPr>
            </w:pPr>
            <w:r w:rsidRPr="00C44B5F">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A26D066" w14:textId="77777777" w:rsidR="004E5DC4" w:rsidRPr="00C44B5F" w:rsidRDefault="004E5DC4" w:rsidP="008B43BC">
            <w:pPr>
              <w:spacing w:line="276" w:lineRule="auto"/>
              <w:jc w:val="center"/>
              <w:rPr>
                <w:rFonts w:eastAsia="Arial Unicode MS" w:cs="Arial"/>
              </w:rPr>
            </w:pPr>
            <w:r w:rsidRPr="00C44B5F">
              <w:rPr>
                <w:rFonts w:eastAsia="Arial Unicode MS" w:cs="Arial"/>
              </w:rPr>
              <w:t xml:space="preserve">1 </w:t>
            </w:r>
            <w:r>
              <w:rPr>
                <w:rFonts w:eastAsia="Arial Unicode MS" w:cs="Arial"/>
              </w:rPr>
              <w:t>320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4E15C6E6" w14:textId="77777777" w:rsidR="004E5DC4" w:rsidRPr="00C44B5F" w:rsidRDefault="004E5DC4" w:rsidP="008B43BC">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347C4A56" w14:textId="77777777" w:rsidR="004E5DC4" w:rsidRPr="00C44B5F" w:rsidRDefault="004E5DC4" w:rsidP="008B43BC">
            <w:pPr>
              <w:spacing w:line="276" w:lineRule="auto"/>
              <w:rPr>
                <w:rFonts w:eastAsia="Arial Unicode MS" w:cs="Arial"/>
              </w:rPr>
            </w:pPr>
          </w:p>
        </w:tc>
      </w:tr>
      <w:tr w:rsidR="004E5DC4" w:rsidRPr="007333D5" w14:paraId="34BACADF" w14:textId="77777777" w:rsidTr="008B43BC">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FB34835" w14:textId="77777777" w:rsidR="004E5DC4" w:rsidRPr="00C44B5F" w:rsidRDefault="004E5DC4" w:rsidP="008B43BC">
            <w:pPr>
              <w:spacing w:line="276" w:lineRule="auto"/>
              <w:jc w:val="both"/>
              <w:rPr>
                <w:rFonts w:cs="Arial"/>
              </w:rPr>
            </w:pPr>
            <w:r w:rsidRPr="00C44B5F">
              <w:rPr>
                <w:rFonts w:cs="Arial"/>
              </w:rPr>
              <w:t>Vyhotovení závěrečné zprávy</w:t>
            </w:r>
          </w:p>
        </w:tc>
        <w:tc>
          <w:tcPr>
            <w:tcW w:w="1074" w:type="dxa"/>
            <w:tcBorders>
              <w:top w:val="single" w:sz="4" w:space="0" w:color="auto"/>
              <w:left w:val="nil"/>
              <w:bottom w:val="single" w:sz="4" w:space="0" w:color="auto"/>
              <w:right w:val="single" w:sz="4" w:space="0" w:color="auto"/>
            </w:tcBorders>
          </w:tcPr>
          <w:p w14:paraId="4BE61E2D" w14:textId="77777777" w:rsidR="004E5DC4" w:rsidRPr="00C44B5F" w:rsidRDefault="004E5DC4" w:rsidP="008B43BC">
            <w:pPr>
              <w:spacing w:line="276" w:lineRule="auto"/>
              <w:jc w:val="center"/>
              <w:rPr>
                <w:rFonts w:eastAsia="Arial Unicode MS" w:cs="Arial"/>
              </w:rPr>
            </w:pPr>
            <w:r w:rsidRPr="00C44B5F">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620872D" w14:textId="77777777" w:rsidR="004E5DC4" w:rsidRPr="00C44B5F" w:rsidRDefault="004E5DC4" w:rsidP="008B43BC">
            <w:pPr>
              <w:spacing w:line="276" w:lineRule="auto"/>
              <w:jc w:val="center"/>
              <w:rPr>
                <w:rFonts w:eastAsia="Arial Unicode MS" w:cs="Arial"/>
              </w:rPr>
            </w:pPr>
            <w:r w:rsidRPr="00C44B5F">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38EEB997" w14:textId="77777777" w:rsidR="004E5DC4" w:rsidRPr="00C44B5F" w:rsidRDefault="004E5DC4" w:rsidP="008B43BC">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3952B371" w14:textId="77777777" w:rsidR="004E5DC4" w:rsidRPr="00C44B5F" w:rsidRDefault="004E5DC4" w:rsidP="008B43BC">
            <w:pPr>
              <w:spacing w:line="276" w:lineRule="auto"/>
              <w:rPr>
                <w:rFonts w:eastAsia="Arial Unicode MS" w:cs="Arial"/>
              </w:rPr>
            </w:pPr>
          </w:p>
        </w:tc>
      </w:tr>
    </w:tbl>
    <w:p w14:paraId="7D059829" w14:textId="77777777" w:rsidR="004E5DC4" w:rsidRDefault="004E5DC4" w:rsidP="004E5DC4">
      <w:pPr>
        <w:spacing w:after="0" w:line="240" w:lineRule="auto"/>
        <w:jc w:val="both"/>
        <w:rPr>
          <w:rFonts w:cs="Arial"/>
        </w:rPr>
      </w:pPr>
    </w:p>
    <w:p w14:paraId="5AAB6437" w14:textId="15316674" w:rsidR="004E5DC4" w:rsidRPr="004355D7" w:rsidRDefault="004E5DC4" w:rsidP="004E5DC4">
      <w:pPr>
        <w:spacing w:after="0" w:line="240" w:lineRule="auto"/>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7C306D9D" w14:textId="77777777" w:rsidR="004E5DC4" w:rsidRDefault="004E5DC4" w:rsidP="004E5DC4">
      <w:pPr>
        <w:spacing w:after="0" w:line="240" w:lineRule="auto"/>
        <w:ind w:left="426"/>
        <w:jc w:val="both"/>
        <w:rPr>
          <w:rFonts w:cs="Arial"/>
        </w:rPr>
      </w:pPr>
    </w:p>
    <w:p w14:paraId="68EA25DB" w14:textId="77777777" w:rsidR="004E5DC4" w:rsidRDefault="004E5DC4" w:rsidP="004E5DC4">
      <w:pPr>
        <w:spacing w:after="0" w:line="240" w:lineRule="auto"/>
        <w:jc w:val="both"/>
        <w:rPr>
          <w:rFonts w:eastAsia="Times New Roman" w:cs="Times New Roman"/>
          <w:lang w:eastAsia="cs-CZ"/>
        </w:rPr>
      </w:pPr>
      <w:r w:rsidRPr="00E55D0C">
        <w:rPr>
          <w:rFonts w:cs="Arial"/>
        </w:rPr>
        <w:lastRenderedPageBreak/>
        <w:t>Zhotovitel provede dílo v souladu s platnými technickými normami a drážními předpisy a Technickými kvalitativními podmínkami staveb státních drah v platném znění.</w:t>
      </w:r>
    </w:p>
    <w:p w14:paraId="0A1E1FB1" w14:textId="73BDD852" w:rsidR="00B42CAB" w:rsidRPr="006B6877" w:rsidRDefault="00B42CAB" w:rsidP="006B6877">
      <w:pPr>
        <w:tabs>
          <w:tab w:val="left" w:pos="1008"/>
        </w:tabs>
        <w:spacing w:line="276" w:lineRule="auto"/>
        <w:ind w:firstLine="284"/>
        <w:jc w:val="both"/>
        <w:rPr>
          <w:rFonts w:cs="Arial"/>
          <w:b/>
        </w:rPr>
      </w:pPr>
    </w:p>
    <w:p w14:paraId="40B27D27" w14:textId="77777777" w:rsidR="003532A1" w:rsidRPr="00F37D94" w:rsidRDefault="003532A1" w:rsidP="00F37D94">
      <w:pPr>
        <w:pStyle w:val="Nadpisbezsl1-2"/>
      </w:pPr>
      <w:r w:rsidRPr="00F37D94">
        <w:t>Způsob provedení Díla (způsob plnění):</w:t>
      </w:r>
    </w:p>
    <w:p w14:paraId="6F18600C" w14:textId="77777777" w:rsidR="006B6877" w:rsidRPr="006B6877" w:rsidRDefault="006B6877" w:rsidP="006B6877">
      <w:pPr>
        <w:autoSpaceDE w:val="0"/>
        <w:autoSpaceDN w:val="0"/>
        <w:spacing w:after="0" w:line="240" w:lineRule="auto"/>
        <w:rPr>
          <w:rFonts w:eastAsia="Times New Roman" w:cs="Times New Roman"/>
          <w:lang w:eastAsia="cs-CZ"/>
        </w:rPr>
      </w:pPr>
      <w:r w:rsidRPr="006B6877">
        <w:rPr>
          <w:rFonts w:eastAsia="Times New Roman" w:cs="Times New Roman"/>
          <w:lang w:eastAsia="cs-CZ"/>
        </w:rPr>
        <w:t xml:space="preserve">zpracované dílo je nutno vyhotovit v počtu </w:t>
      </w:r>
    </w:p>
    <w:p w14:paraId="1529AC44" w14:textId="77777777" w:rsidR="006B6877" w:rsidRPr="006B6877" w:rsidRDefault="006B6877" w:rsidP="006B6877">
      <w:pPr>
        <w:autoSpaceDE w:val="0"/>
        <w:autoSpaceDN w:val="0"/>
        <w:spacing w:after="0" w:line="240" w:lineRule="auto"/>
        <w:rPr>
          <w:rFonts w:eastAsia="Times New Roman" w:cs="Times New Roman"/>
          <w:b/>
          <w:lang w:eastAsia="cs-CZ"/>
        </w:rPr>
      </w:pPr>
      <w:r w:rsidRPr="006B6877">
        <w:rPr>
          <w:rFonts w:eastAsia="Times New Roman" w:cs="Times New Roman"/>
          <w:b/>
          <w:lang w:eastAsia="cs-CZ"/>
        </w:rPr>
        <w:t>-</w:t>
      </w:r>
      <w:r w:rsidRPr="006B6877">
        <w:rPr>
          <w:rFonts w:eastAsia="Times New Roman" w:cs="Times New Roman"/>
          <w:lang w:eastAsia="cs-CZ"/>
        </w:rPr>
        <w:t xml:space="preserve"> </w:t>
      </w:r>
      <w:r w:rsidRPr="006B6877">
        <w:rPr>
          <w:rFonts w:eastAsia="Times New Roman" w:cs="Times New Roman"/>
          <w:b/>
          <w:lang w:eastAsia="cs-CZ"/>
        </w:rPr>
        <w:t>2x   závěrečná zpráva v listinné formě</w:t>
      </w:r>
    </w:p>
    <w:p w14:paraId="7AC26293" w14:textId="77777777" w:rsidR="006B6877" w:rsidRPr="006B6877" w:rsidRDefault="006B6877" w:rsidP="006B6877">
      <w:pPr>
        <w:autoSpaceDE w:val="0"/>
        <w:autoSpaceDN w:val="0"/>
        <w:spacing w:after="0" w:line="240" w:lineRule="auto"/>
        <w:rPr>
          <w:rFonts w:eastAsia="Times New Roman" w:cs="Times New Roman"/>
          <w:b/>
          <w:lang w:eastAsia="cs-CZ"/>
        </w:rPr>
      </w:pPr>
      <w:r w:rsidRPr="006B6877">
        <w:rPr>
          <w:rFonts w:eastAsia="Times New Roman" w:cs="Times New Roman"/>
          <w:b/>
          <w:lang w:eastAsia="cs-CZ"/>
        </w:rPr>
        <w:t>- 1x   závěrečná zpráva v </w:t>
      </w:r>
      <w:proofErr w:type="spellStart"/>
      <w:r w:rsidRPr="006B6877">
        <w:rPr>
          <w:rFonts w:eastAsia="Times New Roman" w:cs="Times New Roman"/>
          <w:b/>
          <w:lang w:eastAsia="cs-CZ"/>
        </w:rPr>
        <w:t>dig</w:t>
      </w:r>
      <w:proofErr w:type="spellEnd"/>
      <w:r w:rsidRPr="006B6877">
        <w:rPr>
          <w:rFonts w:eastAsia="Times New Roman" w:cs="Times New Roman"/>
          <w:b/>
          <w:lang w:eastAsia="cs-CZ"/>
        </w:rPr>
        <w:t>. formě (</w:t>
      </w:r>
      <w:proofErr w:type="spellStart"/>
      <w:r w:rsidRPr="006B6877">
        <w:rPr>
          <w:rFonts w:eastAsia="Times New Roman" w:cs="Times New Roman"/>
          <w:b/>
          <w:lang w:eastAsia="cs-CZ"/>
        </w:rPr>
        <w:t>pdf</w:t>
      </w:r>
      <w:proofErr w:type="spellEnd"/>
      <w:r w:rsidRPr="006B6877">
        <w:rPr>
          <w:rFonts w:eastAsia="Times New Roman" w:cs="Times New Roman"/>
          <w:b/>
          <w:lang w:eastAsia="cs-CZ"/>
        </w:rPr>
        <w:t xml:space="preserve">) </w:t>
      </w:r>
    </w:p>
    <w:p w14:paraId="0E4C923F" w14:textId="77777777" w:rsidR="006B6877" w:rsidRPr="00172271" w:rsidRDefault="006B6877" w:rsidP="006B6877">
      <w:pPr>
        <w:pStyle w:val="Odstavecseseznamem"/>
        <w:autoSpaceDE w:val="0"/>
        <w:autoSpaceDN w:val="0"/>
        <w:spacing w:after="0" w:line="240" w:lineRule="auto"/>
        <w:ind w:left="502"/>
        <w:rPr>
          <w:rFonts w:eastAsia="Times New Roman" w:cs="Times New Roman"/>
          <w:lang w:eastAsia="cs-CZ"/>
        </w:rPr>
      </w:pPr>
    </w:p>
    <w:p w14:paraId="2A9343A5" w14:textId="77777777" w:rsidR="006B6877" w:rsidRPr="006B6877" w:rsidRDefault="006B6877" w:rsidP="006B6877">
      <w:pPr>
        <w:autoSpaceDE w:val="0"/>
        <w:autoSpaceDN w:val="0"/>
        <w:spacing w:after="0" w:line="240" w:lineRule="auto"/>
        <w:rPr>
          <w:rFonts w:eastAsia="Times New Roman" w:cs="Times New Roman"/>
          <w:lang w:eastAsia="cs-CZ"/>
        </w:rPr>
      </w:pPr>
      <w:r w:rsidRPr="006B6877">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6E96D2BA" w14:textId="77777777" w:rsidR="006B6877" w:rsidRDefault="006B6877" w:rsidP="006B6877">
      <w:pPr>
        <w:pStyle w:val="Odstavecseseznamem"/>
        <w:tabs>
          <w:tab w:val="left" w:pos="5597"/>
        </w:tabs>
        <w:spacing w:after="0" w:line="240" w:lineRule="auto"/>
        <w:ind w:left="502"/>
        <w:jc w:val="both"/>
        <w:rPr>
          <w:rFonts w:eastAsia="Times New Roman" w:cs="Times New Roman"/>
          <w:lang w:eastAsia="cs-CZ"/>
        </w:rPr>
      </w:pPr>
    </w:p>
    <w:p w14:paraId="2B1F15D8" w14:textId="77777777" w:rsidR="006B6877" w:rsidRPr="00172271" w:rsidRDefault="006B6877" w:rsidP="00631B96">
      <w:pPr>
        <w:pStyle w:val="Odstavecseseznamem"/>
        <w:tabs>
          <w:tab w:val="left" w:pos="5597"/>
        </w:tabs>
        <w:spacing w:after="0" w:line="240" w:lineRule="auto"/>
        <w:ind w:left="0"/>
        <w:jc w:val="both"/>
        <w:rPr>
          <w:rFonts w:eastAsia="Times New Roman" w:cs="Times New Roman"/>
          <w:lang w:eastAsia="cs-CZ"/>
        </w:rPr>
      </w:pPr>
      <w:r w:rsidRPr="00172271">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a Správcem stavby objednatele pro příslušnou stavbu. Tyto tabulky jsou podkladem pro fakturaci a musí být přílohou daňového dokladu.</w:t>
      </w:r>
    </w:p>
    <w:p w14:paraId="47A7B480" w14:textId="649CF63D"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6A632F44" w:rsidR="00124751" w:rsidRDefault="003532A1" w:rsidP="00124751">
      <w:pPr>
        <w:pStyle w:val="Nadpisbezsl1-2"/>
      </w:pPr>
      <w:r>
        <w:t>OP/SSV/</w:t>
      </w:r>
      <w:r w:rsidR="00FF5DBA">
        <w:t>03/21</w:t>
      </w:r>
    </w:p>
    <w:p w14:paraId="76E43358" w14:textId="77777777" w:rsidR="00124751" w:rsidRPr="00631B96" w:rsidRDefault="00F1246E" w:rsidP="00F1246E">
      <w:pPr>
        <w:pStyle w:val="Nadpisbezsl1-2"/>
        <w:rPr>
          <w:b w:val="0"/>
          <w:sz w:val="18"/>
          <w:szCs w:val="18"/>
        </w:rPr>
      </w:pPr>
      <w:r w:rsidRPr="00631B96">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631B96">
        <w:rPr>
          <w:b w:val="0"/>
          <w:sz w:val="18"/>
          <w:szCs w:val="18"/>
        </w:rPr>
        <w:t>ust</w:t>
      </w:r>
      <w:proofErr w:type="spellEnd"/>
      <w:r w:rsidRPr="00631B96">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BD66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BD66A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D66A2">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64E07C4" w:rsidR="00236DCC" w:rsidRDefault="00BD66A2" w:rsidP="00236DCC">
      <w:pPr>
        <w:pStyle w:val="Textbezodsazen"/>
      </w:pPr>
      <w:r>
        <w:t>z toho:</w:t>
      </w:r>
    </w:p>
    <w:p w14:paraId="2A8CD1D5" w14:textId="02AF78F0" w:rsidR="00BD66A2" w:rsidRDefault="00BD66A2" w:rsidP="00236DCC">
      <w:pPr>
        <w:pStyle w:val="Textbezodsazen"/>
      </w:pPr>
    </w:p>
    <w:p w14:paraId="0DBDF773" w14:textId="77777777" w:rsidR="00BD66A2" w:rsidRPr="00C44B5F" w:rsidRDefault="00BD66A2" w:rsidP="00BD66A2">
      <w:pPr>
        <w:tabs>
          <w:tab w:val="left" w:pos="1008"/>
        </w:tabs>
        <w:spacing w:line="276" w:lineRule="auto"/>
        <w:ind w:firstLine="284"/>
        <w:jc w:val="both"/>
        <w:rPr>
          <w:rFonts w:cs="Arial"/>
          <w:b/>
        </w:rPr>
      </w:pPr>
      <w:r w:rsidRPr="00C44B5F">
        <w:rPr>
          <w:rFonts w:cs="Arial"/>
          <w:b/>
        </w:rPr>
        <w:t>Tabulka</w:t>
      </w:r>
      <w:r w:rsidRPr="00C44B5F">
        <w:rPr>
          <w:rFonts w:cs="Arial"/>
          <w:b/>
        </w:rPr>
        <w:tab/>
        <w:t xml:space="preserve"> Předpokládaný rozsah prací</w:t>
      </w:r>
    </w:p>
    <w:tbl>
      <w:tblPr>
        <w:tblW w:w="8789" w:type="dxa"/>
        <w:tblInd w:w="-5" w:type="dxa"/>
        <w:tblLayout w:type="fixed"/>
        <w:tblCellMar>
          <w:left w:w="0" w:type="dxa"/>
          <w:right w:w="0" w:type="dxa"/>
        </w:tblCellMar>
        <w:tblLook w:val="04A0" w:firstRow="1" w:lastRow="0" w:firstColumn="1" w:lastColumn="0" w:noHBand="0" w:noVBand="1"/>
      </w:tblPr>
      <w:tblGrid>
        <w:gridCol w:w="3154"/>
        <w:gridCol w:w="1074"/>
        <w:gridCol w:w="1074"/>
        <w:gridCol w:w="1552"/>
        <w:gridCol w:w="1935"/>
      </w:tblGrid>
      <w:tr w:rsidR="00BD66A2" w:rsidRPr="00C44B5F" w14:paraId="57B72E68" w14:textId="77777777" w:rsidTr="00631B96">
        <w:trPr>
          <w:trHeight w:val="40"/>
        </w:trPr>
        <w:tc>
          <w:tcPr>
            <w:tcW w:w="31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BCAAD8D" w14:textId="77777777" w:rsidR="00BD66A2" w:rsidRPr="00C44B5F" w:rsidRDefault="00BD66A2" w:rsidP="008B43BC">
            <w:pPr>
              <w:spacing w:after="0" w:line="240" w:lineRule="auto"/>
              <w:jc w:val="center"/>
              <w:rPr>
                <w:rFonts w:eastAsia="Arial Unicode MS" w:cs="Arial"/>
                <w:b/>
                <w:bCs/>
              </w:rPr>
            </w:pPr>
            <w:r w:rsidRPr="00C44B5F">
              <w:rPr>
                <w:rFonts w:cs="Arial"/>
                <w:b/>
                <w:bCs/>
              </w:rPr>
              <w:t>Činnost</w:t>
            </w:r>
          </w:p>
        </w:tc>
        <w:tc>
          <w:tcPr>
            <w:tcW w:w="1074" w:type="dxa"/>
            <w:tcBorders>
              <w:top w:val="single" w:sz="4" w:space="0" w:color="auto"/>
              <w:left w:val="nil"/>
              <w:bottom w:val="single" w:sz="4" w:space="0" w:color="auto"/>
              <w:right w:val="single" w:sz="4" w:space="0" w:color="auto"/>
            </w:tcBorders>
            <w:hideMark/>
          </w:tcPr>
          <w:p w14:paraId="3970CB98" w14:textId="77777777" w:rsidR="00BD66A2" w:rsidRPr="00C44B5F" w:rsidRDefault="00BD66A2" w:rsidP="008B43BC">
            <w:pPr>
              <w:spacing w:after="0" w:line="240" w:lineRule="auto"/>
              <w:jc w:val="center"/>
              <w:rPr>
                <w:rFonts w:cs="Arial"/>
                <w:b/>
                <w:bCs/>
              </w:rPr>
            </w:pPr>
            <w:r w:rsidRPr="00C44B5F">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73F6A19" w14:textId="77777777" w:rsidR="00BD66A2" w:rsidRPr="00C44B5F" w:rsidRDefault="00BD66A2" w:rsidP="008B43BC">
            <w:pPr>
              <w:spacing w:after="0" w:line="240" w:lineRule="auto"/>
              <w:jc w:val="center"/>
              <w:rPr>
                <w:rFonts w:cs="Arial"/>
                <w:b/>
                <w:bCs/>
              </w:rPr>
            </w:pPr>
            <w:r w:rsidRPr="00C44B5F">
              <w:rPr>
                <w:rFonts w:cs="Arial"/>
                <w:b/>
                <w:bCs/>
              </w:rPr>
              <w:t>Počet</w:t>
            </w:r>
          </w:p>
          <w:p w14:paraId="16D61FCB" w14:textId="77777777" w:rsidR="00BD66A2" w:rsidRPr="00C44B5F" w:rsidRDefault="00BD66A2" w:rsidP="008B43BC">
            <w:pPr>
              <w:spacing w:after="0" w:line="240" w:lineRule="auto"/>
              <w:jc w:val="center"/>
              <w:rPr>
                <w:rFonts w:eastAsia="Arial Unicode MS" w:cs="Arial"/>
                <w:b/>
                <w:bCs/>
              </w:rPr>
            </w:pPr>
            <w:r w:rsidRPr="00C44B5F">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F8E7900" w14:textId="77777777" w:rsidR="00BD66A2" w:rsidRPr="00C44B5F" w:rsidRDefault="00BD66A2" w:rsidP="008B43BC">
            <w:pPr>
              <w:spacing w:after="0" w:line="240" w:lineRule="auto"/>
              <w:jc w:val="center"/>
              <w:rPr>
                <w:rFonts w:cs="Arial"/>
                <w:b/>
                <w:bCs/>
              </w:rPr>
            </w:pPr>
            <w:r w:rsidRPr="00C44B5F">
              <w:rPr>
                <w:rFonts w:cs="Arial"/>
                <w:b/>
                <w:bCs/>
              </w:rPr>
              <w:t>Jednotková</w:t>
            </w:r>
          </w:p>
          <w:p w14:paraId="07C4CF11" w14:textId="77777777" w:rsidR="00BD66A2" w:rsidRPr="00C44B5F" w:rsidRDefault="00BD66A2" w:rsidP="008B43BC">
            <w:pPr>
              <w:spacing w:after="0" w:line="240" w:lineRule="auto"/>
              <w:jc w:val="center"/>
              <w:rPr>
                <w:rFonts w:eastAsia="Arial Unicode MS" w:cs="Arial"/>
                <w:b/>
                <w:bCs/>
              </w:rPr>
            </w:pPr>
            <w:r w:rsidRPr="00C44B5F">
              <w:rPr>
                <w:rFonts w:cs="Arial"/>
                <w:b/>
                <w:bCs/>
              </w:rPr>
              <w:t>cena</w:t>
            </w:r>
          </w:p>
        </w:tc>
        <w:tc>
          <w:tcPr>
            <w:tcW w:w="193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4487F64" w14:textId="77777777" w:rsidR="00BD66A2" w:rsidRPr="00C44B5F" w:rsidRDefault="00BD66A2" w:rsidP="008B43BC">
            <w:pPr>
              <w:spacing w:after="0" w:line="240" w:lineRule="auto"/>
              <w:jc w:val="center"/>
              <w:rPr>
                <w:rFonts w:cs="Arial"/>
                <w:b/>
                <w:bCs/>
              </w:rPr>
            </w:pPr>
            <w:r w:rsidRPr="00C44B5F">
              <w:rPr>
                <w:rFonts w:cs="Arial"/>
                <w:b/>
                <w:bCs/>
              </w:rPr>
              <w:t>Celková</w:t>
            </w:r>
          </w:p>
          <w:p w14:paraId="0C4BEC5C" w14:textId="77777777" w:rsidR="00BD66A2" w:rsidRPr="00C44B5F" w:rsidRDefault="00BD66A2" w:rsidP="008B43BC">
            <w:pPr>
              <w:spacing w:after="0" w:line="240" w:lineRule="auto"/>
              <w:jc w:val="center"/>
              <w:rPr>
                <w:rFonts w:eastAsia="Arial Unicode MS" w:cs="Arial"/>
                <w:b/>
                <w:bCs/>
              </w:rPr>
            </w:pPr>
            <w:r w:rsidRPr="00C44B5F">
              <w:rPr>
                <w:rFonts w:cs="Arial"/>
                <w:b/>
                <w:bCs/>
              </w:rPr>
              <w:t>Cena</w:t>
            </w:r>
          </w:p>
        </w:tc>
      </w:tr>
      <w:tr w:rsidR="00BD66A2" w:rsidRPr="00C44B5F" w14:paraId="2317613C" w14:textId="77777777" w:rsidTr="00631B96">
        <w:trPr>
          <w:trHeight w:val="65"/>
        </w:trPr>
        <w:tc>
          <w:tcPr>
            <w:tcW w:w="315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97C3355" w14:textId="77777777" w:rsidR="00BD66A2" w:rsidRPr="00A0154A" w:rsidRDefault="00BD66A2" w:rsidP="008B43BC">
            <w:pPr>
              <w:spacing w:line="276" w:lineRule="auto"/>
              <w:jc w:val="both"/>
              <w:rPr>
                <w:rFonts w:cs="Arial"/>
              </w:rPr>
            </w:pPr>
            <w:r w:rsidRPr="00A0154A">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1CCA1EC5" w14:textId="77777777" w:rsidR="00BD66A2" w:rsidRPr="00A0154A" w:rsidRDefault="00BD66A2" w:rsidP="008B43BC">
            <w:pPr>
              <w:spacing w:line="276" w:lineRule="auto"/>
              <w:jc w:val="center"/>
              <w:rPr>
                <w:rFonts w:eastAsia="Arial Unicode MS" w:cs="Arial"/>
              </w:rPr>
            </w:pPr>
            <w:r w:rsidRPr="00A0154A">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10B2BB5" w14:textId="77777777" w:rsidR="00BD66A2" w:rsidRPr="00A0154A" w:rsidRDefault="00BD66A2" w:rsidP="008B43BC">
            <w:pPr>
              <w:spacing w:line="276" w:lineRule="auto"/>
              <w:jc w:val="center"/>
              <w:rPr>
                <w:rFonts w:eastAsia="Arial Unicode MS" w:cs="Arial"/>
              </w:rPr>
            </w:pPr>
            <w:r w:rsidRPr="00A0154A">
              <w:rPr>
                <w:rFonts w:eastAsia="Arial Unicode MS" w:cs="Arial"/>
              </w:rPr>
              <w:t>467</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749884CF" w14:textId="77777777" w:rsidR="00BD66A2" w:rsidRPr="00C44B5F" w:rsidRDefault="00BD66A2" w:rsidP="008B43BC">
            <w:pPr>
              <w:spacing w:line="276" w:lineRule="auto"/>
              <w:rPr>
                <w:rFonts w:eastAsia="Arial Unicode MS" w:cs="Arial"/>
              </w:rPr>
            </w:pPr>
          </w:p>
        </w:tc>
        <w:tc>
          <w:tcPr>
            <w:tcW w:w="1935" w:type="dxa"/>
            <w:tcBorders>
              <w:top w:val="nil"/>
              <w:left w:val="nil"/>
              <w:bottom w:val="single" w:sz="4" w:space="0" w:color="auto"/>
              <w:right w:val="single" w:sz="4" w:space="0" w:color="auto"/>
            </w:tcBorders>
            <w:noWrap/>
            <w:tcMar>
              <w:top w:w="15" w:type="dxa"/>
              <w:left w:w="15" w:type="dxa"/>
              <w:bottom w:w="0" w:type="dxa"/>
              <w:right w:w="15" w:type="dxa"/>
            </w:tcMar>
          </w:tcPr>
          <w:p w14:paraId="1A2BF309" w14:textId="77777777" w:rsidR="00BD66A2" w:rsidRPr="00C44B5F" w:rsidRDefault="00BD66A2" w:rsidP="008B43BC">
            <w:pPr>
              <w:spacing w:line="276" w:lineRule="auto"/>
              <w:rPr>
                <w:rFonts w:eastAsia="Arial Unicode MS" w:cs="Arial"/>
              </w:rPr>
            </w:pPr>
          </w:p>
        </w:tc>
      </w:tr>
      <w:tr w:rsidR="00BD66A2" w:rsidRPr="00C44B5F" w14:paraId="4DF781B3" w14:textId="77777777" w:rsidTr="00631B96">
        <w:trPr>
          <w:trHeight w:val="266"/>
        </w:trPr>
        <w:tc>
          <w:tcPr>
            <w:tcW w:w="315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2FA00C7" w14:textId="77777777" w:rsidR="00BD66A2" w:rsidRPr="00C44B5F" w:rsidRDefault="00BD66A2" w:rsidP="008B43BC">
            <w:pPr>
              <w:spacing w:line="276" w:lineRule="auto"/>
              <w:jc w:val="both"/>
              <w:rPr>
                <w:rFonts w:cs="Arial"/>
              </w:rPr>
            </w:pPr>
            <w:r w:rsidRPr="00C44B5F">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5BFCC528" w14:textId="77777777" w:rsidR="00BD66A2" w:rsidRPr="00C44B5F" w:rsidRDefault="00BD66A2" w:rsidP="008B43BC">
            <w:pPr>
              <w:spacing w:line="276" w:lineRule="auto"/>
              <w:jc w:val="center"/>
              <w:rPr>
                <w:rFonts w:eastAsia="Arial Unicode MS" w:cs="Arial"/>
              </w:rPr>
            </w:pPr>
            <w:r w:rsidRPr="00C44B5F">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B247AD5" w14:textId="77777777" w:rsidR="00BD66A2" w:rsidRPr="00C44B5F" w:rsidRDefault="00BD66A2" w:rsidP="008B43BC">
            <w:pPr>
              <w:spacing w:line="276" w:lineRule="auto"/>
              <w:jc w:val="center"/>
              <w:rPr>
                <w:rFonts w:eastAsia="Arial Unicode MS" w:cs="Arial"/>
              </w:rPr>
            </w:pPr>
            <w:r w:rsidRPr="00C44B5F">
              <w:rPr>
                <w:rFonts w:eastAsia="Arial Unicode MS" w:cs="Arial"/>
              </w:rPr>
              <w:t xml:space="preserve">1 </w:t>
            </w:r>
            <w:r>
              <w:rPr>
                <w:rFonts w:eastAsia="Arial Unicode MS" w:cs="Arial"/>
              </w:rPr>
              <w:t>320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1188F50E" w14:textId="77777777" w:rsidR="00BD66A2" w:rsidRPr="00C44B5F" w:rsidRDefault="00BD66A2" w:rsidP="008B43BC">
            <w:pPr>
              <w:spacing w:line="276" w:lineRule="auto"/>
              <w:rPr>
                <w:rFonts w:eastAsia="Arial Unicode MS" w:cs="Arial"/>
              </w:rPr>
            </w:pPr>
          </w:p>
        </w:tc>
        <w:tc>
          <w:tcPr>
            <w:tcW w:w="1935" w:type="dxa"/>
            <w:tcBorders>
              <w:top w:val="nil"/>
              <w:left w:val="nil"/>
              <w:bottom w:val="single" w:sz="4" w:space="0" w:color="auto"/>
              <w:right w:val="single" w:sz="4" w:space="0" w:color="auto"/>
            </w:tcBorders>
            <w:noWrap/>
            <w:tcMar>
              <w:top w:w="15" w:type="dxa"/>
              <w:left w:w="15" w:type="dxa"/>
              <w:bottom w:w="0" w:type="dxa"/>
              <w:right w:w="15" w:type="dxa"/>
            </w:tcMar>
          </w:tcPr>
          <w:p w14:paraId="4E2DCBFD" w14:textId="77777777" w:rsidR="00BD66A2" w:rsidRPr="00C44B5F" w:rsidRDefault="00BD66A2" w:rsidP="008B43BC">
            <w:pPr>
              <w:spacing w:line="276" w:lineRule="auto"/>
              <w:rPr>
                <w:rFonts w:eastAsia="Arial Unicode MS" w:cs="Arial"/>
              </w:rPr>
            </w:pPr>
          </w:p>
        </w:tc>
      </w:tr>
      <w:tr w:rsidR="00BD66A2" w:rsidRPr="007333D5" w14:paraId="15D84AD6" w14:textId="77777777" w:rsidTr="00631B96">
        <w:trPr>
          <w:trHeight w:val="49"/>
        </w:trPr>
        <w:tc>
          <w:tcPr>
            <w:tcW w:w="315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B37933C" w14:textId="77777777" w:rsidR="00BD66A2" w:rsidRPr="00C44B5F" w:rsidRDefault="00BD66A2" w:rsidP="008B43BC">
            <w:pPr>
              <w:spacing w:line="276" w:lineRule="auto"/>
              <w:jc w:val="both"/>
              <w:rPr>
                <w:rFonts w:cs="Arial"/>
              </w:rPr>
            </w:pPr>
            <w:r w:rsidRPr="00C44B5F">
              <w:rPr>
                <w:rFonts w:cs="Arial"/>
              </w:rPr>
              <w:t>Vyhotovení závěrečné zprávy</w:t>
            </w:r>
          </w:p>
        </w:tc>
        <w:tc>
          <w:tcPr>
            <w:tcW w:w="1074" w:type="dxa"/>
            <w:tcBorders>
              <w:top w:val="single" w:sz="4" w:space="0" w:color="auto"/>
              <w:left w:val="nil"/>
              <w:bottom w:val="single" w:sz="4" w:space="0" w:color="auto"/>
              <w:right w:val="single" w:sz="4" w:space="0" w:color="auto"/>
            </w:tcBorders>
          </w:tcPr>
          <w:p w14:paraId="0E182B28" w14:textId="77777777" w:rsidR="00BD66A2" w:rsidRPr="00C44B5F" w:rsidRDefault="00BD66A2" w:rsidP="008B43BC">
            <w:pPr>
              <w:spacing w:line="276" w:lineRule="auto"/>
              <w:jc w:val="center"/>
              <w:rPr>
                <w:rFonts w:eastAsia="Arial Unicode MS" w:cs="Arial"/>
              </w:rPr>
            </w:pPr>
            <w:r w:rsidRPr="00C44B5F">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3C6683" w14:textId="77777777" w:rsidR="00BD66A2" w:rsidRPr="00C44B5F" w:rsidRDefault="00BD66A2" w:rsidP="008B43BC">
            <w:pPr>
              <w:spacing w:line="276" w:lineRule="auto"/>
              <w:jc w:val="center"/>
              <w:rPr>
                <w:rFonts w:eastAsia="Arial Unicode MS" w:cs="Arial"/>
              </w:rPr>
            </w:pPr>
            <w:r w:rsidRPr="00C44B5F">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38358648" w14:textId="77777777" w:rsidR="00BD66A2" w:rsidRPr="00C44B5F" w:rsidRDefault="00BD66A2" w:rsidP="008B43BC">
            <w:pPr>
              <w:spacing w:line="276" w:lineRule="auto"/>
              <w:rPr>
                <w:rFonts w:eastAsia="Arial Unicode MS" w:cs="Arial"/>
              </w:rPr>
            </w:pPr>
          </w:p>
        </w:tc>
        <w:tc>
          <w:tcPr>
            <w:tcW w:w="1935" w:type="dxa"/>
            <w:tcBorders>
              <w:top w:val="nil"/>
              <w:left w:val="nil"/>
              <w:bottom w:val="single" w:sz="4" w:space="0" w:color="auto"/>
              <w:right w:val="single" w:sz="4" w:space="0" w:color="auto"/>
            </w:tcBorders>
            <w:noWrap/>
            <w:tcMar>
              <w:top w:w="15" w:type="dxa"/>
              <w:left w:w="15" w:type="dxa"/>
              <w:bottom w:w="0" w:type="dxa"/>
              <w:right w:w="15" w:type="dxa"/>
            </w:tcMar>
          </w:tcPr>
          <w:p w14:paraId="786D5810" w14:textId="77777777" w:rsidR="00BD66A2" w:rsidRPr="00C44B5F" w:rsidRDefault="00BD66A2" w:rsidP="008B43BC">
            <w:pPr>
              <w:spacing w:line="276" w:lineRule="auto"/>
              <w:rPr>
                <w:rFonts w:eastAsia="Arial Unicode MS" w:cs="Arial"/>
              </w:rPr>
            </w:pPr>
          </w:p>
        </w:tc>
      </w:tr>
    </w:tbl>
    <w:p w14:paraId="1C1C67AA" w14:textId="77777777" w:rsidR="00BD66A2" w:rsidRDefault="00BD66A2" w:rsidP="00BD66A2">
      <w:pPr>
        <w:spacing w:after="0" w:line="240" w:lineRule="auto"/>
        <w:ind w:left="426"/>
        <w:jc w:val="both"/>
        <w:rPr>
          <w:rFonts w:cs="Arial"/>
        </w:rPr>
      </w:pPr>
    </w:p>
    <w:p w14:paraId="08C19DB5" w14:textId="77777777" w:rsidR="00BD66A2" w:rsidRDefault="00BD66A2" w:rsidP="00BD66A2">
      <w:pPr>
        <w:spacing w:after="0" w:line="240" w:lineRule="auto"/>
        <w:jc w:val="both"/>
        <w:rPr>
          <w:rFonts w:eastAsia="Times New Roman" w:cs="Times New Roman"/>
          <w:lang w:eastAsia="cs-CZ"/>
        </w:rPr>
      </w:pPr>
      <w:r w:rsidRPr="00E55D0C">
        <w:rPr>
          <w:rFonts w:cs="Arial"/>
        </w:rPr>
        <w:t>Zhotovitel provede dílo v souladu s platnými technickými normami a drážními předpisy a Technickými kvalitativními podmínkami staveb státních drah v platném znění.</w:t>
      </w:r>
    </w:p>
    <w:p w14:paraId="06CBDE08" w14:textId="77777777" w:rsidR="00BD66A2" w:rsidRDefault="00BD66A2" w:rsidP="00BD66A2">
      <w:pPr>
        <w:spacing w:after="0" w:line="240" w:lineRule="auto"/>
        <w:ind w:left="426"/>
        <w:jc w:val="both"/>
        <w:rPr>
          <w:rFonts w:eastAsia="Times New Roman" w:cs="Times New Roman"/>
          <w:lang w:eastAsia="cs-CZ"/>
        </w:rPr>
      </w:pPr>
    </w:p>
    <w:p w14:paraId="20BF3374" w14:textId="77777777" w:rsidR="00BD66A2" w:rsidRDefault="00BD66A2" w:rsidP="00236DCC">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4D261A14" w:rsidR="00B72613" w:rsidRDefault="00B72613" w:rsidP="00B72613">
      <w:pPr>
        <w:pStyle w:val="Nadpisbezsl1-2"/>
      </w:pPr>
      <w:r>
        <w:t>Harmonogram plnění</w:t>
      </w:r>
      <w:r w:rsidR="00BD66A2">
        <w:t>/Způsob plnění</w:t>
      </w:r>
    </w:p>
    <w:p w14:paraId="592EEE04" w14:textId="77777777" w:rsidR="00631B96" w:rsidRDefault="00631B96" w:rsidP="00BD66A2">
      <w:pPr>
        <w:spacing w:after="0" w:line="240" w:lineRule="auto"/>
        <w:ind w:left="426"/>
        <w:rPr>
          <w:rFonts w:eastAsia="Times New Roman" w:cs="Times New Roman"/>
          <w:b/>
          <w:u w:val="single"/>
          <w:lang w:eastAsia="cs-CZ"/>
        </w:rPr>
      </w:pPr>
    </w:p>
    <w:p w14:paraId="5B6F686F" w14:textId="36EDBB15" w:rsidR="00BD66A2" w:rsidRPr="00F01FED" w:rsidRDefault="00BD66A2" w:rsidP="00BD66A2">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sidRPr="00F01FED">
        <w:rPr>
          <w:rFonts w:eastAsia="Times New Roman" w:cs="Times New Roman"/>
          <w:lang w:eastAsia="cs-CZ"/>
        </w:rPr>
        <w:t>.</w:t>
      </w:r>
    </w:p>
    <w:p w14:paraId="5C06589E" w14:textId="77777777" w:rsidR="00BD66A2" w:rsidRPr="00F01FED" w:rsidRDefault="00BD66A2" w:rsidP="00BD66A2">
      <w:pPr>
        <w:spacing w:after="0" w:line="240" w:lineRule="auto"/>
        <w:ind w:left="426"/>
        <w:rPr>
          <w:rFonts w:eastAsia="Times New Roman" w:cs="Times New Roman"/>
          <w:b/>
          <w:lang w:eastAsia="cs-CZ"/>
        </w:rPr>
      </w:pPr>
    </w:p>
    <w:p w14:paraId="7A828D9F" w14:textId="77777777" w:rsidR="00BD66A2" w:rsidRDefault="00BD66A2" w:rsidP="00BD66A2">
      <w:pPr>
        <w:spacing w:after="0" w:line="240" w:lineRule="auto"/>
        <w:ind w:left="426"/>
        <w:rPr>
          <w:rFonts w:eastAsia="Times New Roman" w:cs="Arial"/>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5720F4">
        <w:rPr>
          <w:rFonts w:eastAsia="Times New Roman" w:cs="Arial"/>
          <w:lang w:eastAsia="cs-CZ"/>
        </w:rPr>
        <w:t xml:space="preserve">do </w:t>
      </w:r>
      <w:r>
        <w:rPr>
          <w:rFonts w:eastAsia="Times New Roman" w:cs="Arial"/>
          <w:b/>
          <w:lang w:eastAsia="cs-CZ"/>
        </w:rPr>
        <w:t>15</w:t>
      </w:r>
      <w:r w:rsidRPr="005720F4">
        <w:rPr>
          <w:rFonts w:eastAsia="Times New Roman" w:cs="Arial"/>
          <w:lang w:eastAsia="cs-CZ"/>
        </w:rPr>
        <w:t xml:space="preserve"> měsíců ode dne zahájení stavebních prací na předmětné stavbě (do ukončení stavebních prací)</w:t>
      </w:r>
    </w:p>
    <w:p w14:paraId="7D7FFFFF" w14:textId="77777777" w:rsidR="00BD66A2" w:rsidRDefault="00BD66A2" w:rsidP="00BD66A2">
      <w:pPr>
        <w:spacing w:after="0" w:line="240" w:lineRule="auto"/>
        <w:ind w:left="426"/>
        <w:rPr>
          <w:rFonts w:eastAsia="Times New Roman" w:cs="Arial"/>
          <w:lang w:eastAsia="cs-CZ"/>
        </w:rPr>
      </w:pPr>
    </w:p>
    <w:p w14:paraId="328CE7ED" w14:textId="77777777" w:rsidR="00BD66A2" w:rsidRPr="005720F4" w:rsidRDefault="00BD66A2" w:rsidP="00BD66A2">
      <w:pPr>
        <w:spacing w:after="0" w:line="240" w:lineRule="auto"/>
        <w:ind w:left="426"/>
        <w:rPr>
          <w:rFonts w:eastAsia="Times New Roman" w:cs="Arial"/>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p>
    <w:p w14:paraId="62AA468A" w14:textId="77777777" w:rsidR="00BD66A2" w:rsidRDefault="00BD66A2" w:rsidP="00BD66A2">
      <w:pPr>
        <w:spacing w:after="0" w:line="240" w:lineRule="auto"/>
        <w:ind w:left="426"/>
        <w:rPr>
          <w:rFonts w:eastAsia="Times New Roman" w:cs="Arial"/>
          <w:lang w:eastAsia="cs-CZ"/>
        </w:rPr>
      </w:pPr>
      <w:r>
        <w:rPr>
          <w:rFonts w:eastAsia="Times New Roman" w:cs="Arial"/>
          <w:lang w:eastAsia="cs-CZ"/>
        </w:rPr>
        <w:t>15</w:t>
      </w:r>
      <w:r w:rsidRPr="005720F4">
        <w:rPr>
          <w:rFonts w:eastAsia="Times New Roman" w:cs="Arial"/>
          <w:lang w:eastAsia="cs-CZ"/>
        </w:rPr>
        <w:t xml:space="preserve"> měsíců (</w:t>
      </w:r>
      <w:r>
        <w:rPr>
          <w:rFonts w:eastAsia="Times New Roman" w:cs="Arial"/>
          <w:lang w:eastAsia="cs-CZ"/>
        </w:rPr>
        <w:t>10</w:t>
      </w:r>
      <w:r w:rsidRPr="005720F4">
        <w:rPr>
          <w:rFonts w:eastAsia="Times New Roman" w:cs="Arial"/>
          <w:lang w:eastAsia="cs-CZ"/>
        </w:rPr>
        <w:t>/202</w:t>
      </w:r>
      <w:r>
        <w:rPr>
          <w:rFonts w:eastAsia="Times New Roman" w:cs="Arial"/>
          <w:lang w:eastAsia="cs-CZ"/>
        </w:rPr>
        <w:t>1</w:t>
      </w:r>
      <w:r w:rsidRPr="005720F4">
        <w:rPr>
          <w:rFonts w:eastAsia="Times New Roman" w:cs="Arial"/>
          <w:lang w:eastAsia="cs-CZ"/>
        </w:rPr>
        <w:t xml:space="preserve"> – </w:t>
      </w:r>
      <w:r>
        <w:rPr>
          <w:rFonts w:eastAsia="Times New Roman" w:cs="Arial"/>
          <w:lang w:eastAsia="cs-CZ"/>
        </w:rPr>
        <w:t>12</w:t>
      </w:r>
      <w:r w:rsidRPr="005720F4">
        <w:rPr>
          <w:rFonts w:eastAsia="Times New Roman" w:cs="Arial"/>
          <w:lang w:eastAsia="cs-CZ"/>
        </w:rPr>
        <w:t>/202</w:t>
      </w:r>
      <w:r>
        <w:rPr>
          <w:rFonts w:eastAsia="Times New Roman" w:cs="Arial"/>
          <w:lang w:eastAsia="cs-CZ"/>
        </w:rPr>
        <w:t>2</w:t>
      </w:r>
      <w:r w:rsidRPr="005720F4">
        <w:rPr>
          <w:rFonts w:eastAsia="Times New Roman" w:cs="Arial"/>
          <w:lang w:eastAsia="cs-CZ"/>
        </w:rPr>
        <w:t>)</w:t>
      </w:r>
      <w:r>
        <w:rPr>
          <w:rFonts w:eastAsia="Times New Roman" w:cs="Arial"/>
          <w:lang w:eastAsia="cs-CZ"/>
        </w:rPr>
        <w:t>.</w:t>
      </w:r>
    </w:p>
    <w:p w14:paraId="3960F500" w14:textId="77777777" w:rsidR="00BD66A2" w:rsidRDefault="00BD66A2" w:rsidP="00BD66A2">
      <w:pPr>
        <w:spacing w:after="0" w:line="240" w:lineRule="auto"/>
        <w:ind w:left="426"/>
        <w:rPr>
          <w:rFonts w:eastAsia="Times New Roman" w:cs="Arial"/>
          <w:lang w:eastAsia="cs-CZ"/>
        </w:rPr>
      </w:pPr>
    </w:p>
    <w:p w14:paraId="57A3C4CF" w14:textId="77777777" w:rsidR="00BD66A2" w:rsidRDefault="00BD66A2" w:rsidP="00BD66A2">
      <w:pPr>
        <w:spacing w:after="0" w:line="240" w:lineRule="auto"/>
        <w:ind w:left="426"/>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40C221CD" w14:textId="77777777" w:rsidR="00BD66A2" w:rsidRPr="002B2E77" w:rsidRDefault="00BD66A2" w:rsidP="00BD66A2">
      <w:pPr>
        <w:spacing w:after="0" w:line="240" w:lineRule="auto"/>
        <w:ind w:left="426"/>
        <w:rPr>
          <w:rFonts w:eastAsia="Times New Roman" w:cs="Arial"/>
          <w:lang w:eastAsia="cs-CZ"/>
        </w:rPr>
      </w:pPr>
    </w:p>
    <w:p w14:paraId="72977ED3" w14:textId="77777777" w:rsidR="00BD66A2" w:rsidRPr="00F01FED" w:rsidRDefault="00BD66A2" w:rsidP="00BD66A2">
      <w:pPr>
        <w:spacing w:after="0" w:line="240" w:lineRule="auto"/>
        <w:ind w:left="426"/>
        <w:rPr>
          <w:rFonts w:eastAsia="Times New Roman" w:cs="Times New Roman"/>
          <w:b/>
          <w:u w:val="single"/>
          <w:lang w:eastAsia="cs-CZ"/>
        </w:rPr>
      </w:pPr>
      <w:r w:rsidRPr="00310CE9">
        <w:rPr>
          <w:rFonts w:eastAsia="Times New Roman" w:cs="Times New Roman"/>
          <w:lang w:eastAsia="cs-CZ"/>
        </w:rPr>
        <w:t xml:space="preserve">Zhotovitel je oprávněn účtovat cenu díla měsíčně vždy k poslednímu dni v měsíci. Provedené měsíční výkony </w:t>
      </w:r>
      <w:r w:rsidRPr="00C44B5F">
        <w:rPr>
          <w:rFonts w:eastAsia="Times New Roman" w:cs="Times New Roman"/>
          <w:lang w:eastAsia="cs-CZ"/>
        </w:rPr>
        <w:t xml:space="preserve">budou evidovány v přehledové tabulce a před fakturací odsouhlaseny stavebním dozorem a Správcem stavby objednatele </w:t>
      </w:r>
      <w:r w:rsidRPr="00310CE9">
        <w:rPr>
          <w:rFonts w:eastAsia="Times New Roman" w:cs="Times New Roman"/>
          <w:lang w:eastAsia="cs-CZ"/>
        </w:rPr>
        <w:t>pro příslušnou stavbu. Tyto tabulky jsou podkladem pro fakturaci a musí být přílohou daňového dokladu.</w:t>
      </w: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631B96">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2F9C02D1" w:rsidR="00EC707C" w:rsidRDefault="00EC707C" w:rsidP="00EC707C">
      <w:pPr>
        <w:pStyle w:val="Nadpisbezsl1-2"/>
      </w:pPr>
      <w:r>
        <w:t>Za objednatele</w:t>
      </w:r>
    </w:p>
    <w:p w14:paraId="4FF296D2" w14:textId="77777777" w:rsidR="004E5DC4" w:rsidRPr="00F95FBD" w:rsidRDefault="004E5DC4" w:rsidP="004E5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4F5A31">
        <w:rPr>
          <w:rFonts w:asciiTheme="minorHAnsi" w:hAnsiTheme="minorHAnsi"/>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E5DC4" w:rsidRPr="004F5A31" w14:paraId="62C09607" w14:textId="77777777" w:rsidTr="008B43B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90E8A2" w14:textId="77777777" w:rsidR="004E5DC4" w:rsidRPr="004F5A31" w:rsidRDefault="004E5DC4" w:rsidP="008B43BC">
            <w:pPr>
              <w:pStyle w:val="Nadpistabulky"/>
              <w:pBdr>
                <w:top w:val="none" w:sz="0" w:space="0" w:color="auto"/>
              </w:pBdr>
              <w:spacing w:line="264" w:lineRule="auto"/>
              <w:rPr>
                <w:rFonts w:asciiTheme="minorHAnsi" w:hAnsiTheme="minorHAnsi"/>
                <w:sz w:val="18"/>
                <w:szCs w:val="18"/>
              </w:rPr>
            </w:pPr>
            <w:r w:rsidRPr="004F5A31">
              <w:rPr>
                <w:rFonts w:asciiTheme="minorHAnsi" w:hAnsiTheme="minorHAnsi"/>
                <w:sz w:val="18"/>
                <w:szCs w:val="18"/>
              </w:rPr>
              <w:t>Jméno a příjmení</w:t>
            </w:r>
          </w:p>
        </w:tc>
        <w:tc>
          <w:tcPr>
            <w:tcW w:w="5812" w:type="dxa"/>
            <w:shd w:val="clear" w:color="auto" w:fill="auto"/>
          </w:tcPr>
          <w:p w14:paraId="5A39495F" w14:textId="77777777" w:rsidR="004E5DC4" w:rsidRPr="004F5A31" w:rsidRDefault="004E5DC4" w:rsidP="008B43BC">
            <w:pPr>
              <w:pStyle w:val="Nadpistabulky"/>
              <w:pBdr>
                <w:top w:val="none" w:sz="0" w:space="0" w:color="auto"/>
              </w:pBdr>
              <w:spacing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Ing. Miroslav Bocák</w:t>
            </w:r>
          </w:p>
        </w:tc>
      </w:tr>
      <w:tr w:rsidR="004E5DC4" w:rsidRPr="004F5A31" w14:paraId="165255F7" w14:textId="77777777" w:rsidTr="008B43B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48868D" w14:textId="77777777" w:rsidR="004E5DC4" w:rsidRPr="004F5A31" w:rsidRDefault="004E5DC4" w:rsidP="008B43BC">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Adresa</w:t>
            </w:r>
          </w:p>
        </w:tc>
        <w:tc>
          <w:tcPr>
            <w:tcW w:w="5812" w:type="dxa"/>
            <w:shd w:val="clear" w:color="auto" w:fill="auto"/>
          </w:tcPr>
          <w:p w14:paraId="265E9A4D" w14:textId="77777777" w:rsidR="004E5DC4" w:rsidRPr="004F5A31" w:rsidRDefault="004E5DC4" w:rsidP="008B43BC">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Nerudova 773/1, 779 00 Olomouc</w:t>
            </w:r>
          </w:p>
        </w:tc>
      </w:tr>
      <w:tr w:rsidR="004E5DC4" w:rsidRPr="004F5A31" w14:paraId="19DC0925" w14:textId="77777777" w:rsidTr="008B43B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89DF9" w14:textId="77777777" w:rsidR="004E5DC4" w:rsidRPr="004F5A31" w:rsidRDefault="004E5DC4" w:rsidP="008B43BC">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E-mail</w:t>
            </w:r>
          </w:p>
        </w:tc>
        <w:tc>
          <w:tcPr>
            <w:tcW w:w="5812" w:type="dxa"/>
            <w:shd w:val="clear" w:color="auto" w:fill="auto"/>
          </w:tcPr>
          <w:p w14:paraId="189150F8" w14:textId="77777777" w:rsidR="004E5DC4" w:rsidRPr="004F5A31" w:rsidRDefault="004E5DC4" w:rsidP="008B43BC">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Bocak@spravazeleznic.cz</w:t>
            </w:r>
          </w:p>
        </w:tc>
      </w:tr>
      <w:tr w:rsidR="004E5DC4" w:rsidRPr="004F5A31" w14:paraId="0E1C3A13" w14:textId="77777777" w:rsidTr="008B43B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579C1F" w14:textId="77777777" w:rsidR="004E5DC4" w:rsidRPr="004F5A31" w:rsidRDefault="004E5DC4" w:rsidP="008B43BC">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Telefon</w:t>
            </w:r>
          </w:p>
        </w:tc>
        <w:tc>
          <w:tcPr>
            <w:tcW w:w="5812" w:type="dxa"/>
            <w:shd w:val="clear" w:color="auto" w:fill="auto"/>
          </w:tcPr>
          <w:p w14:paraId="210D1646" w14:textId="77777777" w:rsidR="004E5DC4" w:rsidRPr="004F5A31" w:rsidRDefault="004E5DC4" w:rsidP="008B43BC">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+420 606 780 184</w:t>
            </w:r>
          </w:p>
        </w:tc>
      </w:tr>
    </w:tbl>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7E5CEC4A" w:rsidR="00502690" w:rsidRPr="004436EE" w:rsidRDefault="00A03E62"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Radka Szabó</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115325C3" w:rsidR="00502690" w:rsidRPr="004436EE" w:rsidRDefault="004E5DC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F5A31">
              <w:rPr>
                <w:sz w:val="18"/>
                <w:highlight w:val="green"/>
              </w:rPr>
              <w:t>Nerudova 773/1,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029A72B8" w:rsidR="002038D5" w:rsidRPr="004436EE" w:rsidRDefault="00A03E6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SzaboR@spravazeleznic.cz</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6242A390" w:rsidR="002038D5" w:rsidRPr="004436EE" w:rsidRDefault="00A03E6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E5DC4"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4E5DC4" w:rsidRPr="00F95FBD" w:rsidRDefault="004E5DC4" w:rsidP="004E5DC4">
            <w:pPr>
              <w:pStyle w:val="Tabulka"/>
              <w:rPr>
                <w:rStyle w:val="Nadpisvtabulce"/>
                <w:b w:val="0"/>
              </w:rPr>
            </w:pPr>
            <w:r w:rsidRPr="00F95FBD">
              <w:rPr>
                <w:rStyle w:val="Nadpisvtabulce"/>
                <w:b w:val="0"/>
              </w:rPr>
              <w:t>Jméno a příjmení</w:t>
            </w:r>
          </w:p>
        </w:tc>
        <w:tc>
          <w:tcPr>
            <w:tcW w:w="5812" w:type="dxa"/>
          </w:tcPr>
          <w:p w14:paraId="10DC8E67" w14:textId="7F246076" w:rsidR="004E5DC4" w:rsidRPr="004E5DC4" w:rsidRDefault="004E5DC4" w:rsidP="004E5DC4">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E5DC4">
              <w:rPr>
                <w:rFonts w:asciiTheme="minorHAnsi" w:hAnsiTheme="minorHAnsi"/>
                <w:b w:val="0"/>
                <w:sz w:val="18"/>
                <w:szCs w:val="18"/>
                <w:highlight w:val="green"/>
              </w:rPr>
              <w:t>Ing. Marek Cerman</w:t>
            </w:r>
          </w:p>
        </w:tc>
      </w:tr>
      <w:tr w:rsidR="004E5DC4"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4E5DC4" w:rsidRPr="00F95FBD" w:rsidRDefault="004E5DC4" w:rsidP="004E5DC4">
            <w:pPr>
              <w:pStyle w:val="Tabulka"/>
              <w:rPr>
                <w:sz w:val="18"/>
              </w:rPr>
            </w:pPr>
            <w:r w:rsidRPr="00F95FBD">
              <w:rPr>
                <w:sz w:val="18"/>
              </w:rPr>
              <w:t>Adresa</w:t>
            </w:r>
          </w:p>
        </w:tc>
        <w:tc>
          <w:tcPr>
            <w:tcW w:w="5812" w:type="dxa"/>
          </w:tcPr>
          <w:p w14:paraId="3D0FBF44" w14:textId="51A716F9" w:rsidR="004E5DC4" w:rsidRPr="004E5DC4" w:rsidRDefault="004E5DC4" w:rsidP="004E5DC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E5DC4">
              <w:rPr>
                <w:rFonts w:asciiTheme="minorHAnsi" w:hAnsiTheme="minorHAnsi"/>
                <w:b w:val="0"/>
                <w:sz w:val="18"/>
                <w:szCs w:val="18"/>
                <w:highlight w:val="green"/>
              </w:rPr>
              <w:t>Nerudova 773/1, 779 00 Olomouc</w:t>
            </w:r>
          </w:p>
        </w:tc>
      </w:tr>
      <w:tr w:rsidR="004E5DC4"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4E5DC4" w:rsidRPr="00F95FBD" w:rsidRDefault="004E5DC4" w:rsidP="004E5DC4">
            <w:pPr>
              <w:pStyle w:val="Tabulka"/>
              <w:rPr>
                <w:sz w:val="18"/>
              </w:rPr>
            </w:pPr>
            <w:r w:rsidRPr="00F95FBD">
              <w:rPr>
                <w:sz w:val="18"/>
              </w:rPr>
              <w:t>E-mail</w:t>
            </w:r>
          </w:p>
        </w:tc>
        <w:tc>
          <w:tcPr>
            <w:tcW w:w="5812" w:type="dxa"/>
          </w:tcPr>
          <w:p w14:paraId="37455460" w14:textId="1BAD395C" w:rsidR="004E5DC4" w:rsidRPr="004E5DC4" w:rsidRDefault="004E5DC4" w:rsidP="004E5DC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E5DC4">
              <w:rPr>
                <w:rFonts w:asciiTheme="minorHAnsi" w:hAnsiTheme="minorHAnsi"/>
                <w:b w:val="0"/>
                <w:sz w:val="18"/>
                <w:szCs w:val="18"/>
                <w:highlight w:val="green"/>
              </w:rPr>
              <w:t>cerman@spravazeleznic.cz</w:t>
            </w:r>
          </w:p>
        </w:tc>
      </w:tr>
      <w:tr w:rsidR="004E5DC4"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4E5DC4" w:rsidRPr="00F95FBD" w:rsidRDefault="004E5DC4" w:rsidP="004E5DC4">
            <w:pPr>
              <w:pStyle w:val="Tabulka"/>
              <w:rPr>
                <w:sz w:val="18"/>
              </w:rPr>
            </w:pPr>
            <w:r w:rsidRPr="00F95FBD">
              <w:rPr>
                <w:sz w:val="18"/>
              </w:rPr>
              <w:t>Telefon</w:t>
            </w:r>
          </w:p>
        </w:tc>
        <w:tc>
          <w:tcPr>
            <w:tcW w:w="5812" w:type="dxa"/>
          </w:tcPr>
          <w:p w14:paraId="40C1D276" w14:textId="755C9A20" w:rsidR="004E5DC4" w:rsidRPr="004E5DC4" w:rsidRDefault="004E5DC4" w:rsidP="004E5DC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Pr>
                <w:rFonts w:asciiTheme="minorHAnsi" w:hAnsiTheme="minorHAnsi"/>
                <w:b w:val="0"/>
                <w:sz w:val="18"/>
                <w:szCs w:val="18"/>
                <w:highlight w:val="green"/>
              </w:rPr>
              <w:t>+420 724 925 500</w:t>
            </w:r>
          </w:p>
        </w:tc>
      </w:tr>
    </w:tbl>
    <w:p w14:paraId="18F27A99" w14:textId="13892657" w:rsidR="002038D5" w:rsidRDefault="002038D5" w:rsidP="002038D5">
      <w:pPr>
        <w:pStyle w:val="Textbezodsazen"/>
      </w:pPr>
    </w:p>
    <w:p w14:paraId="4999AAC8" w14:textId="24B4B690" w:rsidR="005D4F59" w:rsidRPr="00B62C34" w:rsidRDefault="005D4F59" w:rsidP="005D4F59">
      <w:pPr>
        <w:pStyle w:val="Nadpistabulky"/>
        <w:rPr>
          <w:rFonts w:asciiTheme="minorHAnsi" w:hAnsiTheme="minorHAnsi"/>
          <w:sz w:val="18"/>
          <w:szCs w:val="18"/>
        </w:rPr>
      </w:pPr>
      <w:r>
        <w:rPr>
          <w:rFonts w:asciiTheme="minorHAnsi" w:hAnsiTheme="minorHAnsi"/>
          <w:sz w:val="18"/>
          <w:szCs w:val="18"/>
        </w:rPr>
        <w:t>Technický dozor stavebníka (TDS) – správce stavby</w:t>
      </w:r>
    </w:p>
    <w:tbl>
      <w:tblPr>
        <w:tblStyle w:val="Tabulka10"/>
        <w:tblW w:w="8868" w:type="dxa"/>
        <w:tblLook w:val="04A0" w:firstRow="1" w:lastRow="0" w:firstColumn="1" w:lastColumn="0" w:noHBand="0" w:noVBand="1"/>
      </w:tblPr>
      <w:tblGrid>
        <w:gridCol w:w="3056"/>
        <w:gridCol w:w="5812"/>
      </w:tblGrid>
      <w:tr w:rsidR="005D4F59" w:rsidRPr="00B62C34" w14:paraId="041F6547" w14:textId="77777777" w:rsidTr="005D4F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39909A" w14:textId="77777777" w:rsidR="005D4F59" w:rsidRPr="00B62C34" w:rsidRDefault="005D4F59" w:rsidP="005D4F59">
            <w:pPr>
              <w:pStyle w:val="Tabulka"/>
              <w:rPr>
                <w:rStyle w:val="Nadpisvtabulce"/>
                <w:b w:val="0"/>
              </w:rPr>
            </w:pPr>
            <w:r w:rsidRPr="00B62C34">
              <w:rPr>
                <w:rStyle w:val="Nadpisvtabulce"/>
                <w:b w:val="0"/>
              </w:rPr>
              <w:t>Jméno a příjmení</w:t>
            </w:r>
          </w:p>
        </w:tc>
        <w:tc>
          <w:tcPr>
            <w:tcW w:w="5812" w:type="dxa"/>
            <w:shd w:val="clear" w:color="auto" w:fill="auto"/>
          </w:tcPr>
          <w:p w14:paraId="666D2488" w14:textId="77777777" w:rsidR="005D4F59" w:rsidRPr="00B62C34" w:rsidRDefault="005D4F59" w:rsidP="005D4F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p>
        </w:tc>
      </w:tr>
      <w:tr w:rsidR="005D4F59" w:rsidRPr="00B62C34" w14:paraId="6F441B71" w14:textId="77777777" w:rsidTr="005D4F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D0F89" w14:textId="77777777" w:rsidR="005D4F59" w:rsidRPr="00B62C34" w:rsidRDefault="005D4F59" w:rsidP="005D4F59">
            <w:pPr>
              <w:pStyle w:val="Tabulka"/>
              <w:rPr>
                <w:sz w:val="18"/>
              </w:rPr>
            </w:pPr>
            <w:r w:rsidRPr="00B62C34">
              <w:rPr>
                <w:sz w:val="18"/>
              </w:rPr>
              <w:t>Adresa</w:t>
            </w:r>
          </w:p>
        </w:tc>
        <w:tc>
          <w:tcPr>
            <w:tcW w:w="5812" w:type="dxa"/>
            <w:shd w:val="clear" w:color="auto" w:fill="auto"/>
          </w:tcPr>
          <w:p w14:paraId="2FC9E432" w14:textId="77777777" w:rsidR="005D4F59" w:rsidRPr="00B62C34" w:rsidRDefault="005D4F59" w:rsidP="005D4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5D4F59" w:rsidRPr="00B62C34" w14:paraId="3CD782AE" w14:textId="77777777" w:rsidTr="005D4F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DDB09E" w14:textId="77777777" w:rsidR="005D4F59" w:rsidRPr="00B62C34" w:rsidRDefault="005D4F59" w:rsidP="005D4F59">
            <w:pPr>
              <w:pStyle w:val="Tabulka"/>
              <w:rPr>
                <w:sz w:val="18"/>
              </w:rPr>
            </w:pPr>
            <w:r w:rsidRPr="00B62C34">
              <w:rPr>
                <w:sz w:val="18"/>
              </w:rPr>
              <w:t>E-mail</w:t>
            </w:r>
          </w:p>
        </w:tc>
        <w:tc>
          <w:tcPr>
            <w:tcW w:w="5812" w:type="dxa"/>
            <w:shd w:val="clear" w:color="auto" w:fill="auto"/>
          </w:tcPr>
          <w:p w14:paraId="2DCD6CE6" w14:textId="77777777" w:rsidR="005D4F59" w:rsidRPr="00B62C34" w:rsidRDefault="005D4F59" w:rsidP="005D4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5D4F59" w:rsidRPr="00B62C34" w14:paraId="5B781993" w14:textId="77777777" w:rsidTr="005D4F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D1FDC" w14:textId="77777777" w:rsidR="005D4F59" w:rsidRPr="00B62C34" w:rsidRDefault="005D4F59" w:rsidP="005D4F59">
            <w:pPr>
              <w:pStyle w:val="Tabulka"/>
              <w:rPr>
                <w:sz w:val="18"/>
              </w:rPr>
            </w:pPr>
            <w:r w:rsidRPr="00B62C34">
              <w:rPr>
                <w:sz w:val="18"/>
              </w:rPr>
              <w:t>Telefon</w:t>
            </w:r>
          </w:p>
        </w:tc>
        <w:tc>
          <w:tcPr>
            <w:tcW w:w="5812" w:type="dxa"/>
            <w:shd w:val="clear" w:color="auto" w:fill="auto"/>
          </w:tcPr>
          <w:p w14:paraId="1C7BFBD0" w14:textId="77777777" w:rsidR="005D4F59" w:rsidRPr="00B62C34" w:rsidRDefault="005D4F59" w:rsidP="005D4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bl>
    <w:p w14:paraId="0F908983" w14:textId="77777777" w:rsidR="005D4F59" w:rsidRPr="00F95FBD" w:rsidRDefault="005D4F59"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45F2E823" w:rsidR="002038D5" w:rsidRPr="003F735F" w:rsidRDefault="00BD66A2" w:rsidP="00165977">
      <w:pPr>
        <w:pStyle w:val="Nadpistabulky"/>
        <w:rPr>
          <w:sz w:val="18"/>
          <w:szCs w:val="18"/>
        </w:rPr>
      </w:pPr>
      <w:r w:rsidRPr="003F735F">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3F735F"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3F735F" w:rsidRDefault="002038D5" w:rsidP="00165977">
            <w:pPr>
              <w:pStyle w:val="Tabulka"/>
              <w:rPr>
                <w:rStyle w:val="Nadpisvtabulce"/>
              </w:rPr>
            </w:pPr>
            <w:r w:rsidRPr="003F735F">
              <w:rPr>
                <w:rStyle w:val="Nadpisvtabulce"/>
              </w:rPr>
              <w:t>Jméno a příjmení</w:t>
            </w:r>
          </w:p>
        </w:tc>
        <w:tc>
          <w:tcPr>
            <w:tcW w:w="5812" w:type="dxa"/>
          </w:tcPr>
          <w:p w14:paraId="498FF45C" w14:textId="77777777" w:rsidR="002038D5" w:rsidRPr="003F735F"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3F735F">
              <w:rPr>
                <w:b/>
                <w:sz w:val="18"/>
              </w:rPr>
              <w:t>[VLOŽÍ ZHTOVITEL]</w:t>
            </w:r>
          </w:p>
        </w:tc>
      </w:tr>
      <w:tr w:rsidR="002038D5" w:rsidRPr="003F735F"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3F735F" w:rsidRDefault="002038D5" w:rsidP="00165977">
            <w:pPr>
              <w:pStyle w:val="Tabulka"/>
              <w:rPr>
                <w:sz w:val="18"/>
              </w:rPr>
            </w:pPr>
            <w:r w:rsidRPr="003F735F">
              <w:rPr>
                <w:sz w:val="18"/>
              </w:rPr>
              <w:t>Adresa</w:t>
            </w:r>
          </w:p>
        </w:tc>
        <w:tc>
          <w:tcPr>
            <w:tcW w:w="5812" w:type="dxa"/>
          </w:tcPr>
          <w:p w14:paraId="23D3A037" w14:textId="77777777" w:rsidR="002038D5" w:rsidRPr="003F735F"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F735F">
              <w:rPr>
                <w:sz w:val="18"/>
              </w:rPr>
              <w:t>[VLOŽÍ ZHOTOVITEL]</w:t>
            </w:r>
          </w:p>
        </w:tc>
      </w:tr>
      <w:tr w:rsidR="002038D5" w:rsidRPr="003F735F"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3F735F" w:rsidRDefault="002038D5" w:rsidP="00165977">
            <w:pPr>
              <w:pStyle w:val="Tabulka"/>
              <w:rPr>
                <w:sz w:val="18"/>
              </w:rPr>
            </w:pPr>
            <w:r w:rsidRPr="003F735F">
              <w:rPr>
                <w:sz w:val="18"/>
              </w:rPr>
              <w:t>E-mail</w:t>
            </w:r>
          </w:p>
        </w:tc>
        <w:tc>
          <w:tcPr>
            <w:tcW w:w="5812" w:type="dxa"/>
          </w:tcPr>
          <w:p w14:paraId="56C6995F" w14:textId="77777777" w:rsidR="002038D5" w:rsidRPr="003F735F"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F735F">
              <w:rPr>
                <w:sz w:val="18"/>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3F735F" w:rsidRDefault="002038D5" w:rsidP="00165977">
            <w:pPr>
              <w:pStyle w:val="Tabulka"/>
              <w:rPr>
                <w:sz w:val="18"/>
              </w:rPr>
            </w:pPr>
            <w:r w:rsidRPr="003F735F">
              <w:rPr>
                <w:sz w:val="18"/>
              </w:rPr>
              <w:t>Telefon</w:t>
            </w:r>
          </w:p>
        </w:tc>
        <w:tc>
          <w:tcPr>
            <w:tcW w:w="5812" w:type="dxa"/>
          </w:tcPr>
          <w:p w14:paraId="51EEAC9D" w14:textId="77777777" w:rsidR="002038D5" w:rsidRPr="003F735F"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F735F">
              <w:rPr>
                <w:sz w:val="18"/>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D74D22"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D495D8" w14:textId="77777777" w:rsidR="00D74D22" w:rsidRPr="00D74D22" w:rsidRDefault="00D74D22" w:rsidP="00D74D22">
            <w:pPr>
              <w:rPr>
                <w:rFonts w:ascii="Verdana" w:hAnsi="Verdana"/>
                <w:color w:val="000000"/>
                <w:sz w:val="20"/>
                <w:szCs w:val="20"/>
                <w:highlight w:val="yellow"/>
              </w:rPr>
            </w:pPr>
            <w:r w:rsidRPr="00D74D22">
              <w:rPr>
                <w:rFonts w:ascii="Verdana" w:hAnsi="Verdana"/>
                <w:color w:val="000000"/>
                <w:sz w:val="20"/>
                <w:szCs w:val="20"/>
                <w:highlight w:val="yellow"/>
              </w:rPr>
              <w:t xml:space="preserve">DSP stavby zpracovaná společností </w:t>
            </w:r>
            <w:r>
              <w:rPr>
                <w:rFonts w:ascii="Verdana" w:hAnsi="Verdana"/>
                <w:color w:val="000000"/>
                <w:sz w:val="20"/>
                <w:szCs w:val="20"/>
                <w:highlight w:val="yellow"/>
              </w:rPr>
              <w:t xml:space="preserve">SUBO-PRODEX </w:t>
            </w:r>
            <w:proofErr w:type="spellStart"/>
            <w:proofErr w:type="gramStart"/>
            <w:r>
              <w:rPr>
                <w:rFonts w:ascii="Verdana" w:hAnsi="Verdana"/>
                <w:color w:val="000000"/>
                <w:sz w:val="20"/>
                <w:szCs w:val="20"/>
                <w:highlight w:val="yellow"/>
              </w:rPr>
              <w:t>o.s</w:t>
            </w:r>
            <w:proofErr w:type="spellEnd"/>
            <w:r>
              <w:rPr>
                <w:rFonts w:ascii="Verdana" w:hAnsi="Verdana"/>
                <w:color w:val="000000"/>
                <w:sz w:val="20"/>
                <w:szCs w:val="20"/>
                <w:highlight w:val="yellow"/>
              </w:rPr>
              <w:t>.</w:t>
            </w:r>
            <w:proofErr w:type="gramEnd"/>
            <w:r>
              <w:rPr>
                <w:rFonts w:ascii="Verdana" w:hAnsi="Verdana"/>
                <w:color w:val="000000"/>
                <w:sz w:val="20"/>
                <w:szCs w:val="20"/>
                <w:highlight w:val="yellow"/>
              </w:rPr>
              <w:t xml:space="preserve"> pro DSP+AD „Brno-Maloměřice St. 6 – Adamov, BC“</w:t>
            </w:r>
            <w:r w:rsidRPr="00D74D22">
              <w:rPr>
                <w:rFonts w:ascii="Verdana" w:hAnsi="Verdana"/>
                <w:color w:val="000000"/>
                <w:sz w:val="20"/>
                <w:szCs w:val="20"/>
                <w:highlight w:val="yellow"/>
              </w:rPr>
              <w:t xml:space="preserve"> </w:t>
            </w:r>
            <w:r>
              <w:rPr>
                <w:rFonts w:ascii="Verdana" w:hAnsi="Verdana"/>
                <w:color w:val="000000"/>
                <w:sz w:val="20"/>
                <w:szCs w:val="20"/>
                <w:highlight w:val="yellow"/>
              </w:rPr>
              <w:t>SUDOP Brno, spol. s r. o. a PRODEX spol. s r.o., organizační složka z 05/2020</w:t>
            </w:r>
          </w:p>
          <w:p w14:paraId="2E76D628" w14:textId="135BDC3C" w:rsidR="00D0544F" w:rsidRPr="00D74D22" w:rsidRDefault="00D0544F" w:rsidP="00D0544F">
            <w:pPr>
              <w:pStyle w:val="Tabulka"/>
              <w:rPr>
                <w:rFonts w:ascii="Verdana" w:hAnsi="Verdana"/>
                <w:color w:val="000000"/>
                <w:sz w:val="20"/>
                <w:szCs w:val="20"/>
                <w:highlight w:val="yellow"/>
              </w:rPr>
            </w:pPr>
          </w:p>
        </w:tc>
        <w:tc>
          <w:tcPr>
            <w:tcW w:w="3129" w:type="dxa"/>
          </w:tcPr>
          <w:p w14:paraId="20027AE0" w14:textId="5E1428E8" w:rsidR="00D0544F" w:rsidRPr="00D74D22" w:rsidRDefault="00D0544F" w:rsidP="001A1196">
            <w:pPr>
              <w:pStyle w:val="Tabulka"/>
              <w:numPr>
                <w:ilvl w:val="0"/>
                <w:numId w:val="37"/>
              </w:numPr>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highlight w:val="yellow"/>
              </w:rPr>
            </w:pPr>
          </w:p>
        </w:tc>
        <w:tc>
          <w:tcPr>
            <w:tcW w:w="2957" w:type="dxa"/>
          </w:tcPr>
          <w:p w14:paraId="1A309BA6" w14:textId="4C804B29" w:rsidR="00D0544F" w:rsidRPr="00D74D22" w:rsidRDefault="00D74D22" w:rsidP="00964369">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highlight w:val="yellow"/>
              </w:rPr>
            </w:pPr>
            <w:r w:rsidRPr="00D74D22">
              <w:rPr>
                <w:rFonts w:ascii="Verdana" w:hAnsi="Verdana"/>
                <w:color w:val="000000"/>
                <w:sz w:val="20"/>
                <w:szCs w:val="20"/>
                <w:highlight w:val="yellow"/>
              </w:rPr>
              <w:t>05/2020</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5D4F59" w:rsidRDefault="005D4F59" w:rsidP="00962258">
      <w:pPr>
        <w:spacing w:after="0" w:line="240" w:lineRule="auto"/>
      </w:pPr>
      <w:r>
        <w:separator/>
      </w:r>
    </w:p>
  </w:endnote>
  <w:endnote w:type="continuationSeparator" w:id="0">
    <w:p w14:paraId="13A1BD46" w14:textId="77777777" w:rsidR="005D4F59" w:rsidRDefault="005D4F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0EC6C59D" w14:textId="77777777" w:rsidTr="00EB46E5">
      <w:tc>
        <w:tcPr>
          <w:tcW w:w="1361" w:type="dxa"/>
          <w:tcMar>
            <w:left w:w="0" w:type="dxa"/>
            <w:right w:w="0" w:type="dxa"/>
          </w:tcMar>
          <w:vAlign w:val="bottom"/>
        </w:tcPr>
        <w:p w14:paraId="407D1A08" w14:textId="6452E41C" w:rsidR="005D4F59" w:rsidRPr="00B8518B" w:rsidRDefault="005D4F5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5D4F59" w:rsidRDefault="005D4F59" w:rsidP="00B8518B">
          <w:pPr>
            <w:pStyle w:val="Zpat"/>
          </w:pPr>
        </w:p>
      </w:tc>
      <w:tc>
        <w:tcPr>
          <w:tcW w:w="425" w:type="dxa"/>
          <w:shd w:val="clear" w:color="auto" w:fill="auto"/>
          <w:tcMar>
            <w:left w:w="0" w:type="dxa"/>
            <w:right w:w="0" w:type="dxa"/>
          </w:tcMar>
        </w:tcPr>
        <w:p w14:paraId="678BAD2C" w14:textId="77777777" w:rsidR="005D4F59" w:rsidRDefault="005D4F59" w:rsidP="00B8518B">
          <w:pPr>
            <w:pStyle w:val="Zpat"/>
          </w:pPr>
        </w:p>
      </w:tc>
      <w:tc>
        <w:tcPr>
          <w:tcW w:w="8505" w:type="dxa"/>
        </w:tcPr>
        <w:p w14:paraId="747F5888" w14:textId="77777777" w:rsidR="005D4F59" w:rsidRDefault="005D4F59" w:rsidP="00506DE0">
          <w:pPr>
            <w:pStyle w:val="Zpat0"/>
            <w:rPr>
              <w:b/>
            </w:rPr>
          </w:pPr>
          <w:r w:rsidRPr="00886B4D">
            <w:rPr>
              <w:b/>
            </w:rPr>
            <w:t xml:space="preserve">Smlouva o dílo na </w:t>
          </w:r>
          <w:r>
            <w:rPr>
              <w:b/>
            </w:rPr>
            <w:t>poskytování služeb</w:t>
          </w:r>
        </w:p>
        <w:p w14:paraId="54745AA8" w14:textId="77777777" w:rsidR="005D4F59" w:rsidRDefault="005D4F59" w:rsidP="00176814">
          <w:pPr>
            <w:pStyle w:val="Zpat0"/>
          </w:pPr>
        </w:p>
      </w:tc>
    </w:tr>
  </w:tbl>
  <w:p w14:paraId="7A97BEB2" w14:textId="77777777" w:rsidR="005D4F59" w:rsidRPr="00B8518B" w:rsidRDefault="005D4F5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2D5A9328" w14:textId="77777777" w:rsidTr="00EB46E5">
      <w:tc>
        <w:tcPr>
          <w:tcW w:w="1361" w:type="dxa"/>
          <w:tcMar>
            <w:left w:w="0" w:type="dxa"/>
            <w:right w:w="0" w:type="dxa"/>
          </w:tcMar>
          <w:vAlign w:val="bottom"/>
        </w:tcPr>
        <w:p w14:paraId="520EB415" w14:textId="2CC043A6"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5D4F59" w:rsidRDefault="005D4F59" w:rsidP="00B8518B">
          <w:pPr>
            <w:pStyle w:val="Zpat"/>
          </w:pPr>
        </w:p>
      </w:tc>
      <w:tc>
        <w:tcPr>
          <w:tcW w:w="425" w:type="dxa"/>
          <w:shd w:val="clear" w:color="auto" w:fill="auto"/>
          <w:tcMar>
            <w:left w:w="0" w:type="dxa"/>
            <w:right w:w="0" w:type="dxa"/>
          </w:tcMar>
        </w:tcPr>
        <w:p w14:paraId="65151A4E" w14:textId="77777777" w:rsidR="005D4F59" w:rsidRDefault="005D4F59" w:rsidP="00B8518B">
          <w:pPr>
            <w:pStyle w:val="Zpat"/>
          </w:pPr>
        </w:p>
      </w:tc>
      <w:tc>
        <w:tcPr>
          <w:tcW w:w="8505" w:type="dxa"/>
        </w:tcPr>
        <w:p w14:paraId="759F17AC" w14:textId="77777777" w:rsidR="005D4F59" w:rsidRPr="00143EC0" w:rsidRDefault="005D4F59" w:rsidP="00F422D3">
          <w:pPr>
            <w:pStyle w:val="Zpat0"/>
            <w:rPr>
              <w:b/>
            </w:rPr>
          </w:pPr>
          <w:r w:rsidRPr="00143EC0">
            <w:rPr>
              <w:b/>
            </w:rPr>
            <w:t xml:space="preserve">PŘÍLOHA č. </w:t>
          </w:r>
          <w:r>
            <w:rPr>
              <w:b/>
            </w:rPr>
            <w:t>8</w:t>
          </w:r>
        </w:p>
        <w:p w14:paraId="735C0C8E" w14:textId="77777777" w:rsidR="005D4F59" w:rsidRDefault="005D4F59" w:rsidP="00F95FBD">
          <w:pPr>
            <w:pStyle w:val="Zpat0"/>
          </w:pPr>
          <w:r w:rsidRPr="00886B4D">
            <w:rPr>
              <w:b/>
            </w:rPr>
            <w:t xml:space="preserve">Smlouva o dílo na </w:t>
          </w:r>
          <w:r>
            <w:rPr>
              <w:b/>
            </w:rPr>
            <w:t>poskytování služeb</w:t>
          </w:r>
        </w:p>
      </w:tc>
    </w:tr>
  </w:tbl>
  <w:p w14:paraId="06CC2AD8" w14:textId="77777777" w:rsidR="005D4F59" w:rsidRPr="00B8518B" w:rsidRDefault="005D4F5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2C42EE45" w14:textId="77777777" w:rsidTr="00EB46E5">
      <w:tc>
        <w:tcPr>
          <w:tcW w:w="1361" w:type="dxa"/>
          <w:tcMar>
            <w:left w:w="0" w:type="dxa"/>
            <w:right w:w="0" w:type="dxa"/>
          </w:tcMar>
          <w:vAlign w:val="bottom"/>
        </w:tcPr>
        <w:p w14:paraId="7F8FD290" w14:textId="4F8CAF2D"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5D4F59" w:rsidRDefault="005D4F59" w:rsidP="00B8518B">
          <w:pPr>
            <w:pStyle w:val="Zpat"/>
          </w:pPr>
        </w:p>
      </w:tc>
      <w:tc>
        <w:tcPr>
          <w:tcW w:w="425" w:type="dxa"/>
          <w:shd w:val="clear" w:color="auto" w:fill="auto"/>
          <w:tcMar>
            <w:left w:w="0" w:type="dxa"/>
            <w:right w:w="0" w:type="dxa"/>
          </w:tcMar>
        </w:tcPr>
        <w:p w14:paraId="1B061211" w14:textId="77777777" w:rsidR="005D4F59" w:rsidRDefault="005D4F59" w:rsidP="00B8518B">
          <w:pPr>
            <w:pStyle w:val="Zpat"/>
          </w:pPr>
        </w:p>
      </w:tc>
      <w:tc>
        <w:tcPr>
          <w:tcW w:w="8505" w:type="dxa"/>
        </w:tcPr>
        <w:p w14:paraId="52EFD9E9" w14:textId="77777777" w:rsidR="005D4F59" w:rsidRPr="00143EC0" w:rsidRDefault="005D4F59"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5D4F59" w:rsidRDefault="005D4F59" w:rsidP="00F95FBD">
          <w:pPr>
            <w:pStyle w:val="Zpat0"/>
          </w:pPr>
          <w:r w:rsidRPr="00886B4D">
            <w:rPr>
              <w:b/>
            </w:rPr>
            <w:t xml:space="preserve">Smlouva o dílo na </w:t>
          </w:r>
          <w:r>
            <w:rPr>
              <w:b/>
            </w:rPr>
            <w:t>poskytování služeb</w:t>
          </w:r>
        </w:p>
      </w:tc>
    </w:tr>
  </w:tbl>
  <w:p w14:paraId="1EBB9FDD" w14:textId="77777777" w:rsidR="005D4F59" w:rsidRPr="00B8518B" w:rsidRDefault="005D4F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5D4F59" w:rsidRPr="00B8518B" w:rsidRDefault="005D4F59" w:rsidP="00460660">
    <w:pPr>
      <w:pStyle w:val="Zpat"/>
      <w:rPr>
        <w:sz w:val="2"/>
        <w:szCs w:val="2"/>
      </w:rPr>
    </w:pPr>
  </w:p>
  <w:p w14:paraId="33DA9FB8" w14:textId="77777777" w:rsidR="005D4F59" w:rsidRPr="00B8518B" w:rsidRDefault="005D4F59" w:rsidP="00F9740F">
    <w:pPr>
      <w:pStyle w:val="Zpat"/>
      <w:rPr>
        <w:sz w:val="2"/>
        <w:szCs w:val="2"/>
      </w:rPr>
    </w:pPr>
  </w:p>
  <w:p w14:paraId="652E2D0D" w14:textId="77777777" w:rsidR="005D4F59" w:rsidRDefault="005D4F59" w:rsidP="00F9740F">
    <w:pPr>
      <w:pStyle w:val="Zpat"/>
      <w:rPr>
        <w:rFonts w:cs="Calibri"/>
        <w:szCs w:val="12"/>
      </w:rPr>
    </w:pPr>
  </w:p>
  <w:p w14:paraId="378326CD" w14:textId="77777777" w:rsidR="005D4F59" w:rsidRPr="00460660" w:rsidRDefault="005D4F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2F44288B" w14:textId="77777777" w:rsidTr="00EB46E5">
      <w:tc>
        <w:tcPr>
          <w:tcW w:w="1361" w:type="dxa"/>
          <w:tcMar>
            <w:left w:w="0" w:type="dxa"/>
            <w:right w:w="0" w:type="dxa"/>
          </w:tcMar>
          <w:vAlign w:val="bottom"/>
        </w:tcPr>
        <w:p w14:paraId="2ABBDD31" w14:textId="4E4BF9DB"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5D4F59" w:rsidRDefault="005D4F59" w:rsidP="00B8518B">
          <w:pPr>
            <w:pStyle w:val="Zpat"/>
          </w:pPr>
        </w:p>
      </w:tc>
      <w:tc>
        <w:tcPr>
          <w:tcW w:w="425" w:type="dxa"/>
          <w:shd w:val="clear" w:color="auto" w:fill="auto"/>
          <w:tcMar>
            <w:left w:w="0" w:type="dxa"/>
            <w:right w:w="0" w:type="dxa"/>
          </w:tcMar>
        </w:tcPr>
        <w:p w14:paraId="1076B944" w14:textId="77777777" w:rsidR="005D4F59" w:rsidRDefault="005D4F59" w:rsidP="00B8518B">
          <w:pPr>
            <w:pStyle w:val="Zpat"/>
          </w:pPr>
        </w:p>
      </w:tc>
      <w:tc>
        <w:tcPr>
          <w:tcW w:w="8505" w:type="dxa"/>
        </w:tcPr>
        <w:p w14:paraId="35AE2265" w14:textId="77777777" w:rsidR="005D4F59" w:rsidRPr="00143EC0" w:rsidRDefault="005D4F59" w:rsidP="00F422D3">
          <w:pPr>
            <w:pStyle w:val="Zpat0"/>
            <w:rPr>
              <w:b/>
            </w:rPr>
          </w:pPr>
          <w:r w:rsidRPr="00143EC0">
            <w:rPr>
              <w:b/>
            </w:rPr>
            <w:t>PŘÍLOHA č. 1</w:t>
          </w:r>
        </w:p>
        <w:p w14:paraId="746A5B79" w14:textId="77777777" w:rsidR="005D4F59" w:rsidRDefault="005D4F59" w:rsidP="0056713A">
          <w:pPr>
            <w:pStyle w:val="Zpat0"/>
          </w:pPr>
          <w:r w:rsidRPr="00886B4D">
            <w:rPr>
              <w:b/>
            </w:rPr>
            <w:t xml:space="preserve">Smlouva o dílo na </w:t>
          </w:r>
          <w:r>
            <w:rPr>
              <w:b/>
            </w:rPr>
            <w:t>poskytování služeb</w:t>
          </w:r>
        </w:p>
      </w:tc>
    </w:tr>
  </w:tbl>
  <w:p w14:paraId="64D43270" w14:textId="77777777" w:rsidR="005D4F59" w:rsidRPr="00B8518B" w:rsidRDefault="005D4F5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074CFC17" w14:textId="77777777" w:rsidTr="00EB46E5">
      <w:tc>
        <w:tcPr>
          <w:tcW w:w="1361" w:type="dxa"/>
          <w:tcMar>
            <w:left w:w="0" w:type="dxa"/>
            <w:right w:w="0" w:type="dxa"/>
          </w:tcMar>
          <w:vAlign w:val="bottom"/>
        </w:tcPr>
        <w:p w14:paraId="421A0F2C" w14:textId="6ACF787E"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5D4F59" w:rsidRDefault="005D4F59" w:rsidP="00B8518B">
          <w:pPr>
            <w:pStyle w:val="Zpat"/>
          </w:pPr>
        </w:p>
      </w:tc>
      <w:tc>
        <w:tcPr>
          <w:tcW w:w="425" w:type="dxa"/>
          <w:shd w:val="clear" w:color="auto" w:fill="auto"/>
          <w:tcMar>
            <w:left w:w="0" w:type="dxa"/>
            <w:right w:w="0" w:type="dxa"/>
          </w:tcMar>
        </w:tcPr>
        <w:p w14:paraId="2826A8DA" w14:textId="77777777" w:rsidR="005D4F59" w:rsidRDefault="005D4F59" w:rsidP="00B8518B">
          <w:pPr>
            <w:pStyle w:val="Zpat"/>
          </w:pPr>
        </w:p>
      </w:tc>
      <w:tc>
        <w:tcPr>
          <w:tcW w:w="8505" w:type="dxa"/>
        </w:tcPr>
        <w:p w14:paraId="6E288371" w14:textId="77777777" w:rsidR="005D4F59" w:rsidRPr="00143EC0" w:rsidRDefault="005D4F59" w:rsidP="00F422D3">
          <w:pPr>
            <w:pStyle w:val="Zpat0"/>
            <w:rPr>
              <w:b/>
            </w:rPr>
          </w:pPr>
          <w:r w:rsidRPr="00143EC0">
            <w:rPr>
              <w:b/>
            </w:rPr>
            <w:t>PŘÍLOHA č. 2</w:t>
          </w:r>
        </w:p>
        <w:p w14:paraId="2347747F" w14:textId="77777777" w:rsidR="005D4F59" w:rsidRDefault="005D4F59" w:rsidP="00F95FBD">
          <w:pPr>
            <w:pStyle w:val="Zpat0"/>
          </w:pPr>
          <w:r w:rsidRPr="00886B4D">
            <w:rPr>
              <w:b/>
            </w:rPr>
            <w:t xml:space="preserve">Smlouva o dílo na </w:t>
          </w:r>
          <w:r>
            <w:rPr>
              <w:b/>
            </w:rPr>
            <w:t>poskytování služeb</w:t>
          </w:r>
        </w:p>
      </w:tc>
    </w:tr>
  </w:tbl>
  <w:p w14:paraId="2F6FAA91" w14:textId="77777777" w:rsidR="005D4F59" w:rsidRPr="00B8518B" w:rsidRDefault="005D4F5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6C98C0FA" w14:textId="77777777" w:rsidTr="00EB46E5">
      <w:tc>
        <w:tcPr>
          <w:tcW w:w="1361" w:type="dxa"/>
          <w:tcMar>
            <w:left w:w="0" w:type="dxa"/>
            <w:right w:w="0" w:type="dxa"/>
          </w:tcMar>
          <w:vAlign w:val="bottom"/>
        </w:tcPr>
        <w:p w14:paraId="642F40FD" w14:textId="2917B46F"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5D4F59" w:rsidRDefault="005D4F59" w:rsidP="00B8518B">
          <w:pPr>
            <w:pStyle w:val="Zpat"/>
          </w:pPr>
        </w:p>
      </w:tc>
      <w:tc>
        <w:tcPr>
          <w:tcW w:w="425" w:type="dxa"/>
          <w:shd w:val="clear" w:color="auto" w:fill="auto"/>
          <w:tcMar>
            <w:left w:w="0" w:type="dxa"/>
            <w:right w:w="0" w:type="dxa"/>
          </w:tcMar>
        </w:tcPr>
        <w:p w14:paraId="5643B09A" w14:textId="77777777" w:rsidR="005D4F59" w:rsidRDefault="005D4F59" w:rsidP="00B8518B">
          <w:pPr>
            <w:pStyle w:val="Zpat"/>
          </w:pPr>
        </w:p>
      </w:tc>
      <w:tc>
        <w:tcPr>
          <w:tcW w:w="8505" w:type="dxa"/>
        </w:tcPr>
        <w:p w14:paraId="7DDAF65B" w14:textId="77777777" w:rsidR="005D4F59" w:rsidRPr="00143EC0" w:rsidRDefault="005D4F59" w:rsidP="00F422D3">
          <w:pPr>
            <w:pStyle w:val="Zpat0"/>
            <w:rPr>
              <w:b/>
            </w:rPr>
          </w:pPr>
          <w:r w:rsidRPr="00143EC0">
            <w:rPr>
              <w:b/>
            </w:rPr>
            <w:t xml:space="preserve">PŘÍLOHA č. </w:t>
          </w:r>
          <w:r>
            <w:rPr>
              <w:b/>
            </w:rPr>
            <w:t>3</w:t>
          </w:r>
        </w:p>
        <w:p w14:paraId="542A0F46" w14:textId="77777777" w:rsidR="005D4F59" w:rsidRDefault="005D4F59" w:rsidP="00F95FBD">
          <w:pPr>
            <w:pStyle w:val="Zpat0"/>
          </w:pPr>
          <w:r w:rsidRPr="00886B4D">
            <w:rPr>
              <w:b/>
            </w:rPr>
            <w:t xml:space="preserve">Smlouva o dílo na </w:t>
          </w:r>
          <w:r>
            <w:rPr>
              <w:b/>
            </w:rPr>
            <w:t>poskytování služeb</w:t>
          </w:r>
        </w:p>
      </w:tc>
    </w:tr>
  </w:tbl>
  <w:p w14:paraId="3B301AC6" w14:textId="77777777" w:rsidR="005D4F59" w:rsidRPr="00B8518B" w:rsidRDefault="005D4F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615E6E53" w14:textId="77777777" w:rsidTr="00EB46E5">
      <w:tc>
        <w:tcPr>
          <w:tcW w:w="1361" w:type="dxa"/>
          <w:tcMar>
            <w:left w:w="0" w:type="dxa"/>
            <w:right w:w="0" w:type="dxa"/>
          </w:tcMar>
          <w:vAlign w:val="bottom"/>
        </w:tcPr>
        <w:p w14:paraId="66371F00" w14:textId="6692D9E7"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5D4F59" w:rsidRDefault="005D4F59" w:rsidP="00B8518B">
          <w:pPr>
            <w:pStyle w:val="Zpat"/>
          </w:pPr>
        </w:p>
      </w:tc>
      <w:tc>
        <w:tcPr>
          <w:tcW w:w="425" w:type="dxa"/>
          <w:shd w:val="clear" w:color="auto" w:fill="auto"/>
          <w:tcMar>
            <w:left w:w="0" w:type="dxa"/>
            <w:right w:w="0" w:type="dxa"/>
          </w:tcMar>
        </w:tcPr>
        <w:p w14:paraId="70EC7414" w14:textId="77777777" w:rsidR="005D4F59" w:rsidRDefault="005D4F59" w:rsidP="00B8518B">
          <w:pPr>
            <w:pStyle w:val="Zpat"/>
          </w:pPr>
        </w:p>
      </w:tc>
      <w:tc>
        <w:tcPr>
          <w:tcW w:w="8505" w:type="dxa"/>
        </w:tcPr>
        <w:p w14:paraId="3A2E0D4A" w14:textId="77777777" w:rsidR="005D4F59" w:rsidRPr="00143EC0" w:rsidRDefault="005D4F59" w:rsidP="00F422D3">
          <w:pPr>
            <w:pStyle w:val="Zpat0"/>
            <w:rPr>
              <w:b/>
            </w:rPr>
          </w:pPr>
          <w:r w:rsidRPr="00143EC0">
            <w:rPr>
              <w:b/>
            </w:rPr>
            <w:t xml:space="preserve">PŘÍLOHA č. </w:t>
          </w:r>
          <w:r>
            <w:rPr>
              <w:b/>
            </w:rPr>
            <w:t>4</w:t>
          </w:r>
        </w:p>
        <w:p w14:paraId="13C0AAA0" w14:textId="77777777" w:rsidR="005D4F59" w:rsidRDefault="005D4F59" w:rsidP="00F95FBD">
          <w:pPr>
            <w:pStyle w:val="Zpat0"/>
          </w:pPr>
          <w:r w:rsidRPr="00886B4D">
            <w:rPr>
              <w:b/>
            </w:rPr>
            <w:t xml:space="preserve">Smlouva o dílo na </w:t>
          </w:r>
          <w:r>
            <w:rPr>
              <w:b/>
            </w:rPr>
            <w:t>poskytování služeb</w:t>
          </w:r>
        </w:p>
      </w:tc>
    </w:tr>
  </w:tbl>
  <w:p w14:paraId="7EBB5AD0" w14:textId="77777777" w:rsidR="005D4F59" w:rsidRPr="00B8518B" w:rsidRDefault="005D4F5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0B027937" w14:textId="77777777" w:rsidTr="00EB46E5">
      <w:tc>
        <w:tcPr>
          <w:tcW w:w="1361" w:type="dxa"/>
          <w:tcMar>
            <w:left w:w="0" w:type="dxa"/>
            <w:right w:w="0" w:type="dxa"/>
          </w:tcMar>
          <w:vAlign w:val="bottom"/>
        </w:tcPr>
        <w:p w14:paraId="5562C2F6" w14:textId="69BD00E0"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5D4F59" w:rsidRDefault="005D4F59" w:rsidP="00B8518B">
          <w:pPr>
            <w:pStyle w:val="Zpat"/>
          </w:pPr>
        </w:p>
      </w:tc>
      <w:tc>
        <w:tcPr>
          <w:tcW w:w="425" w:type="dxa"/>
          <w:shd w:val="clear" w:color="auto" w:fill="auto"/>
          <w:tcMar>
            <w:left w:w="0" w:type="dxa"/>
            <w:right w:w="0" w:type="dxa"/>
          </w:tcMar>
        </w:tcPr>
        <w:p w14:paraId="10B91CEB" w14:textId="77777777" w:rsidR="005D4F59" w:rsidRDefault="005D4F59" w:rsidP="00B8518B">
          <w:pPr>
            <w:pStyle w:val="Zpat"/>
          </w:pPr>
        </w:p>
      </w:tc>
      <w:tc>
        <w:tcPr>
          <w:tcW w:w="8505" w:type="dxa"/>
        </w:tcPr>
        <w:p w14:paraId="28971E6B" w14:textId="77777777" w:rsidR="005D4F59" w:rsidRPr="00143EC0" w:rsidRDefault="005D4F59" w:rsidP="00F422D3">
          <w:pPr>
            <w:pStyle w:val="Zpat0"/>
            <w:rPr>
              <w:b/>
            </w:rPr>
          </w:pPr>
          <w:r w:rsidRPr="00143EC0">
            <w:rPr>
              <w:b/>
            </w:rPr>
            <w:t xml:space="preserve">PŘÍLOHA č. </w:t>
          </w:r>
          <w:r>
            <w:rPr>
              <w:b/>
            </w:rPr>
            <w:t>5</w:t>
          </w:r>
        </w:p>
        <w:p w14:paraId="4876A771" w14:textId="77777777" w:rsidR="005D4F59" w:rsidRDefault="005D4F59" w:rsidP="00F95FBD">
          <w:pPr>
            <w:pStyle w:val="Zpat0"/>
          </w:pPr>
          <w:r w:rsidRPr="00886B4D">
            <w:rPr>
              <w:b/>
            </w:rPr>
            <w:t xml:space="preserve">Smlouva o dílo na </w:t>
          </w:r>
          <w:r>
            <w:rPr>
              <w:b/>
            </w:rPr>
            <w:t>poskytování služeb</w:t>
          </w:r>
        </w:p>
      </w:tc>
    </w:tr>
  </w:tbl>
  <w:p w14:paraId="78F0DA51" w14:textId="77777777" w:rsidR="005D4F59" w:rsidRPr="00B8518B" w:rsidRDefault="005D4F5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60389700" w14:textId="77777777" w:rsidTr="00EB46E5">
      <w:tc>
        <w:tcPr>
          <w:tcW w:w="1361" w:type="dxa"/>
          <w:tcMar>
            <w:left w:w="0" w:type="dxa"/>
            <w:right w:w="0" w:type="dxa"/>
          </w:tcMar>
          <w:vAlign w:val="bottom"/>
        </w:tcPr>
        <w:p w14:paraId="1EE200C3" w14:textId="4E8072CC"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5D4F59" w:rsidRDefault="005D4F59" w:rsidP="00B8518B">
          <w:pPr>
            <w:pStyle w:val="Zpat"/>
          </w:pPr>
        </w:p>
      </w:tc>
      <w:tc>
        <w:tcPr>
          <w:tcW w:w="425" w:type="dxa"/>
          <w:shd w:val="clear" w:color="auto" w:fill="auto"/>
          <w:tcMar>
            <w:left w:w="0" w:type="dxa"/>
            <w:right w:w="0" w:type="dxa"/>
          </w:tcMar>
        </w:tcPr>
        <w:p w14:paraId="4C2C8CD4" w14:textId="77777777" w:rsidR="005D4F59" w:rsidRDefault="005D4F59" w:rsidP="00B8518B">
          <w:pPr>
            <w:pStyle w:val="Zpat"/>
          </w:pPr>
        </w:p>
      </w:tc>
      <w:tc>
        <w:tcPr>
          <w:tcW w:w="8505" w:type="dxa"/>
        </w:tcPr>
        <w:p w14:paraId="64238BDD" w14:textId="77777777" w:rsidR="005D4F59" w:rsidRPr="00143EC0" w:rsidRDefault="005D4F59" w:rsidP="00F422D3">
          <w:pPr>
            <w:pStyle w:val="Zpat0"/>
            <w:rPr>
              <w:b/>
            </w:rPr>
          </w:pPr>
          <w:r w:rsidRPr="00143EC0">
            <w:rPr>
              <w:b/>
            </w:rPr>
            <w:t xml:space="preserve">PŘÍLOHA č. </w:t>
          </w:r>
          <w:r>
            <w:rPr>
              <w:b/>
            </w:rPr>
            <w:t>6</w:t>
          </w:r>
        </w:p>
        <w:p w14:paraId="42B977E0" w14:textId="77777777" w:rsidR="005D4F59" w:rsidRDefault="005D4F59" w:rsidP="00F95FBD">
          <w:pPr>
            <w:pStyle w:val="Zpat0"/>
          </w:pPr>
          <w:r w:rsidRPr="00886B4D">
            <w:rPr>
              <w:b/>
            </w:rPr>
            <w:t xml:space="preserve">Smlouva o dílo na </w:t>
          </w:r>
          <w:r>
            <w:rPr>
              <w:b/>
            </w:rPr>
            <w:t>poskytování služeb</w:t>
          </w:r>
        </w:p>
      </w:tc>
    </w:tr>
  </w:tbl>
  <w:p w14:paraId="7605D7E7" w14:textId="77777777" w:rsidR="005D4F59" w:rsidRPr="00B8518B" w:rsidRDefault="005D4F5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F59" w14:paraId="200B4099" w14:textId="77777777" w:rsidTr="00EB46E5">
      <w:tc>
        <w:tcPr>
          <w:tcW w:w="1361" w:type="dxa"/>
          <w:tcMar>
            <w:left w:w="0" w:type="dxa"/>
            <w:right w:w="0" w:type="dxa"/>
          </w:tcMar>
          <w:vAlign w:val="bottom"/>
        </w:tcPr>
        <w:p w14:paraId="49C203DA" w14:textId="450E8837" w:rsidR="005D4F59" w:rsidRPr="00B8518B" w:rsidRDefault="005D4F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1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1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5D4F59" w:rsidRDefault="005D4F59" w:rsidP="00B8518B">
          <w:pPr>
            <w:pStyle w:val="Zpat"/>
          </w:pPr>
        </w:p>
      </w:tc>
      <w:tc>
        <w:tcPr>
          <w:tcW w:w="425" w:type="dxa"/>
          <w:shd w:val="clear" w:color="auto" w:fill="auto"/>
          <w:tcMar>
            <w:left w:w="0" w:type="dxa"/>
            <w:right w:w="0" w:type="dxa"/>
          </w:tcMar>
        </w:tcPr>
        <w:p w14:paraId="1E511D69" w14:textId="77777777" w:rsidR="005D4F59" w:rsidRDefault="005D4F59" w:rsidP="00B8518B">
          <w:pPr>
            <w:pStyle w:val="Zpat"/>
          </w:pPr>
        </w:p>
      </w:tc>
      <w:tc>
        <w:tcPr>
          <w:tcW w:w="8505" w:type="dxa"/>
        </w:tcPr>
        <w:p w14:paraId="28E20669" w14:textId="77777777" w:rsidR="005D4F59" w:rsidRPr="00143EC0" w:rsidRDefault="005D4F59" w:rsidP="00F422D3">
          <w:pPr>
            <w:pStyle w:val="Zpat0"/>
            <w:rPr>
              <w:b/>
            </w:rPr>
          </w:pPr>
          <w:r w:rsidRPr="00143EC0">
            <w:rPr>
              <w:b/>
            </w:rPr>
            <w:t xml:space="preserve">PŘÍLOHA č. </w:t>
          </w:r>
          <w:r>
            <w:rPr>
              <w:b/>
            </w:rPr>
            <w:t>7</w:t>
          </w:r>
        </w:p>
        <w:p w14:paraId="021CA5A4" w14:textId="77777777" w:rsidR="005D4F59" w:rsidRDefault="005D4F59" w:rsidP="00F95FBD">
          <w:pPr>
            <w:pStyle w:val="Zpat0"/>
          </w:pPr>
          <w:r w:rsidRPr="00886B4D">
            <w:rPr>
              <w:b/>
            </w:rPr>
            <w:t xml:space="preserve">Smlouva o dílo na </w:t>
          </w:r>
          <w:r>
            <w:rPr>
              <w:b/>
            </w:rPr>
            <w:t>poskytování služeb</w:t>
          </w:r>
        </w:p>
      </w:tc>
    </w:tr>
  </w:tbl>
  <w:p w14:paraId="6AB9F404" w14:textId="77777777" w:rsidR="005D4F59" w:rsidRPr="00B8518B" w:rsidRDefault="005D4F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5D4F59" w:rsidRDefault="005D4F59" w:rsidP="00962258">
      <w:pPr>
        <w:spacing w:after="0" w:line="240" w:lineRule="auto"/>
      </w:pPr>
      <w:r>
        <w:separator/>
      </w:r>
    </w:p>
  </w:footnote>
  <w:footnote w:type="continuationSeparator" w:id="0">
    <w:p w14:paraId="534A7A1B" w14:textId="77777777" w:rsidR="005D4F59" w:rsidRDefault="005D4F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26FF851F" w14:textId="77777777" w:rsidTr="00C02D0A">
      <w:trPr>
        <w:trHeight w:hRule="exact" w:val="454"/>
      </w:trPr>
      <w:tc>
        <w:tcPr>
          <w:tcW w:w="1361" w:type="dxa"/>
          <w:tcMar>
            <w:top w:w="57" w:type="dxa"/>
            <w:left w:w="0" w:type="dxa"/>
            <w:right w:w="0" w:type="dxa"/>
          </w:tcMar>
        </w:tcPr>
        <w:p w14:paraId="58D921D0"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1CF3204D" w14:textId="77777777" w:rsidR="005D4F59" w:rsidRDefault="005D4F59" w:rsidP="00523EA7">
          <w:pPr>
            <w:pStyle w:val="Zpat"/>
          </w:pPr>
        </w:p>
      </w:tc>
      <w:tc>
        <w:tcPr>
          <w:tcW w:w="5698" w:type="dxa"/>
          <w:shd w:val="clear" w:color="auto" w:fill="auto"/>
          <w:tcMar>
            <w:top w:w="57" w:type="dxa"/>
            <w:left w:w="0" w:type="dxa"/>
            <w:right w:w="0" w:type="dxa"/>
          </w:tcMar>
        </w:tcPr>
        <w:p w14:paraId="362AE77D" w14:textId="77777777" w:rsidR="005D4F59" w:rsidRPr="00D6163D" w:rsidRDefault="005D4F59" w:rsidP="00D6163D">
          <w:pPr>
            <w:pStyle w:val="Druhdokumentu"/>
          </w:pPr>
        </w:p>
      </w:tc>
    </w:tr>
  </w:tbl>
  <w:p w14:paraId="33A2C084" w14:textId="77777777" w:rsidR="005D4F59" w:rsidRPr="00D6163D" w:rsidRDefault="005D4F5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62232364" w14:textId="77777777" w:rsidTr="00C02D0A">
      <w:trPr>
        <w:trHeight w:hRule="exact" w:val="454"/>
      </w:trPr>
      <w:tc>
        <w:tcPr>
          <w:tcW w:w="1361" w:type="dxa"/>
          <w:tcMar>
            <w:top w:w="57" w:type="dxa"/>
            <w:left w:w="0" w:type="dxa"/>
            <w:right w:w="0" w:type="dxa"/>
          </w:tcMar>
        </w:tcPr>
        <w:p w14:paraId="1128734A"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57DB98B3" w14:textId="77777777" w:rsidR="005D4F59" w:rsidRDefault="005D4F59" w:rsidP="00523EA7">
          <w:pPr>
            <w:pStyle w:val="Zpat"/>
          </w:pPr>
        </w:p>
      </w:tc>
      <w:tc>
        <w:tcPr>
          <w:tcW w:w="5698" w:type="dxa"/>
          <w:shd w:val="clear" w:color="auto" w:fill="auto"/>
          <w:tcMar>
            <w:top w:w="57" w:type="dxa"/>
            <w:left w:w="0" w:type="dxa"/>
            <w:right w:w="0" w:type="dxa"/>
          </w:tcMar>
        </w:tcPr>
        <w:p w14:paraId="1E7DFB6C" w14:textId="77777777" w:rsidR="005D4F59" w:rsidRPr="00D6163D" w:rsidRDefault="005D4F59" w:rsidP="00D6163D">
          <w:pPr>
            <w:pStyle w:val="Druhdokumentu"/>
          </w:pPr>
        </w:p>
      </w:tc>
    </w:tr>
  </w:tbl>
  <w:p w14:paraId="7911A644" w14:textId="77777777" w:rsidR="005D4F59" w:rsidRPr="00D6163D" w:rsidRDefault="005D4F5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5B1AC796" w14:textId="77777777" w:rsidTr="00C02D0A">
      <w:trPr>
        <w:trHeight w:hRule="exact" w:val="454"/>
      </w:trPr>
      <w:tc>
        <w:tcPr>
          <w:tcW w:w="1361" w:type="dxa"/>
          <w:tcMar>
            <w:top w:w="57" w:type="dxa"/>
            <w:left w:w="0" w:type="dxa"/>
            <w:right w:w="0" w:type="dxa"/>
          </w:tcMar>
        </w:tcPr>
        <w:p w14:paraId="127F1B6D"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314BD8E6" w14:textId="77777777" w:rsidR="005D4F59" w:rsidRDefault="005D4F59" w:rsidP="00523EA7">
          <w:pPr>
            <w:pStyle w:val="Zpat"/>
          </w:pPr>
        </w:p>
      </w:tc>
      <w:tc>
        <w:tcPr>
          <w:tcW w:w="5698" w:type="dxa"/>
          <w:shd w:val="clear" w:color="auto" w:fill="auto"/>
          <w:tcMar>
            <w:top w:w="57" w:type="dxa"/>
            <w:left w:w="0" w:type="dxa"/>
            <w:right w:w="0" w:type="dxa"/>
          </w:tcMar>
        </w:tcPr>
        <w:p w14:paraId="45CCC127" w14:textId="77777777" w:rsidR="005D4F59" w:rsidRPr="00D6163D" w:rsidRDefault="005D4F59" w:rsidP="00D6163D">
          <w:pPr>
            <w:pStyle w:val="Druhdokumentu"/>
          </w:pPr>
        </w:p>
      </w:tc>
    </w:tr>
  </w:tbl>
  <w:p w14:paraId="2D67BE34" w14:textId="77777777" w:rsidR="005D4F59" w:rsidRPr="00D6163D" w:rsidRDefault="005D4F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4F59" w14:paraId="125F3090" w14:textId="77777777" w:rsidTr="00B22106">
      <w:trPr>
        <w:trHeight w:hRule="exact" w:val="936"/>
      </w:trPr>
      <w:tc>
        <w:tcPr>
          <w:tcW w:w="1361" w:type="dxa"/>
          <w:tcMar>
            <w:left w:w="0" w:type="dxa"/>
            <w:right w:w="0" w:type="dxa"/>
          </w:tcMar>
        </w:tcPr>
        <w:p w14:paraId="64F75280" w14:textId="77777777" w:rsidR="005D4F59" w:rsidRPr="00B8518B" w:rsidRDefault="005D4F59" w:rsidP="00FC6389">
          <w:pPr>
            <w:pStyle w:val="Zpat"/>
            <w:rPr>
              <w:rStyle w:val="slostrnky"/>
            </w:rPr>
          </w:pPr>
        </w:p>
      </w:tc>
      <w:tc>
        <w:tcPr>
          <w:tcW w:w="3458" w:type="dxa"/>
          <w:shd w:val="clear" w:color="auto" w:fill="auto"/>
          <w:tcMar>
            <w:left w:w="0" w:type="dxa"/>
            <w:right w:w="0" w:type="dxa"/>
          </w:tcMar>
        </w:tcPr>
        <w:p w14:paraId="7F24DA5A" w14:textId="77777777" w:rsidR="005D4F59" w:rsidRDefault="005D4F59"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5D4F59" w:rsidRPr="00D6163D" w:rsidRDefault="005D4F59" w:rsidP="00FC6389">
          <w:pPr>
            <w:pStyle w:val="Druhdokumentu"/>
          </w:pPr>
        </w:p>
      </w:tc>
    </w:tr>
    <w:tr w:rsidR="005D4F59" w14:paraId="14D26AA4" w14:textId="77777777" w:rsidTr="00B22106">
      <w:trPr>
        <w:trHeight w:hRule="exact" w:val="936"/>
      </w:trPr>
      <w:tc>
        <w:tcPr>
          <w:tcW w:w="1361" w:type="dxa"/>
          <w:tcMar>
            <w:left w:w="0" w:type="dxa"/>
            <w:right w:w="0" w:type="dxa"/>
          </w:tcMar>
        </w:tcPr>
        <w:p w14:paraId="68D6B4DD" w14:textId="77777777" w:rsidR="005D4F59" w:rsidRPr="00B8518B" w:rsidRDefault="005D4F59" w:rsidP="00FC6389">
          <w:pPr>
            <w:pStyle w:val="Zpat"/>
            <w:rPr>
              <w:rStyle w:val="slostrnky"/>
            </w:rPr>
          </w:pPr>
        </w:p>
      </w:tc>
      <w:tc>
        <w:tcPr>
          <w:tcW w:w="3458" w:type="dxa"/>
          <w:shd w:val="clear" w:color="auto" w:fill="auto"/>
          <w:tcMar>
            <w:left w:w="0" w:type="dxa"/>
            <w:right w:w="0" w:type="dxa"/>
          </w:tcMar>
        </w:tcPr>
        <w:p w14:paraId="0FE5771A" w14:textId="77777777" w:rsidR="005D4F59" w:rsidRDefault="005D4F59" w:rsidP="00FC6389">
          <w:pPr>
            <w:pStyle w:val="Zpat"/>
          </w:pPr>
        </w:p>
      </w:tc>
      <w:tc>
        <w:tcPr>
          <w:tcW w:w="5756" w:type="dxa"/>
          <w:shd w:val="clear" w:color="auto" w:fill="auto"/>
          <w:tcMar>
            <w:left w:w="0" w:type="dxa"/>
            <w:right w:w="0" w:type="dxa"/>
          </w:tcMar>
        </w:tcPr>
        <w:p w14:paraId="7116DABD" w14:textId="77777777" w:rsidR="005D4F59" w:rsidRPr="00D6163D" w:rsidRDefault="005D4F59" w:rsidP="00FC6389">
          <w:pPr>
            <w:pStyle w:val="Druhdokumentu"/>
          </w:pPr>
        </w:p>
      </w:tc>
    </w:tr>
  </w:tbl>
  <w:p w14:paraId="6751D14B" w14:textId="77777777" w:rsidR="005D4F59" w:rsidRPr="00D6163D" w:rsidRDefault="005D4F59" w:rsidP="00FC6389">
    <w:pPr>
      <w:pStyle w:val="Zhlav"/>
      <w:rPr>
        <w:sz w:val="8"/>
        <w:szCs w:val="8"/>
      </w:rPr>
    </w:pPr>
  </w:p>
  <w:p w14:paraId="48D72188" w14:textId="77777777" w:rsidR="005D4F59" w:rsidRPr="00460660" w:rsidRDefault="005D4F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50825F97" w14:textId="77777777" w:rsidTr="00C02D0A">
      <w:trPr>
        <w:trHeight w:hRule="exact" w:val="454"/>
      </w:trPr>
      <w:tc>
        <w:tcPr>
          <w:tcW w:w="1361" w:type="dxa"/>
          <w:tcMar>
            <w:top w:w="57" w:type="dxa"/>
            <w:left w:w="0" w:type="dxa"/>
            <w:right w:w="0" w:type="dxa"/>
          </w:tcMar>
        </w:tcPr>
        <w:p w14:paraId="3080BE33"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560D6DD0" w14:textId="77777777" w:rsidR="005D4F59" w:rsidRDefault="005D4F59" w:rsidP="00523EA7">
          <w:pPr>
            <w:pStyle w:val="Zpat"/>
          </w:pPr>
        </w:p>
      </w:tc>
      <w:tc>
        <w:tcPr>
          <w:tcW w:w="5698" w:type="dxa"/>
          <w:shd w:val="clear" w:color="auto" w:fill="auto"/>
          <w:tcMar>
            <w:top w:w="57" w:type="dxa"/>
            <w:left w:w="0" w:type="dxa"/>
            <w:right w:w="0" w:type="dxa"/>
          </w:tcMar>
        </w:tcPr>
        <w:p w14:paraId="5C3AA2BF" w14:textId="77777777" w:rsidR="005D4F59" w:rsidRPr="00D6163D" w:rsidRDefault="005D4F59" w:rsidP="00D6163D">
          <w:pPr>
            <w:pStyle w:val="Druhdokumentu"/>
          </w:pPr>
        </w:p>
      </w:tc>
    </w:tr>
  </w:tbl>
  <w:p w14:paraId="3499F468" w14:textId="77777777" w:rsidR="005D4F59" w:rsidRPr="00D6163D" w:rsidRDefault="005D4F5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1D67D37D" w14:textId="77777777" w:rsidTr="00C02D0A">
      <w:trPr>
        <w:trHeight w:hRule="exact" w:val="454"/>
      </w:trPr>
      <w:tc>
        <w:tcPr>
          <w:tcW w:w="1361" w:type="dxa"/>
          <w:tcMar>
            <w:top w:w="57" w:type="dxa"/>
            <w:left w:w="0" w:type="dxa"/>
            <w:right w:w="0" w:type="dxa"/>
          </w:tcMar>
        </w:tcPr>
        <w:p w14:paraId="7E6D3214"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3E2730BD" w14:textId="77777777" w:rsidR="005D4F59" w:rsidRDefault="005D4F59" w:rsidP="00523EA7">
          <w:pPr>
            <w:pStyle w:val="Zpat"/>
          </w:pPr>
        </w:p>
      </w:tc>
      <w:tc>
        <w:tcPr>
          <w:tcW w:w="5698" w:type="dxa"/>
          <w:shd w:val="clear" w:color="auto" w:fill="auto"/>
          <w:tcMar>
            <w:top w:w="57" w:type="dxa"/>
            <w:left w:w="0" w:type="dxa"/>
            <w:right w:w="0" w:type="dxa"/>
          </w:tcMar>
        </w:tcPr>
        <w:p w14:paraId="008585BA" w14:textId="77777777" w:rsidR="005D4F59" w:rsidRPr="00D6163D" w:rsidRDefault="005D4F59" w:rsidP="00D6163D">
          <w:pPr>
            <w:pStyle w:val="Druhdokumentu"/>
          </w:pPr>
        </w:p>
      </w:tc>
    </w:tr>
  </w:tbl>
  <w:p w14:paraId="33292E9D" w14:textId="77777777" w:rsidR="005D4F59" w:rsidRPr="00D6163D" w:rsidRDefault="005D4F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5362A945" w14:textId="77777777" w:rsidTr="00C02D0A">
      <w:trPr>
        <w:trHeight w:hRule="exact" w:val="454"/>
      </w:trPr>
      <w:tc>
        <w:tcPr>
          <w:tcW w:w="1361" w:type="dxa"/>
          <w:tcMar>
            <w:top w:w="57" w:type="dxa"/>
            <w:left w:w="0" w:type="dxa"/>
            <w:right w:w="0" w:type="dxa"/>
          </w:tcMar>
        </w:tcPr>
        <w:p w14:paraId="190E4EB8"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54EEB917" w14:textId="77777777" w:rsidR="005D4F59" w:rsidRDefault="005D4F59" w:rsidP="00523EA7">
          <w:pPr>
            <w:pStyle w:val="Zpat"/>
          </w:pPr>
        </w:p>
      </w:tc>
      <w:tc>
        <w:tcPr>
          <w:tcW w:w="5698" w:type="dxa"/>
          <w:shd w:val="clear" w:color="auto" w:fill="auto"/>
          <w:tcMar>
            <w:top w:w="57" w:type="dxa"/>
            <w:left w:w="0" w:type="dxa"/>
            <w:right w:w="0" w:type="dxa"/>
          </w:tcMar>
        </w:tcPr>
        <w:p w14:paraId="653F95CC" w14:textId="77777777" w:rsidR="005D4F59" w:rsidRPr="00D6163D" w:rsidRDefault="005D4F59" w:rsidP="00D6163D">
          <w:pPr>
            <w:pStyle w:val="Druhdokumentu"/>
          </w:pPr>
        </w:p>
      </w:tc>
    </w:tr>
  </w:tbl>
  <w:p w14:paraId="0B04A711" w14:textId="77777777" w:rsidR="005D4F59" w:rsidRPr="00D6163D" w:rsidRDefault="005D4F5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6C247491" w14:textId="77777777" w:rsidTr="00C02D0A">
      <w:trPr>
        <w:trHeight w:hRule="exact" w:val="454"/>
      </w:trPr>
      <w:tc>
        <w:tcPr>
          <w:tcW w:w="1361" w:type="dxa"/>
          <w:tcMar>
            <w:top w:w="57" w:type="dxa"/>
            <w:left w:w="0" w:type="dxa"/>
            <w:right w:w="0" w:type="dxa"/>
          </w:tcMar>
        </w:tcPr>
        <w:p w14:paraId="2D1CFD8C"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4C37B60E" w14:textId="77777777" w:rsidR="005D4F59" w:rsidRDefault="005D4F59" w:rsidP="00523EA7">
          <w:pPr>
            <w:pStyle w:val="Zpat"/>
          </w:pPr>
        </w:p>
      </w:tc>
      <w:tc>
        <w:tcPr>
          <w:tcW w:w="5698" w:type="dxa"/>
          <w:shd w:val="clear" w:color="auto" w:fill="auto"/>
          <w:tcMar>
            <w:top w:w="57" w:type="dxa"/>
            <w:left w:w="0" w:type="dxa"/>
            <w:right w:w="0" w:type="dxa"/>
          </w:tcMar>
        </w:tcPr>
        <w:p w14:paraId="10501AE5" w14:textId="77777777" w:rsidR="005D4F59" w:rsidRPr="00D6163D" w:rsidRDefault="005D4F59" w:rsidP="00D6163D">
          <w:pPr>
            <w:pStyle w:val="Druhdokumentu"/>
          </w:pPr>
        </w:p>
      </w:tc>
    </w:tr>
  </w:tbl>
  <w:p w14:paraId="4D98D36A" w14:textId="77777777" w:rsidR="005D4F59" w:rsidRPr="00D6163D" w:rsidRDefault="005D4F5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5DA0C32F" w14:textId="77777777" w:rsidTr="00C02D0A">
      <w:trPr>
        <w:trHeight w:hRule="exact" w:val="454"/>
      </w:trPr>
      <w:tc>
        <w:tcPr>
          <w:tcW w:w="1361" w:type="dxa"/>
          <w:tcMar>
            <w:top w:w="57" w:type="dxa"/>
            <w:left w:w="0" w:type="dxa"/>
            <w:right w:w="0" w:type="dxa"/>
          </w:tcMar>
        </w:tcPr>
        <w:p w14:paraId="0012662A"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5CE6143A" w14:textId="77777777" w:rsidR="005D4F59" w:rsidRDefault="005D4F59" w:rsidP="00523EA7">
          <w:pPr>
            <w:pStyle w:val="Zpat"/>
          </w:pPr>
        </w:p>
      </w:tc>
      <w:tc>
        <w:tcPr>
          <w:tcW w:w="5698" w:type="dxa"/>
          <w:shd w:val="clear" w:color="auto" w:fill="auto"/>
          <w:tcMar>
            <w:top w:w="57" w:type="dxa"/>
            <w:left w:w="0" w:type="dxa"/>
            <w:right w:w="0" w:type="dxa"/>
          </w:tcMar>
        </w:tcPr>
        <w:p w14:paraId="01A2CD0B" w14:textId="77777777" w:rsidR="005D4F59" w:rsidRPr="00D6163D" w:rsidRDefault="005D4F59" w:rsidP="00D6163D">
          <w:pPr>
            <w:pStyle w:val="Druhdokumentu"/>
          </w:pPr>
        </w:p>
      </w:tc>
    </w:tr>
  </w:tbl>
  <w:p w14:paraId="7B6CD802" w14:textId="77777777" w:rsidR="005D4F59" w:rsidRPr="00D6163D" w:rsidRDefault="005D4F5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456EE47A" w14:textId="77777777" w:rsidTr="00C02D0A">
      <w:trPr>
        <w:trHeight w:hRule="exact" w:val="454"/>
      </w:trPr>
      <w:tc>
        <w:tcPr>
          <w:tcW w:w="1361" w:type="dxa"/>
          <w:tcMar>
            <w:top w:w="57" w:type="dxa"/>
            <w:left w:w="0" w:type="dxa"/>
            <w:right w:w="0" w:type="dxa"/>
          </w:tcMar>
        </w:tcPr>
        <w:p w14:paraId="16D9DD74"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3F11630A" w14:textId="77777777" w:rsidR="005D4F59" w:rsidRDefault="005D4F59" w:rsidP="00523EA7">
          <w:pPr>
            <w:pStyle w:val="Zpat"/>
          </w:pPr>
        </w:p>
      </w:tc>
      <w:tc>
        <w:tcPr>
          <w:tcW w:w="5698" w:type="dxa"/>
          <w:shd w:val="clear" w:color="auto" w:fill="auto"/>
          <w:tcMar>
            <w:top w:w="57" w:type="dxa"/>
            <w:left w:w="0" w:type="dxa"/>
            <w:right w:w="0" w:type="dxa"/>
          </w:tcMar>
        </w:tcPr>
        <w:p w14:paraId="19113D71" w14:textId="77777777" w:rsidR="005D4F59" w:rsidRPr="00D6163D" w:rsidRDefault="005D4F59" w:rsidP="00D6163D">
          <w:pPr>
            <w:pStyle w:val="Druhdokumentu"/>
          </w:pPr>
        </w:p>
      </w:tc>
    </w:tr>
  </w:tbl>
  <w:p w14:paraId="4A4000A6" w14:textId="77777777" w:rsidR="005D4F59" w:rsidRPr="00D6163D" w:rsidRDefault="005D4F5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F59" w14:paraId="3424F469" w14:textId="77777777" w:rsidTr="00C02D0A">
      <w:trPr>
        <w:trHeight w:hRule="exact" w:val="454"/>
      </w:trPr>
      <w:tc>
        <w:tcPr>
          <w:tcW w:w="1361" w:type="dxa"/>
          <w:tcMar>
            <w:top w:w="57" w:type="dxa"/>
            <w:left w:w="0" w:type="dxa"/>
            <w:right w:w="0" w:type="dxa"/>
          </w:tcMar>
        </w:tcPr>
        <w:p w14:paraId="6EF4D9A9" w14:textId="77777777" w:rsidR="005D4F59" w:rsidRPr="00B8518B" w:rsidRDefault="005D4F59" w:rsidP="00523EA7">
          <w:pPr>
            <w:pStyle w:val="Zpat"/>
            <w:rPr>
              <w:rStyle w:val="slostrnky"/>
            </w:rPr>
          </w:pPr>
        </w:p>
      </w:tc>
      <w:tc>
        <w:tcPr>
          <w:tcW w:w="3458" w:type="dxa"/>
          <w:shd w:val="clear" w:color="auto" w:fill="auto"/>
          <w:tcMar>
            <w:top w:w="57" w:type="dxa"/>
            <w:left w:w="0" w:type="dxa"/>
            <w:right w:w="0" w:type="dxa"/>
          </w:tcMar>
        </w:tcPr>
        <w:p w14:paraId="424F1A70" w14:textId="77777777" w:rsidR="005D4F59" w:rsidRDefault="005D4F59" w:rsidP="00523EA7">
          <w:pPr>
            <w:pStyle w:val="Zpat"/>
          </w:pPr>
        </w:p>
      </w:tc>
      <w:tc>
        <w:tcPr>
          <w:tcW w:w="5698" w:type="dxa"/>
          <w:shd w:val="clear" w:color="auto" w:fill="auto"/>
          <w:tcMar>
            <w:top w:w="57" w:type="dxa"/>
            <w:left w:w="0" w:type="dxa"/>
            <w:right w:w="0" w:type="dxa"/>
          </w:tcMar>
        </w:tcPr>
        <w:p w14:paraId="6FB5FFD8" w14:textId="77777777" w:rsidR="005D4F59" w:rsidRPr="00D6163D" w:rsidRDefault="005D4F59" w:rsidP="00D6163D">
          <w:pPr>
            <w:pStyle w:val="Druhdokumentu"/>
          </w:pPr>
        </w:p>
      </w:tc>
    </w:tr>
  </w:tbl>
  <w:p w14:paraId="08C12C33" w14:textId="77777777" w:rsidR="005D4F59" w:rsidRPr="00D6163D" w:rsidRDefault="005D4F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851DA7"/>
    <w:multiLevelType w:val="hybridMultilevel"/>
    <w:tmpl w:val="A85C6954"/>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9" w15:restartNumberingAfterBreak="0">
    <w:nsid w:val="46712768"/>
    <w:multiLevelType w:val="hybridMultilevel"/>
    <w:tmpl w:val="8ACE82F2"/>
    <w:lvl w:ilvl="0" w:tplc="825A484A">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1"/>
  </w:num>
  <w:num w:numId="9">
    <w:abstractNumId w:val="0"/>
  </w:num>
  <w:num w:numId="10">
    <w:abstractNumId w:val="2"/>
  </w:num>
  <w:num w:numId="11">
    <w:abstractNumId w:val="14"/>
  </w:num>
  <w:num w:numId="12">
    <w:abstractNumId w:val="0"/>
  </w:num>
  <w:num w:numId="13">
    <w:abstractNumId w:val="2"/>
  </w:num>
  <w:num w:numId="14">
    <w:abstractNumId w:val="2"/>
  </w:num>
  <w:num w:numId="15">
    <w:abstractNumId w:val="6"/>
  </w:num>
  <w:num w:numId="16">
    <w:abstractNumId w:val="6"/>
  </w:num>
  <w:num w:numId="17">
    <w:abstractNumId w:val="6"/>
  </w:num>
  <w:num w:numId="18">
    <w:abstractNumId w:val="10"/>
  </w:num>
  <w:num w:numId="19">
    <w:abstractNumId w:val="10"/>
  </w:num>
  <w:num w:numId="20">
    <w:abstractNumId w:val="10"/>
  </w:num>
  <w:num w:numId="21">
    <w:abstractNumId w:val="11"/>
  </w:num>
  <w:num w:numId="22">
    <w:abstractNumId w:val="0"/>
  </w:num>
  <w:num w:numId="23">
    <w:abstractNumId w:val="0"/>
  </w:num>
  <w:num w:numId="24">
    <w:abstractNumId w:val="2"/>
  </w:num>
  <w:num w:numId="25">
    <w:abstractNumId w:val="2"/>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4"/>
    <w:lvlOverride w:ilvl="0">
      <w:startOverride w:val="1"/>
    </w:lvlOverride>
  </w:num>
  <w:num w:numId="35">
    <w:abstractNumId w:val="8"/>
  </w:num>
  <w:num w:numId="36">
    <w:abstractNumId w:val="12"/>
  </w:num>
  <w:num w:numId="37">
    <w:abstractNumId w:val="9"/>
  </w:num>
  <w:num w:numId="3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35115"/>
    <w:rsid w:val="00143EC0"/>
    <w:rsid w:val="00160E18"/>
    <w:rsid w:val="001656A2"/>
    <w:rsid w:val="00165977"/>
    <w:rsid w:val="00170EC5"/>
    <w:rsid w:val="001747C1"/>
    <w:rsid w:val="00176814"/>
    <w:rsid w:val="00177D6B"/>
    <w:rsid w:val="00181412"/>
    <w:rsid w:val="00191F90"/>
    <w:rsid w:val="001A1196"/>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968A3"/>
    <w:rsid w:val="002A3B57"/>
    <w:rsid w:val="002A5468"/>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3F735F"/>
    <w:rsid w:val="004078F3"/>
    <w:rsid w:val="00427794"/>
    <w:rsid w:val="004436EE"/>
    <w:rsid w:val="00450F07"/>
    <w:rsid w:val="00453CD3"/>
    <w:rsid w:val="0046002F"/>
    <w:rsid w:val="00460660"/>
    <w:rsid w:val="00464BA9"/>
    <w:rsid w:val="00483969"/>
    <w:rsid w:val="00486107"/>
    <w:rsid w:val="00491827"/>
    <w:rsid w:val="004A6FA7"/>
    <w:rsid w:val="004C4399"/>
    <w:rsid w:val="004C787C"/>
    <w:rsid w:val="004D09FB"/>
    <w:rsid w:val="004D7138"/>
    <w:rsid w:val="004E5DC4"/>
    <w:rsid w:val="004E7A1F"/>
    <w:rsid w:val="004F4B9B"/>
    <w:rsid w:val="00502690"/>
    <w:rsid w:val="0050666E"/>
    <w:rsid w:val="00506DE0"/>
    <w:rsid w:val="00511AB9"/>
    <w:rsid w:val="00516577"/>
    <w:rsid w:val="00523BB5"/>
    <w:rsid w:val="00523EA7"/>
    <w:rsid w:val="005406EB"/>
    <w:rsid w:val="00541324"/>
    <w:rsid w:val="00546383"/>
    <w:rsid w:val="00553375"/>
    <w:rsid w:val="00555884"/>
    <w:rsid w:val="0056713A"/>
    <w:rsid w:val="005736B7"/>
    <w:rsid w:val="00575E5A"/>
    <w:rsid w:val="00580245"/>
    <w:rsid w:val="00580F2C"/>
    <w:rsid w:val="005A0DD7"/>
    <w:rsid w:val="005A1F44"/>
    <w:rsid w:val="005A3013"/>
    <w:rsid w:val="005D3C39"/>
    <w:rsid w:val="005D4F59"/>
    <w:rsid w:val="00601A8C"/>
    <w:rsid w:val="0061068E"/>
    <w:rsid w:val="006115D3"/>
    <w:rsid w:val="006153EB"/>
    <w:rsid w:val="00631B96"/>
    <w:rsid w:val="00644B90"/>
    <w:rsid w:val="00646AB2"/>
    <w:rsid w:val="0065610E"/>
    <w:rsid w:val="00660AD3"/>
    <w:rsid w:val="006708EB"/>
    <w:rsid w:val="006776B6"/>
    <w:rsid w:val="006923FD"/>
    <w:rsid w:val="00693150"/>
    <w:rsid w:val="006A5570"/>
    <w:rsid w:val="006A67D6"/>
    <w:rsid w:val="006A689C"/>
    <w:rsid w:val="006B0455"/>
    <w:rsid w:val="006B3D79"/>
    <w:rsid w:val="006B6877"/>
    <w:rsid w:val="006B6FE4"/>
    <w:rsid w:val="006C1EFC"/>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112E"/>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B43BC"/>
    <w:rsid w:val="008C50F3"/>
    <w:rsid w:val="008C7EFE"/>
    <w:rsid w:val="008D03B9"/>
    <w:rsid w:val="008D30C7"/>
    <w:rsid w:val="008D41FC"/>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D5AF9"/>
    <w:rsid w:val="009E07F4"/>
    <w:rsid w:val="009F0867"/>
    <w:rsid w:val="009F309B"/>
    <w:rsid w:val="009F392E"/>
    <w:rsid w:val="009F53C5"/>
    <w:rsid w:val="009F638B"/>
    <w:rsid w:val="00A03E62"/>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0EF8"/>
    <w:rsid w:val="00B718FF"/>
    <w:rsid w:val="00B72613"/>
    <w:rsid w:val="00B75EE1"/>
    <w:rsid w:val="00B77481"/>
    <w:rsid w:val="00B8518B"/>
    <w:rsid w:val="00B92ABC"/>
    <w:rsid w:val="00B97CC3"/>
    <w:rsid w:val="00BA5D63"/>
    <w:rsid w:val="00BA6957"/>
    <w:rsid w:val="00BC06C4"/>
    <w:rsid w:val="00BC0A82"/>
    <w:rsid w:val="00BC2E32"/>
    <w:rsid w:val="00BD66A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74D22"/>
    <w:rsid w:val="00D831A3"/>
    <w:rsid w:val="00D97BE3"/>
    <w:rsid w:val="00DA3711"/>
    <w:rsid w:val="00DB26BD"/>
    <w:rsid w:val="00DB6272"/>
    <w:rsid w:val="00DB759B"/>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 w:val="00FF5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208071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DF8B67F-8E70-4841-9B5C-18E61D3B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52</TotalTime>
  <Pages>23</Pages>
  <Words>3829</Words>
  <Characters>22593</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22</cp:revision>
  <cp:lastPrinted>2021-01-21T09:43:00Z</cp:lastPrinted>
  <dcterms:created xsi:type="dcterms:W3CDTF">2021-05-27T06:26:00Z</dcterms:created>
  <dcterms:modified xsi:type="dcterms:W3CDTF">2021-06-03T06:48:00Z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