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8F19EC" w:rsidRPr="008F19EC">
        <w:rPr>
          <w:rFonts w:ascii="Verdana" w:hAnsi="Verdana"/>
          <w:sz w:val="18"/>
          <w:szCs w:val="18"/>
        </w:rPr>
        <w:t>Pravidelné školení pro práci s křovinořezy a motorovými pilami 2021 - 2023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19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19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F19EC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2F659-F58B-4413-8C54-7A3D55A0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2018-03-26T11:24:00Z</cp:lastPrinted>
  <dcterms:created xsi:type="dcterms:W3CDTF">2018-12-07T16:33:00Z</dcterms:created>
  <dcterms:modified xsi:type="dcterms:W3CDTF">2021-05-18T05:16:00Z</dcterms:modified>
</cp:coreProperties>
</file>