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8781F">
        <w:rPr>
          <w:rFonts w:ascii="Verdana" w:hAnsi="Verdana"/>
          <w:sz w:val="18"/>
          <w:szCs w:val="18"/>
        </w:rPr>
        <w:t>„</w:t>
      </w:r>
      <w:r w:rsidR="006B79C5" w:rsidRPr="006B79C5">
        <w:rPr>
          <w:rFonts w:ascii="Verdana" w:hAnsi="Verdana"/>
          <w:b/>
          <w:sz w:val="18"/>
          <w:szCs w:val="18"/>
        </w:rPr>
        <w:t>Výměna hydraulického oleje na MUV 74.2</w:t>
      </w:r>
      <w:bookmarkStart w:id="0" w:name="_GoBack"/>
      <w:bookmarkEnd w:id="0"/>
      <w:r w:rsidR="00C8781F">
        <w:rPr>
          <w:rFonts w:ascii="Times New Roman" w:hAnsi="Times New Roman"/>
          <w:b/>
          <w:bCs/>
          <w:color w:val="000000"/>
          <w:sz w:val="20"/>
          <w:szCs w:val="20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B79C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B79C5" w:rsidRPr="006B79C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6B79C5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53D9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79C5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146F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816A6"/>
    <w:rsid w:val="00C8781F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E007ECE"/>
  <w15:docId w15:val="{81BB224B-DD5C-4DF5-934E-45476E9F4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56B1F67-2AAD-427C-9867-68DC39A4F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2021-05-19T13:52:00Z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