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5793F" w14:textId="31420D35" w:rsidR="00C02173" w:rsidRDefault="00C02173" w:rsidP="00C02173">
      <w:pPr>
        <w:pStyle w:val="Textbezodsazen"/>
        <w:spacing w:after="0"/>
        <w:jc w:val="right"/>
      </w:pPr>
      <w:proofErr w:type="gramStart"/>
      <w:r>
        <w:t>Č.j.</w:t>
      </w:r>
      <w:proofErr w:type="gramEnd"/>
      <w:r>
        <w:t xml:space="preserve">: ……………………………………                                      </w:t>
      </w:r>
    </w:p>
    <w:p w14:paraId="593E5DD2" w14:textId="645CF87B"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1008B8">
        <w:t>stav</w:t>
      </w:r>
      <w:r w:rsidR="00306D9A">
        <w:t>b</w:t>
      </w:r>
      <w:r w:rsidR="001008B8">
        <w:t>y</w:t>
      </w:r>
    </w:p>
    <w:p w14:paraId="48A22731" w14:textId="44F741AC" w:rsidR="00306D9A" w:rsidRDefault="00306D9A" w:rsidP="00306D9A">
      <w:pPr>
        <w:pStyle w:val="Titul2"/>
      </w:pPr>
      <w:r w:rsidRPr="00585888">
        <w:t>„</w:t>
      </w:r>
      <w:r w:rsidR="004D07DB" w:rsidRPr="004D07DB">
        <w:t>Oprava zabezpečení a výstroje trati v úseku Studenec-Velké Meziříčí</w:t>
      </w:r>
      <w:r w:rsidRPr="00585888">
        <w:t>“</w:t>
      </w:r>
    </w:p>
    <w:p w14:paraId="0FC65DD8" w14:textId="77777777" w:rsidR="005A09CA" w:rsidRPr="00E46029" w:rsidRDefault="005A09CA" w:rsidP="005A09CA">
      <w:pPr>
        <w:pStyle w:val="Nadpisbezsl1-2"/>
        <w:tabs>
          <w:tab w:val="left" w:pos="5385"/>
        </w:tabs>
        <w:rPr>
          <w:sz w:val="18"/>
          <w:szCs w:val="18"/>
        </w:rPr>
      </w:pPr>
      <w:r w:rsidRPr="00E46029">
        <w:rPr>
          <w:sz w:val="18"/>
          <w:szCs w:val="18"/>
        </w:rPr>
        <w:t xml:space="preserve">Smluvní strany: </w:t>
      </w:r>
    </w:p>
    <w:p w14:paraId="480ACF2E" w14:textId="77777777" w:rsidR="005A09CA" w:rsidRPr="00E46029" w:rsidRDefault="005A09CA" w:rsidP="005A09CA">
      <w:pPr>
        <w:pStyle w:val="Textbezodsazen"/>
        <w:spacing w:after="0"/>
        <w:rPr>
          <w:b/>
        </w:rPr>
      </w:pPr>
      <w:r w:rsidRPr="00E46029">
        <w:rPr>
          <w:b/>
        </w:rPr>
        <w:t xml:space="preserve">Správa železnic, státní organizace </w:t>
      </w:r>
    </w:p>
    <w:p w14:paraId="61BAFBE3" w14:textId="7A16A7FE" w:rsidR="005A09CA" w:rsidRPr="00E46029" w:rsidRDefault="005A09CA" w:rsidP="005A09CA">
      <w:pPr>
        <w:pStyle w:val="Textbezodsazen"/>
        <w:spacing w:after="0"/>
      </w:pPr>
      <w:r w:rsidRPr="00E46029">
        <w:t xml:space="preserve">se sídlem: </w:t>
      </w:r>
      <w:r w:rsidR="00D35D16" w:rsidRPr="007342CF">
        <w:t>Praha 1 - Nové Město, Dlážděná 1003/7, PSČ 110 00</w:t>
      </w:r>
    </w:p>
    <w:p w14:paraId="5D5E2E0C" w14:textId="6D957E91" w:rsidR="005A09CA" w:rsidRPr="00E46029" w:rsidRDefault="005A09CA" w:rsidP="005A09CA">
      <w:pPr>
        <w:pStyle w:val="Textbezodsazen"/>
        <w:spacing w:after="0"/>
      </w:pPr>
      <w:r w:rsidRPr="00E46029">
        <w:t>IČO: 709</w:t>
      </w:r>
      <w:r w:rsidR="00D35D16">
        <w:t xml:space="preserve"> </w:t>
      </w:r>
      <w:r w:rsidRPr="00E46029">
        <w:t>94</w:t>
      </w:r>
      <w:r w:rsidR="00D35D16">
        <w:t xml:space="preserve"> </w:t>
      </w:r>
      <w:r w:rsidRPr="00E46029">
        <w:t xml:space="preserve">234 </w:t>
      </w:r>
      <w:r w:rsidR="00D35D16">
        <w:t xml:space="preserve">   </w:t>
      </w:r>
      <w:r w:rsidRPr="00E46029">
        <w:t>DIČ: CZ70994234</w:t>
      </w:r>
    </w:p>
    <w:p w14:paraId="0119627F" w14:textId="77777777" w:rsidR="005A09CA" w:rsidRPr="00E46029" w:rsidRDefault="005A09CA" w:rsidP="005A09CA">
      <w:pPr>
        <w:pStyle w:val="Textbezodsazen"/>
        <w:spacing w:after="0"/>
      </w:pPr>
      <w:r w:rsidRPr="00E46029">
        <w:t>zapsaná v obchodním rejstříku vedeném Městským soudem v Praze,</w:t>
      </w:r>
    </w:p>
    <w:p w14:paraId="45E45756" w14:textId="77777777" w:rsidR="005A09CA" w:rsidRPr="00E46029" w:rsidRDefault="005A09CA" w:rsidP="005A09CA">
      <w:pPr>
        <w:pStyle w:val="Textbezodsazen"/>
        <w:spacing w:after="0"/>
      </w:pPr>
      <w:r w:rsidRPr="00E46029">
        <w:t>spisová značka A 48384</w:t>
      </w:r>
    </w:p>
    <w:p w14:paraId="63F756BB" w14:textId="77777777" w:rsidR="005A09CA" w:rsidRPr="00E46029" w:rsidRDefault="005A09CA" w:rsidP="005A09CA">
      <w:pPr>
        <w:pStyle w:val="Textbezodsazen"/>
      </w:pPr>
      <w:r w:rsidRPr="00E46029">
        <w:t>zastoupena: Ing. Liborem Tkáčem, ředitelem Oblastního ředitelství Brno</w:t>
      </w:r>
      <w:r w:rsidRPr="00E46029">
        <w:tab/>
      </w:r>
    </w:p>
    <w:p w14:paraId="22C73D18" w14:textId="77777777" w:rsidR="005A09CA" w:rsidRPr="00E46029" w:rsidRDefault="005A09CA" w:rsidP="005A09CA">
      <w:pPr>
        <w:pStyle w:val="Textbezodsazen"/>
        <w:spacing w:after="0"/>
      </w:pPr>
    </w:p>
    <w:p w14:paraId="507F908B" w14:textId="77777777" w:rsidR="005A09CA" w:rsidRPr="00E46029" w:rsidRDefault="005A09CA" w:rsidP="005A09CA">
      <w:pPr>
        <w:spacing w:after="0"/>
        <w:rPr>
          <w:b/>
          <w:sz w:val="18"/>
          <w:szCs w:val="18"/>
        </w:rPr>
      </w:pPr>
      <w:r w:rsidRPr="00E46029">
        <w:rPr>
          <w:b/>
          <w:iCs/>
          <w:sz w:val="18"/>
          <w:szCs w:val="18"/>
        </w:rPr>
        <w:t xml:space="preserve">Korespondenční adresa: </w:t>
      </w:r>
    </w:p>
    <w:p w14:paraId="48D901A2" w14:textId="77777777" w:rsidR="005A09CA" w:rsidRPr="00E46029" w:rsidRDefault="005A09CA" w:rsidP="005A09CA">
      <w:pPr>
        <w:pStyle w:val="Textbezodsazen"/>
        <w:spacing w:after="0"/>
      </w:pPr>
      <w:r w:rsidRPr="00E46029">
        <w:t>Správa železnic, státní organizace</w:t>
      </w:r>
    </w:p>
    <w:p w14:paraId="48207539" w14:textId="77777777" w:rsidR="005A09CA" w:rsidRPr="00E46029" w:rsidRDefault="005A09CA" w:rsidP="005A09CA">
      <w:pPr>
        <w:pStyle w:val="Textbezodsazen"/>
        <w:spacing w:after="0"/>
      </w:pPr>
      <w:r w:rsidRPr="00E46029">
        <w:t xml:space="preserve">Oblastní ředitelství Brno </w:t>
      </w:r>
    </w:p>
    <w:p w14:paraId="203DEF97" w14:textId="77777777" w:rsidR="005A09CA" w:rsidRPr="00E46029" w:rsidRDefault="005A09CA" w:rsidP="005A09CA">
      <w:pPr>
        <w:pStyle w:val="Textbezodsazen"/>
        <w:spacing w:line="240" w:lineRule="auto"/>
        <w:rPr>
          <w:lang w:val="en-US"/>
        </w:rPr>
      </w:pPr>
      <w:proofErr w:type="spellStart"/>
      <w:r w:rsidRPr="00E46029">
        <w:rPr>
          <w:lang w:val="en-US"/>
        </w:rPr>
        <w:t>Kounicova</w:t>
      </w:r>
      <w:proofErr w:type="spellEnd"/>
      <w:r w:rsidRPr="00E46029">
        <w:rPr>
          <w:lang w:val="en-US"/>
        </w:rPr>
        <w:t xml:space="preserve"> 26, 611 43 Brno</w:t>
      </w:r>
    </w:p>
    <w:p w14:paraId="031D2C35" w14:textId="77777777" w:rsidR="005A09CA" w:rsidRPr="00E46029" w:rsidRDefault="005A09CA" w:rsidP="005A09CA">
      <w:pPr>
        <w:pStyle w:val="acnormal"/>
        <w:spacing w:after="0"/>
        <w:rPr>
          <w:rFonts w:ascii="Verdana" w:hAnsi="Verdana" w:cstheme="minorHAnsi"/>
          <w:sz w:val="18"/>
          <w:szCs w:val="18"/>
        </w:rPr>
      </w:pPr>
      <w:r w:rsidRPr="00E46029">
        <w:rPr>
          <w:rFonts w:ascii="Verdana" w:hAnsi="Verdana" w:cstheme="minorHAnsi"/>
          <w:sz w:val="18"/>
          <w:szCs w:val="18"/>
        </w:rPr>
        <w:t>Adresa pro doručování písemnosti v elektronické podobě:</w:t>
      </w:r>
    </w:p>
    <w:p w14:paraId="11359126" w14:textId="77777777" w:rsidR="005A09CA" w:rsidRPr="00E46029" w:rsidRDefault="000F66CE" w:rsidP="005A09CA">
      <w:pPr>
        <w:rPr>
          <w:sz w:val="18"/>
          <w:szCs w:val="18"/>
        </w:rPr>
      </w:pPr>
      <w:hyperlink r:id="rId11" w:history="1">
        <w:r w:rsidR="005A09CA" w:rsidRPr="00E46029">
          <w:rPr>
            <w:rStyle w:val="Hypertextovodkaz"/>
            <w:sz w:val="18"/>
            <w:szCs w:val="18"/>
          </w:rPr>
          <w:t>ePodatelnaORBNO@spravazeleznic.cz</w:t>
        </w:r>
      </w:hyperlink>
    </w:p>
    <w:p w14:paraId="4F0E1282" w14:textId="77777777" w:rsidR="005A09CA" w:rsidRPr="00E46029" w:rsidRDefault="005A09CA" w:rsidP="005A09CA">
      <w:pPr>
        <w:spacing w:after="0"/>
        <w:rPr>
          <w:b/>
          <w:color w:val="000000"/>
          <w:sz w:val="18"/>
          <w:szCs w:val="18"/>
        </w:rPr>
      </w:pPr>
      <w:r w:rsidRPr="00E46029">
        <w:rPr>
          <w:b/>
          <w:sz w:val="18"/>
          <w:szCs w:val="18"/>
        </w:rPr>
        <w:t xml:space="preserve">Korespondenční adresa pro </w:t>
      </w:r>
      <w:r w:rsidRPr="00E46029">
        <w:rPr>
          <w:b/>
          <w:color w:val="000000"/>
          <w:sz w:val="18"/>
          <w:szCs w:val="18"/>
        </w:rPr>
        <w:t>doručování</w:t>
      </w:r>
      <w:r w:rsidRPr="00E46029">
        <w:rPr>
          <w:b/>
          <w:sz w:val="18"/>
          <w:szCs w:val="18"/>
        </w:rPr>
        <w:t xml:space="preserve"> daňových dokladů:</w:t>
      </w:r>
    </w:p>
    <w:p w14:paraId="69E8DC71" w14:textId="77777777" w:rsidR="005A09CA" w:rsidRPr="00E46029" w:rsidRDefault="005A09CA" w:rsidP="005A09CA">
      <w:pPr>
        <w:pStyle w:val="Textbezodsazen"/>
        <w:spacing w:after="0"/>
      </w:pPr>
      <w:r w:rsidRPr="00E46029">
        <w:t>Správa železnic, státní organizace</w:t>
      </w:r>
    </w:p>
    <w:p w14:paraId="255DC560" w14:textId="77777777" w:rsidR="005A09CA" w:rsidRPr="00E46029" w:rsidRDefault="005A09CA" w:rsidP="005A09CA">
      <w:pPr>
        <w:pStyle w:val="Textbezodsazen"/>
        <w:spacing w:after="0"/>
      </w:pPr>
      <w:r w:rsidRPr="00E46029">
        <w:t>Centrální finanční účtárna Morava</w:t>
      </w:r>
    </w:p>
    <w:p w14:paraId="1969C40D" w14:textId="77777777" w:rsidR="005A09CA" w:rsidRPr="00E46029" w:rsidRDefault="005A09CA" w:rsidP="005A09CA">
      <w:pPr>
        <w:pStyle w:val="Textbezodsazen"/>
        <w:spacing w:after="0"/>
      </w:pPr>
      <w:r w:rsidRPr="00E46029">
        <w:t>Nerudova 1</w:t>
      </w:r>
    </w:p>
    <w:p w14:paraId="0992E7D7" w14:textId="77777777" w:rsidR="005A09CA" w:rsidRPr="00E46029" w:rsidRDefault="005A09CA" w:rsidP="005A09CA">
      <w:pPr>
        <w:pStyle w:val="Textbezodsazen"/>
        <w:spacing w:line="240" w:lineRule="auto"/>
        <w:rPr>
          <w:lang w:val="en-US"/>
        </w:rPr>
      </w:pPr>
      <w:r w:rsidRPr="00E46029">
        <w:rPr>
          <w:lang w:val="en-US"/>
        </w:rPr>
        <w:t>779 00 Olomouc</w:t>
      </w:r>
    </w:p>
    <w:p w14:paraId="63D4D0A9" w14:textId="77777777" w:rsidR="005A09CA" w:rsidRPr="00E46029" w:rsidRDefault="005A09CA" w:rsidP="005A09CA">
      <w:pPr>
        <w:spacing w:after="0"/>
        <w:rPr>
          <w:sz w:val="18"/>
          <w:szCs w:val="18"/>
        </w:rPr>
      </w:pPr>
      <w:r w:rsidRPr="00E46029">
        <w:rPr>
          <w:sz w:val="18"/>
          <w:szCs w:val="18"/>
        </w:rPr>
        <w:t xml:space="preserve">Adresa pro </w:t>
      </w:r>
      <w:r w:rsidRPr="00E46029">
        <w:rPr>
          <w:color w:val="000000"/>
          <w:sz w:val="18"/>
          <w:szCs w:val="18"/>
        </w:rPr>
        <w:t>doručování</w:t>
      </w:r>
      <w:r w:rsidRPr="00E46029">
        <w:rPr>
          <w:sz w:val="18"/>
          <w:szCs w:val="18"/>
        </w:rPr>
        <w:t xml:space="preserve"> daňových dokladů v elektronické podobě:</w:t>
      </w:r>
    </w:p>
    <w:p w14:paraId="7655CE04" w14:textId="77777777" w:rsidR="005A09CA" w:rsidRPr="00E46029" w:rsidRDefault="000F66CE" w:rsidP="005A09CA">
      <w:pPr>
        <w:pStyle w:val="Textbezodsazen"/>
        <w:spacing w:line="240" w:lineRule="auto"/>
        <w:rPr>
          <w:rFonts w:cstheme="minorHAnsi"/>
          <w:color w:val="0563C1" w:themeColor="hyperlink"/>
          <w:u w:val="single"/>
        </w:rPr>
      </w:pPr>
      <w:hyperlink r:id="rId12" w:history="1">
        <w:r w:rsidR="005A09CA" w:rsidRPr="00E46029">
          <w:rPr>
            <w:rStyle w:val="Hypertextovodkaz"/>
          </w:rPr>
          <w:t>ePodatelnaCFUMorava@spravazeleznic.cz</w:t>
        </w:r>
      </w:hyperlink>
    </w:p>
    <w:p w14:paraId="54CD5B80" w14:textId="77777777" w:rsidR="005A09CA" w:rsidRPr="00E46029" w:rsidRDefault="005A09CA" w:rsidP="005A09CA">
      <w:pPr>
        <w:pStyle w:val="Textbezodsazen"/>
      </w:pPr>
    </w:p>
    <w:p w14:paraId="653C14A4" w14:textId="77777777" w:rsidR="005A09CA" w:rsidRPr="00E46029" w:rsidRDefault="005A09CA" w:rsidP="005A09CA">
      <w:pPr>
        <w:pStyle w:val="Textbezodsazen"/>
      </w:pPr>
      <w:r w:rsidRPr="00E46029">
        <w:t>(dále jen „</w:t>
      </w:r>
      <w:r w:rsidRPr="00E46029">
        <w:rPr>
          <w:b/>
        </w:rPr>
        <w:t>Objednatel</w:t>
      </w:r>
      <w:r w:rsidRPr="00E46029">
        <w:t>“)</w:t>
      </w:r>
    </w:p>
    <w:p w14:paraId="4CF0BAEF" w14:textId="77777777" w:rsidR="005A09CA" w:rsidRPr="00E46029" w:rsidRDefault="005A09CA" w:rsidP="005A09CA">
      <w:pPr>
        <w:pStyle w:val="Textbezodsazen"/>
        <w:spacing w:after="0"/>
      </w:pPr>
      <w:r w:rsidRPr="00E46029">
        <w:t xml:space="preserve">číslo smlouvy:  </w:t>
      </w:r>
      <w:r w:rsidRPr="00E46029">
        <w:rPr>
          <w:b/>
          <w:highlight w:val="yellow"/>
        </w:rPr>
        <w:t>…………………………</w:t>
      </w:r>
    </w:p>
    <w:p w14:paraId="4A40371E" w14:textId="77777777" w:rsidR="00B42F40" w:rsidRPr="00E46029" w:rsidRDefault="00B42F40" w:rsidP="00B42F40">
      <w:pPr>
        <w:pStyle w:val="Textbezodsazen"/>
      </w:pPr>
    </w:p>
    <w:p w14:paraId="1C8F6101" w14:textId="77777777" w:rsidR="00F422D3" w:rsidRDefault="00F422D3" w:rsidP="00B42F40">
      <w:pPr>
        <w:pStyle w:val="Textbezodsazen"/>
      </w:pPr>
      <w:r w:rsidRPr="00B42F40">
        <w:t>a</w:t>
      </w:r>
    </w:p>
    <w:p w14:paraId="43891471" w14:textId="77777777" w:rsidR="00CC6517" w:rsidRPr="00B42F40" w:rsidRDefault="00CC6517" w:rsidP="00B42F40">
      <w:pPr>
        <w:pStyle w:val="Textbezodsazen"/>
      </w:pPr>
    </w:p>
    <w:p w14:paraId="7CE20B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EFFA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F5D9F63" w14:textId="77777777" w:rsidR="00F422D3" w:rsidRPr="00B42F40" w:rsidRDefault="00F422D3" w:rsidP="00B42F40">
      <w:pPr>
        <w:pStyle w:val="Textbezodsazen"/>
        <w:spacing w:after="0"/>
      </w:pPr>
      <w:r w:rsidRPr="00B42F40">
        <w:t>IČO: "[</w:t>
      </w:r>
      <w:r w:rsidRPr="00B42F40">
        <w:rPr>
          <w:highlight w:val="yellow"/>
        </w:rPr>
        <w:t>VLOŽÍ ZHOTOVITEL</w:t>
      </w:r>
      <w:r w:rsidRPr="00B42F40">
        <w:t xml:space="preserve">]", </w:t>
      </w:r>
      <w:r w:rsidR="00E46029">
        <w:t xml:space="preserve"> </w:t>
      </w:r>
      <w:r w:rsidRPr="00B42F40">
        <w:t>DIČ: "[</w:t>
      </w:r>
      <w:r w:rsidRPr="00B42F40">
        <w:rPr>
          <w:highlight w:val="yellow"/>
        </w:rPr>
        <w:t>VLOŽÍ ZHOTOVITEL</w:t>
      </w:r>
      <w:r w:rsidRPr="00B42F40">
        <w:t xml:space="preserve">]" </w:t>
      </w:r>
    </w:p>
    <w:p w14:paraId="05B8694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0EAC0AE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92C3E80"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1669FE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4910131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8B9347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1EB4A3" w14:textId="77777777" w:rsidR="005A09CA" w:rsidRDefault="005A09CA" w:rsidP="00B42F40">
      <w:pPr>
        <w:pStyle w:val="Textbezodsazen"/>
      </w:pPr>
    </w:p>
    <w:p w14:paraId="6904B145" w14:textId="77777777" w:rsidR="00F422D3" w:rsidRPr="00B42F40" w:rsidRDefault="00F422D3" w:rsidP="00B42F40">
      <w:pPr>
        <w:pStyle w:val="Textbezodsazen"/>
      </w:pPr>
      <w:r w:rsidRPr="00B42F40">
        <w:t>(dále jen „</w:t>
      </w:r>
      <w:r w:rsidRPr="00B42F40">
        <w:rPr>
          <w:rStyle w:val="Tun"/>
        </w:rPr>
        <w:t>Zhotovitel</w:t>
      </w:r>
      <w:r w:rsidRPr="00B42F40">
        <w:t>“)</w:t>
      </w:r>
    </w:p>
    <w:p w14:paraId="74119F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30E85CA" w14:textId="77777777" w:rsidR="005A09CA" w:rsidRDefault="005A09CA" w:rsidP="00BB1390">
      <w:pPr>
        <w:pStyle w:val="Textbezodsazen"/>
      </w:pPr>
    </w:p>
    <w:p w14:paraId="3F2F83B4" w14:textId="305B01BB"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 xml:space="preserve">89/2012 Sb., občanský zákoník, ve znění pozdějších předpisů </w:t>
      </w:r>
      <w:r w:rsidR="00D35D16" w:rsidRPr="00BB1390">
        <w:t>(dále jen „</w:t>
      </w:r>
      <w:r w:rsidR="00D35D16" w:rsidRPr="00BB1390">
        <w:rPr>
          <w:rStyle w:val="Tun"/>
        </w:rPr>
        <w:t>občanský</w:t>
      </w:r>
      <w:r w:rsidR="00D35D16" w:rsidRPr="00BB1390">
        <w:t xml:space="preserve"> </w:t>
      </w:r>
      <w:r w:rsidR="00D35D16" w:rsidRPr="00BB1390">
        <w:rPr>
          <w:rStyle w:val="Tun"/>
        </w:rPr>
        <w:t>zákoník</w:t>
      </w:r>
      <w:r w:rsidR="00D35D16">
        <w:t>“)</w:t>
      </w:r>
      <w:r w:rsidR="00F422D3" w:rsidRPr="00BB1390">
        <w:t>.</w:t>
      </w:r>
    </w:p>
    <w:p w14:paraId="1CDC6AC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EF84A33" w14:textId="77777777" w:rsidR="007D26F9" w:rsidRPr="00BC5BDD" w:rsidRDefault="007D26F9" w:rsidP="00BC5BDD">
      <w:pPr>
        <w:pStyle w:val="Nadpis1-1"/>
      </w:pPr>
      <w:r w:rsidRPr="00BC5BDD">
        <w:t>ÚVODNÍ USTANOVENÍ</w:t>
      </w:r>
    </w:p>
    <w:p w14:paraId="2643696F"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30982D"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A4AA97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1D5375F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25E1B018"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2D4C01" w14:textId="77777777" w:rsidR="007D26F9" w:rsidRPr="000A1915" w:rsidRDefault="007D26F9" w:rsidP="005A09CA">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w:t>
      </w:r>
      <w:r w:rsidR="005A09CA" w:rsidRPr="005A09CA">
        <w:t xml:space="preserve"> </w:t>
      </w:r>
      <w:r w:rsidR="005A09CA">
        <w:rPr>
          <w:color w:val="000000" w:themeColor="text1"/>
        </w:rPr>
        <w:t>spravazeleznic.</w:t>
      </w:r>
      <w:r w:rsidR="000432C2" w:rsidRPr="000A1915">
        <w:rPr>
          <w:color w:val="000000" w:themeColor="text1"/>
        </w:rPr>
        <w:t>cz</w:t>
      </w:r>
      <w:r w:rsidRPr="000A1915">
        <w:rPr>
          <w:color w:val="000000" w:themeColor="text1"/>
        </w:rPr>
        <w:t>):</w:t>
      </w:r>
    </w:p>
    <w:p w14:paraId="0AC9A08D" w14:textId="77777777" w:rsidR="007D26F9" w:rsidRDefault="007D26F9" w:rsidP="00BC5BDD">
      <w:pPr>
        <w:pStyle w:val="Odrka1-3"/>
      </w:pPr>
      <w:r>
        <w:t>daňový doklad,</w:t>
      </w:r>
    </w:p>
    <w:p w14:paraId="7421010F" w14:textId="77777777" w:rsidR="007D26F9" w:rsidRDefault="007D26F9" w:rsidP="00BC5BDD">
      <w:pPr>
        <w:pStyle w:val="Odrka1-3"/>
      </w:pPr>
      <w:r>
        <w:t>souhrn fakturace,</w:t>
      </w:r>
    </w:p>
    <w:p w14:paraId="3132935D" w14:textId="77777777" w:rsidR="007D26F9" w:rsidRDefault="007D26F9" w:rsidP="00BC5BDD">
      <w:pPr>
        <w:pStyle w:val="Odrka1-3"/>
      </w:pPr>
      <w:r>
        <w:t>soupis zjišťovacích protokolů,</w:t>
      </w:r>
    </w:p>
    <w:p w14:paraId="7C4C1473" w14:textId="77777777" w:rsidR="007D26F9" w:rsidRDefault="007D26F9" w:rsidP="00BC5BDD">
      <w:pPr>
        <w:pStyle w:val="Odrka1-3"/>
      </w:pPr>
      <w:r>
        <w:t>zjišťovací protokoly.</w:t>
      </w:r>
    </w:p>
    <w:p w14:paraId="0DB96C6D" w14:textId="77777777" w:rsidR="007D26F9" w:rsidRPr="00BC5BDD" w:rsidRDefault="007D26F9" w:rsidP="00BC5BDD">
      <w:pPr>
        <w:pStyle w:val="Nadpis1-1"/>
      </w:pPr>
      <w:r w:rsidRPr="00BC5BDD">
        <w:t>ÚČEL SMLOUVY</w:t>
      </w:r>
    </w:p>
    <w:p w14:paraId="1D8153C3" w14:textId="69686AB2" w:rsidR="007D26F9" w:rsidRDefault="007D26F9" w:rsidP="00931ABD">
      <w:pPr>
        <w:pStyle w:val="Text1-1"/>
      </w:pPr>
      <w:r>
        <w:t>Objednatel oznámil uveřejněním na profilu</w:t>
      </w:r>
      <w:r w:rsidR="002100BF">
        <w:t xml:space="preserve"> zadavatele: </w:t>
      </w:r>
      <w:hyperlink r:id="rId13" w:history="1">
        <w:r w:rsidR="005A09CA" w:rsidRPr="005A09CA">
          <w:t>https://zakazky.spravazeleznic.cz/   dne</w:t>
        </w:r>
      </w:hyperlink>
      <w:r w:rsidR="002100BF">
        <w:t xml:space="preserve"> </w:t>
      </w:r>
      <w:r w:rsidR="00E8149D">
        <w:t>…………</w:t>
      </w:r>
      <w:r w:rsidR="00931ABD">
        <w:t>.2021</w:t>
      </w:r>
      <w:r>
        <w:t xml:space="preserve"> pod evidenčním číslem </w:t>
      </w:r>
      <w:r w:rsidR="00931ABD" w:rsidRPr="00931ABD">
        <w:t>639</w:t>
      </w:r>
      <w:r w:rsidR="00E8149D">
        <w:t>……….</w:t>
      </w:r>
      <w:r w:rsidR="007342CF">
        <w:t xml:space="preserve"> </w:t>
      </w:r>
      <w:r>
        <w:t xml:space="preserve"> </w:t>
      </w:r>
      <w:proofErr w:type="gramStart"/>
      <w:r>
        <w:t>svůj</w:t>
      </w:r>
      <w:proofErr w:type="gramEnd"/>
      <w:r>
        <w:t xml:space="preserve"> úmysl zadat veřejnou zakázku</w:t>
      </w:r>
      <w:r w:rsidR="00A349C6">
        <w:t xml:space="preserve"> </w:t>
      </w:r>
      <w:r w:rsidR="002100BF">
        <w:t xml:space="preserve">na zhotovení projektové dokumentace a </w:t>
      </w:r>
      <w:r w:rsidR="002100BF" w:rsidRPr="00585888">
        <w:t>stav</w:t>
      </w:r>
      <w:r w:rsidR="00331E41">
        <w:t>by</w:t>
      </w:r>
      <w:r w:rsidRPr="00585888">
        <w:t xml:space="preserve"> </w:t>
      </w:r>
      <w:r w:rsidR="00306D9A" w:rsidRPr="00585888">
        <w:rPr>
          <w:b/>
        </w:rPr>
        <w:t>„</w:t>
      </w:r>
      <w:r w:rsidR="004D07DB" w:rsidRPr="004D07DB">
        <w:rPr>
          <w:b/>
        </w:rPr>
        <w:t>Oprava zabezpečení a výstroje trati v úseku Studenec-Velké Meziříčí</w:t>
      </w:r>
      <w:r w:rsidR="00306D9A" w:rsidRPr="00585888">
        <w:rPr>
          <w:b/>
        </w:rPr>
        <w:t>“</w:t>
      </w:r>
      <w:r w:rsidR="00306D9A" w:rsidRPr="00585888">
        <w:t xml:space="preserve"> </w:t>
      </w:r>
      <w:r w:rsidRPr="00585888">
        <w:t>(dále jen „</w:t>
      </w:r>
      <w:r w:rsidRPr="00585888">
        <w:rPr>
          <w:rStyle w:val="Tun"/>
        </w:rPr>
        <w:t>Veřejná zakázka</w:t>
      </w:r>
      <w:r w:rsidRPr="00585888">
        <w:t xml:space="preserve">“). Na </w:t>
      </w:r>
      <w:r w:rsidRPr="00585888">
        <w:rPr>
          <w:color w:val="000000" w:themeColor="text1"/>
        </w:rPr>
        <w:t>základě výběrové</w:t>
      </w:r>
      <w:r w:rsidR="00934B6B" w:rsidRPr="00585888">
        <w:rPr>
          <w:color w:val="000000" w:themeColor="text1"/>
        </w:rPr>
        <w:t>ho</w:t>
      </w:r>
      <w:r w:rsidRPr="00585888">
        <w:rPr>
          <w:color w:val="000000" w:themeColor="text1"/>
        </w:rPr>
        <w:t xml:space="preserve"> řízení </w:t>
      </w:r>
      <w:r w:rsidRPr="00585888">
        <w:t>byla pro plnění Veřejné zakázky vybrána jako</w:t>
      </w:r>
      <w:r>
        <w:t xml:space="preserve">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0577223B"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668E25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0C0D4B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0AD3C8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0F81542"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545560" w14:textId="77777777" w:rsidR="007D26F9" w:rsidRPr="00BC5BDD" w:rsidRDefault="007D26F9" w:rsidP="00BC5BDD">
      <w:pPr>
        <w:pStyle w:val="Nadpis1-1"/>
      </w:pPr>
      <w:r w:rsidRPr="00BC5BDD">
        <w:t xml:space="preserve">PŘEDMĚT, CENA A HARMONOGRAM POSTUPU PRACÍ SMLOUVY </w:t>
      </w:r>
    </w:p>
    <w:p w14:paraId="365C19E5" w14:textId="6F121E38" w:rsidR="007D26F9" w:rsidRDefault="00C01453" w:rsidP="00C01453">
      <w:pPr>
        <w:pStyle w:val="Text1-1"/>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4C99E422" w14:textId="765CA3FD" w:rsidR="00C01453" w:rsidRDefault="00C01453" w:rsidP="00F00E42">
      <w:pPr>
        <w:pStyle w:val="Text1-1"/>
      </w:pPr>
      <w:r>
        <w:t>Předmětem plnění veřejné zakázky jsou stavební práce a rovněž poskytnutí souvisejících projektových činností, a to zpracování Projektové dokumentace. Součástí povinností Zhotovitele dle této Smlouvy je i výkon autorského dozoru projektanta, kterým bude zajištěn soulad provádění stavby s ověřenou a projednanou Projektovou dokumentací, ve smyslu zákona č. 183/2006 Sb</w:t>
      </w:r>
      <w:r w:rsidRPr="007342CF">
        <w:t>.,</w:t>
      </w:r>
      <w:r w:rsidR="00D35D16" w:rsidRPr="007342CF">
        <w:t xml:space="preserve"> o územním plánování a stavebním řádu</w:t>
      </w:r>
      <w:r w:rsidRPr="007342CF">
        <w:t xml:space="preserve"> </w:t>
      </w:r>
      <w:r w:rsidR="00D35D16" w:rsidRPr="007342CF">
        <w:t>(</w:t>
      </w:r>
      <w:r w:rsidRPr="007342CF">
        <w:t>stavební zákon</w:t>
      </w:r>
      <w:r w:rsidR="00D35D16" w:rsidRPr="007342CF">
        <w:t>)</w:t>
      </w:r>
      <w:r w:rsidRPr="007342CF">
        <w:t>, ve znění pozdějších předpisů za podmínek stanovených v této Smlouvě.</w:t>
      </w:r>
    </w:p>
    <w:p w14:paraId="46D1CDD5"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9D24A47" w14:textId="23BE9CC5" w:rsidR="00C01453" w:rsidRDefault="00C01453" w:rsidP="007342CF">
      <w:pPr>
        <w:pStyle w:val="Textbezslovn"/>
      </w:pPr>
      <w:r>
        <w:t xml:space="preserve">Předmět plnění </w:t>
      </w:r>
      <w:r w:rsidR="00D35D16">
        <w:t xml:space="preserve">a místo </w:t>
      </w:r>
      <w:r>
        <w:t xml:space="preserve">veřejné zakázky je specifikován v příloze </w:t>
      </w:r>
      <w:proofErr w:type="gramStart"/>
      <w:r>
        <w:t>č.</w:t>
      </w:r>
      <w:r w:rsidR="007342CF">
        <w:t>3</w:t>
      </w:r>
      <w:r>
        <w:t xml:space="preserve"> </w:t>
      </w:r>
      <w:r w:rsidR="00BD225D">
        <w:t xml:space="preserve">- </w:t>
      </w:r>
      <w:r w:rsidR="007342CF" w:rsidRPr="00585888">
        <w:t>Popis</w:t>
      </w:r>
      <w:r w:rsidR="007342CF">
        <w:t>u</w:t>
      </w:r>
      <w:proofErr w:type="gramEnd"/>
      <w:r w:rsidR="007342CF" w:rsidRPr="00585888">
        <w:t xml:space="preserve"> neinvestiční </w:t>
      </w:r>
      <w:proofErr w:type="spellStart"/>
      <w:r w:rsidR="007342CF" w:rsidRPr="00585888">
        <w:t>podakce</w:t>
      </w:r>
      <w:proofErr w:type="spellEnd"/>
      <w:r w:rsidR="007342CF">
        <w:t xml:space="preserve"> a v</w:t>
      </w:r>
      <w:r w:rsidR="00BD225D">
        <w:t xml:space="preserve"> příloze č. 2 c) </w:t>
      </w:r>
      <w:r w:rsidR="0034012F">
        <w:t>–</w:t>
      </w:r>
      <w:r w:rsidR="00BD225D">
        <w:t xml:space="preserve"> </w:t>
      </w:r>
      <w:r w:rsidR="0034012F">
        <w:t>Zvláštních technických podmínek</w:t>
      </w:r>
      <w:r>
        <w:t>.</w:t>
      </w:r>
    </w:p>
    <w:p w14:paraId="13788732"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11E75751" w14:textId="77777777" w:rsidR="00C01453" w:rsidRDefault="00C01453" w:rsidP="00C01453">
      <w:pPr>
        <w:pStyle w:val="Textbezslovn"/>
      </w:pPr>
      <w:r>
        <w:t>Zhotovitel zpracuje potřebné podklady a zajistí posouzení a prohlášení o shodě notifikovanou osobou.</w:t>
      </w:r>
    </w:p>
    <w:p w14:paraId="730D833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6CB26E" w14:textId="77777777" w:rsidR="00B145A3" w:rsidRDefault="00B145A3" w:rsidP="00BC5BDD">
      <w:pPr>
        <w:pStyle w:val="Textbezslovn"/>
      </w:pPr>
    </w:p>
    <w:p w14:paraId="686F7EB7" w14:textId="6BF05411" w:rsidR="007D26F9" w:rsidRPr="00E510C5" w:rsidRDefault="007D26F9" w:rsidP="00BC5BDD">
      <w:pPr>
        <w:pStyle w:val="Textbezslovn"/>
        <w:rPr>
          <w:rStyle w:val="Tun"/>
        </w:rPr>
      </w:pPr>
      <w:r>
        <w:t xml:space="preserve">Cena Díla bez DPH: </w:t>
      </w:r>
      <w:r>
        <w:tab/>
      </w:r>
      <w:r w:rsidR="0062083E">
        <w:tab/>
      </w:r>
      <w:r w:rsidRPr="00F30EF4">
        <w:rPr>
          <w:rStyle w:val="Tun"/>
          <w:highlight w:val="yellow"/>
        </w:rPr>
        <w:t>"[VLOŽÍ ZHOTOVITEL]"</w:t>
      </w:r>
      <w:r w:rsidRPr="00E510C5">
        <w:rPr>
          <w:rStyle w:val="Tun"/>
        </w:rPr>
        <w:t xml:space="preserve"> Kč</w:t>
      </w:r>
    </w:p>
    <w:p w14:paraId="185D1311" w14:textId="7DD5EFB5" w:rsidR="007D26F9" w:rsidRPr="00E510C5" w:rsidRDefault="007D26F9" w:rsidP="00BC5BDD">
      <w:pPr>
        <w:pStyle w:val="Textbezslovn"/>
        <w:rPr>
          <w:rStyle w:val="Tun"/>
        </w:rPr>
      </w:pPr>
      <w:r w:rsidRPr="00E510C5">
        <w:t xml:space="preserve">slovy: </w:t>
      </w:r>
      <w:r w:rsidRPr="00E510C5">
        <w:tab/>
      </w:r>
      <w:r w:rsidRPr="00E510C5">
        <w:tab/>
      </w:r>
      <w:r w:rsidRPr="00E510C5">
        <w:tab/>
      </w:r>
      <w:r w:rsidR="00306D9A" w:rsidRPr="00E510C5">
        <w:tab/>
      </w:r>
      <w:r w:rsidRPr="00F30EF4">
        <w:rPr>
          <w:rStyle w:val="Tun"/>
          <w:highlight w:val="yellow"/>
        </w:rPr>
        <w:t>"[VLOŽÍ ZHOTOVITEL]"</w:t>
      </w:r>
      <w:r w:rsidRPr="00E510C5">
        <w:rPr>
          <w:rStyle w:val="Tun"/>
        </w:rPr>
        <w:t xml:space="preserve"> korun českých</w:t>
      </w:r>
    </w:p>
    <w:p w14:paraId="45B12BD2" w14:textId="11D6E25B" w:rsidR="007D26F9" w:rsidRDefault="00C01453" w:rsidP="00BC5BDD">
      <w:pPr>
        <w:pStyle w:val="Textbezslovn"/>
      </w:pPr>
      <w:r w:rsidRPr="00585888">
        <w:t>Rozpis Ceny Díla dle ceny za zpracování Projektové dokumentace</w:t>
      </w:r>
      <w:r w:rsidR="00FA7B39" w:rsidRPr="00585888">
        <w:t xml:space="preserve"> pro </w:t>
      </w:r>
      <w:r w:rsidR="00650F50">
        <w:t>provádění</w:t>
      </w:r>
      <w:r w:rsidR="00650F50" w:rsidRPr="00585888">
        <w:t xml:space="preserve"> </w:t>
      </w:r>
      <w:r w:rsidR="00FA7B39" w:rsidRPr="00585888">
        <w:t>stavby</w:t>
      </w:r>
      <w:r w:rsidRPr="00585888">
        <w:t>,</w:t>
      </w:r>
      <w:r w:rsidR="00E176FE" w:rsidRPr="00E176FE">
        <w:t xml:space="preserve"> </w:t>
      </w:r>
      <w:r w:rsidR="00E176FE">
        <w:t>ceny za</w:t>
      </w:r>
      <w:r w:rsidR="00E176FE" w:rsidRPr="00C01453">
        <w:t xml:space="preserve"> výkon autorského dozoru</w:t>
      </w:r>
      <w:r w:rsidRPr="00585888">
        <w:t xml:space="preserve"> a ceny za provedení stavby dle stavebních objektů (SO) a provozních souborů (PS) je</w:t>
      </w:r>
      <w:r w:rsidRPr="00C01453">
        <w:t xml:space="preserve"> uveden v příloze č. 4 této Smlouvy.</w:t>
      </w:r>
    </w:p>
    <w:p w14:paraId="38EAFD6B"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xml:space="preserve">§ 2620 odst. 2 občanského zákoníku. Tzn., že Zhotoviteli </w:t>
      </w:r>
      <w:r>
        <w:lastRenderedPageBreak/>
        <w:t>nevznikne vůči Objednateli při změně okolností právo domáhat se obnovení jednání</w:t>
      </w:r>
      <w:r w:rsidR="00A349C6">
        <w:t xml:space="preserve"> o </w:t>
      </w:r>
      <w:r>
        <w:t>Smlouvě ani zvýšení Ceny za Dílo ani zrušení Smlouvy.</w:t>
      </w:r>
    </w:p>
    <w:p w14:paraId="2A08BB7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C0C12DB"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3C1A7F" w14:textId="66E45EAD"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w:t>
      </w:r>
      <w:r w:rsidRPr="007342CF">
        <w:t>Harmonogramu postupu prací. Ust</w:t>
      </w:r>
      <w:r w:rsidR="00D35D16" w:rsidRPr="007342CF">
        <w:t>anovení</w:t>
      </w:r>
      <w:r w:rsidRPr="007342CF">
        <w:t xml:space="preserve"> §</w:t>
      </w:r>
      <w:r w:rsidR="00D35D16" w:rsidRPr="007342CF">
        <w:t> </w:t>
      </w:r>
      <w:r w:rsidRPr="007342CF">
        <w:t>2594 a § 2627 občanského zákoníku se pro tyto případy nepoužijí</w:t>
      </w:r>
      <w:r w:rsidRPr="00AF7AEE">
        <w:t>.</w:t>
      </w:r>
    </w:p>
    <w:p w14:paraId="2AD16A2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3EE24936" w14:textId="78F2A23F" w:rsidR="008911C8" w:rsidRDefault="008911C8" w:rsidP="008911C8">
      <w:pPr>
        <w:pStyle w:val="Textbezslovn"/>
      </w:pPr>
      <w:r>
        <w:t xml:space="preserve">Zahájení činnosti Zhotovitele: </w:t>
      </w:r>
      <w:r w:rsidR="0021669B" w:rsidRPr="00E176FE">
        <w:rPr>
          <w:b/>
        </w:rPr>
        <w:t>do 3 pracovních dnů od nabytí účinnosti</w:t>
      </w:r>
      <w:r w:rsidR="0021669B" w:rsidRPr="0021669B">
        <w:t xml:space="preserve"> </w:t>
      </w:r>
      <w:r w:rsidR="0021669B" w:rsidRPr="0021669B" w:rsidDel="0021669B">
        <w:rPr>
          <w:b/>
        </w:rPr>
        <w:t xml:space="preserve"> </w:t>
      </w:r>
      <w:r w:rsidRPr="008911C8">
        <w:rPr>
          <w:rStyle w:val="Tun"/>
        </w:rPr>
        <w:t>Smlouvy</w:t>
      </w:r>
      <w:r>
        <w:t xml:space="preserve"> </w:t>
      </w:r>
    </w:p>
    <w:p w14:paraId="0A1F7DCE" w14:textId="62B9491C" w:rsidR="008911C8" w:rsidRPr="000F66CE" w:rsidRDefault="008911C8" w:rsidP="008911C8">
      <w:pPr>
        <w:pStyle w:val="Textbezslovn"/>
      </w:pPr>
      <w:r>
        <w:t xml:space="preserve">Celková lhůta pro provedení Díla </w:t>
      </w:r>
      <w:r w:rsidRPr="00585888">
        <w:t xml:space="preserve">činí </w:t>
      </w:r>
      <w:r w:rsidRPr="000F66CE">
        <w:t xml:space="preserve">celkem </w:t>
      </w:r>
      <w:r w:rsidR="007D2F6B" w:rsidRPr="000F66CE">
        <w:rPr>
          <w:rStyle w:val="Tun"/>
        </w:rPr>
        <w:t>21</w:t>
      </w:r>
      <w:r w:rsidR="00585888" w:rsidRPr="000F66CE">
        <w:rPr>
          <w:rStyle w:val="Tun"/>
        </w:rPr>
        <w:t xml:space="preserve"> </w:t>
      </w:r>
      <w:r w:rsidRPr="000F66CE">
        <w:rPr>
          <w:rStyle w:val="Tun"/>
        </w:rPr>
        <w:t>měsíců</w:t>
      </w:r>
      <w:r w:rsidRPr="000F66CE">
        <w:t xml:space="preserve"> od nabytí účinnosti Smlouvy (dokladem prokazujícím, že Zhotovitel dokončil celé Dílo, je Předávací protokol dle odst. 10.4 Obchodních podmínek).</w:t>
      </w:r>
    </w:p>
    <w:p w14:paraId="7529EB80" w14:textId="2F1BD07E" w:rsidR="008911C8" w:rsidRPr="000F66CE" w:rsidRDefault="008911C8" w:rsidP="008911C8">
      <w:pPr>
        <w:pStyle w:val="Textbezslovn"/>
      </w:pPr>
      <w:r w:rsidRPr="000F66CE">
        <w:t>Zpracování a p</w:t>
      </w:r>
      <w:r w:rsidR="00EE7D1A" w:rsidRPr="000F66CE">
        <w:t xml:space="preserve">ředání </w:t>
      </w:r>
      <w:r w:rsidR="004C5AC1" w:rsidRPr="000F66CE">
        <w:t xml:space="preserve">projektové dokumentace pro provádění stavby pro stavby železničních drah ve smyslu § 5 odst. 1 a § 3 odst. 1 zák. č. 266/1994 Sb., o dráhách, ve znění pozdějších předpisů,  </w:t>
      </w:r>
      <w:r w:rsidR="00EE7D1A" w:rsidRPr="000F66CE">
        <w:t>k připomínkám</w:t>
      </w:r>
      <w:r w:rsidRPr="000F66CE">
        <w:t xml:space="preserve"> bude provedeno do </w:t>
      </w:r>
      <w:r w:rsidR="00A84D6F" w:rsidRPr="000F66CE">
        <w:rPr>
          <w:rStyle w:val="Tun"/>
        </w:rPr>
        <w:t>2</w:t>
      </w:r>
      <w:r w:rsidR="00585888" w:rsidRPr="000F66CE">
        <w:rPr>
          <w:rStyle w:val="Tun"/>
        </w:rPr>
        <w:t xml:space="preserve"> </w:t>
      </w:r>
      <w:r w:rsidRPr="000F66CE">
        <w:rPr>
          <w:rStyle w:val="Tun"/>
        </w:rPr>
        <w:t>měsíců</w:t>
      </w:r>
      <w:r w:rsidRPr="000F66CE">
        <w:t xml:space="preserve"> ode dne nabytí účinnosti Smlouvy.</w:t>
      </w:r>
      <w:r w:rsidR="00EE7D1A" w:rsidRPr="000F66CE">
        <w:t xml:space="preserve"> </w:t>
      </w:r>
    </w:p>
    <w:p w14:paraId="7EFBA7D4" w14:textId="3BC0EFE8" w:rsidR="008911C8" w:rsidRDefault="008911C8" w:rsidP="00CB2DC6">
      <w:pPr>
        <w:pStyle w:val="Textbezslovn"/>
      </w:pPr>
      <w:r w:rsidRPr="000F66CE">
        <w:t xml:space="preserve">Lhůta pro dokončení prací činí celkem </w:t>
      </w:r>
      <w:r w:rsidR="00FD36E0" w:rsidRPr="000F66CE">
        <w:rPr>
          <w:b/>
        </w:rPr>
        <w:t>6</w:t>
      </w:r>
      <w:r w:rsidR="00A84D6F" w:rsidRPr="000F66CE">
        <w:t xml:space="preserve"> </w:t>
      </w:r>
      <w:r w:rsidRPr="000F66CE">
        <w:rPr>
          <w:rStyle w:val="Tun"/>
        </w:rPr>
        <w:t>měsíc</w:t>
      </w:r>
      <w:r w:rsidR="00FD36E0" w:rsidRPr="000F66CE">
        <w:rPr>
          <w:rStyle w:val="Tun"/>
        </w:rPr>
        <w:t>ů</w:t>
      </w:r>
      <w:r w:rsidRPr="000F66CE">
        <w:t xml:space="preserve"> ode dne nabytí účinnosti Smlouvy (dokladem prokazujícím, že Zhotovitel dokončil projekční a stavební práce a předal Objednateli veškerá plnění připadající na tyto části Díla, je poslední Zápis o předání a převzetí Díla).</w:t>
      </w:r>
      <w:r>
        <w:t xml:space="preserve"> </w:t>
      </w:r>
      <w:bookmarkStart w:id="0" w:name="_GoBack"/>
      <w:bookmarkEnd w:id="0"/>
    </w:p>
    <w:p w14:paraId="356C9232"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213148C1" w14:textId="77777777" w:rsidR="00AF7AEE" w:rsidRDefault="00CB2DC6" w:rsidP="00CB2DC6">
      <w:pPr>
        <w:pStyle w:val="Text1-1"/>
      </w:pPr>
      <w:r w:rsidRPr="00CB2DC6">
        <w:t>Objednatel se zavazuje Zhotoviteli poskytnout veškerou nezbytnou součinnost k provedení Díla.</w:t>
      </w:r>
    </w:p>
    <w:p w14:paraId="7AC0DD9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402D781"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C12594A" w14:textId="169C5544" w:rsidR="00CB2DC6" w:rsidRPr="007342CF" w:rsidRDefault="00CB2DC6" w:rsidP="00CB2DC6">
      <w:pPr>
        <w:pStyle w:val="Text1-1"/>
      </w:pPr>
      <w:r w:rsidRPr="00E05BE0">
        <w:t>Odst.</w:t>
      </w:r>
      <w:r w:rsidR="00AA4762" w:rsidRPr="00E05BE0">
        <w:t> </w:t>
      </w:r>
      <w:r w:rsidRPr="007342CF">
        <w:t xml:space="preserve">13.9 </w:t>
      </w:r>
      <w:r w:rsidR="00435817" w:rsidRPr="007342CF">
        <w:t>Obchodních podmínek</w:t>
      </w:r>
      <w:r w:rsidRPr="007342CF">
        <w:t xml:space="preserve">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F674BC5" w14:textId="05BF173A" w:rsidR="00435817" w:rsidRPr="007342CF" w:rsidRDefault="00435817" w:rsidP="00435817">
      <w:pPr>
        <w:pStyle w:val="Text1-1"/>
      </w:pPr>
      <w:r w:rsidRPr="007342CF">
        <w:t>Bod 13.3. Obchodních podmínek se mění takto: „</w:t>
      </w:r>
      <w:r w:rsidR="00BA4343" w:rsidRPr="001D369C">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w:t>
      </w:r>
      <w:r w:rsidR="00BA4343">
        <w:t>doručování daňových dokladů</w:t>
      </w:r>
      <w:r w:rsidR="00BA4343" w:rsidRPr="001D369C">
        <w:t xml:space="preserve">, uvedenou v korespondenčních údajích objednatele. V případě technických problémů s vyhotovením elektronické podoby daňového dokladu či jeho příloh (např. nečitelnost </w:t>
      </w:r>
      <w:proofErr w:type="spellStart"/>
      <w:r w:rsidR="00BA4343" w:rsidRPr="001D369C">
        <w:t>scanu</w:t>
      </w:r>
      <w:proofErr w:type="spellEnd"/>
      <w:r w:rsidR="00BA4343" w:rsidRPr="001D369C">
        <w:t>) bude objednatel akceptovat daňový dok</w:t>
      </w:r>
      <w:r w:rsidR="00BA4343">
        <w:t>lad doručený v listinné podobě na korespondenční adresu pro doručování daňových dokladů.</w:t>
      </w:r>
      <w:r w:rsidRPr="007342CF">
        <w:t>“</w:t>
      </w:r>
    </w:p>
    <w:p w14:paraId="38D2CAD7" w14:textId="6A1C22A5" w:rsidR="00435817" w:rsidRPr="007342CF" w:rsidRDefault="00435817" w:rsidP="00435817">
      <w:pPr>
        <w:pStyle w:val="Text1-1"/>
      </w:pPr>
      <w:r w:rsidRPr="007342CF">
        <w:t>Splatnost faktury - daňového dokladu je třicet (30) dnů od doručení řádného daňového dokladu Objednateli. Ustanovení odst. 13.5 Obchodních podmínek se nepoužije</w:t>
      </w:r>
      <w:r w:rsidR="007342CF">
        <w:t>.</w:t>
      </w:r>
    </w:p>
    <w:p w14:paraId="067FCE79" w14:textId="77777777" w:rsidR="00435817" w:rsidRPr="00E05BE0" w:rsidRDefault="00435817" w:rsidP="00435817">
      <w:pPr>
        <w:pStyle w:val="Text1-1"/>
        <w:numPr>
          <w:ilvl w:val="0"/>
          <w:numId w:val="0"/>
        </w:numPr>
        <w:ind w:left="737"/>
      </w:pPr>
    </w:p>
    <w:p w14:paraId="11E20DBC" w14:textId="764F9E2E" w:rsidR="00435817" w:rsidRPr="007342CF" w:rsidRDefault="007D26F9" w:rsidP="00435817">
      <w:pPr>
        <w:pStyle w:val="Nadpis1-1"/>
        <w:numPr>
          <w:ilvl w:val="0"/>
          <w:numId w:val="9"/>
        </w:numPr>
      </w:pPr>
      <w:r w:rsidRPr="007342CF">
        <w:t>ZÁRUKY</w:t>
      </w:r>
      <w:r w:rsidR="00435817" w:rsidRPr="007342CF">
        <w:t>,</w:t>
      </w:r>
      <w:r w:rsidRPr="007342CF">
        <w:t xml:space="preserve"> DALŠÍ USTANOVENÍ</w:t>
      </w:r>
      <w:r w:rsidR="00435817" w:rsidRPr="007342CF">
        <w:t xml:space="preserve"> a odlišná ustanovení od obchodních pomínek</w:t>
      </w:r>
    </w:p>
    <w:p w14:paraId="6B1C5875" w14:textId="07B0500D"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38969CB" w14:textId="3C910461" w:rsidR="00F30EF4" w:rsidRPr="007342CF" w:rsidRDefault="00435817" w:rsidP="00665609">
      <w:pPr>
        <w:pStyle w:val="Text1-1"/>
      </w:pPr>
      <w:r w:rsidRPr="007342CF">
        <w:t>Objednatel nepožaduje předložení bankovní záruky za odstranění vad Díla dle čl. 15 Obchodních podmínek</w:t>
      </w:r>
      <w:r w:rsidR="00E138BA" w:rsidRPr="007342CF">
        <w:t>.</w:t>
      </w:r>
    </w:p>
    <w:p w14:paraId="397A764B" w14:textId="20537EAF" w:rsidR="007D26F9" w:rsidRPr="007342CF" w:rsidRDefault="007D26F9" w:rsidP="00BC5BDD">
      <w:pPr>
        <w:pStyle w:val="Text1-1"/>
      </w:pPr>
      <w:r w:rsidRPr="007342CF">
        <w:t>Zhotovitel</w:t>
      </w:r>
      <w:r w:rsidR="008F7242" w:rsidRPr="007342CF">
        <w:t xml:space="preserve"> </w:t>
      </w:r>
      <w:r w:rsidRPr="007342CF">
        <w:t>může požádat</w:t>
      </w:r>
      <w:r w:rsidR="00A349C6" w:rsidRPr="007342CF">
        <w:t xml:space="preserve"> o </w:t>
      </w:r>
      <w:r w:rsidRPr="007342CF">
        <w:t>výluku nad rámec výluk uvedených</w:t>
      </w:r>
      <w:r w:rsidR="00A349C6" w:rsidRPr="007342CF">
        <w:t xml:space="preserve"> v </w:t>
      </w:r>
      <w:r w:rsidRPr="007342CF">
        <w:t>nabídce Zhotovitele. Může se jednat buď</w:t>
      </w:r>
      <w:r w:rsidR="00A349C6" w:rsidRPr="007342CF">
        <w:t xml:space="preserve"> o </w:t>
      </w:r>
      <w:r w:rsidRPr="007342CF">
        <w:t>výluku dodatečnou,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6</w:t>
      </w:r>
      <w:r w:rsidR="00A349C6" w:rsidRPr="007342CF">
        <w:t xml:space="preserve"> </w:t>
      </w:r>
      <w:r w:rsidRPr="007342CF">
        <w:t>Obchodních podmínek, nebo</w:t>
      </w:r>
      <w:r w:rsidR="00A349C6" w:rsidRPr="007342CF">
        <w:t xml:space="preserve"> o </w:t>
      </w:r>
      <w:r w:rsidRPr="007342CF">
        <w:t>výluku překročenou, která je blíže specifikovaná, včetně úhrady za ni</w:t>
      </w:r>
      <w:r w:rsidR="00A349C6" w:rsidRPr="007342CF">
        <w:t xml:space="preserve"> a s </w:t>
      </w:r>
      <w:r w:rsidRPr="007342CF">
        <w:t>ní související,</w:t>
      </w:r>
      <w:r w:rsidR="00A349C6" w:rsidRPr="007342CF">
        <w:t xml:space="preserve"> v </w:t>
      </w:r>
      <w:r w:rsidRPr="007342CF">
        <w:t>odst. 3.1</w:t>
      </w:r>
      <w:r w:rsidR="00AA4762" w:rsidRPr="007342CF">
        <w:t>7</w:t>
      </w:r>
      <w:r w:rsidR="00A349C6" w:rsidRPr="007342CF">
        <w:t xml:space="preserve"> </w:t>
      </w:r>
      <w:r w:rsidRPr="007342CF">
        <w:t xml:space="preserve">Obchodních podmínek.  </w:t>
      </w:r>
    </w:p>
    <w:p w14:paraId="56144E92" w14:textId="77777777" w:rsidR="00DB5232" w:rsidRPr="007342CF" w:rsidRDefault="00DB5232" w:rsidP="00DB5232">
      <w:pPr>
        <w:pStyle w:val="Text1-1"/>
        <w:numPr>
          <w:ilvl w:val="1"/>
          <w:numId w:val="9"/>
        </w:numPr>
      </w:pPr>
      <w:r w:rsidRPr="007342C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4172089" w14:textId="77777777" w:rsidR="00DB5232" w:rsidRPr="007342CF" w:rsidRDefault="00DB5232" w:rsidP="00DB5232">
      <w:pPr>
        <w:pStyle w:val="Text1-1"/>
        <w:numPr>
          <w:ilvl w:val="1"/>
          <w:numId w:val="9"/>
        </w:numPr>
      </w:pPr>
      <w:r w:rsidRPr="007342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6481E61" w14:textId="37C265B3" w:rsidR="00DB5232" w:rsidRPr="007342CF" w:rsidRDefault="00DB5232" w:rsidP="00DB5232">
      <w:pPr>
        <w:pStyle w:val="Text1-1"/>
        <w:numPr>
          <w:ilvl w:val="1"/>
          <w:numId w:val="9"/>
        </w:numPr>
      </w:pPr>
      <w:r w:rsidRPr="007342CF">
        <w:t>Smluvní strany se dohodly, že ustanovení odst. 2.8, 4.3, 7.3 a 20.2</w:t>
      </w:r>
      <w:r w:rsidR="003152C7">
        <w:t>2</w:t>
      </w:r>
      <w:r w:rsidRPr="007342CF">
        <w:t xml:space="preserve"> Obchodních podmínek se nepoužijí. </w:t>
      </w:r>
    </w:p>
    <w:p w14:paraId="77C25DAE" w14:textId="77777777" w:rsidR="00DB5232" w:rsidRPr="007342CF" w:rsidRDefault="00DB5232" w:rsidP="00DB5232">
      <w:pPr>
        <w:pStyle w:val="Text1-1"/>
        <w:numPr>
          <w:ilvl w:val="1"/>
          <w:numId w:val="9"/>
        </w:numPr>
      </w:pPr>
      <w:r w:rsidRPr="007342CF">
        <w:t>V bodě 2.14 Obchodních podmínek se lhůta upravuje na pět (5) dní.</w:t>
      </w:r>
    </w:p>
    <w:p w14:paraId="7690D25F" w14:textId="2EA6427F" w:rsidR="00DB5232" w:rsidRPr="007342CF" w:rsidRDefault="00DB5232" w:rsidP="00DB5232">
      <w:pPr>
        <w:pStyle w:val="Text1-1"/>
        <w:numPr>
          <w:ilvl w:val="1"/>
          <w:numId w:val="9"/>
        </w:numPr>
      </w:pPr>
      <w:r w:rsidRPr="007342CF">
        <w:t>V bodě 3.7.2 Obchodních podmínek se lhůta upravuje na sedm (7)</w:t>
      </w:r>
      <w:r w:rsidR="00665609">
        <w:t xml:space="preserve"> </w:t>
      </w:r>
      <w:r w:rsidRPr="007342CF">
        <w:t>dní.</w:t>
      </w:r>
    </w:p>
    <w:p w14:paraId="2CE37196" w14:textId="77777777" w:rsidR="00DB5232" w:rsidRPr="007342CF" w:rsidRDefault="00DB5232" w:rsidP="00DB5232">
      <w:pPr>
        <w:pStyle w:val="Text1-1"/>
        <w:numPr>
          <w:ilvl w:val="1"/>
          <w:numId w:val="9"/>
        </w:numPr>
      </w:pPr>
      <w:r w:rsidRPr="007342CF">
        <w:t xml:space="preserve">Bod 5.2 Obchodních podmínek se mění takto: </w:t>
      </w:r>
    </w:p>
    <w:p w14:paraId="2C8950B3" w14:textId="77777777" w:rsidR="00DB5232" w:rsidRPr="007342CF" w:rsidRDefault="00DB5232" w:rsidP="00DB5232">
      <w:pPr>
        <w:pStyle w:val="Textbezslovn"/>
      </w:pPr>
      <w:r w:rsidRPr="007342CF">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w:t>
      </w:r>
      <w:r w:rsidRPr="007342CF">
        <w:lastRenderedPageBreak/>
        <w:t>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14:paraId="2AE9A843" w14:textId="77777777" w:rsidR="00DB5232" w:rsidRPr="007342CF" w:rsidRDefault="00DB5232" w:rsidP="00DB5232">
      <w:pPr>
        <w:pStyle w:val="Text1-1"/>
        <w:numPr>
          <w:ilvl w:val="1"/>
          <w:numId w:val="9"/>
        </w:numPr>
      </w:pPr>
      <w:r w:rsidRPr="007342CF">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0E8E5E2" w14:textId="77777777" w:rsidR="00DB5232" w:rsidRPr="007342CF" w:rsidRDefault="00DB5232" w:rsidP="00DB5232">
      <w:pPr>
        <w:pStyle w:val="Text1-1"/>
        <w:numPr>
          <w:ilvl w:val="1"/>
          <w:numId w:val="9"/>
        </w:numPr>
      </w:pPr>
      <w:r w:rsidRPr="007342CF">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61C7FD3F" w14:textId="77777777" w:rsidR="00DB5232" w:rsidRPr="007342CF" w:rsidRDefault="00DB5232" w:rsidP="00DB5232">
      <w:pPr>
        <w:pStyle w:val="Text1-1"/>
        <w:numPr>
          <w:ilvl w:val="1"/>
          <w:numId w:val="9"/>
        </w:numPr>
      </w:pPr>
      <w:r w:rsidRPr="007342CF">
        <w:t>V bodě 7.5.3 Obchodních podmínek se lhůta upravuje na pět (5) dní.</w:t>
      </w:r>
    </w:p>
    <w:p w14:paraId="504B342D" w14:textId="77777777" w:rsidR="00DB5232" w:rsidRPr="007342CF" w:rsidRDefault="00DB5232" w:rsidP="00DB5232">
      <w:pPr>
        <w:pStyle w:val="Text1-1"/>
        <w:numPr>
          <w:ilvl w:val="1"/>
          <w:numId w:val="9"/>
        </w:numPr>
      </w:pPr>
      <w:r w:rsidRPr="007342CF">
        <w:t>V bodě 11.3 Obchodních podmínek se lhůta upravuje na tři (3) dny.</w:t>
      </w:r>
    </w:p>
    <w:p w14:paraId="701D7777" w14:textId="77777777" w:rsidR="00DB5232" w:rsidRPr="007342CF" w:rsidRDefault="00DB5232" w:rsidP="00DB5232">
      <w:pPr>
        <w:pStyle w:val="Text1-1"/>
        <w:numPr>
          <w:ilvl w:val="1"/>
          <w:numId w:val="9"/>
        </w:numPr>
      </w:pPr>
      <w:r w:rsidRPr="007342CF">
        <w:t>V bodě 11.4 Obchodních podmínek se lhůta upravuje na dva (2) dny.</w:t>
      </w:r>
    </w:p>
    <w:p w14:paraId="357CF742" w14:textId="77777777" w:rsidR="00DB5232" w:rsidRPr="007342CF" w:rsidRDefault="00DB5232" w:rsidP="00DB5232">
      <w:pPr>
        <w:pStyle w:val="Text1-1"/>
        <w:numPr>
          <w:ilvl w:val="1"/>
          <w:numId w:val="9"/>
        </w:numPr>
      </w:pPr>
      <w:r w:rsidRPr="007342CF">
        <w:t>V bodě 11.5 Obchodních podmínek se lhůta upravuje na tři (3) dny.</w:t>
      </w:r>
    </w:p>
    <w:p w14:paraId="16266F87" w14:textId="77777777" w:rsidR="00DB5232" w:rsidRPr="007342CF" w:rsidRDefault="00DB5232" w:rsidP="00DB5232">
      <w:pPr>
        <w:pStyle w:val="Text1-1"/>
        <w:numPr>
          <w:ilvl w:val="1"/>
          <w:numId w:val="9"/>
        </w:numPr>
      </w:pPr>
      <w:r w:rsidRPr="007342CF">
        <w:t>V bodě 11.6 Obchodních podmínek se lhůta upravuje na dva (2) dny.</w:t>
      </w:r>
    </w:p>
    <w:p w14:paraId="5B914BA2" w14:textId="77777777" w:rsidR="00DB5232" w:rsidRPr="007342CF" w:rsidRDefault="00DB5232" w:rsidP="00DB5232">
      <w:pPr>
        <w:pStyle w:val="Text1-1"/>
        <w:numPr>
          <w:ilvl w:val="1"/>
          <w:numId w:val="9"/>
        </w:numPr>
      </w:pPr>
      <w:r w:rsidRPr="007342CF">
        <w:t>V bodě 17.10 Obchodních podmínek se za text „… v Nabídce zhotovitele“ doplňuje text „případně Sborníku prací pro údržbu a opravy železniční infrastruktury v platném znění,“.</w:t>
      </w:r>
    </w:p>
    <w:p w14:paraId="700F6B87" w14:textId="77777777" w:rsidR="00DB5232" w:rsidRPr="007342CF" w:rsidRDefault="00DB5232" w:rsidP="00DB5232">
      <w:pPr>
        <w:pStyle w:val="Text1-1"/>
        <w:numPr>
          <w:ilvl w:val="1"/>
          <w:numId w:val="9"/>
        </w:numPr>
      </w:pPr>
      <w:r w:rsidRPr="007342CF">
        <w:t xml:space="preserve">Bod 19.4 Obchodních podmínek se mění takto: Zhotovitel poskytuje záruku za jakost v záručních dobách stanovených v Technických kvalitativních podmínkách staveb státních drah. </w:t>
      </w:r>
    </w:p>
    <w:p w14:paraId="1A9D068B" w14:textId="77777777" w:rsidR="00DB5232" w:rsidRPr="007342CF" w:rsidRDefault="00DB5232" w:rsidP="00DB5232">
      <w:pPr>
        <w:pStyle w:val="Text1-1"/>
        <w:numPr>
          <w:ilvl w:val="1"/>
          <w:numId w:val="9"/>
        </w:numPr>
      </w:pPr>
      <w:r w:rsidRPr="007342CF">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510B693" w14:textId="77777777" w:rsidR="00DB5232" w:rsidRPr="007342CF" w:rsidRDefault="00DB5232" w:rsidP="00DB5232">
      <w:pPr>
        <w:pStyle w:val="Odstavec1-1a"/>
        <w:numPr>
          <w:ilvl w:val="0"/>
          <w:numId w:val="12"/>
        </w:numPr>
        <w:spacing w:after="120"/>
        <w:contextualSpacing/>
      </w:pPr>
      <w:r w:rsidRPr="007342CF">
        <w:t>u pokut stanovených jako 0,1 % ceny nemůže výsledná částka pokuty za každý případ porušení povinnosti nebo za každý den započatý den prodlení méně než 10.000,- Kč</w:t>
      </w:r>
    </w:p>
    <w:p w14:paraId="3D38E218" w14:textId="77777777" w:rsidR="00DB5232" w:rsidRPr="007342CF" w:rsidRDefault="00DB5232" w:rsidP="00DB5232">
      <w:pPr>
        <w:pStyle w:val="Odstavec1-1a"/>
        <w:numPr>
          <w:ilvl w:val="0"/>
          <w:numId w:val="7"/>
        </w:numPr>
        <w:spacing w:after="120"/>
        <w:contextualSpacing/>
      </w:pPr>
      <w:r w:rsidRPr="007342CF">
        <w:t>u pokut stanovených jako 0,5 % ceny nemůže výsledná částka pokuty za každý případ porušení povinnosti nebo za každý den započatý den prodlení méně než 20.000,- Kč</w:t>
      </w:r>
    </w:p>
    <w:p w14:paraId="4A469181" w14:textId="77777777" w:rsidR="00DB5232" w:rsidRPr="007342CF" w:rsidRDefault="00DB5232" w:rsidP="00DB5232">
      <w:pPr>
        <w:pStyle w:val="Odstavec1-1a"/>
        <w:numPr>
          <w:ilvl w:val="0"/>
          <w:numId w:val="7"/>
        </w:numPr>
        <w:spacing w:after="120"/>
        <w:contextualSpacing/>
      </w:pPr>
      <w:r w:rsidRPr="007342CF">
        <w:lastRenderedPageBreak/>
        <w:t>u pokut stanovených jako 0,05 % ceny nemůže výsledná částka pokuty za každý případ porušení povinnosti nebo za každý den započatý den prodlení méně než 5.000,- Kč</w:t>
      </w:r>
    </w:p>
    <w:p w14:paraId="1048D317" w14:textId="37C46044" w:rsidR="00DB5232" w:rsidRPr="007342CF" w:rsidRDefault="00DB5232" w:rsidP="00DB5232">
      <w:pPr>
        <w:pStyle w:val="Text1-1"/>
        <w:numPr>
          <w:ilvl w:val="1"/>
          <w:numId w:val="9"/>
        </w:numPr>
      </w:pPr>
      <w:r w:rsidRPr="007342CF">
        <w:t>V bodě 20.1</w:t>
      </w:r>
      <w:r w:rsidR="00A6185E">
        <w:t>1</w:t>
      </w:r>
      <w:r w:rsidRPr="007342CF">
        <w:t xml:space="preserve"> Obchodních podmínek se za text „za každý započatý měsíc prodlení“ nahrazuje textem „za každý den prodlení“.</w:t>
      </w:r>
    </w:p>
    <w:p w14:paraId="54D6C8EF" w14:textId="77777777" w:rsidR="00DB5232" w:rsidRPr="007342CF" w:rsidRDefault="00DB5232" w:rsidP="00DB5232">
      <w:pPr>
        <w:pStyle w:val="Text1-1"/>
        <w:numPr>
          <w:ilvl w:val="1"/>
          <w:numId w:val="9"/>
        </w:numPr>
      </w:pPr>
      <w:r w:rsidRPr="007342CF">
        <w:t>V bodě 21.1.1 a 21.1.2 Obchodních podmínek se lhůty upravují na čtrnáct (14) dní.</w:t>
      </w:r>
    </w:p>
    <w:p w14:paraId="4EE75FC6" w14:textId="77777777" w:rsidR="00DB5232" w:rsidRPr="007342CF" w:rsidRDefault="00DB5232" w:rsidP="00DB5232">
      <w:pPr>
        <w:pStyle w:val="Text1-1"/>
        <w:numPr>
          <w:ilvl w:val="1"/>
          <w:numId w:val="9"/>
        </w:numPr>
      </w:pPr>
      <w:r w:rsidRPr="007342CF">
        <w:t>V bodě 22.1.1 a 22.1.2 Obchodních podmínek se lhůty upravují na třicet (30) dní.</w:t>
      </w:r>
    </w:p>
    <w:p w14:paraId="21D8B54C" w14:textId="77777777" w:rsidR="00DB5232" w:rsidRPr="007342CF" w:rsidRDefault="00DB5232" w:rsidP="00DB5232">
      <w:pPr>
        <w:pStyle w:val="Text1-1"/>
        <w:numPr>
          <w:ilvl w:val="0"/>
          <w:numId w:val="0"/>
        </w:numPr>
        <w:ind w:left="737"/>
      </w:pPr>
    </w:p>
    <w:p w14:paraId="7F7352AE" w14:textId="77777777" w:rsidR="00DB5232" w:rsidRPr="007342CF" w:rsidRDefault="00DB5232" w:rsidP="00DB5232">
      <w:pPr>
        <w:pStyle w:val="Nadpis1-1"/>
      </w:pPr>
      <w:r w:rsidRPr="007342CF">
        <w:t>zpracování osobních údajů</w:t>
      </w:r>
    </w:p>
    <w:p w14:paraId="0637E163" w14:textId="77777777" w:rsidR="00DB5232" w:rsidRPr="007342CF" w:rsidRDefault="00DB5232" w:rsidP="00DB5232">
      <w:pPr>
        <w:pStyle w:val="Text1-1"/>
      </w:pPr>
      <w:r w:rsidRPr="007342CF">
        <w:t>Zhotovitel bude pro Objednatele zpracovávat osobní údaje třetích stran, které jsou v souladu s platnou právní úpravou nezbytné pro uzavření smluv uvedených v Příloze č. 2b) této Smlouvy. Pokud Zhotovitel bude zpracovávat na základě výslovného pokynu Objednatele osobní údaje, které nejsou uvedeny v předchozí větě, budou tyto další osobní údaje zpracovávány za stejných podmínek.</w:t>
      </w:r>
    </w:p>
    <w:p w14:paraId="28CE5654" w14:textId="77777777" w:rsidR="00DB5232" w:rsidRPr="007342CF" w:rsidRDefault="00DB5232" w:rsidP="00DB5232">
      <w:pPr>
        <w:pStyle w:val="Text1-1"/>
      </w:pPr>
      <w:r w:rsidRPr="007342CF">
        <w:t>Zhotovitel se zavazuje přijmout vhodná technická a organizační opatření podle nařízení Evropského parlamentu a Rady (EU) 2016/679 ze dne 27. dubna 2016 o ochraně fyzických osob v souvislosti se zaprac</w:t>
      </w:r>
      <w:r w:rsidRPr="007342CF">
        <w:rPr>
          <w:rStyle w:val="OdstavecsmlouvyChar"/>
          <w:rFonts w:eastAsiaTheme="minorHAnsi"/>
        </w:rPr>
        <w:t>o</w:t>
      </w:r>
      <w:r w:rsidRPr="007342C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0C524E2" w14:textId="7299E98B" w:rsidR="00DB5232" w:rsidRDefault="00DB5232" w:rsidP="00DB5232">
      <w:pPr>
        <w:pStyle w:val="Nadpis1-1"/>
        <w:numPr>
          <w:ilvl w:val="0"/>
          <w:numId w:val="0"/>
        </w:numPr>
        <w:ind w:left="737"/>
      </w:pPr>
    </w:p>
    <w:p w14:paraId="2ABA6192" w14:textId="77777777" w:rsidR="007D2F6B" w:rsidRDefault="007D2F6B" w:rsidP="007D2F6B">
      <w:pPr>
        <w:pStyle w:val="Nadpis1-1"/>
        <w:numPr>
          <w:ilvl w:val="0"/>
          <w:numId w:val="9"/>
        </w:numPr>
        <w:spacing w:before="240"/>
      </w:pPr>
      <w:r>
        <w:t>ODPOVĚDNÉ ZADÁVÁNÍ</w:t>
      </w:r>
    </w:p>
    <w:p w14:paraId="4B3DF149" w14:textId="77777777" w:rsidR="007D2F6B" w:rsidRDefault="007D2F6B" w:rsidP="007D2F6B">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225E4FCB" w14:textId="77777777" w:rsidR="007D2F6B" w:rsidRDefault="007D2F6B" w:rsidP="007D2F6B">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727E329" w14:textId="77777777" w:rsidR="007D2F6B" w:rsidRDefault="007D2F6B" w:rsidP="007D2F6B">
      <w:pPr>
        <w:pStyle w:val="Text1-2"/>
        <w:numPr>
          <w:ilvl w:val="2"/>
          <w:numId w:val="9"/>
        </w:numPr>
        <w:tabs>
          <w:tab w:val="clear" w:pos="1531"/>
          <w:tab w:val="num" w:pos="1474"/>
        </w:tabs>
        <w:ind w:left="1474" w:hanging="737"/>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0424926" w14:textId="77777777" w:rsidR="007D2F6B" w:rsidRDefault="007D2F6B" w:rsidP="007D2F6B">
      <w:pPr>
        <w:pStyle w:val="Text1-2"/>
        <w:numPr>
          <w:ilvl w:val="2"/>
          <w:numId w:val="9"/>
        </w:numPr>
        <w:tabs>
          <w:tab w:val="clear" w:pos="1531"/>
          <w:tab w:val="num" w:pos="1474"/>
        </w:tabs>
        <w:ind w:left="1474" w:hanging="737"/>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9FD2BEB" w14:textId="77777777" w:rsidR="007D2F6B" w:rsidRPr="005724AD" w:rsidRDefault="007D2F6B" w:rsidP="007D2F6B">
      <w:pPr>
        <w:pStyle w:val="Text1-1"/>
        <w:numPr>
          <w:ilvl w:val="1"/>
          <w:numId w:val="9"/>
        </w:numPr>
      </w:pPr>
      <w:r w:rsidRPr="005724AD">
        <w:lastRenderedPageBreak/>
        <w:t>Objednatel požaduje, aby Zhotovitel provedl při realizaci Díla pro Objednatele exkurzi pro studenty, a to následovně:</w:t>
      </w:r>
    </w:p>
    <w:p w14:paraId="408AAC9D" w14:textId="77777777" w:rsidR="007D2F6B" w:rsidRPr="00086FA6" w:rsidRDefault="007D2F6B" w:rsidP="007D2F6B">
      <w:pPr>
        <w:pStyle w:val="Text1-2"/>
        <w:numPr>
          <w:ilvl w:val="2"/>
          <w:numId w:val="9"/>
        </w:numPr>
        <w:tabs>
          <w:tab w:val="clear" w:pos="1531"/>
          <w:tab w:val="num" w:pos="1474"/>
        </w:tabs>
        <w:ind w:left="1474" w:hanging="737"/>
      </w:pPr>
      <w:r>
        <w:t xml:space="preserve">Zhotovitel se </w:t>
      </w:r>
      <w:r w:rsidRPr="00086FA6">
        <w:t xml:space="preserve">zavazuje, že nejpozději do dokončení a předání </w:t>
      </w:r>
      <w:r>
        <w:t>Díla</w:t>
      </w:r>
      <w:r w:rsidRPr="00086FA6">
        <w:t xml:space="preserve"> Objednateli provede </w:t>
      </w:r>
      <w:r>
        <w:t>1 studentskou</w:t>
      </w:r>
      <w:r w:rsidRPr="00086FA6">
        <w:t xml:space="preserve"> exkurz</w:t>
      </w:r>
      <w:r>
        <w:t>i</w:t>
      </w:r>
      <w:r w:rsidRPr="00086FA6">
        <w:t xml:space="preserve"> přímo na staveništi. Exkurze musí být</w:t>
      </w:r>
      <w:r>
        <w:t xml:space="preserve"> provedena v minimálním rozsahu 3 </w:t>
      </w:r>
      <w:r w:rsidRPr="00086FA6">
        <w:t xml:space="preserve">hodin. Minimální počet účastníků exkurze </w:t>
      </w:r>
      <w:r w:rsidRPr="00E033A5">
        <w:t xml:space="preserve">je 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30CDF80" w14:textId="77777777" w:rsidR="007D2F6B" w:rsidRPr="00086FA6" w:rsidRDefault="007D2F6B" w:rsidP="007D2F6B">
      <w:pPr>
        <w:pStyle w:val="Text1-2"/>
        <w:numPr>
          <w:ilvl w:val="2"/>
          <w:numId w:val="9"/>
        </w:numPr>
        <w:tabs>
          <w:tab w:val="clear" w:pos="1531"/>
          <w:tab w:val="num" w:pos="1474"/>
        </w:tabs>
        <w:ind w:left="1474" w:hanging="737"/>
      </w:pPr>
      <w:r w:rsidRPr="00086FA6">
        <w:t>Zhotovitel se zavazuje provést účastníky exkurze po dotčených prostorách dle podmínek a omezení stanovených BOZP, a poskytnout účastníkům exkurze odborný výklad k aktuálně prováděným stavebním pracím.</w:t>
      </w:r>
    </w:p>
    <w:p w14:paraId="3FE6EA85" w14:textId="77777777" w:rsidR="007D2F6B" w:rsidRPr="00086FA6" w:rsidRDefault="007D2F6B" w:rsidP="007D2F6B">
      <w:pPr>
        <w:pStyle w:val="Text1-2"/>
        <w:numPr>
          <w:ilvl w:val="2"/>
          <w:numId w:val="9"/>
        </w:numPr>
        <w:tabs>
          <w:tab w:val="clear" w:pos="1531"/>
          <w:tab w:val="num" w:pos="1474"/>
        </w:tabs>
        <w:ind w:left="1474" w:hanging="737"/>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18BFD2ED" w14:textId="77777777" w:rsidR="007D2F6B" w:rsidRPr="00086FA6" w:rsidRDefault="007D2F6B" w:rsidP="007D2F6B">
      <w:pPr>
        <w:pStyle w:val="Text1-2"/>
        <w:numPr>
          <w:ilvl w:val="2"/>
          <w:numId w:val="9"/>
        </w:numPr>
        <w:tabs>
          <w:tab w:val="clear" w:pos="1531"/>
          <w:tab w:val="num" w:pos="1474"/>
        </w:tabs>
        <w:ind w:left="1474" w:hanging="737"/>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120B8313" w14:textId="77777777" w:rsidR="007D2F6B" w:rsidRPr="00E033A5" w:rsidRDefault="007D2F6B" w:rsidP="007D2F6B">
      <w:pPr>
        <w:pStyle w:val="Text1-2"/>
        <w:numPr>
          <w:ilvl w:val="2"/>
          <w:numId w:val="9"/>
        </w:numPr>
        <w:tabs>
          <w:tab w:val="clear" w:pos="1531"/>
          <w:tab w:val="num" w:pos="1474"/>
        </w:tabs>
        <w:ind w:left="1474" w:hanging="737"/>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výši 20.000 Kč za každého chybějícího účastníka exkurze na </w:t>
      </w:r>
      <w:r w:rsidRPr="00E033A5">
        <w:t>staveništi, ze stanoveného minimálního počtu, maximálně však 100.000 Kč.</w:t>
      </w:r>
    </w:p>
    <w:p w14:paraId="5EB0337C" w14:textId="77777777" w:rsidR="007D2F6B" w:rsidRPr="005724AD" w:rsidRDefault="007D2F6B" w:rsidP="007D2F6B">
      <w:pPr>
        <w:pStyle w:val="Text1-1"/>
        <w:numPr>
          <w:ilvl w:val="1"/>
          <w:numId w:val="9"/>
        </w:numPr>
      </w:pPr>
      <w:r w:rsidRPr="005724AD">
        <w:t>Objednatel požaduje, aby Zhotovitel při realizaci Díla pro Objednatele zajistil odbornou praxi studentů, a to následovně:</w:t>
      </w:r>
    </w:p>
    <w:p w14:paraId="28B4161B" w14:textId="77777777" w:rsidR="007D2F6B" w:rsidRPr="001971B9" w:rsidRDefault="007D2F6B" w:rsidP="007D2F6B">
      <w:pPr>
        <w:pStyle w:val="Text1-2"/>
        <w:numPr>
          <w:ilvl w:val="2"/>
          <w:numId w:val="9"/>
        </w:numPr>
        <w:tabs>
          <w:tab w:val="clear" w:pos="1531"/>
          <w:tab w:val="num" w:pos="1474"/>
        </w:tabs>
        <w:ind w:left="1474" w:hanging="737"/>
      </w:pPr>
      <w:r w:rsidRPr="001971B9">
        <w:t xml:space="preserve">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w:t>
      </w:r>
      <w:proofErr w:type="gramStart"/>
      <w:r w:rsidRPr="001971B9">
        <w:t xml:space="preserve">je </w:t>
      </w:r>
      <w:r>
        <w:t xml:space="preserve"> </w:t>
      </w:r>
      <w:r w:rsidRPr="001971B9">
        <w:t>5  osob</w:t>
      </w:r>
      <w:proofErr w:type="gramEnd"/>
      <w:r w:rsidRPr="001971B9">
        <w:t xml:space="preserve"> v celkovém počtu 1</w:t>
      </w:r>
      <w:r>
        <w:t>2</w:t>
      </w:r>
      <w:r w:rsidRPr="001971B9">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1FC0DF87" w14:textId="77777777" w:rsidR="007D2F6B" w:rsidRPr="001971B9" w:rsidRDefault="007D2F6B" w:rsidP="007D2F6B">
      <w:pPr>
        <w:pStyle w:val="Text1-2"/>
        <w:numPr>
          <w:ilvl w:val="2"/>
          <w:numId w:val="9"/>
        </w:numPr>
        <w:tabs>
          <w:tab w:val="clear" w:pos="1531"/>
          <w:tab w:val="num" w:pos="1474"/>
        </w:tabs>
        <w:ind w:left="1474" w:hanging="737"/>
      </w:pPr>
      <w:r w:rsidRPr="001971B9">
        <w:t xml:space="preserve">Podpořené osoby budou docházet na staveniště, resp. do kanceláře Zhotovitele nejméně </w:t>
      </w:r>
      <w:r>
        <w:t>2</w:t>
      </w:r>
      <w:r w:rsidRPr="001971B9">
        <w:t xml:space="preserve">x týdně, a to v rozsahu alespoň </w:t>
      </w:r>
      <w:r>
        <w:t>6</w:t>
      </w:r>
      <w:r w:rsidRPr="001971B9">
        <w:t xml:space="preserve">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454C1017" w14:textId="77777777" w:rsidR="007D2F6B" w:rsidRDefault="007D2F6B" w:rsidP="007D2F6B">
      <w:pPr>
        <w:pStyle w:val="Text1-2"/>
        <w:numPr>
          <w:ilvl w:val="2"/>
          <w:numId w:val="9"/>
        </w:numPr>
        <w:tabs>
          <w:tab w:val="clear" w:pos="1531"/>
          <w:tab w:val="num" w:pos="1474"/>
        </w:tabs>
        <w:ind w:left="1474" w:hanging="737"/>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1212183A" w14:textId="77777777" w:rsidR="007D2F6B" w:rsidRDefault="007D2F6B" w:rsidP="007D2F6B">
      <w:pPr>
        <w:pStyle w:val="Text1-2"/>
        <w:numPr>
          <w:ilvl w:val="2"/>
          <w:numId w:val="9"/>
        </w:numPr>
        <w:tabs>
          <w:tab w:val="clear" w:pos="1531"/>
          <w:tab w:val="num" w:pos="1474"/>
        </w:tabs>
        <w:ind w:left="1474" w:hanging="737"/>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w:t>
      </w:r>
      <w:r w:rsidRPr="001A4E40">
        <w:lastRenderedPageBreak/>
        <w:t>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5B3822B0" w14:textId="77777777" w:rsidR="007D2F6B" w:rsidRPr="00FD7271" w:rsidRDefault="007D2F6B" w:rsidP="007D2F6B">
      <w:pPr>
        <w:pStyle w:val="Text1-1"/>
        <w:numPr>
          <w:ilvl w:val="1"/>
          <w:numId w:val="9"/>
        </w:numPr>
      </w:pPr>
      <w:r w:rsidRPr="00FD7271">
        <w:t>Objednatel požaduje, aby zhotovitel při realizaci dílčích smluv uzavřených na základě této smlouvy o dílo zajistil dodržování legislativního minima pracovních podmínek u zaměstnanců.</w:t>
      </w:r>
    </w:p>
    <w:p w14:paraId="1397ADEE" w14:textId="77777777" w:rsidR="007D2F6B" w:rsidRPr="00FD7271" w:rsidRDefault="007D2F6B" w:rsidP="007D2F6B">
      <w:pPr>
        <w:pStyle w:val="Text1-2"/>
        <w:numPr>
          <w:ilvl w:val="2"/>
          <w:numId w:val="9"/>
        </w:numPr>
        <w:tabs>
          <w:tab w:val="clear" w:pos="1531"/>
          <w:tab w:val="num" w:pos="1474"/>
        </w:tabs>
        <w:ind w:left="1474" w:hanging="737"/>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CF83DD5" w14:textId="77777777" w:rsidR="007D2F6B" w:rsidRPr="00FD7271" w:rsidRDefault="007D2F6B" w:rsidP="007D2F6B">
      <w:pPr>
        <w:pStyle w:val="Text1-2"/>
        <w:numPr>
          <w:ilvl w:val="2"/>
          <w:numId w:val="9"/>
        </w:numPr>
        <w:tabs>
          <w:tab w:val="clear" w:pos="1531"/>
          <w:tab w:val="num" w:pos="1474"/>
        </w:tabs>
        <w:ind w:left="1474" w:hanging="737"/>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1A68DAF7" w14:textId="77777777" w:rsidR="007D2F6B" w:rsidRPr="00FD7271" w:rsidRDefault="007D2F6B" w:rsidP="007D2F6B">
      <w:pPr>
        <w:pStyle w:val="Text1-2"/>
        <w:numPr>
          <w:ilvl w:val="2"/>
          <w:numId w:val="9"/>
        </w:numPr>
        <w:tabs>
          <w:tab w:val="clear" w:pos="1531"/>
          <w:tab w:val="num" w:pos="1474"/>
        </w:tabs>
        <w:ind w:left="1474" w:hanging="737"/>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3A4ED41" w14:textId="77777777" w:rsidR="007D2F6B" w:rsidRPr="00FD7271" w:rsidRDefault="007D2F6B" w:rsidP="007D2F6B">
      <w:pPr>
        <w:pStyle w:val="Text1-1"/>
        <w:numPr>
          <w:ilvl w:val="1"/>
          <w:numId w:val="9"/>
        </w:numPr>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26EB452E" w14:textId="0D087F0D" w:rsidR="007D26F9" w:rsidRDefault="00DB5232" w:rsidP="00BC5BDD">
      <w:pPr>
        <w:pStyle w:val="Nadpis1-1"/>
      </w:pPr>
      <w:r>
        <w:t>Z</w:t>
      </w:r>
      <w:r w:rsidR="007D26F9" w:rsidRPr="00BC5BDD">
        <w:t>ÁVĚREČNÁ USTANOVENÍ</w:t>
      </w:r>
    </w:p>
    <w:p w14:paraId="2AC9B494"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7215474"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74B1B2F0" w14:textId="7777777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14:paraId="602AA85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5F899EF9" w14:textId="77777777"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3DA4903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w:t>
      </w:r>
      <w:r w:rsidRPr="000A1915">
        <w:rPr>
          <w:color w:val="000000" w:themeColor="text1"/>
        </w:rPr>
        <w:lastRenderedPageBreak/>
        <w:t xml:space="preserve">Objednatel nepřipouští přijetí návrhu na uzavření Smlouvy s dodatkem nebo odchylkou, čímž druhá smluvní strana podpisem Smlouvy </w:t>
      </w:r>
      <w:r>
        <w:t xml:space="preserve">souhlasí. </w:t>
      </w:r>
    </w:p>
    <w:p w14:paraId="6D3DA568" w14:textId="77777777"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0FF8AA7"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771CE2"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9BD973" w14:textId="50738279" w:rsidR="007D26F9" w:rsidRPr="00E8149D" w:rsidRDefault="00E8149D" w:rsidP="00342DC7">
      <w:pPr>
        <w:pStyle w:val="Text1-1"/>
      </w:pPr>
      <w:r w:rsidRPr="00E8149D">
        <w:t xml:space="preserve">Tato Smlouva je vyhotovena </w:t>
      </w:r>
      <w:r w:rsidRPr="00E8149D">
        <w:rPr>
          <w:b/>
        </w:rPr>
        <w:t>v elektronické podobě</w:t>
      </w:r>
      <w:r w:rsidRPr="00E8149D">
        <w:t>, přičemž obě Smluvní strany obdrží její elektronický originál opatřený elektronickými podpisy.</w:t>
      </w:r>
    </w:p>
    <w:p w14:paraId="5FF1F854" w14:textId="2DDC8484" w:rsidR="002333E5" w:rsidRPr="000A1915" w:rsidRDefault="002333E5" w:rsidP="002333E5">
      <w:pPr>
        <w:pStyle w:val="Text1-1"/>
        <w:rPr>
          <w:color w:val="000000" w:themeColor="text1"/>
        </w:rPr>
      </w:pPr>
      <w:r w:rsidRPr="002333E5">
        <w:t xml:space="preserve">Obě Smluvní </w:t>
      </w:r>
      <w:r w:rsidRPr="007342CF">
        <w:t xml:space="preserve">strany souhlasí v souvislosti s aplikací zákona č. 340/2015 Sb. </w:t>
      </w:r>
      <w:r w:rsidR="00F526A5" w:rsidRPr="007342CF">
        <w:rPr>
          <w:rFonts w:asciiTheme="majorHAnsi" w:hAnsiTheme="majorHAnsi" w:cs="Arial"/>
          <w:iCs/>
          <w:shd w:val="clear" w:color="auto" w:fill="FFFFFF"/>
        </w:rPr>
        <w:t xml:space="preserve">o zvláštních podmínkách účinnosti některých smluv, uveřejňování těchto smluv a o registru smluv (zákon o registru </w:t>
      </w:r>
      <w:proofErr w:type="gramStart"/>
      <w:r w:rsidR="00F526A5" w:rsidRPr="007342CF">
        <w:rPr>
          <w:rFonts w:asciiTheme="majorHAnsi" w:hAnsiTheme="majorHAnsi" w:cs="Arial"/>
          <w:iCs/>
          <w:shd w:val="clear" w:color="auto" w:fill="FFFFFF"/>
        </w:rPr>
        <w:t>smluv)</w:t>
      </w:r>
      <w:r w:rsidR="00F526A5" w:rsidRPr="007342CF">
        <w:t xml:space="preserve"> </w:t>
      </w:r>
      <w:r w:rsidRPr="007342CF">
        <w:t>(dále</w:t>
      </w:r>
      <w:proofErr w:type="gramEnd"/>
      <w:r w:rsidRPr="007342CF">
        <w:t xml:space="preserve"> jen </w:t>
      </w:r>
      <w:r w:rsidR="00F526A5" w:rsidRPr="007342CF">
        <w:t>„</w:t>
      </w:r>
      <w:r w:rsidRPr="007342CF">
        <w:t>ZRS</w:t>
      </w:r>
      <w:r w:rsidR="00F526A5" w:rsidRPr="007342CF">
        <w:t>“</w:t>
      </w:r>
      <w:r w:rsidRPr="007342CF">
        <w:t>) s uveřejněním této Smlouvy v registru smluv v rozsahu vyžadovaném ZRS a současně souhlasí se zveřejněním údajů o identifikaci Smluvních stran, předmětu</w:t>
      </w:r>
      <w:r w:rsidRPr="002333E5">
        <w:t xml:space="preserve">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0D0898D"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39DAA9"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35866993"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17FF765E" w14:textId="77777777" w:rsidR="00F82542" w:rsidRPr="00E176FE" w:rsidRDefault="00F82542" w:rsidP="00E176FE">
      <w:pPr>
        <w:pStyle w:val="Text1-1"/>
        <w:numPr>
          <w:ilvl w:val="0"/>
          <w:numId w:val="0"/>
        </w:numPr>
        <w:rPr>
          <w:rStyle w:val="Tun"/>
          <w:b w:val="0"/>
        </w:rPr>
      </w:pPr>
    </w:p>
    <w:p w14:paraId="355329AC" w14:textId="77777777" w:rsidR="00F82542" w:rsidRPr="00E176FE" w:rsidRDefault="00F82542" w:rsidP="00E176FE">
      <w:pPr>
        <w:pStyle w:val="Text1-1"/>
        <w:numPr>
          <w:ilvl w:val="0"/>
          <w:numId w:val="0"/>
        </w:numPr>
        <w:rPr>
          <w:rStyle w:val="Tun"/>
          <w:b w:val="0"/>
        </w:rPr>
      </w:pPr>
    </w:p>
    <w:p w14:paraId="008D00A0" w14:textId="2251C083" w:rsidR="007D26F9" w:rsidRPr="00BB1F16" w:rsidRDefault="007D26F9" w:rsidP="00BB1F16">
      <w:pPr>
        <w:pStyle w:val="Text1-1"/>
      </w:pPr>
      <w:r w:rsidRPr="00BB1F16">
        <w:rPr>
          <w:rStyle w:val="Tun"/>
        </w:rPr>
        <w:t>Součást Smlouvy tvoří tyto přílohy:</w:t>
      </w:r>
    </w:p>
    <w:p w14:paraId="3C5DB3E5"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OP/P+R/23/20</w:t>
      </w:r>
    </w:p>
    <w:p w14:paraId="71CB33C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B8D571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8520D02" w14:textId="79D5DB6B" w:rsidR="007D26F9" w:rsidRDefault="00F43D42" w:rsidP="00F43D42">
      <w:pPr>
        <w:pStyle w:val="Textbezslovn"/>
        <w:ind w:left="2127"/>
      </w:pPr>
      <w:r>
        <w:t xml:space="preserve">b) </w:t>
      </w:r>
      <w:r w:rsidR="007D26F9">
        <w:t xml:space="preserve">Všeobecné technické podmínky – </w:t>
      </w:r>
      <w:r w:rsidR="001E1426">
        <w:t>VTP/P+R/06/20</w:t>
      </w:r>
    </w:p>
    <w:p w14:paraId="76525C37" w14:textId="05DC876E" w:rsidR="00041CED" w:rsidRPr="00585888" w:rsidRDefault="00041CED" w:rsidP="00041CED">
      <w:pPr>
        <w:pStyle w:val="Textbezslovn"/>
        <w:ind w:left="2127"/>
      </w:pPr>
      <w:r>
        <w:t xml:space="preserve">c)  </w:t>
      </w:r>
      <w:r w:rsidR="00141BE5">
        <w:t>Zvláštní t</w:t>
      </w:r>
      <w:r w:rsidRPr="00585888">
        <w:t>echnick</w:t>
      </w:r>
      <w:r w:rsidR="00141BE5">
        <w:t>é</w:t>
      </w:r>
      <w:r w:rsidRPr="00585888">
        <w:t xml:space="preserve"> </w:t>
      </w:r>
      <w:r w:rsidR="00141BE5">
        <w:t>podmínky</w:t>
      </w:r>
    </w:p>
    <w:p w14:paraId="3AF57B85" w14:textId="3F958BC9" w:rsidR="007D26F9" w:rsidRDefault="007D26F9" w:rsidP="00342DC7">
      <w:pPr>
        <w:pStyle w:val="Textbezslovn"/>
      </w:pPr>
      <w:r w:rsidRPr="00A349C6">
        <w:rPr>
          <w:b/>
        </w:rPr>
        <w:t>Příloha č. 3:</w:t>
      </w:r>
      <w:r w:rsidR="008F7242">
        <w:t xml:space="preserve"> </w:t>
      </w:r>
      <w:r w:rsidR="00342DC7">
        <w:tab/>
      </w:r>
      <w:r>
        <w:t>Související dokumenty</w:t>
      </w:r>
      <w:r w:rsidR="00041CED">
        <w:t xml:space="preserve"> - </w:t>
      </w:r>
      <w:r w:rsidR="00041CED" w:rsidRPr="00041CED">
        <w:t xml:space="preserve">Popis neinvestiční </w:t>
      </w:r>
      <w:proofErr w:type="spellStart"/>
      <w:r w:rsidR="00041CED" w:rsidRPr="00041CED">
        <w:t>podakce</w:t>
      </w:r>
      <w:proofErr w:type="spellEnd"/>
      <w:r w:rsidR="00041CED" w:rsidRPr="00041CED">
        <w:t xml:space="preserve">    </w:t>
      </w:r>
    </w:p>
    <w:p w14:paraId="7690811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0B65A0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EA7A6D1" w14:textId="77777777" w:rsidR="007D26F9" w:rsidRDefault="007D26F9" w:rsidP="00342DC7">
      <w:pPr>
        <w:pStyle w:val="Textbezslovn"/>
      </w:pPr>
      <w:r w:rsidRPr="00A349C6">
        <w:rPr>
          <w:b/>
        </w:rPr>
        <w:t>Příloha č. 6:</w:t>
      </w:r>
      <w:r w:rsidR="008F7242">
        <w:t xml:space="preserve"> </w:t>
      </w:r>
      <w:r w:rsidR="00342DC7">
        <w:tab/>
      </w:r>
      <w:r>
        <w:t>Oprávněné osoby</w:t>
      </w:r>
    </w:p>
    <w:p w14:paraId="50B75A3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50CFC5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E38B7CB" w14:textId="77777777" w:rsidR="007D26F9" w:rsidRDefault="007D26F9" w:rsidP="00342DC7">
      <w:pPr>
        <w:pStyle w:val="Textbezslovn"/>
      </w:pPr>
      <w:r w:rsidRPr="00A349C6">
        <w:rPr>
          <w:b/>
        </w:rPr>
        <w:t>Příloha č. 9:</w:t>
      </w:r>
      <w:r>
        <w:tab/>
        <w:t>Zmocnění Vedoucího Zhotovitele</w:t>
      </w:r>
    </w:p>
    <w:p w14:paraId="60EFD710" w14:textId="77777777" w:rsidR="00342DC7" w:rsidRDefault="00342DC7" w:rsidP="00342DC7">
      <w:pPr>
        <w:pStyle w:val="Textbezodsazen"/>
        <w:rPr>
          <w:rStyle w:val="Tun"/>
        </w:rPr>
      </w:pPr>
    </w:p>
    <w:p w14:paraId="6C1A6570" w14:textId="77777777" w:rsidR="00F43D42" w:rsidRDefault="00F43D42" w:rsidP="00342DC7">
      <w:pPr>
        <w:pStyle w:val="Textbezodsazen"/>
        <w:rPr>
          <w:rStyle w:val="Tun"/>
        </w:rPr>
      </w:pPr>
    </w:p>
    <w:p w14:paraId="4BB277B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A79567" w14:textId="77777777" w:rsidR="007D26F9" w:rsidRPr="007D26F9" w:rsidRDefault="007D26F9" w:rsidP="007D26F9">
      <w:pPr>
        <w:pStyle w:val="Textbezodsazen"/>
      </w:pPr>
    </w:p>
    <w:p w14:paraId="701B55CD" w14:textId="77777777" w:rsidR="00F422D3" w:rsidRDefault="00F422D3" w:rsidP="009F0867">
      <w:pPr>
        <w:pStyle w:val="Textbezodsazen"/>
      </w:pPr>
    </w:p>
    <w:p w14:paraId="63B77AF4" w14:textId="77777777" w:rsidR="00F422D3" w:rsidRDefault="00F422D3" w:rsidP="009F0867">
      <w:pPr>
        <w:pStyle w:val="Textbezodsazen"/>
      </w:pPr>
    </w:p>
    <w:p w14:paraId="24775ABD" w14:textId="77777777" w:rsidR="00F422D3" w:rsidRDefault="00F422D3" w:rsidP="009F0867">
      <w:pPr>
        <w:pStyle w:val="Textbezodsazen"/>
      </w:pPr>
    </w:p>
    <w:p w14:paraId="769FF5E4" w14:textId="66C98CB4" w:rsidR="00F422D3" w:rsidRPr="00F43D42" w:rsidRDefault="00342DC7" w:rsidP="009F0867">
      <w:pPr>
        <w:pStyle w:val="Textbezodsazen"/>
        <w:rPr>
          <w:b/>
        </w:rPr>
      </w:pPr>
      <w:r w:rsidRPr="00F43D42">
        <w:rPr>
          <w:b/>
        </w:rPr>
        <w:t xml:space="preserve">Ing. </w:t>
      </w:r>
      <w:r w:rsidR="00766BD6">
        <w:rPr>
          <w:b/>
        </w:rPr>
        <w:t>Libor Tkáč</w:t>
      </w:r>
      <w:r w:rsidRPr="00F43D42">
        <w:rPr>
          <w:b/>
        </w:rPr>
        <w:tab/>
      </w:r>
      <w:r w:rsidRPr="00F43D42">
        <w:rPr>
          <w:b/>
        </w:rPr>
        <w:tab/>
      </w:r>
      <w:r w:rsidRPr="00F43D42">
        <w:rPr>
          <w:b/>
        </w:rPr>
        <w:tab/>
      </w:r>
      <w:r w:rsidRPr="00F43D42">
        <w:rPr>
          <w:b/>
        </w:rPr>
        <w:tab/>
      </w:r>
      <w:r w:rsidR="00766BD6">
        <w:rPr>
          <w:b/>
        </w:rPr>
        <w:tab/>
      </w:r>
      <w:r w:rsidR="00585888">
        <w:rPr>
          <w:b/>
        </w:rPr>
        <w:tab/>
      </w:r>
      <w:r w:rsidRPr="00F43D42">
        <w:rPr>
          <w:b/>
          <w:highlight w:val="yellow"/>
        </w:rPr>
        <w:t>„[VLOŽÍ ZHOTOVITEL]“</w:t>
      </w:r>
    </w:p>
    <w:p w14:paraId="71A91DB7" w14:textId="660DC199" w:rsidR="00342DC7" w:rsidRDefault="00766BD6" w:rsidP="00342DC7">
      <w:pPr>
        <w:pStyle w:val="Textbezodsazen"/>
        <w:spacing w:after="0"/>
      </w:pPr>
      <w:r>
        <w:t>ředitel Oblastního ředitelství Brno</w:t>
      </w:r>
      <w:r w:rsidR="00342DC7">
        <w:tab/>
      </w:r>
      <w:r w:rsidR="00342DC7">
        <w:tab/>
      </w:r>
      <w:r w:rsidR="00342DC7">
        <w:tab/>
      </w:r>
      <w:r w:rsidR="00585888">
        <w:tab/>
      </w:r>
      <w:r w:rsidR="00342DC7" w:rsidRPr="00342DC7">
        <w:rPr>
          <w:highlight w:val="yellow"/>
        </w:rPr>
        <w:t>„[VLOŽÍ ZHOTOVITEL]“</w:t>
      </w:r>
    </w:p>
    <w:p w14:paraId="7FE5F947"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6020CA90" w14:textId="77777777" w:rsidR="00E8149D" w:rsidRPr="006C1C3B" w:rsidRDefault="00E8149D" w:rsidP="00E8149D">
      <w:pPr>
        <w:rPr>
          <w:rFonts w:asciiTheme="majorHAnsi" w:hAnsiTheme="majorHAnsi"/>
          <w:i/>
        </w:rPr>
      </w:pPr>
      <w:r w:rsidRPr="00E8149D">
        <w:rPr>
          <w:rFonts w:asciiTheme="majorHAnsi" w:hAnsiTheme="majorHAnsi"/>
          <w:i/>
        </w:rPr>
        <w:t xml:space="preserve">(podepsáno </w:t>
      </w:r>
      <w:proofErr w:type="gramStart"/>
      <w:r w:rsidRPr="00E8149D">
        <w:rPr>
          <w:rFonts w:asciiTheme="majorHAnsi" w:hAnsiTheme="majorHAnsi"/>
          <w:i/>
        </w:rPr>
        <w:t>elektronicky)</w:t>
      </w:r>
      <w:r w:rsidRPr="00E8149D">
        <w:rPr>
          <w:rFonts w:asciiTheme="majorHAnsi" w:hAnsiTheme="majorHAnsi"/>
          <w:i/>
        </w:rPr>
        <w:tab/>
      </w:r>
      <w:r w:rsidRPr="00E8149D">
        <w:rPr>
          <w:rFonts w:asciiTheme="majorHAnsi" w:hAnsiTheme="majorHAnsi"/>
          <w:i/>
        </w:rPr>
        <w:tab/>
      </w:r>
      <w:r w:rsidRPr="00E8149D">
        <w:rPr>
          <w:rFonts w:asciiTheme="majorHAnsi" w:hAnsiTheme="majorHAnsi"/>
          <w:i/>
        </w:rPr>
        <w:tab/>
      </w:r>
      <w:r w:rsidRPr="00E8149D">
        <w:rPr>
          <w:rFonts w:asciiTheme="majorHAnsi" w:hAnsiTheme="majorHAnsi"/>
          <w:i/>
        </w:rPr>
        <w:tab/>
      </w:r>
      <w:r w:rsidRPr="00E8149D">
        <w:rPr>
          <w:rFonts w:asciiTheme="majorHAnsi" w:hAnsiTheme="majorHAnsi"/>
          <w:i/>
        </w:rPr>
        <w:tab/>
      </w:r>
      <w:r w:rsidRPr="00495E91">
        <w:rPr>
          <w:rFonts w:asciiTheme="majorHAnsi" w:hAnsiTheme="majorHAnsi"/>
          <w:i/>
          <w:highlight w:val="yellow"/>
        </w:rPr>
        <w:t>(podepsáno</w:t>
      </w:r>
      <w:proofErr w:type="gramEnd"/>
      <w:r w:rsidRPr="00495E91">
        <w:rPr>
          <w:rFonts w:asciiTheme="majorHAnsi" w:hAnsiTheme="majorHAnsi"/>
          <w:i/>
          <w:highlight w:val="yellow"/>
        </w:rPr>
        <w:t xml:space="preserve"> elektronicky)</w:t>
      </w:r>
    </w:p>
    <w:p w14:paraId="3499061D" w14:textId="77777777" w:rsidR="00F422D3" w:rsidRDefault="00F422D3" w:rsidP="009F0867">
      <w:pPr>
        <w:pStyle w:val="Textbezodsazen"/>
      </w:pPr>
    </w:p>
    <w:p w14:paraId="6D8C60F9" w14:textId="77777777" w:rsidR="00F422D3" w:rsidRDefault="00F422D3" w:rsidP="009F0867">
      <w:pPr>
        <w:pStyle w:val="Textbezodsazen"/>
      </w:pPr>
    </w:p>
    <w:p w14:paraId="3D711383" w14:textId="77777777" w:rsidR="00F422D3" w:rsidRDefault="00F422D3" w:rsidP="009F0867">
      <w:pPr>
        <w:pStyle w:val="Textbezodsazen"/>
      </w:pPr>
    </w:p>
    <w:p w14:paraId="36066786" w14:textId="77777777" w:rsidR="00CB4F6D" w:rsidRDefault="00CB4F6D">
      <w:r>
        <w:br w:type="page"/>
      </w:r>
    </w:p>
    <w:p w14:paraId="2EBE5ED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8492BCE" w14:textId="77777777" w:rsidR="00CB4F6D" w:rsidRDefault="00CB4F6D" w:rsidP="00F762A8">
      <w:pPr>
        <w:pStyle w:val="Nadpisbezsl1-1"/>
      </w:pPr>
      <w:r>
        <w:lastRenderedPageBreak/>
        <w:t>Příloha č.</w:t>
      </w:r>
      <w:r w:rsidR="001F518E">
        <w:t xml:space="preserve"> 1</w:t>
      </w:r>
    </w:p>
    <w:p w14:paraId="0A22658A" w14:textId="77777777" w:rsidR="00CB4F6D" w:rsidRPr="001F518E" w:rsidRDefault="00342DC7" w:rsidP="001F518E">
      <w:pPr>
        <w:pStyle w:val="Nadpisbezsl1-2"/>
      </w:pPr>
      <w:r w:rsidRPr="001F518E">
        <w:t>Obchodní podmínky</w:t>
      </w:r>
    </w:p>
    <w:p w14:paraId="649E2198" w14:textId="77777777" w:rsidR="00CB4F6D" w:rsidRPr="00CB4F6D" w:rsidRDefault="001E1426" w:rsidP="00CB4F6D">
      <w:pPr>
        <w:pStyle w:val="Textbezodsazen"/>
      </w:pPr>
      <w:r>
        <w:t>OP/P+R/23/20</w:t>
      </w:r>
    </w:p>
    <w:p w14:paraId="217BA27B" w14:textId="77777777" w:rsidR="00D237F0" w:rsidRPr="00CD18C6" w:rsidRDefault="00D237F0" w:rsidP="00D237F0">
      <w:pPr>
        <w:pStyle w:val="Nadpisbezsl1-2"/>
        <w:jc w:val="both"/>
        <w:rPr>
          <w:b w:val="0"/>
          <w:sz w:val="18"/>
          <w:szCs w:val="18"/>
        </w:rPr>
      </w:pPr>
      <w:r w:rsidRPr="00EA748B">
        <w:rPr>
          <w:b w:val="0"/>
          <w:sz w:val="18"/>
          <w:szCs w:val="18"/>
        </w:rPr>
        <w:t>Obchodní podmínky</w:t>
      </w:r>
      <w:r w:rsidRPr="00102C54">
        <w:rPr>
          <w:b w:val="0"/>
          <w:sz w:val="18"/>
          <w:szCs w:val="18"/>
        </w:rPr>
        <w:t xml:space="preserve"> nejsou pevně připojeny ke Smlouvě</w:t>
      </w:r>
      <w:r>
        <w:rPr>
          <w:b w:val="0"/>
          <w:sz w:val="18"/>
          <w:szCs w:val="18"/>
        </w:rPr>
        <w:t>, z</w:t>
      </w:r>
      <w:r w:rsidRPr="00EA748B">
        <w:rPr>
          <w:b w:val="0"/>
          <w:sz w:val="18"/>
          <w:szCs w:val="18"/>
        </w:rPr>
        <w:t xml:space="preserve">hotovitel obdržel Obchodní podmínky společně se zadávací dokumentací prostřednictvím profilu zadavatele </w:t>
      </w:r>
      <w:hyperlink r:id="rId18" w:history="1">
        <w:r w:rsidRPr="00400D7A">
          <w:rPr>
            <w:rStyle w:val="Hypertextovodkaz"/>
            <w:sz w:val="18"/>
            <w:szCs w:val="18"/>
          </w:rPr>
          <w:t>https://zakazky.spravazeleznic.cz/</w:t>
        </w:r>
      </w:hyperlink>
      <w:r w:rsidRPr="00EA748B">
        <w:rPr>
          <w:b w:val="0"/>
          <w:sz w:val="18"/>
          <w:szCs w:val="18"/>
        </w:rPr>
        <w:t xml:space="preserve">, zhotovitel prohlašuje, že Obchodní podmínky mu byly v elektronické podobě předány před podpisem této smlouvy nebo je má jinak k dispozici, že s jejich obsahem je seznámen, a že </w:t>
      </w:r>
      <w:r>
        <w:rPr>
          <w:b w:val="0"/>
          <w:sz w:val="18"/>
          <w:szCs w:val="18"/>
        </w:rPr>
        <w:t>jejich obsah je pro něj závazný.</w:t>
      </w:r>
    </w:p>
    <w:p w14:paraId="1F150F7E" w14:textId="77777777" w:rsidR="007145F3" w:rsidRDefault="007145F3" w:rsidP="00CB4F6D">
      <w:pPr>
        <w:pStyle w:val="Textbezodsazen"/>
      </w:pPr>
    </w:p>
    <w:p w14:paraId="06002134" w14:textId="77777777" w:rsidR="007145F3" w:rsidRDefault="007145F3" w:rsidP="00CB4F6D">
      <w:pPr>
        <w:pStyle w:val="Textbezodsazen"/>
      </w:pPr>
    </w:p>
    <w:p w14:paraId="4E0685DB" w14:textId="77777777" w:rsidR="00237604" w:rsidRDefault="00237604" w:rsidP="00CB4F6D">
      <w:pPr>
        <w:pStyle w:val="Textbezodsazen"/>
      </w:pPr>
    </w:p>
    <w:p w14:paraId="6B4A04B6" w14:textId="77777777" w:rsidR="00237604" w:rsidRDefault="00237604" w:rsidP="00CB4F6D">
      <w:pPr>
        <w:pStyle w:val="Textbezodsazen"/>
      </w:pPr>
    </w:p>
    <w:p w14:paraId="11A3B860" w14:textId="77777777" w:rsidR="00237604" w:rsidRDefault="00237604" w:rsidP="00CB4F6D">
      <w:pPr>
        <w:pStyle w:val="Textbezodsazen"/>
      </w:pPr>
    </w:p>
    <w:p w14:paraId="50E4F0E6" w14:textId="77777777" w:rsidR="00237604" w:rsidRDefault="00237604" w:rsidP="00CB4F6D">
      <w:pPr>
        <w:pStyle w:val="Textbezodsazen"/>
      </w:pPr>
    </w:p>
    <w:p w14:paraId="79FA7FF8" w14:textId="77777777" w:rsidR="007145F3" w:rsidRDefault="007145F3" w:rsidP="00CB4F6D">
      <w:pPr>
        <w:pStyle w:val="Textbezodsazen"/>
      </w:pPr>
    </w:p>
    <w:p w14:paraId="1A0C33D3" w14:textId="77777777" w:rsidR="00CB4F6D" w:rsidRDefault="00CB4F6D" w:rsidP="00866994">
      <w:pPr>
        <w:pStyle w:val="Textbezodsazen"/>
      </w:pPr>
    </w:p>
    <w:p w14:paraId="612CDA53"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10C09698" w14:textId="77777777" w:rsidR="00342DC7" w:rsidRDefault="00342DC7" w:rsidP="00342DC7">
      <w:pPr>
        <w:pStyle w:val="Nadpisbezsl1-1"/>
      </w:pPr>
      <w:r>
        <w:lastRenderedPageBreak/>
        <w:t>Příloha č. 2</w:t>
      </w:r>
    </w:p>
    <w:p w14:paraId="475E0309" w14:textId="77777777" w:rsidR="00342DC7" w:rsidRDefault="00342DC7" w:rsidP="001F518E">
      <w:pPr>
        <w:pStyle w:val="Nadpisbezsl1-2"/>
      </w:pPr>
      <w:r w:rsidRPr="001F518E">
        <w:t xml:space="preserve">Technické podmínky: </w:t>
      </w:r>
    </w:p>
    <w:p w14:paraId="7CA7447C" w14:textId="77777777" w:rsidR="00D237F0" w:rsidRPr="00D237F0" w:rsidRDefault="00D237F0" w:rsidP="00D237F0">
      <w:pPr>
        <w:pStyle w:val="Text2-1"/>
        <w:numPr>
          <w:ilvl w:val="0"/>
          <w:numId w:val="0"/>
        </w:numPr>
      </w:pPr>
    </w:p>
    <w:p w14:paraId="37FB4F8B"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F27632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2EEC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26064C6" w14:textId="77777777" w:rsidR="00D237F0" w:rsidRDefault="00D237F0" w:rsidP="00342DC7">
      <w:pPr>
        <w:pStyle w:val="Textbezslovn"/>
      </w:pPr>
    </w:p>
    <w:p w14:paraId="6706D725" w14:textId="77777777" w:rsidR="00342DC7" w:rsidRDefault="00342DC7" w:rsidP="00C02173">
      <w:pPr>
        <w:pStyle w:val="Odstavec1-1a"/>
        <w:numPr>
          <w:ilvl w:val="0"/>
          <w:numId w:val="13"/>
        </w:numPr>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0C7890C5" w14:textId="77777777" w:rsidR="00D237F0" w:rsidRPr="00D237F0" w:rsidRDefault="00D237F0" w:rsidP="00D237F0">
      <w:pPr>
        <w:pStyle w:val="Odstavec1-1a"/>
        <w:ind w:left="737"/>
      </w:pPr>
      <w:r w:rsidRPr="00D237F0">
        <w:rPr>
          <w:rStyle w:val="Tun"/>
          <w:b w:val="0"/>
        </w:rPr>
        <w:t>Všeobecné technické podmínky</w:t>
      </w:r>
      <w:r w:rsidRPr="00D237F0">
        <w:t xml:space="preserve"> nejsou pevně připojeny ke Smlouvě, ale byly taktéž poskytnuty zhotoviteli jako součást zadávací dokumentace uveřejněné na profilu zadavatele.</w:t>
      </w:r>
    </w:p>
    <w:p w14:paraId="08567F61" w14:textId="77777777" w:rsidR="00D237F0" w:rsidRPr="00D237F0" w:rsidRDefault="00D237F0" w:rsidP="00D237F0">
      <w:pPr>
        <w:pStyle w:val="Odstavec1-1a"/>
        <w:ind w:left="737"/>
      </w:pPr>
      <w:r w:rsidRPr="00D237F0">
        <w:t xml:space="preserve">Smluvní strany podpisem této Smlouvy stvrzují, že jsou s obsahem </w:t>
      </w:r>
      <w:r w:rsidRPr="00D237F0">
        <w:rPr>
          <w:rStyle w:val="Tun"/>
          <w:b w:val="0"/>
        </w:rPr>
        <w:t>Všeobecných technických podmínek</w:t>
      </w:r>
      <w:r w:rsidRPr="00D237F0">
        <w:t xml:space="preserve"> plně seznámeny a že v souladu s </w:t>
      </w:r>
      <w:proofErr w:type="spellStart"/>
      <w:r w:rsidRPr="00D237F0">
        <w:t>ust</w:t>
      </w:r>
      <w:proofErr w:type="spellEnd"/>
      <w:r w:rsidRPr="00D237F0">
        <w:t xml:space="preserve">. § 1751 občanského zákoníku </w:t>
      </w:r>
      <w:r w:rsidRPr="00D237F0">
        <w:rPr>
          <w:rStyle w:val="Tun"/>
          <w:b w:val="0"/>
        </w:rPr>
        <w:t>Všeobecné technické podmínky</w:t>
      </w:r>
      <w:r w:rsidRPr="00D237F0">
        <w:t xml:space="preserve"> tvoří část obsahu Smlouvy. </w:t>
      </w:r>
      <w:r w:rsidRPr="00D237F0">
        <w:rPr>
          <w:rStyle w:val="Tun"/>
          <w:b w:val="0"/>
        </w:rPr>
        <w:t>Všeobecné technické podmínky</w:t>
      </w:r>
      <w:r w:rsidRPr="00D237F0">
        <w:t xml:space="preserve"> jsou pro Zhotovitele závazné s aplikací platných předpisů uvedených v příslušných kapitolách těchto </w:t>
      </w:r>
      <w:r w:rsidRPr="00D237F0">
        <w:rPr>
          <w:rStyle w:val="Tun"/>
          <w:b w:val="0"/>
        </w:rPr>
        <w:t>Všeobecných technických podmínek</w:t>
      </w:r>
      <w:r w:rsidRPr="00D237F0">
        <w:t>.</w:t>
      </w:r>
    </w:p>
    <w:p w14:paraId="79616D59" w14:textId="77777777" w:rsidR="00D237F0" w:rsidRDefault="00D237F0" w:rsidP="00D237F0">
      <w:pPr>
        <w:pStyle w:val="Odstavec1-1a"/>
        <w:ind w:left="1077" w:hanging="340"/>
        <w:rPr>
          <w:rStyle w:val="Tun"/>
        </w:rPr>
      </w:pPr>
    </w:p>
    <w:p w14:paraId="74EB7BC3" w14:textId="39329805" w:rsidR="00041CED" w:rsidRDefault="0021669B" w:rsidP="00C02173">
      <w:pPr>
        <w:pStyle w:val="Odstavec1-1a"/>
        <w:numPr>
          <w:ilvl w:val="0"/>
          <w:numId w:val="13"/>
        </w:numPr>
        <w:rPr>
          <w:rStyle w:val="Tun"/>
        </w:rPr>
      </w:pPr>
      <w:r>
        <w:rPr>
          <w:rStyle w:val="Tun"/>
        </w:rPr>
        <w:t>Zvláštní technické podmínky</w:t>
      </w:r>
    </w:p>
    <w:p w14:paraId="08F7EF8A" w14:textId="20BF7CB7" w:rsidR="00041CED" w:rsidRPr="00D237F0" w:rsidRDefault="0021669B" w:rsidP="00041CED">
      <w:pPr>
        <w:pStyle w:val="Odstavec1-1a"/>
        <w:ind w:left="737"/>
      </w:pPr>
      <w:r w:rsidRPr="00E176FE">
        <w:rPr>
          <w:rStyle w:val="Tun"/>
          <w:b w:val="0"/>
        </w:rPr>
        <w:t>Zvláštní technické podmínky</w:t>
      </w:r>
      <w:r w:rsidDel="0021669B">
        <w:rPr>
          <w:rStyle w:val="Tun"/>
          <w:b w:val="0"/>
        </w:rPr>
        <w:t xml:space="preserve"> </w:t>
      </w:r>
      <w:r>
        <w:rPr>
          <w:rStyle w:val="Tun"/>
          <w:b w:val="0"/>
        </w:rPr>
        <w:t xml:space="preserve">nejsou </w:t>
      </w:r>
      <w:r w:rsidR="00041CED" w:rsidRPr="00D237F0">
        <w:t>pevně připojen</w:t>
      </w:r>
      <w:r>
        <w:t>y</w:t>
      </w:r>
      <w:r w:rsidR="00041CED" w:rsidRPr="00D237F0">
        <w:t xml:space="preserve"> ke Smlouvě, ale byl</w:t>
      </w:r>
      <w:r>
        <w:t>y</w:t>
      </w:r>
      <w:r w:rsidR="00041CED" w:rsidRPr="00D237F0">
        <w:t xml:space="preserve"> taktéž poskytnut</w:t>
      </w:r>
      <w:r>
        <w:t>y</w:t>
      </w:r>
      <w:r w:rsidR="00041CED" w:rsidRPr="00D237F0">
        <w:t xml:space="preserve"> zhotoviteli jako součást zadávací dokumentace uveřejněné na profilu zadavatele.</w:t>
      </w:r>
    </w:p>
    <w:p w14:paraId="2AAD32D0" w14:textId="2BAF6D20" w:rsidR="00041CED" w:rsidRPr="00D237F0" w:rsidRDefault="00041CED" w:rsidP="00041CED">
      <w:pPr>
        <w:pStyle w:val="Odstavec1-1a"/>
        <w:ind w:left="737"/>
      </w:pPr>
      <w:r w:rsidRPr="00D237F0">
        <w:t xml:space="preserve">Smluvní strany podpisem této Smlouvy stvrzují, že jsou s obsahem </w:t>
      </w:r>
      <w:r w:rsidR="004C5AC1" w:rsidRPr="000A6F16">
        <w:rPr>
          <w:rStyle w:val="Tun"/>
          <w:b w:val="0"/>
        </w:rPr>
        <w:t>Zvláštní</w:t>
      </w:r>
      <w:r w:rsidR="004C5AC1">
        <w:rPr>
          <w:rStyle w:val="Tun"/>
          <w:b w:val="0"/>
        </w:rPr>
        <w:t>ch</w:t>
      </w:r>
      <w:r w:rsidR="004C5AC1" w:rsidRPr="000A6F16">
        <w:rPr>
          <w:rStyle w:val="Tun"/>
          <w:b w:val="0"/>
        </w:rPr>
        <w:t xml:space="preserve"> technick</w:t>
      </w:r>
      <w:r w:rsidR="004C5AC1">
        <w:rPr>
          <w:rStyle w:val="Tun"/>
          <w:b w:val="0"/>
        </w:rPr>
        <w:t>ých</w:t>
      </w:r>
      <w:r w:rsidR="004C5AC1" w:rsidRPr="000A6F16">
        <w:rPr>
          <w:rStyle w:val="Tun"/>
          <w:b w:val="0"/>
        </w:rPr>
        <w:t xml:space="preserve"> podmín</w:t>
      </w:r>
      <w:r w:rsidR="004C5AC1">
        <w:rPr>
          <w:rStyle w:val="Tun"/>
          <w:b w:val="0"/>
        </w:rPr>
        <w:t>e</w:t>
      </w:r>
      <w:r w:rsidR="004C5AC1" w:rsidRPr="000A6F16">
        <w:rPr>
          <w:rStyle w:val="Tun"/>
          <w:b w:val="0"/>
        </w:rPr>
        <w:t>k</w:t>
      </w:r>
      <w:r w:rsidR="004C5AC1" w:rsidDel="0021669B">
        <w:rPr>
          <w:rStyle w:val="Tun"/>
          <w:b w:val="0"/>
        </w:rPr>
        <w:t xml:space="preserve"> </w:t>
      </w:r>
      <w:r w:rsidRPr="00D237F0">
        <w:t>plně seznámeny a že v souladu s </w:t>
      </w:r>
      <w:proofErr w:type="spellStart"/>
      <w:r w:rsidRPr="00D237F0">
        <w:t>ust</w:t>
      </w:r>
      <w:proofErr w:type="spellEnd"/>
      <w:r w:rsidRPr="00D237F0">
        <w:t xml:space="preserve">. § 1751 občanského zákoníku </w:t>
      </w:r>
      <w:r w:rsidR="004C5AC1" w:rsidRPr="000A6F16">
        <w:rPr>
          <w:rStyle w:val="Tun"/>
          <w:b w:val="0"/>
        </w:rPr>
        <w:t>Zvláštní technické podmínky</w:t>
      </w:r>
      <w:r w:rsidR="004C5AC1" w:rsidDel="0021669B">
        <w:rPr>
          <w:rStyle w:val="Tun"/>
          <w:b w:val="0"/>
        </w:rPr>
        <w:t xml:space="preserve"> </w:t>
      </w:r>
      <w:r w:rsidRPr="00D237F0">
        <w:t xml:space="preserve">tvoří část obsahu Smlouvy. </w:t>
      </w:r>
      <w:r w:rsidR="004C5AC1" w:rsidRPr="000A6F16">
        <w:rPr>
          <w:rStyle w:val="Tun"/>
          <w:b w:val="0"/>
        </w:rPr>
        <w:t>Zvláštní technické podmínky</w:t>
      </w:r>
      <w:r w:rsidR="004C5AC1" w:rsidDel="0021669B">
        <w:rPr>
          <w:rStyle w:val="Tun"/>
          <w:b w:val="0"/>
        </w:rPr>
        <w:t xml:space="preserve"> </w:t>
      </w:r>
      <w:r w:rsidR="004C5AC1">
        <w:rPr>
          <w:rStyle w:val="Tun"/>
          <w:b w:val="0"/>
        </w:rPr>
        <w:t>jsou</w:t>
      </w:r>
      <w:r w:rsidRPr="00D237F0">
        <w:t xml:space="preserve"> pro Zhotovitele závazn</w:t>
      </w:r>
      <w:r w:rsidR="004C5AC1">
        <w:t>é</w:t>
      </w:r>
      <w:r w:rsidRPr="00D237F0">
        <w:t xml:space="preserve"> s aplikací platných předpisů uvedených v příslušných kapitolách těchto </w:t>
      </w:r>
      <w:r w:rsidR="004C5AC1" w:rsidRPr="000A6F16">
        <w:rPr>
          <w:rStyle w:val="Tun"/>
          <w:b w:val="0"/>
        </w:rPr>
        <w:t>Zvláštní</w:t>
      </w:r>
      <w:r w:rsidR="004C5AC1">
        <w:rPr>
          <w:rStyle w:val="Tun"/>
          <w:b w:val="0"/>
        </w:rPr>
        <w:t>ch</w:t>
      </w:r>
      <w:r w:rsidRPr="00D237F0">
        <w:rPr>
          <w:rStyle w:val="Tun"/>
          <w:b w:val="0"/>
        </w:rPr>
        <w:t xml:space="preserve"> technických podmínek</w:t>
      </w:r>
      <w:r w:rsidRPr="00D237F0">
        <w:t>.</w:t>
      </w:r>
    </w:p>
    <w:p w14:paraId="170F3143"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CE18665" w14:textId="77777777" w:rsidR="00AE4B52" w:rsidRPr="00AE4B52" w:rsidRDefault="00AE4B52" w:rsidP="00AE4B52">
      <w:pPr>
        <w:pStyle w:val="Nadpisbezsl1-1"/>
      </w:pPr>
      <w:r w:rsidRPr="00AE4B52">
        <w:lastRenderedPageBreak/>
        <w:t>Příloha č. 3</w:t>
      </w:r>
    </w:p>
    <w:p w14:paraId="32EDAD3B" w14:textId="77777777" w:rsidR="00AE4B52" w:rsidRDefault="00AE4B52" w:rsidP="001F518E">
      <w:pPr>
        <w:pStyle w:val="Nadpisbezsl1-2"/>
      </w:pPr>
      <w:r w:rsidRPr="001F518E">
        <w:t>Související dokumenty</w:t>
      </w:r>
    </w:p>
    <w:p w14:paraId="17978904" w14:textId="121C94E4" w:rsidR="009C1C7E" w:rsidRPr="00585888" w:rsidRDefault="009C1C7E" w:rsidP="001E1426">
      <w:pPr>
        <w:pStyle w:val="Odrka1-1"/>
      </w:pPr>
      <w:r w:rsidRPr="00585888">
        <w:t xml:space="preserve">Popis neinvestiční </w:t>
      </w:r>
      <w:proofErr w:type="spellStart"/>
      <w:r w:rsidRPr="00585888">
        <w:t>podakce</w:t>
      </w:r>
      <w:proofErr w:type="spellEnd"/>
      <w:r w:rsidR="00B05F0C" w:rsidRPr="00585888">
        <w:t xml:space="preserve">    </w:t>
      </w:r>
    </w:p>
    <w:p w14:paraId="2B701D8B" w14:textId="77777777" w:rsidR="001F518E" w:rsidRDefault="001F518E" w:rsidP="00AE4B52">
      <w:pPr>
        <w:pStyle w:val="Textbezodsazen"/>
      </w:pPr>
    </w:p>
    <w:p w14:paraId="072A3517" w14:textId="77777777" w:rsidR="001F518E" w:rsidRDefault="001F518E" w:rsidP="00AE4B52">
      <w:pPr>
        <w:pStyle w:val="Textbezodsazen"/>
      </w:pPr>
    </w:p>
    <w:p w14:paraId="794373CA" w14:textId="77777777" w:rsidR="001F518E" w:rsidRDefault="001F518E" w:rsidP="00AE4B52">
      <w:pPr>
        <w:pStyle w:val="Textbezodsazen"/>
      </w:pPr>
    </w:p>
    <w:p w14:paraId="2BBE14AE" w14:textId="77777777" w:rsidR="001F518E" w:rsidRDefault="001F518E" w:rsidP="00AE4B52">
      <w:pPr>
        <w:pStyle w:val="Textbezodsazen"/>
      </w:pPr>
    </w:p>
    <w:p w14:paraId="362C1A46" w14:textId="77777777" w:rsidR="001F518E" w:rsidRDefault="001F518E" w:rsidP="00AE4B52">
      <w:pPr>
        <w:pStyle w:val="Textbezodsazen"/>
      </w:pPr>
    </w:p>
    <w:p w14:paraId="54F8B8B5"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4D2EA51" w14:textId="77777777" w:rsidR="001F518E" w:rsidRDefault="001F518E" w:rsidP="001F518E">
      <w:pPr>
        <w:pStyle w:val="Nadpisbezsl1-1"/>
      </w:pPr>
      <w:r>
        <w:lastRenderedPageBreak/>
        <w:t>Příloha č. 4</w:t>
      </w:r>
    </w:p>
    <w:p w14:paraId="0A741B37" w14:textId="77777777" w:rsidR="006A698D" w:rsidRPr="006A698D" w:rsidRDefault="006A698D" w:rsidP="006A698D">
      <w:pPr>
        <w:keepNext/>
        <w:spacing w:before="200" w:after="120" w:line="264" w:lineRule="auto"/>
        <w:rPr>
          <w:b/>
        </w:rPr>
      </w:pPr>
      <w:r w:rsidRPr="006A698D">
        <w:rPr>
          <w:b/>
        </w:rPr>
        <w:t>Rekapitulace Ceny Díla</w:t>
      </w:r>
    </w:p>
    <w:p w14:paraId="688B81DE" w14:textId="4A8F50C5" w:rsidR="008172B4" w:rsidRPr="006A698D" w:rsidRDefault="008172B4" w:rsidP="008172B4">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w:t>
      </w:r>
      <w:r>
        <w:rPr>
          <w:b/>
          <w:sz w:val="18"/>
          <w:szCs w:val="18"/>
        </w:rPr>
        <w:t>RS) dle stavebních objektů (SO) a</w:t>
      </w:r>
      <w:r w:rsidRPr="006A698D">
        <w:rPr>
          <w:b/>
          <w:sz w:val="18"/>
          <w:szCs w:val="18"/>
        </w:rPr>
        <w:t xml:space="preserve"> provozních souborů (PS). </w:t>
      </w:r>
    </w:p>
    <w:p w14:paraId="22B1767C" w14:textId="77777777" w:rsidR="006A698D" w:rsidRPr="00585888" w:rsidRDefault="006A698D" w:rsidP="006A698D">
      <w:pPr>
        <w:spacing w:after="120" w:line="264" w:lineRule="auto"/>
        <w:jc w:val="both"/>
        <w:rPr>
          <w:sz w:val="18"/>
          <w:szCs w:val="18"/>
        </w:rPr>
      </w:pPr>
      <w:r w:rsidRPr="00585888">
        <w:rPr>
          <w:sz w:val="18"/>
          <w:szCs w:val="18"/>
        </w:rPr>
        <w:t>Do přílohy Smlouvy bude vložena tabulka Rozpis Ceny Díla předložená v nabídce uchazeče podle požadavku zadavatele stanoveného v článku 12 Výzvy.</w:t>
      </w:r>
    </w:p>
    <w:p w14:paraId="2D3AAFDA" w14:textId="6951E91C" w:rsidR="008172B4" w:rsidRPr="006A698D" w:rsidRDefault="008172B4" w:rsidP="008172B4">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w:t>
      </w:r>
      <w:r w:rsidRPr="004D07DB">
        <w:rPr>
          <w:sz w:val="18"/>
          <w:szCs w:val="18"/>
          <w:highlight w:val="yellow"/>
        </w:rPr>
        <w:t xml:space="preserve">(předpoklad </w:t>
      </w:r>
      <w:r w:rsidR="00E2010C" w:rsidRPr="004D07DB">
        <w:rPr>
          <w:sz w:val="18"/>
          <w:szCs w:val="18"/>
          <w:highlight w:val="yellow"/>
        </w:rPr>
        <w:t>4</w:t>
      </w:r>
      <w:r w:rsidRPr="004D07DB">
        <w:rPr>
          <w:sz w:val="18"/>
          <w:szCs w:val="18"/>
          <w:highlight w:val="yellow"/>
        </w:rPr>
        <w:t xml:space="preserve"> měsíc</w:t>
      </w:r>
      <w:r w:rsidR="005F5E15" w:rsidRPr="004D07DB">
        <w:rPr>
          <w:sz w:val="18"/>
          <w:szCs w:val="18"/>
          <w:highlight w:val="yellow"/>
        </w:rPr>
        <w:t>e</w:t>
      </w:r>
      <w:r w:rsidRPr="004D07DB">
        <w:rPr>
          <w:sz w:val="18"/>
          <w:szCs w:val="18"/>
          <w:highlight w:val="yellow"/>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6795DDD9" w14:textId="77777777" w:rsidR="006A698D" w:rsidRPr="006A698D" w:rsidRDefault="006A698D" w:rsidP="006A698D">
      <w:pPr>
        <w:spacing w:after="120" w:line="264" w:lineRule="auto"/>
        <w:jc w:val="both"/>
        <w:rPr>
          <w:sz w:val="18"/>
          <w:szCs w:val="18"/>
        </w:rPr>
      </w:pPr>
    </w:p>
    <w:p w14:paraId="7B6CB30F" w14:textId="2F1B8208" w:rsidR="001E1426" w:rsidRPr="0024026C" w:rsidRDefault="001E1426" w:rsidP="001E1426">
      <w:pPr>
        <w:keepNext/>
        <w:spacing w:before="200" w:after="120" w:line="264" w:lineRule="auto"/>
        <w:rPr>
          <w:b/>
          <w:u w:val="single"/>
        </w:rPr>
      </w:pPr>
      <w:r w:rsidRPr="0024026C">
        <w:rPr>
          <w:b/>
          <w:u w:val="single"/>
        </w:rPr>
        <w:t xml:space="preserve">Ceny Díla – Rekapitulace – celkem za </w:t>
      </w:r>
      <w:proofErr w:type="gramStart"/>
      <w:r w:rsidRPr="0024026C">
        <w:rPr>
          <w:b/>
          <w:u w:val="single"/>
        </w:rPr>
        <w:t>stavb</w:t>
      </w:r>
      <w:r w:rsidR="0062083E">
        <w:rPr>
          <w:b/>
          <w:u w:val="single"/>
        </w:rPr>
        <w:t>u  „</w:t>
      </w:r>
      <w:r w:rsidR="004D07DB" w:rsidRPr="004D07DB">
        <w:rPr>
          <w:b/>
          <w:u w:val="single"/>
        </w:rPr>
        <w:t>Oprava</w:t>
      </w:r>
      <w:proofErr w:type="gramEnd"/>
      <w:r w:rsidR="004D07DB" w:rsidRPr="004D07DB">
        <w:rPr>
          <w:b/>
          <w:u w:val="single"/>
        </w:rPr>
        <w:t xml:space="preserve"> zabezpečení a výstroje trati v úseku Studenec-Velké Meziříčí</w:t>
      </w:r>
      <w:r w:rsidR="0062083E">
        <w:rPr>
          <w:b/>
          <w:u w:val="single"/>
        </w:rPr>
        <w:t>“</w:t>
      </w:r>
    </w:p>
    <w:p w14:paraId="11F3BDD9" w14:textId="77777777" w:rsidR="00F00E42" w:rsidRDefault="00F00E42" w:rsidP="001E1426">
      <w:pPr>
        <w:spacing w:after="120" w:line="264" w:lineRule="auto"/>
        <w:jc w:val="both"/>
        <w:rPr>
          <w:b/>
          <w:sz w:val="18"/>
          <w:szCs w:val="18"/>
        </w:rPr>
      </w:pPr>
    </w:p>
    <w:p w14:paraId="141E2F80" w14:textId="4029782A"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CF95938" w14:textId="77777777" w:rsidR="00F00E42" w:rsidRDefault="00F00E42" w:rsidP="001E1426">
      <w:pPr>
        <w:spacing w:after="120" w:line="264" w:lineRule="auto"/>
        <w:jc w:val="both"/>
        <w:rPr>
          <w:sz w:val="18"/>
          <w:szCs w:val="18"/>
        </w:rPr>
      </w:pPr>
    </w:p>
    <w:p w14:paraId="65110E73" w14:textId="5C88F3AF" w:rsidR="001E1426" w:rsidRPr="006A698D" w:rsidRDefault="001E1426" w:rsidP="001E1426">
      <w:pPr>
        <w:spacing w:after="120" w:line="264" w:lineRule="auto"/>
        <w:jc w:val="both"/>
        <w:rPr>
          <w:sz w:val="18"/>
          <w:szCs w:val="18"/>
        </w:rPr>
      </w:pPr>
      <w:r w:rsidRPr="006A698D">
        <w:rPr>
          <w:sz w:val="18"/>
          <w:szCs w:val="18"/>
        </w:rPr>
        <w:t>Z toho:</w:t>
      </w:r>
    </w:p>
    <w:p w14:paraId="5A644085" w14:textId="57894545" w:rsidR="001E1426" w:rsidRDefault="001E1426" w:rsidP="00F00E42">
      <w:pPr>
        <w:numPr>
          <w:ilvl w:val="0"/>
          <w:numId w:val="33"/>
        </w:numPr>
        <w:spacing w:after="80" w:line="264" w:lineRule="auto"/>
        <w:jc w:val="both"/>
        <w:rPr>
          <w:b/>
          <w:sz w:val="18"/>
          <w:szCs w:val="18"/>
        </w:rPr>
      </w:pPr>
      <w:r w:rsidRPr="006A698D">
        <w:rPr>
          <w:b/>
          <w:sz w:val="18"/>
          <w:szCs w:val="18"/>
        </w:rPr>
        <w:t>Smluvní cena be</w:t>
      </w:r>
      <w:r w:rsidR="00DA3427">
        <w:rPr>
          <w:b/>
          <w:sz w:val="18"/>
          <w:szCs w:val="18"/>
        </w:rPr>
        <w:t xml:space="preserve">z DPH za </w:t>
      </w:r>
      <w:r w:rsidR="00DA3427" w:rsidRPr="00281F1E">
        <w:rPr>
          <w:b/>
          <w:sz w:val="18"/>
          <w:szCs w:val="18"/>
        </w:rPr>
        <w:t>Projektovou dokumentaci pro provedení stavby</w:t>
      </w:r>
      <w:r w:rsidRPr="006A698D">
        <w:rPr>
          <w:b/>
          <w:sz w:val="18"/>
          <w:szCs w:val="18"/>
        </w:rPr>
        <w:t xml:space="preserve">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334FD8" w14:textId="77777777" w:rsidR="00F00E42" w:rsidRDefault="00F00E42" w:rsidP="00F00E42">
      <w:pPr>
        <w:spacing w:after="80" w:line="264" w:lineRule="auto"/>
        <w:ind w:left="737"/>
        <w:jc w:val="both"/>
        <w:rPr>
          <w:b/>
          <w:sz w:val="18"/>
          <w:szCs w:val="18"/>
        </w:rPr>
      </w:pPr>
    </w:p>
    <w:p w14:paraId="7A09A556" w14:textId="6C7A9EF1" w:rsidR="00F00E42" w:rsidRPr="006A698D" w:rsidRDefault="00F00E42" w:rsidP="00F00E42">
      <w:pPr>
        <w:numPr>
          <w:ilvl w:val="0"/>
          <w:numId w:val="24"/>
        </w:numPr>
        <w:spacing w:after="80" w:line="264" w:lineRule="auto"/>
        <w:jc w:val="both"/>
        <w:rPr>
          <w:b/>
          <w:sz w:val="18"/>
          <w:szCs w:val="18"/>
        </w:rPr>
      </w:pPr>
      <w:r w:rsidRPr="006A698D">
        <w:rPr>
          <w:b/>
          <w:sz w:val="18"/>
          <w:szCs w:val="18"/>
        </w:rPr>
        <w:t xml:space="preserve">Smluvní cena za </w:t>
      </w:r>
      <w:r>
        <w:rPr>
          <w:b/>
          <w:sz w:val="18"/>
          <w:szCs w:val="18"/>
        </w:rPr>
        <w:t>autorský dozor</w:t>
      </w:r>
      <w:r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A4FB138" w14:textId="77777777" w:rsidR="00585888" w:rsidRPr="006A698D" w:rsidRDefault="00585888" w:rsidP="00585888">
      <w:pPr>
        <w:spacing w:after="80" w:line="264" w:lineRule="auto"/>
        <w:jc w:val="both"/>
        <w:rPr>
          <w:b/>
          <w:sz w:val="18"/>
          <w:szCs w:val="18"/>
        </w:rPr>
      </w:pPr>
    </w:p>
    <w:p w14:paraId="4F9AEE42" w14:textId="4A8A1E04" w:rsidR="001E1426" w:rsidRPr="006A698D" w:rsidRDefault="001E1426" w:rsidP="00F00E42">
      <w:pPr>
        <w:numPr>
          <w:ilvl w:val="0"/>
          <w:numId w:val="24"/>
        </w:numPr>
        <w:spacing w:after="80" w:line="264" w:lineRule="auto"/>
        <w:jc w:val="both"/>
        <w:rPr>
          <w:b/>
          <w:sz w:val="18"/>
          <w:szCs w:val="18"/>
        </w:rPr>
      </w:pPr>
      <w:r w:rsidRPr="00281F1E">
        <w:rPr>
          <w:b/>
          <w:sz w:val="18"/>
          <w:szCs w:val="18"/>
        </w:rPr>
        <w:t xml:space="preserve">Smluvní cena za </w:t>
      </w:r>
      <w:r w:rsidR="00DA3427" w:rsidRPr="00281F1E">
        <w:rPr>
          <w:b/>
          <w:sz w:val="18"/>
          <w:szCs w:val="18"/>
        </w:rPr>
        <w:t>zhotovení stavby</w:t>
      </w:r>
      <w:r w:rsidR="009C1C7E" w:rsidRPr="00281F1E">
        <w:rPr>
          <w:b/>
          <w:sz w:val="18"/>
          <w:szCs w:val="18"/>
        </w:rPr>
        <w:t xml:space="preserve"> </w:t>
      </w:r>
      <w:r w:rsidRPr="00281F1E">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7BF15C6" w14:textId="77777777" w:rsidR="001E1426" w:rsidRPr="001F518E" w:rsidRDefault="001E1426" w:rsidP="001E1426">
      <w:pPr>
        <w:pStyle w:val="Textbezodsazen"/>
      </w:pPr>
    </w:p>
    <w:p w14:paraId="18B2F8EA" w14:textId="77777777" w:rsidR="001E1426" w:rsidRDefault="001E1426" w:rsidP="001E1426">
      <w:pPr>
        <w:spacing w:after="80" w:line="264" w:lineRule="auto"/>
        <w:jc w:val="both"/>
        <w:rPr>
          <w:b/>
          <w:sz w:val="18"/>
          <w:szCs w:val="18"/>
        </w:rPr>
      </w:pPr>
    </w:p>
    <w:p w14:paraId="2503F463" w14:textId="77777777" w:rsidR="001F518E" w:rsidRPr="001F518E" w:rsidRDefault="001F518E" w:rsidP="001F518E">
      <w:pPr>
        <w:pStyle w:val="Textbezodsazen"/>
      </w:pPr>
    </w:p>
    <w:p w14:paraId="23C34977" w14:textId="77777777" w:rsidR="00DD4862" w:rsidRDefault="00DD4862" w:rsidP="00AE4B52">
      <w:pPr>
        <w:pStyle w:val="Textbezodsazen"/>
      </w:pPr>
    </w:p>
    <w:p w14:paraId="15E6295C" w14:textId="77777777" w:rsidR="001F518E" w:rsidRDefault="001F518E" w:rsidP="00AE4B52">
      <w:pPr>
        <w:pStyle w:val="Textbezodsazen"/>
      </w:pPr>
    </w:p>
    <w:p w14:paraId="39CD5AB5" w14:textId="77777777" w:rsidR="001F518E" w:rsidRDefault="001F518E" w:rsidP="00AE4B52">
      <w:pPr>
        <w:pStyle w:val="Textbezodsazen"/>
      </w:pPr>
    </w:p>
    <w:p w14:paraId="161D92A5"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78F82F6" w14:textId="77777777" w:rsidR="001F518E" w:rsidRDefault="001F518E" w:rsidP="001F518E">
      <w:pPr>
        <w:pStyle w:val="Nadpisbezsl1-1"/>
      </w:pPr>
      <w:r>
        <w:lastRenderedPageBreak/>
        <w:t>Příloha č. 5</w:t>
      </w:r>
    </w:p>
    <w:p w14:paraId="279FC1A1" w14:textId="77777777" w:rsidR="001F518E" w:rsidRPr="001F518E" w:rsidRDefault="001F518E" w:rsidP="001F518E">
      <w:pPr>
        <w:pStyle w:val="Nadpisbezsl1-2"/>
      </w:pPr>
      <w:r w:rsidRPr="001F518E">
        <w:t>Harmonogram postupu prací</w:t>
      </w:r>
    </w:p>
    <w:p w14:paraId="36D4020C" w14:textId="77777777" w:rsidR="001F518E" w:rsidRPr="001F518E" w:rsidRDefault="001F518E" w:rsidP="001F518E">
      <w:pPr>
        <w:pStyle w:val="Textbezodsazen"/>
      </w:pPr>
    </w:p>
    <w:p w14:paraId="7E5F67EA"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2D2268E1" w14:textId="77777777" w:rsidR="001F518E" w:rsidRDefault="001F518E" w:rsidP="001F518E">
      <w:pPr>
        <w:pStyle w:val="Textbezodsazen"/>
      </w:pPr>
    </w:p>
    <w:p w14:paraId="1C1E56BC" w14:textId="3D370F5B" w:rsidR="002D3591" w:rsidRDefault="00CD25FB" w:rsidP="001F518E">
      <w:pPr>
        <w:pStyle w:val="Textbezodsazen"/>
      </w:pPr>
      <w:r w:rsidRPr="006A698D">
        <w:rPr>
          <w:b/>
        </w:rPr>
        <w:t>"[</w:t>
      </w:r>
      <w:r w:rsidRPr="006A698D">
        <w:rPr>
          <w:b/>
          <w:highlight w:val="yellow"/>
        </w:rPr>
        <w:t>VLOŽÍ ZHOTOVITEL</w:t>
      </w:r>
      <w:r w:rsidRPr="006A698D">
        <w:rPr>
          <w:b/>
        </w:rPr>
        <w:t>]"</w:t>
      </w:r>
    </w:p>
    <w:p w14:paraId="52F2195A" w14:textId="77777777" w:rsidR="00DD4862" w:rsidRDefault="00DD4862" w:rsidP="001F518E">
      <w:pPr>
        <w:pStyle w:val="Textbezodsazen"/>
      </w:pPr>
    </w:p>
    <w:p w14:paraId="2CC36E3C" w14:textId="77777777" w:rsidR="001F518E" w:rsidRDefault="001F518E" w:rsidP="001F518E">
      <w:pPr>
        <w:pStyle w:val="Textbezodsazen"/>
      </w:pPr>
    </w:p>
    <w:p w14:paraId="6068B3C9" w14:textId="77777777" w:rsidR="001F518E" w:rsidRDefault="001F518E" w:rsidP="001F518E">
      <w:pPr>
        <w:pStyle w:val="Textbezodsazen"/>
      </w:pPr>
    </w:p>
    <w:p w14:paraId="2BC60481"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66A7A493" w14:textId="77777777" w:rsidR="00502690" w:rsidRDefault="00502690" w:rsidP="00F762A8">
      <w:pPr>
        <w:pStyle w:val="Nadpisbezsl1-1"/>
      </w:pPr>
      <w:r w:rsidRPr="00B26902">
        <w:lastRenderedPageBreak/>
        <w:t xml:space="preserve">Příloha č. </w:t>
      </w:r>
      <w:r w:rsidR="001F518E">
        <w:t>6</w:t>
      </w:r>
    </w:p>
    <w:p w14:paraId="486181D4" w14:textId="77777777" w:rsidR="001F518E" w:rsidRPr="00B26902" w:rsidRDefault="001F518E" w:rsidP="001F518E">
      <w:pPr>
        <w:pStyle w:val="Nadpisbezsl1-2"/>
      </w:pPr>
      <w:r>
        <w:t>Oprávněné osoby</w:t>
      </w:r>
    </w:p>
    <w:p w14:paraId="5FBE8778" w14:textId="77777777" w:rsidR="00502690" w:rsidRPr="00B26902" w:rsidRDefault="001F518E" w:rsidP="00F762A8">
      <w:pPr>
        <w:pStyle w:val="Nadpisbezsl1-2"/>
      </w:pPr>
      <w:r>
        <w:t xml:space="preserve">Za </w:t>
      </w:r>
      <w:r w:rsidR="00502690">
        <w:t>O</w:t>
      </w:r>
      <w:r>
        <w:t>bjednatele:</w:t>
      </w:r>
    </w:p>
    <w:p w14:paraId="2B5FDE3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77B22" w:rsidRPr="00F95FBD" w14:paraId="62EEEFAF" w14:textId="77777777" w:rsidTr="00477B2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DB97E1" w14:textId="77777777" w:rsidR="00477B22" w:rsidRPr="00F95FBD" w:rsidRDefault="00477B22" w:rsidP="00477B2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5E4E4E" w14:textId="77777777" w:rsidR="00477B22" w:rsidRPr="005B46BF" w:rsidRDefault="00477B22" w:rsidP="00477B22">
            <w:pPr>
              <w:pStyle w:val="Tabulka"/>
              <w:cnfStyle w:val="100000000000" w:firstRow="1" w:lastRow="0" w:firstColumn="0" w:lastColumn="0" w:oddVBand="0" w:evenVBand="0" w:oddHBand="0" w:evenHBand="0" w:firstRowFirstColumn="0" w:firstRowLastColumn="0" w:lastRowFirstColumn="0" w:lastRowLastColumn="0"/>
            </w:pPr>
            <w:r w:rsidRPr="005B46BF">
              <w:t>Ing. Libor Tkáč</w:t>
            </w:r>
          </w:p>
        </w:tc>
      </w:tr>
      <w:tr w:rsidR="00477B22" w:rsidRPr="00F95FBD" w14:paraId="6FC69E73"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6DF541" w14:textId="77777777" w:rsidR="00477B22" w:rsidRPr="00F95FBD" w:rsidRDefault="00477B22" w:rsidP="00477B22">
            <w:pPr>
              <w:pStyle w:val="Tabulka"/>
            </w:pPr>
            <w:r w:rsidRPr="00F95FBD">
              <w:t>Adresa</w:t>
            </w:r>
          </w:p>
        </w:tc>
        <w:tc>
          <w:tcPr>
            <w:tcW w:w="5812" w:type="dxa"/>
          </w:tcPr>
          <w:p w14:paraId="2C666893"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Správa železnic, státní organizace, OŘ Brno, Kounicova 688/28,  611 43 Brno</w:t>
            </w:r>
          </w:p>
        </w:tc>
      </w:tr>
      <w:tr w:rsidR="00477B22" w:rsidRPr="00F95FBD" w14:paraId="44799C5B"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B993D2" w14:textId="77777777" w:rsidR="00477B22" w:rsidRPr="00F95FBD" w:rsidRDefault="00477B22" w:rsidP="00477B22">
            <w:pPr>
              <w:pStyle w:val="Tabulka"/>
            </w:pPr>
            <w:r w:rsidRPr="00F95FBD">
              <w:t>E-mail</w:t>
            </w:r>
          </w:p>
        </w:tc>
        <w:tc>
          <w:tcPr>
            <w:tcW w:w="5812" w:type="dxa"/>
          </w:tcPr>
          <w:p w14:paraId="3768A473"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ORBNOsek@spravazeleznic.cz</w:t>
            </w:r>
          </w:p>
        </w:tc>
      </w:tr>
      <w:tr w:rsidR="00477B22" w:rsidRPr="00F95FBD" w14:paraId="268787CC" w14:textId="77777777" w:rsidTr="00477B2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701AF7" w14:textId="77777777" w:rsidR="00477B22" w:rsidRPr="00F95FBD" w:rsidRDefault="00477B22" w:rsidP="00477B22">
            <w:pPr>
              <w:pStyle w:val="Tabulka"/>
            </w:pPr>
            <w:r w:rsidRPr="00F95FBD">
              <w:t>Telefon</w:t>
            </w:r>
          </w:p>
        </w:tc>
        <w:tc>
          <w:tcPr>
            <w:tcW w:w="5812" w:type="dxa"/>
            <w:vAlign w:val="top"/>
          </w:tcPr>
          <w:p w14:paraId="4FC72948" w14:textId="77777777" w:rsidR="00477B22" w:rsidRPr="005B46BF" w:rsidRDefault="00477B22" w:rsidP="00477B22">
            <w:pPr>
              <w:pStyle w:val="Tabulka"/>
              <w:cnfStyle w:val="000000000000" w:firstRow="0" w:lastRow="0" w:firstColumn="0" w:lastColumn="0" w:oddVBand="0" w:evenVBand="0" w:oddHBand="0" w:evenHBand="0" w:firstRowFirstColumn="0" w:firstRowLastColumn="0" w:lastRowFirstColumn="0" w:lastRowLastColumn="0"/>
            </w:pPr>
            <w:r w:rsidRPr="005B46BF">
              <w:t>+420 972 621 009</w:t>
            </w:r>
          </w:p>
        </w:tc>
      </w:tr>
    </w:tbl>
    <w:p w14:paraId="38717261" w14:textId="77777777" w:rsidR="002038D5" w:rsidRPr="00F95FBD" w:rsidRDefault="002038D5" w:rsidP="00502690">
      <w:pPr>
        <w:pStyle w:val="Textbezodsazen"/>
      </w:pPr>
    </w:p>
    <w:p w14:paraId="733DC1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D639CA" w14:paraId="675EDE9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421D57" w14:textId="77777777" w:rsidR="002038D5" w:rsidRPr="00D639CA" w:rsidRDefault="002038D5" w:rsidP="002038D5">
            <w:pPr>
              <w:pStyle w:val="Tabulka"/>
              <w:rPr>
                <w:rStyle w:val="Nadpisvtabulce"/>
                <w:b w:val="0"/>
              </w:rPr>
            </w:pPr>
            <w:r w:rsidRPr="00D639CA">
              <w:rPr>
                <w:rStyle w:val="Nadpisvtabulce"/>
                <w:b w:val="0"/>
              </w:rPr>
              <w:t>Jméno</w:t>
            </w:r>
            <w:r w:rsidR="00A349C6" w:rsidRPr="00D639CA">
              <w:rPr>
                <w:rStyle w:val="Nadpisvtabulce"/>
                <w:b w:val="0"/>
              </w:rPr>
              <w:t xml:space="preserve"> a </w:t>
            </w:r>
            <w:r w:rsidRPr="00D639CA">
              <w:rPr>
                <w:rStyle w:val="Nadpisvtabulce"/>
                <w:b w:val="0"/>
              </w:rPr>
              <w:t>příjmení</w:t>
            </w:r>
          </w:p>
        </w:tc>
        <w:tc>
          <w:tcPr>
            <w:tcW w:w="5812" w:type="dxa"/>
          </w:tcPr>
          <w:p w14:paraId="3A6C49FA" w14:textId="77777777" w:rsidR="002038D5" w:rsidRPr="00D639CA" w:rsidRDefault="00936E12" w:rsidP="00590C91">
            <w:pPr>
              <w:pStyle w:val="Tabulka"/>
              <w:cnfStyle w:val="100000000000" w:firstRow="1" w:lastRow="0" w:firstColumn="0" w:lastColumn="0" w:oddVBand="0" w:evenVBand="0" w:oddHBand="0" w:evenHBand="0" w:firstRowFirstColumn="0" w:firstRowLastColumn="0" w:lastRowFirstColumn="0" w:lastRowLastColumn="0"/>
            </w:pPr>
            <w:r w:rsidRPr="00D639CA">
              <w:t>Ing.</w:t>
            </w:r>
            <w:r w:rsidR="00027BB6" w:rsidRPr="00D639CA">
              <w:t xml:space="preserve"> </w:t>
            </w:r>
            <w:r w:rsidRPr="00D639CA">
              <w:t>Václav Mrtka</w:t>
            </w:r>
          </w:p>
        </w:tc>
      </w:tr>
      <w:tr w:rsidR="002038D5" w:rsidRPr="00D639CA" w14:paraId="00B7B80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D8D96AD" w14:textId="77777777" w:rsidR="002038D5" w:rsidRPr="00D639CA" w:rsidRDefault="002038D5" w:rsidP="002038D5">
            <w:pPr>
              <w:pStyle w:val="Tabulka"/>
            </w:pPr>
            <w:r w:rsidRPr="00D639CA">
              <w:t>Adresa</w:t>
            </w:r>
          </w:p>
        </w:tc>
        <w:tc>
          <w:tcPr>
            <w:tcW w:w="5812" w:type="dxa"/>
          </w:tcPr>
          <w:p w14:paraId="7BDA4C8D" w14:textId="77777777" w:rsidR="002038D5" w:rsidRPr="00D639CA" w:rsidRDefault="00936E12" w:rsidP="00590C91">
            <w:pPr>
              <w:pStyle w:val="Tabulka"/>
              <w:cnfStyle w:val="000000000000" w:firstRow="0" w:lastRow="0" w:firstColumn="0" w:lastColumn="0" w:oddVBand="0" w:evenVBand="0" w:oddHBand="0" w:evenHBand="0" w:firstRowFirstColumn="0" w:firstRowLastColumn="0" w:lastRowFirstColumn="0" w:lastRowLastColumn="0"/>
            </w:pPr>
            <w:proofErr w:type="spellStart"/>
            <w:r w:rsidRPr="00D639CA">
              <w:t>Pávovská</w:t>
            </w:r>
            <w:proofErr w:type="spellEnd"/>
            <w:r w:rsidRPr="00D639CA">
              <w:t xml:space="preserve"> 2a</w:t>
            </w:r>
            <w:r w:rsidR="00027BB6" w:rsidRPr="00D639CA">
              <w:t>, 586 01 Jihlava</w:t>
            </w:r>
          </w:p>
        </w:tc>
      </w:tr>
      <w:tr w:rsidR="002038D5" w:rsidRPr="00D639CA" w14:paraId="2367FD8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31BD9A8" w14:textId="77777777" w:rsidR="002038D5" w:rsidRPr="00D639CA" w:rsidRDefault="002038D5" w:rsidP="002038D5">
            <w:pPr>
              <w:pStyle w:val="Tabulka"/>
            </w:pPr>
            <w:r w:rsidRPr="00D639CA">
              <w:t>E-mail</w:t>
            </w:r>
          </w:p>
        </w:tc>
        <w:tc>
          <w:tcPr>
            <w:tcW w:w="5812" w:type="dxa"/>
          </w:tcPr>
          <w:p w14:paraId="7E79D832" w14:textId="77777777" w:rsidR="002038D5" w:rsidRPr="00D639CA" w:rsidRDefault="00027BB6" w:rsidP="00590C91">
            <w:pPr>
              <w:pStyle w:val="Tabulka"/>
              <w:cnfStyle w:val="000000000000" w:firstRow="0" w:lastRow="0" w:firstColumn="0" w:lastColumn="0" w:oddVBand="0" w:evenVBand="0" w:oddHBand="0" w:evenHBand="0" w:firstRowFirstColumn="0" w:firstRowLastColumn="0" w:lastRowFirstColumn="0" w:lastRowLastColumn="0"/>
            </w:pPr>
            <w:r w:rsidRPr="00D639CA">
              <w:t>Mrtka@spravazeleznic.cz</w:t>
            </w:r>
          </w:p>
        </w:tc>
      </w:tr>
      <w:tr w:rsidR="002038D5" w:rsidRPr="00D639CA" w14:paraId="578A05A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75C994" w14:textId="77777777" w:rsidR="002038D5" w:rsidRPr="00D639CA" w:rsidRDefault="002038D5" w:rsidP="002038D5">
            <w:pPr>
              <w:pStyle w:val="Tabulka"/>
            </w:pPr>
            <w:r w:rsidRPr="00D639CA">
              <w:t>Telefon</w:t>
            </w:r>
          </w:p>
        </w:tc>
        <w:tc>
          <w:tcPr>
            <w:tcW w:w="5812" w:type="dxa"/>
          </w:tcPr>
          <w:p w14:paraId="2CC3330B" w14:textId="77777777" w:rsidR="002038D5" w:rsidRPr="00D639CA" w:rsidRDefault="00027BB6" w:rsidP="00027BB6">
            <w:pPr>
              <w:pStyle w:val="Tabulka"/>
              <w:cnfStyle w:val="000000000000" w:firstRow="0" w:lastRow="0" w:firstColumn="0" w:lastColumn="0" w:oddVBand="0" w:evenVBand="0" w:oddHBand="0" w:evenHBand="0" w:firstRowFirstColumn="0" w:firstRowLastColumn="0" w:lastRowFirstColumn="0" w:lastRowLastColumn="0"/>
            </w:pPr>
            <w:r w:rsidRPr="00D639CA">
              <w:t>+420 972 646 464</w:t>
            </w:r>
          </w:p>
        </w:tc>
      </w:tr>
    </w:tbl>
    <w:p w14:paraId="6507137B" w14:textId="77777777" w:rsidR="002038D5" w:rsidRPr="00D639CA" w:rsidRDefault="002038D5" w:rsidP="002038D5">
      <w:pPr>
        <w:pStyle w:val="Textbezodsazen"/>
      </w:pPr>
    </w:p>
    <w:p w14:paraId="5B834AA5" w14:textId="77777777" w:rsidR="002038D5" w:rsidRPr="00D639CA" w:rsidRDefault="001F518E" w:rsidP="002038D5">
      <w:pPr>
        <w:pStyle w:val="Nadpistabulky"/>
        <w:rPr>
          <w:rFonts w:asciiTheme="minorHAnsi" w:hAnsiTheme="minorHAnsi"/>
          <w:sz w:val="18"/>
          <w:szCs w:val="18"/>
        </w:rPr>
      </w:pPr>
      <w:r w:rsidRPr="00D639CA">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083C40" w14:paraId="3A39429F"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38A89" w14:textId="77777777" w:rsidR="002038D5" w:rsidRPr="00083C40" w:rsidRDefault="002038D5" w:rsidP="002038D5">
            <w:pPr>
              <w:pStyle w:val="Tabulka"/>
              <w:rPr>
                <w:rStyle w:val="Nadpisvtabulce"/>
                <w:b w:val="0"/>
              </w:rPr>
            </w:pPr>
            <w:r w:rsidRPr="00083C40">
              <w:rPr>
                <w:rStyle w:val="Nadpisvtabulce"/>
                <w:b w:val="0"/>
              </w:rPr>
              <w:t>Jméno</w:t>
            </w:r>
            <w:r w:rsidR="00A349C6" w:rsidRPr="00083C40">
              <w:rPr>
                <w:rStyle w:val="Nadpisvtabulce"/>
                <w:b w:val="0"/>
              </w:rPr>
              <w:t xml:space="preserve"> a </w:t>
            </w:r>
            <w:r w:rsidRPr="00083C40">
              <w:rPr>
                <w:rStyle w:val="Nadpisvtabulce"/>
                <w:b w:val="0"/>
              </w:rPr>
              <w:t>příjmení</w:t>
            </w:r>
          </w:p>
        </w:tc>
        <w:tc>
          <w:tcPr>
            <w:tcW w:w="5812" w:type="dxa"/>
          </w:tcPr>
          <w:p w14:paraId="0C768782" w14:textId="77777777" w:rsidR="002038D5" w:rsidRPr="00083C40" w:rsidRDefault="00027BB6" w:rsidP="00027BB6">
            <w:pPr>
              <w:pStyle w:val="Tabulka"/>
              <w:cnfStyle w:val="100000000000" w:firstRow="1" w:lastRow="0" w:firstColumn="0" w:lastColumn="0" w:oddVBand="0" w:evenVBand="0" w:oddHBand="0" w:evenHBand="0" w:firstRowFirstColumn="0" w:firstRowLastColumn="0" w:lastRowFirstColumn="0" w:lastRowLastColumn="0"/>
            </w:pPr>
            <w:r w:rsidRPr="00083C40">
              <w:t>Václav Havelka</w:t>
            </w:r>
          </w:p>
        </w:tc>
      </w:tr>
      <w:tr w:rsidR="002038D5" w:rsidRPr="00083C40" w14:paraId="3635443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1BD90AC" w14:textId="77777777" w:rsidR="002038D5" w:rsidRPr="00083C40" w:rsidRDefault="002038D5" w:rsidP="002038D5">
            <w:pPr>
              <w:pStyle w:val="Tabulka"/>
            </w:pPr>
            <w:r w:rsidRPr="00083C40">
              <w:t>Adresa</w:t>
            </w:r>
          </w:p>
        </w:tc>
        <w:tc>
          <w:tcPr>
            <w:tcW w:w="5812" w:type="dxa"/>
          </w:tcPr>
          <w:p w14:paraId="2063F831" w14:textId="77777777" w:rsidR="002038D5" w:rsidRPr="00083C40" w:rsidRDefault="00027BB6" w:rsidP="00590C91">
            <w:pPr>
              <w:pStyle w:val="Tabulka"/>
              <w:cnfStyle w:val="000000000000" w:firstRow="0" w:lastRow="0" w:firstColumn="0" w:lastColumn="0" w:oddVBand="0" w:evenVBand="0" w:oddHBand="0" w:evenHBand="0" w:firstRowFirstColumn="0" w:firstRowLastColumn="0" w:lastRowFirstColumn="0" w:lastRowLastColumn="0"/>
            </w:pPr>
            <w:proofErr w:type="spellStart"/>
            <w:r w:rsidRPr="00083C40">
              <w:t>Pávovská</w:t>
            </w:r>
            <w:proofErr w:type="spellEnd"/>
            <w:r w:rsidRPr="00083C40">
              <w:t xml:space="preserve"> 2a, 586 01 Jihlava</w:t>
            </w:r>
          </w:p>
        </w:tc>
      </w:tr>
      <w:tr w:rsidR="002038D5" w:rsidRPr="00083C40" w14:paraId="7B753D3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87F390" w14:textId="77777777" w:rsidR="002038D5" w:rsidRPr="00083C40" w:rsidRDefault="002038D5" w:rsidP="002038D5">
            <w:pPr>
              <w:pStyle w:val="Tabulka"/>
            </w:pPr>
            <w:r w:rsidRPr="00083C40">
              <w:t>E-mail</w:t>
            </w:r>
          </w:p>
        </w:tc>
        <w:tc>
          <w:tcPr>
            <w:tcW w:w="5812" w:type="dxa"/>
          </w:tcPr>
          <w:p w14:paraId="5E97AA83" w14:textId="77777777" w:rsidR="002038D5" w:rsidRPr="00083C40" w:rsidRDefault="00027BB6" w:rsidP="00590C91">
            <w:pPr>
              <w:pStyle w:val="Tabulka"/>
              <w:cnfStyle w:val="000000000000" w:firstRow="0" w:lastRow="0" w:firstColumn="0" w:lastColumn="0" w:oddVBand="0" w:evenVBand="0" w:oddHBand="0" w:evenHBand="0" w:firstRowFirstColumn="0" w:firstRowLastColumn="0" w:lastRowFirstColumn="0" w:lastRowLastColumn="0"/>
            </w:pPr>
            <w:r w:rsidRPr="00083C40">
              <w:t>Havelka@spravazeleznic.cz</w:t>
            </w:r>
          </w:p>
        </w:tc>
      </w:tr>
      <w:tr w:rsidR="002038D5" w:rsidRPr="00083C40" w14:paraId="173D4E0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BB9D705" w14:textId="77777777" w:rsidR="002038D5" w:rsidRPr="00083C40" w:rsidRDefault="002038D5" w:rsidP="002038D5">
            <w:pPr>
              <w:pStyle w:val="Tabulka"/>
            </w:pPr>
            <w:r w:rsidRPr="00083C40">
              <w:t>Telefon</w:t>
            </w:r>
          </w:p>
        </w:tc>
        <w:tc>
          <w:tcPr>
            <w:tcW w:w="5812" w:type="dxa"/>
          </w:tcPr>
          <w:p w14:paraId="037AC0A6" w14:textId="105407C4" w:rsidR="002038D5" w:rsidRPr="00083C40" w:rsidRDefault="00027BB6" w:rsidP="009A54DD">
            <w:pPr>
              <w:pStyle w:val="Tabulka"/>
              <w:cnfStyle w:val="000000000000" w:firstRow="0" w:lastRow="0" w:firstColumn="0" w:lastColumn="0" w:oddVBand="0" w:evenVBand="0" w:oddHBand="0" w:evenHBand="0" w:firstRowFirstColumn="0" w:firstRowLastColumn="0" w:lastRowFirstColumn="0" w:lastRowLastColumn="0"/>
            </w:pPr>
            <w:r w:rsidRPr="00083C40">
              <w:t>+420 646 472</w:t>
            </w:r>
            <w:r w:rsidR="009A54DD" w:rsidRPr="00083C40">
              <w:t xml:space="preserve"> 900</w:t>
            </w:r>
          </w:p>
        </w:tc>
      </w:tr>
    </w:tbl>
    <w:p w14:paraId="25E69B4A" w14:textId="77777777" w:rsidR="002038D5" w:rsidRPr="00083C40" w:rsidRDefault="002038D5" w:rsidP="002038D5">
      <w:pPr>
        <w:pStyle w:val="Textbezodsazen"/>
      </w:pPr>
    </w:p>
    <w:tbl>
      <w:tblPr>
        <w:tblStyle w:val="Tabulka10"/>
        <w:tblW w:w="8868" w:type="dxa"/>
        <w:tblLook w:val="04A0" w:firstRow="1" w:lastRow="0" w:firstColumn="1" w:lastColumn="0" w:noHBand="0" w:noVBand="1"/>
      </w:tblPr>
      <w:tblGrid>
        <w:gridCol w:w="3056"/>
        <w:gridCol w:w="5812"/>
      </w:tblGrid>
      <w:tr w:rsidR="00477B22" w:rsidRPr="00083C40" w14:paraId="64BA659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E02354" w14:textId="77777777" w:rsidR="00477B22" w:rsidRPr="00083C40" w:rsidRDefault="00477B22" w:rsidP="00A84D6F">
            <w:pPr>
              <w:pStyle w:val="Tabulka"/>
              <w:rPr>
                <w:rStyle w:val="Nadpisvtabulce"/>
                <w:b w:val="0"/>
              </w:rPr>
            </w:pPr>
            <w:r w:rsidRPr="00083C40">
              <w:rPr>
                <w:rStyle w:val="Nadpisvtabulce"/>
                <w:b w:val="0"/>
              </w:rPr>
              <w:t>Jméno a příjmení</w:t>
            </w:r>
          </w:p>
        </w:tc>
        <w:tc>
          <w:tcPr>
            <w:tcW w:w="5812" w:type="dxa"/>
          </w:tcPr>
          <w:p w14:paraId="23B7FEE5" w14:textId="100EBA46" w:rsidR="00477B22" w:rsidRPr="00083C40" w:rsidRDefault="006A2B50" w:rsidP="00A84D6F">
            <w:pPr>
              <w:pStyle w:val="Tabulka"/>
              <w:cnfStyle w:val="100000000000" w:firstRow="1" w:lastRow="0" w:firstColumn="0" w:lastColumn="0" w:oddVBand="0" w:evenVBand="0" w:oddHBand="0" w:evenHBand="0" w:firstRowFirstColumn="0" w:firstRowLastColumn="0" w:lastRowFirstColumn="0" w:lastRowLastColumn="0"/>
            </w:pPr>
            <w:r w:rsidRPr="00083C40">
              <w:t>Ing. Ondřej Žák</w:t>
            </w:r>
          </w:p>
        </w:tc>
      </w:tr>
      <w:tr w:rsidR="00477B22" w:rsidRPr="00083C40" w14:paraId="071BC1BD"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DD7455D" w14:textId="77777777" w:rsidR="00477B22" w:rsidRPr="00083C40" w:rsidRDefault="00477B22" w:rsidP="00A84D6F">
            <w:pPr>
              <w:pStyle w:val="Tabulka"/>
            </w:pPr>
            <w:r w:rsidRPr="00083C40">
              <w:t>Adresa</w:t>
            </w:r>
          </w:p>
        </w:tc>
        <w:tc>
          <w:tcPr>
            <w:tcW w:w="5812" w:type="dxa"/>
          </w:tcPr>
          <w:p w14:paraId="268CEAE3" w14:textId="77777777" w:rsidR="00477B22" w:rsidRPr="00083C40" w:rsidRDefault="00027BB6" w:rsidP="00A84D6F">
            <w:pPr>
              <w:pStyle w:val="Tabulka"/>
              <w:cnfStyle w:val="000000000000" w:firstRow="0" w:lastRow="0" w:firstColumn="0" w:lastColumn="0" w:oddVBand="0" w:evenVBand="0" w:oddHBand="0" w:evenHBand="0" w:firstRowFirstColumn="0" w:firstRowLastColumn="0" w:lastRowFirstColumn="0" w:lastRowLastColumn="0"/>
            </w:pPr>
            <w:proofErr w:type="spellStart"/>
            <w:r w:rsidRPr="00083C40">
              <w:t>Pávovská</w:t>
            </w:r>
            <w:proofErr w:type="spellEnd"/>
            <w:r w:rsidRPr="00083C40">
              <w:t xml:space="preserve"> 2a, 586 01 Jihlava</w:t>
            </w:r>
          </w:p>
        </w:tc>
      </w:tr>
      <w:tr w:rsidR="00477B22" w:rsidRPr="00083C40" w14:paraId="079FBA66"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4EE416C6" w14:textId="77777777" w:rsidR="00477B22" w:rsidRPr="00083C40" w:rsidRDefault="00477B22" w:rsidP="00A84D6F">
            <w:pPr>
              <w:pStyle w:val="Tabulka"/>
            </w:pPr>
            <w:r w:rsidRPr="00083C40">
              <w:t>E-mail</w:t>
            </w:r>
          </w:p>
        </w:tc>
        <w:tc>
          <w:tcPr>
            <w:tcW w:w="5812" w:type="dxa"/>
          </w:tcPr>
          <w:p w14:paraId="1F4A7CBA" w14:textId="0CFE3BA8" w:rsidR="00477B22" w:rsidRPr="00083C40" w:rsidRDefault="006A2B50" w:rsidP="00A84D6F">
            <w:pPr>
              <w:pStyle w:val="Tabulka"/>
              <w:cnfStyle w:val="000000000000" w:firstRow="0" w:lastRow="0" w:firstColumn="0" w:lastColumn="0" w:oddVBand="0" w:evenVBand="0" w:oddHBand="0" w:evenHBand="0" w:firstRowFirstColumn="0" w:firstRowLastColumn="0" w:lastRowFirstColumn="0" w:lastRowLastColumn="0"/>
            </w:pPr>
            <w:r w:rsidRPr="00083C40">
              <w:t>ZakO</w:t>
            </w:r>
            <w:r w:rsidR="00027BB6" w:rsidRPr="00083C40">
              <w:t>@spravazeleznic.cz</w:t>
            </w:r>
          </w:p>
        </w:tc>
      </w:tr>
      <w:tr w:rsidR="00477B22" w:rsidRPr="00083C40" w14:paraId="0B3F10D9"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15BE91D5" w14:textId="77777777" w:rsidR="00477B22" w:rsidRPr="00083C40" w:rsidRDefault="00477B22" w:rsidP="00A84D6F">
            <w:pPr>
              <w:pStyle w:val="Tabulka"/>
            </w:pPr>
            <w:r w:rsidRPr="00083C40">
              <w:t>Telefon</w:t>
            </w:r>
          </w:p>
        </w:tc>
        <w:tc>
          <w:tcPr>
            <w:tcW w:w="5812" w:type="dxa"/>
          </w:tcPr>
          <w:p w14:paraId="4AED4363" w14:textId="48FA2B2A" w:rsidR="00477B22" w:rsidRPr="00083C40" w:rsidRDefault="00027BB6" w:rsidP="006A2B50">
            <w:pPr>
              <w:pStyle w:val="Tabulka"/>
              <w:cnfStyle w:val="000000000000" w:firstRow="0" w:lastRow="0" w:firstColumn="0" w:lastColumn="0" w:oddVBand="0" w:evenVBand="0" w:oddHBand="0" w:evenHBand="0" w:firstRowFirstColumn="0" w:firstRowLastColumn="0" w:lastRowFirstColumn="0" w:lastRowLastColumn="0"/>
            </w:pPr>
            <w:r w:rsidRPr="00083C40">
              <w:t>+420 972 646 3</w:t>
            </w:r>
            <w:r w:rsidR="006A2B50" w:rsidRPr="00083C40">
              <w:t>29</w:t>
            </w:r>
          </w:p>
        </w:tc>
      </w:tr>
    </w:tbl>
    <w:p w14:paraId="0D760D2E" w14:textId="77777777" w:rsidR="00477B22" w:rsidRPr="00083C40" w:rsidRDefault="00477B22" w:rsidP="002038D5">
      <w:pPr>
        <w:pStyle w:val="Textbezodsazen"/>
      </w:pPr>
    </w:p>
    <w:tbl>
      <w:tblPr>
        <w:tblStyle w:val="Tabulka10"/>
        <w:tblW w:w="8868" w:type="dxa"/>
        <w:tblLook w:val="04A0" w:firstRow="1" w:lastRow="0" w:firstColumn="1" w:lastColumn="0" w:noHBand="0" w:noVBand="1"/>
      </w:tblPr>
      <w:tblGrid>
        <w:gridCol w:w="3056"/>
        <w:gridCol w:w="5812"/>
      </w:tblGrid>
      <w:tr w:rsidR="00477B22" w:rsidRPr="00083C40" w14:paraId="33767A53"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E467F8" w14:textId="77777777" w:rsidR="00477B22" w:rsidRPr="00083C40" w:rsidRDefault="00477B22" w:rsidP="00A84D6F">
            <w:pPr>
              <w:pStyle w:val="Tabulka"/>
              <w:rPr>
                <w:rStyle w:val="Nadpisvtabulce"/>
                <w:b w:val="0"/>
              </w:rPr>
            </w:pPr>
            <w:r w:rsidRPr="00083C40">
              <w:rPr>
                <w:rStyle w:val="Nadpisvtabulce"/>
                <w:b w:val="0"/>
              </w:rPr>
              <w:t>Jméno a příjmení</w:t>
            </w:r>
          </w:p>
        </w:tc>
        <w:tc>
          <w:tcPr>
            <w:tcW w:w="5812" w:type="dxa"/>
          </w:tcPr>
          <w:p w14:paraId="497548CB" w14:textId="77777777" w:rsidR="00477B22" w:rsidRPr="00083C40" w:rsidRDefault="00027BB6" w:rsidP="00A84D6F">
            <w:pPr>
              <w:pStyle w:val="Tabulka"/>
              <w:cnfStyle w:val="100000000000" w:firstRow="1" w:lastRow="0" w:firstColumn="0" w:lastColumn="0" w:oddVBand="0" w:evenVBand="0" w:oddHBand="0" w:evenHBand="0" w:firstRowFirstColumn="0" w:firstRowLastColumn="0" w:lastRowFirstColumn="0" w:lastRowLastColumn="0"/>
            </w:pPr>
            <w:r w:rsidRPr="00083C40">
              <w:t>Ing. Michal Chalupa</w:t>
            </w:r>
          </w:p>
        </w:tc>
      </w:tr>
      <w:tr w:rsidR="00477B22" w:rsidRPr="00083C40" w14:paraId="6869D1FF"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633F8F2D" w14:textId="77777777" w:rsidR="00477B22" w:rsidRPr="00083C40" w:rsidRDefault="00477B22" w:rsidP="00A84D6F">
            <w:pPr>
              <w:pStyle w:val="Tabulka"/>
            </w:pPr>
            <w:r w:rsidRPr="00083C40">
              <w:t>Adresa</w:t>
            </w:r>
          </w:p>
        </w:tc>
        <w:tc>
          <w:tcPr>
            <w:tcW w:w="5812" w:type="dxa"/>
          </w:tcPr>
          <w:p w14:paraId="1864A710" w14:textId="77777777" w:rsidR="00477B22" w:rsidRPr="00083C40" w:rsidRDefault="00027BB6" w:rsidP="00A84D6F">
            <w:pPr>
              <w:pStyle w:val="Tabulka"/>
              <w:cnfStyle w:val="000000000000" w:firstRow="0" w:lastRow="0" w:firstColumn="0" w:lastColumn="0" w:oddVBand="0" w:evenVBand="0" w:oddHBand="0" w:evenHBand="0" w:firstRowFirstColumn="0" w:firstRowLastColumn="0" w:lastRowFirstColumn="0" w:lastRowLastColumn="0"/>
            </w:pPr>
            <w:proofErr w:type="spellStart"/>
            <w:r w:rsidRPr="00083C40">
              <w:t>Pávovská</w:t>
            </w:r>
            <w:proofErr w:type="spellEnd"/>
            <w:r w:rsidRPr="00083C40">
              <w:t xml:space="preserve"> 2a, 586 01 Jihlava</w:t>
            </w:r>
          </w:p>
        </w:tc>
      </w:tr>
      <w:tr w:rsidR="00477B22" w:rsidRPr="00083C40" w14:paraId="1E233627"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3EAA24E3" w14:textId="77777777" w:rsidR="00477B22" w:rsidRPr="00083C40" w:rsidRDefault="00477B22" w:rsidP="00A84D6F">
            <w:pPr>
              <w:pStyle w:val="Tabulka"/>
            </w:pPr>
            <w:r w:rsidRPr="00083C40">
              <w:t>E-mail</w:t>
            </w:r>
          </w:p>
        </w:tc>
        <w:tc>
          <w:tcPr>
            <w:tcW w:w="5812" w:type="dxa"/>
          </w:tcPr>
          <w:p w14:paraId="2055FEF8" w14:textId="77777777" w:rsidR="00477B22" w:rsidRPr="00083C40" w:rsidRDefault="00027BB6" w:rsidP="00A84D6F">
            <w:pPr>
              <w:pStyle w:val="Tabulka"/>
              <w:cnfStyle w:val="000000000000" w:firstRow="0" w:lastRow="0" w:firstColumn="0" w:lastColumn="0" w:oddVBand="0" w:evenVBand="0" w:oddHBand="0" w:evenHBand="0" w:firstRowFirstColumn="0" w:firstRowLastColumn="0" w:lastRowFirstColumn="0" w:lastRowLastColumn="0"/>
            </w:pPr>
            <w:r w:rsidRPr="00083C40">
              <w:t>Chalupa@spravazeleznic.cz</w:t>
            </w:r>
          </w:p>
        </w:tc>
      </w:tr>
      <w:tr w:rsidR="00477B22" w:rsidRPr="001F518E" w14:paraId="3BEAAFBD"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47E149A3" w14:textId="77777777" w:rsidR="00477B22" w:rsidRPr="00083C40" w:rsidRDefault="00477B22" w:rsidP="00A84D6F">
            <w:pPr>
              <w:pStyle w:val="Tabulka"/>
            </w:pPr>
            <w:r w:rsidRPr="00083C40">
              <w:t>Telefon</w:t>
            </w:r>
          </w:p>
        </w:tc>
        <w:tc>
          <w:tcPr>
            <w:tcW w:w="5812" w:type="dxa"/>
          </w:tcPr>
          <w:p w14:paraId="28D2D965" w14:textId="77777777" w:rsidR="00477B22" w:rsidRPr="00083C40" w:rsidRDefault="00027BB6" w:rsidP="00027BB6">
            <w:pPr>
              <w:pStyle w:val="Tabulka"/>
              <w:cnfStyle w:val="000000000000" w:firstRow="0" w:lastRow="0" w:firstColumn="0" w:lastColumn="0" w:oddVBand="0" w:evenVBand="0" w:oddHBand="0" w:evenHBand="0" w:firstRowFirstColumn="0" w:firstRowLastColumn="0" w:lastRowFirstColumn="0" w:lastRowLastColumn="0"/>
            </w:pPr>
            <w:r w:rsidRPr="00083C40">
              <w:t>+420 972 646 451</w:t>
            </w:r>
          </w:p>
        </w:tc>
      </w:tr>
    </w:tbl>
    <w:p w14:paraId="3564BA68" w14:textId="77777777" w:rsidR="00477B22" w:rsidRPr="00F95FBD" w:rsidRDefault="00477B22" w:rsidP="002038D5">
      <w:pPr>
        <w:pStyle w:val="Textbezodsazen"/>
      </w:pPr>
    </w:p>
    <w:p w14:paraId="61A0D319" w14:textId="77777777" w:rsidR="00C717BC" w:rsidRDefault="00C717BC" w:rsidP="00C717BC">
      <w:pPr>
        <w:pStyle w:val="Textbezodsazen"/>
      </w:pPr>
    </w:p>
    <w:p w14:paraId="71CF5C51" w14:textId="77777777" w:rsidR="00E62689" w:rsidRDefault="00E62689" w:rsidP="00C717BC">
      <w:pPr>
        <w:pStyle w:val="Textbezodsazen"/>
      </w:pPr>
    </w:p>
    <w:p w14:paraId="3B158164" w14:textId="77777777" w:rsidR="00E62689" w:rsidRDefault="00E62689">
      <w:pPr>
        <w:spacing w:after="240" w:line="264" w:lineRule="auto"/>
        <w:rPr>
          <w:b/>
        </w:rPr>
      </w:pPr>
      <w:r>
        <w:br w:type="page"/>
      </w:r>
    </w:p>
    <w:p w14:paraId="4311BDCF" w14:textId="77777777" w:rsidR="001F518E" w:rsidRPr="00F95FBD" w:rsidRDefault="001F518E" w:rsidP="001F518E">
      <w:pPr>
        <w:pStyle w:val="Nadpisbezsl1-2"/>
      </w:pPr>
      <w:r>
        <w:lastRenderedPageBreak/>
        <w:t>Za Zhotovitele:</w:t>
      </w:r>
    </w:p>
    <w:p w14:paraId="1AAB77E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0F558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B51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44D03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A2679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45849A" w14:textId="77777777" w:rsidR="002038D5" w:rsidRPr="00F95FBD" w:rsidRDefault="002038D5" w:rsidP="00F762A8">
            <w:pPr>
              <w:pStyle w:val="Tabulka"/>
              <w:keepNext/>
            </w:pPr>
            <w:r w:rsidRPr="00F95FBD">
              <w:t>Adresa</w:t>
            </w:r>
          </w:p>
        </w:tc>
        <w:tc>
          <w:tcPr>
            <w:tcW w:w="5812" w:type="dxa"/>
          </w:tcPr>
          <w:p w14:paraId="38FCED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613A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F81F7" w14:textId="77777777" w:rsidR="002038D5" w:rsidRPr="00F95FBD" w:rsidRDefault="002038D5" w:rsidP="00F762A8">
            <w:pPr>
              <w:pStyle w:val="Tabulka"/>
              <w:keepNext/>
            </w:pPr>
            <w:r w:rsidRPr="00F95FBD">
              <w:t>E-mail</w:t>
            </w:r>
          </w:p>
        </w:tc>
        <w:tc>
          <w:tcPr>
            <w:tcW w:w="5812" w:type="dxa"/>
          </w:tcPr>
          <w:p w14:paraId="00C99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F1D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0494C7" w14:textId="77777777" w:rsidR="002038D5" w:rsidRPr="00F95FBD" w:rsidRDefault="002038D5" w:rsidP="00165977">
            <w:pPr>
              <w:pStyle w:val="Tabulka"/>
            </w:pPr>
            <w:r w:rsidRPr="00F95FBD">
              <w:t>Telefon</w:t>
            </w:r>
          </w:p>
        </w:tc>
        <w:tc>
          <w:tcPr>
            <w:tcW w:w="5812" w:type="dxa"/>
          </w:tcPr>
          <w:p w14:paraId="3CCC47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11FC2C" w14:textId="77777777" w:rsidR="002038D5" w:rsidRPr="00F95FBD" w:rsidRDefault="002038D5" w:rsidP="00165977">
      <w:pPr>
        <w:pStyle w:val="Tabulka"/>
      </w:pPr>
    </w:p>
    <w:p w14:paraId="5A040F95"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D1D48C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D69AA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F8A6A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94726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7DCF69" w14:textId="77777777" w:rsidR="002038D5" w:rsidRPr="00F95FBD" w:rsidRDefault="002038D5" w:rsidP="00165977">
            <w:pPr>
              <w:pStyle w:val="Tabulka"/>
            </w:pPr>
            <w:r w:rsidRPr="00F95FBD">
              <w:t>Adresa</w:t>
            </w:r>
          </w:p>
        </w:tc>
        <w:tc>
          <w:tcPr>
            <w:tcW w:w="5812" w:type="dxa"/>
          </w:tcPr>
          <w:p w14:paraId="408AD6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93D9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9B337E" w14:textId="77777777" w:rsidR="002038D5" w:rsidRPr="00F95FBD" w:rsidRDefault="002038D5" w:rsidP="00165977">
            <w:pPr>
              <w:pStyle w:val="Tabulka"/>
            </w:pPr>
            <w:r w:rsidRPr="00F95FBD">
              <w:t>E-mail</w:t>
            </w:r>
          </w:p>
        </w:tc>
        <w:tc>
          <w:tcPr>
            <w:tcW w:w="5812" w:type="dxa"/>
          </w:tcPr>
          <w:p w14:paraId="42132C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2510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0715D5" w14:textId="77777777" w:rsidR="002038D5" w:rsidRPr="00F95FBD" w:rsidRDefault="002038D5" w:rsidP="00165977">
            <w:pPr>
              <w:pStyle w:val="Tabulka"/>
            </w:pPr>
            <w:r w:rsidRPr="00F95FBD">
              <w:t>Telefon</w:t>
            </w:r>
          </w:p>
        </w:tc>
        <w:tc>
          <w:tcPr>
            <w:tcW w:w="5812" w:type="dxa"/>
          </w:tcPr>
          <w:p w14:paraId="15DD84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E9B1C" w14:textId="77777777" w:rsidR="00751B12" w:rsidRDefault="00751B12" w:rsidP="00751B12">
      <w:pPr>
        <w:pStyle w:val="Textbezodsazen"/>
        <w:rPr>
          <w:color w:val="FF0000"/>
        </w:rPr>
      </w:pPr>
    </w:p>
    <w:p w14:paraId="42C14BE0"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0C88ADE4"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5AC3E0C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3AB5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5011B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79CBF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925F6D" w14:textId="77777777" w:rsidR="002038D5" w:rsidRPr="00F95FBD" w:rsidRDefault="002038D5" w:rsidP="00165977">
            <w:pPr>
              <w:pStyle w:val="Tabulka"/>
            </w:pPr>
            <w:r w:rsidRPr="00F95FBD">
              <w:t>Adresa</w:t>
            </w:r>
          </w:p>
        </w:tc>
        <w:tc>
          <w:tcPr>
            <w:tcW w:w="5812" w:type="dxa"/>
          </w:tcPr>
          <w:p w14:paraId="356390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C2BD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EE4E3" w14:textId="77777777" w:rsidR="002038D5" w:rsidRPr="00F95FBD" w:rsidRDefault="002038D5" w:rsidP="00165977">
            <w:pPr>
              <w:pStyle w:val="Tabulka"/>
            </w:pPr>
            <w:r w:rsidRPr="00F95FBD">
              <w:t>E-mail</w:t>
            </w:r>
          </w:p>
        </w:tc>
        <w:tc>
          <w:tcPr>
            <w:tcW w:w="5812" w:type="dxa"/>
          </w:tcPr>
          <w:p w14:paraId="304FBA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2301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DEB38B" w14:textId="77777777" w:rsidR="002038D5" w:rsidRPr="00F95FBD" w:rsidRDefault="002038D5" w:rsidP="00165977">
            <w:pPr>
              <w:pStyle w:val="Tabulka"/>
            </w:pPr>
            <w:r w:rsidRPr="00F95FBD">
              <w:t>Telefon</w:t>
            </w:r>
          </w:p>
        </w:tc>
        <w:tc>
          <w:tcPr>
            <w:tcW w:w="5812" w:type="dxa"/>
          </w:tcPr>
          <w:p w14:paraId="249AA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095D75" w14:textId="77777777" w:rsidR="008928D0" w:rsidRPr="00F95FBD" w:rsidRDefault="008928D0" w:rsidP="008928D0">
      <w:pPr>
        <w:pStyle w:val="Tabulka"/>
      </w:pPr>
    </w:p>
    <w:p w14:paraId="395323A0"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747D8F6E"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A8DF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F74F23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5D1BD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FF4729D" w14:textId="77777777" w:rsidR="008928D0" w:rsidRPr="00F95FBD" w:rsidRDefault="008928D0" w:rsidP="00D86204">
            <w:pPr>
              <w:pStyle w:val="Tabulka"/>
            </w:pPr>
            <w:r w:rsidRPr="00F95FBD">
              <w:t>Adresa</w:t>
            </w:r>
          </w:p>
        </w:tc>
        <w:tc>
          <w:tcPr>
            <w:tcW w:w="5812" w:type="dxa"/>
          </w:tcPr>
          <w:p w14:paraId="2FDDAA0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5D693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670AA4" w14:textId="77777777" w:rsidR="008928D0" w:rsidRPr="00F95FBD" w:rsidRDefault="008928D0" w:rsidP="00D86204">
            <w:pPr>
              <w:pStyle w:val="Tabulka"/>
            </w:pPr>
            <w:r w:rsidRPr="00F95FBD">
              <w:t>E-mail</w:t>
            </w:r>
          </w:p>
        </w:tc>
        <w:tc>
          <w:tcPr>
            <w:tcW w:w="5812" w:type="dxa"/>
          </w:tcPr>
          <w:p w14:paraId="1E0FF92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BEB158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3F6CD5B" w14:textId="77777777" w:rsidR="008928D0" w:rsidRPr="00F95FBD" w:rsidRDefault="008928D0" w:rsidP="00D86204">
            <w:pPr>
              <w:pStyle w:val="Tabulka"/>
            </w:pPr>
            <w:r w:rsidRPr="00F95FBD">
              <w:t>Telefon</w:t>
            </w:r>
          </w:p>
        </w:tc>
        <w:tc>
          <w:tcPr>
            <w:tcW w:w="5812" w:type="dxa"/>
          </w:tcPr>
          <w:p w14:paraId="5E311478"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A60FB9" w14:textId="77777777" w:rsidR="008928D0" w:rsidRPr="00F95FBD" w:rsidRDefault="008928D0" w:rsidP="00165977">
      <w:pPr>
        <w:pStyle w:val="Tabulka"/>
      </w:pPr>
    </w:p>
    <w:p w14:paraId="0C5D0F1F" w14:textId="77777777" w:rsidR="00D41CFE" w:rsidRPr="00F95FBD" w:rsidRDefault="00D41CFE" w:rsidP="00D41CFE">
      <w:pPr>
        <w:pStyle w:val="Tabulka"/>
      </w:pPr>
    </w:p>
    <w:p w14:paraId="6919BD8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0FD57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BE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40760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ABE0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CD6E3" w14:textId="77777777" w:rsidR="00165977" w:rsidRPr="00F95FBD" w:rsidRDefault="00165977" w:rsidP="00165977">
            <w:pPr>
              <w:pStyle w:val="Tabulka"/>
            </w:pPr>
            <w:r w:rsidRPr="00F95FBD">
              <w:t>Adresa</w:t>
            </w:r>
          </w:p>
        </w:tc>
        <w:tc>
          <w:tcPr>
            <w:tcW w:w="5812" w:type="dxa"/>
          </w:tcPr>
          <w:p w14:paraId="576CB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C51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ADF85" w14:textId="77777777" w:rsidR="00165977" w:rsidRPr="00F95FBD" w:rsidRDefault="00165977" w:rsidP="00165977">
            <w:pPr>
              <w:pStyle w:val="Tabulka"/>
            </w:pPr>
            <w:r w:rsidRPr="00F95FBD">
              <w:t>E-mail</w:t>
            </w:r>
          </w:p>
        </w:tc>
        <w:tc>
          <w:tcPr>
            <w:tcW w:w="5812" w:type="dxa"/>
          </w:tcPr>
          <w:p w14:paraId="6DEDD0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4DC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6FFF79" w14:textId="77777777" w:rsidR="00165977" w:rsidRPr="00F95FBD" w:rsidRDefault="00165977" w:rsidP="00165977">
            <w:pPr>
              <w:pStyle w:val="Tabulka"/>
            </w:pPr>
            <w:r w:rsidRPr="00F95FBD">
              <w:t>Telefon</w:t>
            </w:r>
          </w:p>
        </w:tc>
        <w:tc>
          <w:tcPr>
            <w:tcW w:w="5812" w:type="dxa"/>
          </w:tcPr>
          <w:p w14:paraId="70A8CB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DEC7D8" w14:textId="77777777" w:rsidR="00165977" w:rsidRPr="00F95FBD" w:rsidRDefault="00165977" w:rsidP="00165977">
      <w:pPr>
        <w:pStyle w:val="Tabulka"/>
      </w:pPr>
    </w:p>
    <w:p w14:paraId="68A59E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B513D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BEB06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831F3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2483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BAAE25" w14:textId="77777777" w:rsidR="00165977" w:rsidRPr="00F95FBD" w:rsidRDefault="00165977" w:rsidP="00165977">
            <w:pPr>
              <w:pStyle w:val="Tabulka"/>
            </w:pPr>
            <w:r w:rsidRPr="00F95FBD">
              <w:t>Adresa</w:t>
            </w:r>
          </w:p>
        </w:tc>
        <w:tc>
          <w:tcPr>
            <w:tcW w:w="5812" w:type="dxa"/>
          </w:tcPr>
          <w:p w14:paraId="42B768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C364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C386F9" w14:textId="77777777" w:rsidR="00165977" w:rsidRPr="00F95FBD" w:rsidRDefault="00165977" w:rsidP="00165977">
            <w:pPr>
              <w:pStyle w:val="Tabulka"/>
            </w:pPr>
            <w:r w:rsidRPr="00F95FBD">
              <w:lastRenderedPageBreak/>
              <w:t>E-mail</w:t>
            </w:r>
          </w:p>
        </w:tc>
        <w:tc>
          <w:tcPr>
            <w:tcW w:w="5812" w:type="dxa"/>
          </w:tcPr>
          <w:p w14:paraId="281DD9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874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E15877" w14:textId="77777777" w:rsidR="00165977" w:rsidRPr="00F95FBD" w:rsidRDefault="00165977" w:rsidP="00165977">
            <w:pPr>
              <w:pStyle w:val="Tabulka"/>
            </w:pPr>
            <w:r w:rsidRPr="00F95FBD">
              <w:t>Telefon</w:t>
            </w:r>
          </w:p>
        </w:tc>
        <w:tc>
          <w:tcPr>
            <w:tcW w:w="5812" w:type="dxa"/>
          </w:tcPr>
          <w:p w14:paraId="050BC8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13FA97" w14:textId="77777777" w:rsidR="00165977" w:rsidRPr="00F95FBD" w:rsidRDefault="00165977" w:rsidP="00165977">
      <w:pPr>
        <w:pStyle w:val="Tabulka"/>
      </w:pPr>
    </w:p>
    <w:p w14:paraId="68812A9A"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6B23E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4C35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A0FA6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D5C9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20C120" w14:textId="77777777" w:rsidR="00165977" w:rsidRPr="00F95FBD" w:rsidRDefault="00165977" w:rsidP="00165977">
            <w:pPr>
              <w:pStyle w:val="Tabulka"/>
            </w:pPr>
            <w:r w:rsidRPr="00F95FBD">
              <w:t>Adresa</w:t>
            </w:r>
          </w:p>
        </w:tc>
        <w:tc>
          <w:tcPr>
            <w:tcW w:w="5812" w:type="dxa"/>
          </w:tcPr>
          <w:p w14:paraId="369DC35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480B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5A0DFF" w14:textId="77777777" w:rsidR="00165977" w:rsidRPr="00F95FBD" w:rsidRDefault="00165977" w:rsidP="00165977">
            <w:pPr>
              <w:pStyle w:val="Tabulka"/>
            </w:pPr>
            <w:r w:rsidRPr="00F95FBD">
              <w:t>E-mail</w:t>
            </w:r>
          </w:p>
        </w:tc>
        <w:tc>
          <w:tcPr>
            <w:tcW w:w="5812" w:type="dxa"/>
          </w:tcPr>
          <w:p w14:paraId="2AD7C2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1FF5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E5840E" w14:textId="77777777" w:rsidR="00165977" w:rsidRPr="00F95FBD" w:rsidRDefault="00165977" w:rsidP="00165977">
            <w:pPr>
              <w:pStyle w:val="Tabulka"/>
            </w:pPr>
            <w:r w:rsidRPr="00F95FBD">
              <w:t>Telefon</w:t>
            </w:r>
          </w:p>
        </w:tc>
        <w:tc>
          <w:tcPr>
            <w:tcW w:w="5812" w:type="dxa"/>
          </w:tcPr>
          <w:p w14:paraId="5007B7B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103ED7" w14:textId="77777777" w:rsidR="007C5289" w:rsidRPr="00F95FBD" w:rsidRDefault="007C5289" w:rsidP="007C5289">
      <w:pPr>
        <w:pStyle w:val="Tabulka"/>
      </w:pPr>
    </w:p>
    <w:p w14:paraId="6647867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584944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FF2EB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B0235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71C9A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C5B44C" w14:textId="77777777" w:rsidR="007C5289" w:rsidRPr="00F95FBD" w:rsidRDefault="007C5289" w:rsidP="003149C0">
            <w:pPr>
              <w:pStyle w:val="Tabulka"/>
            </w:pPr>
            <w:r w:rsidRPr="00F95FBD">
              <w:t>Adresa</w:t>
            </w:r>
          </w:p>
        </w:tc>
        <w:tc>
          <w:tcPr>
            <w:tcW w:w="5812" w:type="dxa"/>
          </w:tcPr>
          <w:p w14:paraId="74A272D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D241B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6EEF2D" w14:textId="77777777" w:rsidR="007C5289" w:rsidRPr="00F95FBD" w:rsidRDefault="007C5289" w:rsidP="003149C0">
            <w:pPr>
              <w:pStyle w:val="Tabulka"/>
            </w:pPr>
            <w:r w:rsidRPr="00F95FBD">
              <w:t>E-mail</w:t>
            </w:r>
          </w:p>
        </w:tc>
        <w:tc>
          <w:tcPr>
            <w:tcW w:w="5812" w:type="dxa"/>
          </w:tcPr>
          <w:p w14:paraId="1DDA5CB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F83C2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2F50AA" w14:textId="77777777" w:rsidR="007C5289" w:rsidRPr="00F95FBD" w:rsidRDefault="007C5289" w:rsidP="003149C0">
            <w:pPr>
              <w:pStyle w:val="Tabulka"/>
            </w:pPr>
            <w:r w:rsidRPr="00F95FBD">
              <w:t>Telefon</w:t>
            </w:r>
          </w:p>
        </w:tc>
        <w:tc>
          <w:tcPr>
            <w:tcW w:w="5812" w:type="dxa"/>
          </w:tcPr>
          <w:p w14:paraId="2B365C6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CFFF7F" w14:textId="77777777" w:rsidR="007C5289" w:rsidRPr="00F95FBD" w:rsidRDefault="007C5289" w:rsidP="007C5289">
      <w:pPr>
        <w:pStyle w:val="Tabulka"/>
      </w:pPr>
    </w:p>
    <w:p w14:paraId="3289A220"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17C4035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1D6A2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7F6E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BB620B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C1B756" w14:textId="77777777" w:rsidR="007C5289" w:rsidRPr="00F95FBD" w:rsidRDefault="007C5289" w:rsidP="003149C0">
            <w:pPr>
              <w:pStyle w:val="Tabulka"/>
            </w:pPr>
            <w:r w:rsidRPr="00F95FBD">
              <w:t>Adresa</w:t>
            </w:r>
          </w:p>
        </w:tc>
        <w:tc>
          <w:tcPr>
            <w:tcW w:w="5812" w:type="dxa"/>
          </w:tcPr>
          <w:p w14:paraId="03A3530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B7467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12FF01" w14:textId="77777777" w:rsidR="007C5289" w:rsidRPr="00F95FBD" w:rsidRDefault="007C5289" w:rsidP="003149C0">
            <w:pPr>
              <w:pStyle w:val="Tabulka"/>
            </w:pPr>
            <w:r w:rsidRPr="00F95FBD">
              <w:t>E-mail</w:t>
            </w:r>
          </w:p>
        </w:tc>
        <w:tc>
          <w:tcPr>
            <w:tcW w:w="5812" w:type="dxa"/>
          </w:tcPr>
          <w:p w14:paraId="44CD85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A2D6E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BA62C3" w14:textId="77777777" w:rsidR="007C5289" w:rsidRPr="00F95FBD" w:rsidRDefault="007C5289" w:rsidP="003149C0">
            <w:pPr>
              <w:pStyle w:val="Tabulka"/>
            </w:pPr>
            <w:r w:rsidRPr="00F95FBD">
              <w:t>Telefon</w:t>
            </w:r>
          </w:p>
        </w:tc>
        <w:tc>
          <w:tcPr>
            <w:tcW w:w="5812" w:type="dxa"/>
          </w:tcPr>
          <w:p w14:paraId="186BC9E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F2E8DA" w14:textId="77777777" w:rsidR="007C5289" w:rsidRPr="00F95FBD" w:rsidRDefault="007C5289" w:rsidP="007C5289">
      <w:pPr>
        <w:pStyle w:val="Tabulka"/>
      </w:pPr>
    </w:p>
    <w:p w14:paraId="70DBBA26"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DF911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81448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2EF1A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E65C5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E24D8" w14:textId="77777777" w:rsidR="007C5289" w:rsidRPr="00F95FBD" w:rsidRDefault="007C5289" w:rsidP="003149C0">
            <w:pPr>
              <w:pStyle w:val="Tabulka"/>
            </w:pPr>
            <w:r w:rsidRPr="00F95FBD">
              <w:t>Adresa</w:t>
            </w:r>
          </w:p>
        </w:tc>
        <w:tc>
          <w:tcPr>
            <w:tcW w:w="5812" w:type="dxa"/>
          </w:tcPr>
          <w:p w14:paraId="2A78266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B4B3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627D3B" w14:textId="77777777" w:rsidR="007C5289" w:rsidRPr="00F95FBD" w:rsidRDefault="007C5289" w:rsidP="003149C0">
            <w:pPr>
              <w:pStyle w:val="Tabulka"/>
            </w:pPr>
            <w:r w:rsidRPr="00F95FBD">
              <w:t>E-mail</w:t>
            </w:r>
          </w:p>
        </w:tc>
        <w:tc>
          <w:tcPr>
            <w:tcW w:w="5812" w:type="dxa"/>
          </w:tcPr>
          <w:p w14:paraId="3A6AEA8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F44F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566AF2" w14:textId="77777777" w:rsidR="007C5289" w:rsidRPr="00F95FBD" w:rsidRDefault="007C5289" w:rsidP="003149C0">
            <w:pPr>
              <w:pStyle w:val="Tabulka"/>
            </w:pPr>
            <w:r w:rsidRPr="00F95FBD">
              <w:t>Telefon</w:t>
            </w:r>
          </w:p>
        </w:tc>
        <w:tc>
          <w:tcPr>
            <w:tcW w:w="5812" w:type="dxa"/>
          </w:tcPr>
          <w:p w14:paraId="6351AA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8A236F" w14:textId="77777777" w:rsidR="007C5289" w:rsidRDefault="007C5289" w:rsidP="007C5289">
      <w:pPr>
        <w:pStyle w:val="Tabulka"/>
      </w:pPr>
    </w:p>
    <w:p w14:paraId="077E0E27" w14:textId="77777777"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14:paraId="59F84741" w14:textId="77777777" w:rsidTr="00A84D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1A3D2" w14:textId="77777777" w:rsidR="001664E6" w:rsidRPr="00F95FBD" w:rsidRDefault="001664E6" w:rsidP="00A84D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2664DE" w14:textId="77777777" w:rsidR="001664E6" w:rsidRPr="00F95FBD" w:rsidRDefault="001664E6" w:rsidP="00A84D6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7B7F5B0B"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24D261B4" w14:textId="77777777" w:rsidR="001664E6" w:rsidRPr="00F95FBD" w:rsidRDefault="001664E6" w:rsidP="00A84D6F">
            <w:pPr>
              <w:pStyle w:val="Tabulka"/>
            </w:pPr>
            <w:r w:rsidRPr="00F95FBD">
              <w:t>Adresa</w:t>
            </w:r>
          </w:p>
        </w:tc>
        <w:tc>
          <w:tcPr>
            <w:tcW w:w="5812" w:type="dxa"/>
          </w:tcPr>
          <w:p w14:paraId="35FB0F1B"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F4D6D12"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FD4A5D6" w14:textId="77777777" w:rsidR="001664E6" w:rsidRPr="00F95FBD" w:rsidRDefault="001664E6" w:rsidP="00A84D6F">
            <w:pPr>
              <w:pStyle w:val="Tabulka"/>
            </w:pPr>
            <w:r w:rsidRPr="00F95FBD">
              <w:t>E-mail</w:t>
            </w:r>
          </w:p>
        </w:tc>
        <w:tc>
          <w:tcPr>
            <w:tcW w:w="5812" w:type="dxa"/>
          </w:tcPr>
          <w:p w14:paraId="7BEAF1DC"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55F0F7CA" w14:textId="77777777" w:rsidTr="00A84D6F">
        <w:tc>
          <w:tcPr>
            <w:cnfStyle w:val="001000000000" w:firstRow="0" w:lastRow="0" w:firstColumn="1" w:lastColumn="0" w:oddVBand="0" w:evenVBand="0" w:oddHBand="0" w:evenHBand="0" w:firstRowFirstColumn="0" w:firstRowLastColumn="0" w:lastRowFirstColumn="0" w:lastRowLastColumn="0"/>
            <w:tcW w:w="3056" w:type="dxa"/>
          </w:tcPr>
          <w:p w14:paraId="585E37F6" w14:textId="77777777" w:rsidR="001664E6" w:rsidRPr="00F95FBD" w:rsidRDefault="001664E6" w:rsidP="00A84D6F">
            <w:pPr>
              <w:pStyle w:val="Tabulka"/>
            </w:pPr>
            <w:r w:rsidRPr="00F95FBD">
              <w:t>Telefon</w:t>
            </w:r>
          </w:p>
        </w:tc>
        <w:tc>
          <w:tcPr>
            <w:tcW w:w="5812" w:type="dxa"/>
          </w:tcPr>
          <w:p w14:paraId="3195ABEA" w14:textId="77777777" w:rsidR="001664E6" w:rsidRPr="00F95FBD" w:rsidRDefault="001664E6" w:rsidP="00A84D6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5EDAAD" w14:textId="77777777" w:rsidR="001664E6" w:rsidRDefault="001664E6" w:rsidP="007C5289">
      <w:pPr>
        <w:pStyle w:val="Tabulka"/>
      </w:pPr>
    </w:p>
    <w:p w14:paraId="09F7CD9B" w14:textId="77777777" w:rsidR="001664E6" w:rsidRPr="00F95FBD" w:rsidRDefault="001664E6" w:rsidP="007C5289">
      <w:pPr>
        <w:pStyle w:val="Tabulka"/>
      </w:pPr>
    </w:p>
    <w:p w14:paraId="029773F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748E7E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2F67274"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3918036" w14:textId="77777777" w:rsidR="007C5289" w:rsidRDefault="007C5289" w:rsidP="007C5289">
      <w:pPr>
        <w:pStyle w:val="Nadpisbezsl1-1"/>
      </w:pPr>
      <w:r>
        <w:lastRenderedPageBreak/>
        <w:t>Příloha č. 7</w:t>
      </w:r>
    </w:p>
    <w:p w14:paraId="4FF04510" w14:textId="77777777" w:rsidR="007C5289" w:rsidRDefault="007C5289" w:rsidP="007C5289">
      <w:pPr>
        <w:pStyle w:val="Nadpisbezsl1-2"/>
      </w:pPr>
      <w:r>
        <w:t>Seznam požadovaných pojištění</w:t>
      </w:r>
    </w:p>
    <w:p w14:paraId="4F9643C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2B3EE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278E82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BD0CACF"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401572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E66E57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36F058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5349C8E" w14:textId="77777777" w:rsidR="007C5289" w:rsidRPr="007C5289" w:rsidRDefault="007C5289" w:rsidP="00D639CA">
            <w:pPr>
              <w:pStyle w:val="Tabulka"/>
              <w:jc w:val="both"/>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E36D7B0"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C7E56C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5D31770" w14:textId="2E0DDD03" w:rsidR="007C5289" w:rsidRPr="00083C40" w:rsidRDefault="007C5289">
            <w:pPr>
              <w:pStyle w:val="Tabulka"/>
              <w:cnfStyle w:val="000000000000" w:firstRow="0" w:lastRow="0" w:firstColumn="0" w:lastColumn="0" w:oddVBand="0" w:evenVBand="0" w:oddHBand="0" w:evenHBand="0" w:firstRowFirstColumn="0" w:firstRowLastColumn="0" w:lastRowFirstColumn="0" w:lastRowLastColumn="0"/>
              <w:rPr>
                <w:b/>
              </w:rPr>
            </w:pPr>
            <w:r w:rsidRPr="00083C40">
              <w:rPr>
                <w:b/>
              </w:rPr>
              <w:t xml:space="preserve">Minimálně </w:t>
            </w:r>
            <w:r w:rsidR="00F82542" w:rsidRPr="00083C40">
              <w:rPr>
                <w:b/>
              </w:rPr>
              <w:t>5</w:t>
            </w:r>
            <w:r w:rsidR="00477B22" w:rsidRPr="00083C40">
              <w:rPr>
                <w:b/>
              </w:rPr>
              <w:t>0</w:t>
            </w:r>
            <w:r w:rsidRPr="00083C40">
              <w:rPr>
                <w:b/>
              </w:rPr>
              <w:t xml:space="preserve"> mil. Kč na jednu pojistnou událost</w:t>
            </w:r>
            <w:r w:rsidR="00A349C6" w:rsidRPr="00083C40">
              <w:rPr>
                <w:b/>
              </w:rPr>
              <w:t xml:space="preserve"> a </w:t>
            </w:r>
            <w:r w:rsidR="00477B22" w:rsidRPr="00083C40">
              <w:rPr>
                <w:b/>
              </w:rPr>
              <w:t>1</w:t>
            </w:r>
            <w:r w:rsidR="00F82542" w:rsidRPr="00083C40">
              <w:rPr>
                <w:b/>
              </w:rPr>
              <w:t>0</w:t>
            </w:r>
            <w:r w:rsidR="00477B22" w:rsidRPr="00083C40">
              <w:rPr>
                <w:b/>
              </w:rPr>
              <w:t>0</w:t>
            </w:r>
            <w:r w:rsidRPr="00083C40">
              <w:rPr>
                <w:b/>
              </w:rPr>
              <w:t xml:space="preserve"> mil. Kč</w:t>
            </w:r>
            <w:r w:rsidR="00A349C6" w:rsidRPr="00083C40">
              <w:rPr>
                <w:b/>
              </w:rPr>
              <w:t xml:space="preserve"> v </w:t>
            </w:r>
            <w:r w:rsidRPr="00083C40">
              <w:rPr>
                <w:b/>
              </w:rPr>
              <w:t xml:space="preserve">úhrnu za rok </w:t>
            </w:r>
          </w:p>
        </w:tc>
      </w:tr>
    </w:tbl>
    <w:p w14:paraId="08FD5707" w14:textId="77777777" w:rsidR="007C5289" w:rsidRPr="00D701DC" w:rsidRDefault="007C5289" w:rsidP="00D701DC">
      <w:pPr>
        <w:pStyle w:val="Textbezodsazen"/>
      </w:pPr>
    </w:p>
    <w:p w14:paraId="7A006415" w14:textId="77777777" w:rsidR="00E62689" w:rsidRDefault="00E62689" w:rsidP="00D701DC">
      <w:pPr>
        <w:pStyle w:val="Textbezodsazen"/>
      </w:pPr>
    </w:p>
    <w:p w14:paraId="7C0C70D6" w14:textId="77777777" w:rsidR="00E62689" w:rsidRPr="00D701DC" w:rsidRDefault="00E62689" w:rsidP="00D701DC">
      <w:pPr>
        <w:pStyle w:val="Textbezodsazen"/>
      </w:pPr>
    </w:p>
    <w:p w14:paraId="0451C1A6" w14:textId="77777777" w:rsidR="007C5289" w:rsidRPr="00D701DC" w:rsidRDefault="007C5289" w:rsidP="00D701DC">
      <w:pPr>
        <w:pStyle w:val="Textbezodsazen"/>
      </w:pPr>
    </w:p>
    <w:p w14:paraId="4F7EB32D"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AACB630" w14:textId="77777777" w:rsidR="00F95FBD" w:rsidRDefault="00F95FBD" w:rsidP="00F762A8">
      <w:pPr>
        <w:pStyle w:val="Nadpisbezsl1-1"/>
      </w:pPr>
      <w:r>
        <w:lastRenderedPageBreak/>
        <w:t xml:space="preserve">Příloha č. </w:t>
      </w:r>
      <w:r w:rsidR="0030003A">
        <w:t>8</w:t>
      </w:r>
    </w:p>
    <w:p w14:paraId="5ED63E68" w14:textId="77777777" w:rsidR="00F95FBD" w:rsidRDefault="00F95FBD" w:rsidP="00F762A8">
      <w:pPr>
        <w:pStyle w:val="Nadpisbezsl1-2"/>
      </w:pPr>
      <w:r>
        <w:t>Seznam poddodavatelů</w:t>
      </w:r>
    </w:p>
    <w:p w14:paraId="5C24F5F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4C3F4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0FE05CA" w14:textId="77777777" w:rsidR="00F95FBD" w:rsidRPr="0030003A" w:rsidRDefault="00F95FBD" w:rsidP="00F762A8">
            <w:pPr>
              <w:pStyle w:val="Tabulka"/>
              <w:rPr>
                <w:rStyle w:val="Nadpisvtabulce"/>
                <w:caps/>
              </w:rPr>
            </w:pPr>
            <w:r w:rsidRPr="0030003A">
              <w:rPr>
                <w:rStyle w:val="Nadpisvtabulce"/>
                <w:caps/>
              </w:rPr>
              <w:t>Identifikace poddodavatele</w:t>
            </w:r>
          </w:p>
          <w:p w14:paraId="7C30DB2A"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954D0B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5D8036D"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0B084B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3D5C48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257F29" w14:textId="77777777" w:rsidR="00F95FBD" w:rsidRPr="00F95FBD" w:rsidRDefault="00F95FBD" w:rsidP="004E6233">
            <w:pPr>
              <w:pStyle w:val="Tabulka"/>
            </w:pPr>
            <w:r w:rsidRPr="00F95FBD">
              <w:rPr>
                <w:highlight w:val="yellow"/>
              </w:rPr>
              <w:t>[VLOŽÍ ZHOTOVITEL]</w:t>
            </w:r>
          </w:p>
        </w:tc>
        <w:tc>
          <w:tcPr>
            <w:tcW w:w="3129" w:type="dxa"/>
          </w:tcPr>
          <w:p w14:paraId="398C09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67C3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C8C693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E15B29" w14:textId="77777777" w:rsidR="00F95FBD" w:rsidRPr="00F95FBD" w:rsidRDefault="00F95FBD" w:rsidP="004E6233">
            <w:pPr>
              <w:pStyle w:val="Tabulka"/>
            </w:pPr>
            <w:r w:rsidRPr="00F95FBD">
              <w:rPr>
                <w:highlight w:val="yellow"/>
              </w:rPr>
              <w:t>[VLOŽÍ ZHOTOVITEL]</w:t>
            </w:r>
          </w:p>
        </w:tc>
        <w:tc>
          <w:tcPr>
            <w:tcW w:w="3129" w:type="dxa"/>
          </w:tcPr>
          <w:p w14:paraId="327338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08D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2A653F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ADD707" w14:textId="77777777" w:rsidR="00F95FBD" w:rsidRPr="00F95FBD" w:rsidRDefault="00F95FBD" w:rsidP="004E6233">
            <w:pPr>
              <w:pStyle w:val="Tabulka"/>
            </w:pPr>
            <w:r w:rsidRPr="00F95FBD">
              <w:rPr>
                <w:highlight w:val="yellow"/>
              </w:rPr>
              <w:t>[VLOŽÍ ZHOTOVITEL]</w:t>
            </w:r>
          </w:p>
        </w:tc>
        <w:tc>
          <w:tcPr>
            <w:tcW w:w="3129" w:type="dxa"/>
          </w:tcPr>
          <w:p w14:paraId="051ECB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7D9A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09C614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F0EDDA" w14:textId="77777777" w:rsidR="00307320" w:rsidRPr="00F95FBD" w:rsidRDefault="00307320" w:rsidP="00D86204">
            <w:pPr>
              <w:pStyle w:val="Tabulka"/>
            </w:pPr>
            <w:r w:rsidRPr="00F95FBD">
              <w:rPr>
                <w:highlight w:val="yellow"/>
              </w:rPr>
              <w:t>[VLOŽÍ ZHOTOVITEL]</w:t>
            </w:r>
          </w:p>
        </w:tc>
        <w:tc>
          <w:tcPr>
            <w:tcW w:w="3129" w:type="dxa"/>
          </w:tcPr>
          <w:p w14:paraId="02E1881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2E56D6"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4CCE482F"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0F1FA55F" w14:textId="77777777" w:rsidR="00307320" w:rsidRPr="00307320" w:rsidRDefault="00307320" w:rsidP="00307320">
            <w:pPr>
              <w:pStyle w:val="Tabulka"/>
              <w:jc w:val="right"/>
              <w:rPr>
                <w:b/>
              </w:rPr>
            </w:pPr>
            <w:r w:rsidRPr="00307320">
              <w:rPr>
                <w:b/>
              </w:rPr>
              <w:t>Celkem</w:t>
            </w:r>
          </w:p>
        </w:tc>
        <w:tc>
          <w:tcPr>
            <w:tcW w:w="2957" w:type="dxa"/>
          </w:tcPr>
          <w:p w14:paraId="4C17EC3A"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B4081F" w14:textId="77777777" w:rsidR="00F95FBD" w:rsidRPr="00F95FBD" w:rsidRDefault="00F95FBD" w:rsidP="00D701DC">
      <w:pPr>
        <w:pStyle w:val="Textbezodsazen"/>
      </w:pPr>
    </w:p>
    <w:p w14:paraId="35A846F5" w14:textId="77777777" w:rsidR="00F95FBD" w:rsidRPr="00F95FBD" w:rsidRDefault="00F95FBD" w:rsidP="00D701DC">
      <w:pPr>
        <w:pStyle w:val="Textbezodsazen"/>
      </w:pPr>
    </w:p>
    <w:p w14:paraId="13B6F99A" w14:textId="77777777" w:rsidR="00DD4862" w:rsidRDefault="00DD4862" w:rsidP="00D701DC">
      <w:pPr>
        <w:pStyle w:val="Textbezodsazen"/>
      </w:pPr>
    </w:p>
    <w:p w14:paraId="6D923F31" w14:textId="77777777" w:rsidR="00F95FBD" w:rsidRDefault="00F95FBD" w:rsidP="00D701DC">
      <w:pPr>
        <w:pStyle w:val="Textbezodsazen"/>
      </w:pPr>
    </w:p>
    <w:p w14:paraId="1E8F2820"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50307B2" w14:textId="77777777" w:rsidR="00F762A8" w:rsidRDefault="00F762A8" w:rsidP="00F762A8">
      <w:pPr>
        <w:pStyle w:val="Nadpisbezsl1-1"/>
      </w:pPr>
      <w:r>
        <w:lastRenderedPageBreak/>
        <w:t xml:space="preserve">Příloha č. </w:t>
      </w:r>
      <w:r w:rsidR="0030003A">
        <w:t>9</w:t>
      </w:r>
    </w:p>
    <w:p w14:paraId="104B4116" w14:textId="77777777" w:rsidR="00F762A8" w:rsidRDefault="0030003A" w:rsidP="00F762A8">
      <w:pPr>
        <w:pStyle w:val="Nadpisbezsl1-2"/>
      </w:pPr>
      <w:r>
        <w:t>Zmocnění Vedoucího Zhotovitele</w:t>
      </w:r>
    </w:p>
    <w:p w14:paraId="320CA190" w14:textId="77777777" w:rsidR="00F762A8" w:rsidRDefault="00F762A8" w:rsidP="00F762A8">
      <w:pPr>
        <w:pStyle w:val="Textbezodsazen"/>
      </w:pPr>
    </w:p>
    <w:p w14:paraId="299EF079" w14:textId="77777777" w:rsidR="0030003A" w:rsidRDefault="0030003A" w:rsidP="00F762A8">
      <w:pPr>
        <w:pStyle w:val="Textbezodsazen"/>
      </w:pPr>
    </w:p>
    <w:p w14:paraId="517C1FA8" w14:textId="77777777" w:rsidR="00E62689" w:rsidRDefault="00E62689" w:rsidP="00F762A8">
      <w:pPr>
        <w:pStyle w:val="Textbezodsazen"/>
      </w:pPr>
    </w:p>
    <w:p w14:paraId="21D757BC" w14:textId="77777777" w:rsidR="00E62689" w:rsidRDefault="00E62689" w:rsidP="00F762A8">
      <w:pPr>
        <w:pStyle w:val="Textbezodsazen"/>
      </w:pPr>
    </w:p>
    <w:p w14:paraId="5D4D89C2" w14:textId="77777777"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8CF09" w14:textId="77777777" w:rsidR="00436762" w:rsidRDefault="00436762" w:rsidP="00962258">
      <w:pPr>
        <w:spacing w:after="0" w:line="240" w:lineRule="auto"/>
      </w:pPr>
      <w:r>
        <w:separator/>
      </w:r>
    </w:p>
  </w:endnote>
  <w:endnote w:type="continuationSeparator" w:id="0">
    <w:p w14:paraId="75AAC30B" w14:textId="77777777" w:rsidR="00436762" w:rsidRDefault="004367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7E21D88" w14:textId="77777777" w:rsidTr="00F13FDA">
      <w:tc>
        <w:tcPr>
          <w:tcW w:w="1021" w:type="dxa"/>
          <w:vAlign w:val="bottom"/>
        </w:tcPr>
        <w:p w14:paraId="0708879E" w14:textId="27740357" w:rsidR="00F00E42" w:rsidRPr="00B8518B" w:rsidRDefault="00F00E4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6CE">
            <w:rPr>
              <w:rStyle w:val="slostrnky"/>
              <w:noProof/>
            </w:rPr>
            <w:t>31</w:t>
          </w:r>
          <w:r w:rsidRPr="00B8518B">
            <w:rPr>
              <w:rStyle w:val="slostrnky"/>
            </w:rPr>
            <w:fldChar w:fldCharType="end"/>
          </w:r>
        </w:p>
      </w:tc>
      <w:tc>
        <w:tcPr>
          <w:tcW w:w="0" w:type="auto"/>
          <w:vAlign w:val="bottom"/>
        </w:tcPr>
        <w:p w14:paraId="6D477876" w14:textId="77777777" w:rsidR="00F00E42" w:rsidRDefault="00F00E42" w:rsidP="00F13FDA">
          <w:pPr>
            <w:pStyle w:val="Zpatvlevo"/>
          </w:pPr>
          <w:r w:rsidRPr="00B41CFD">
            <w:t>Smlouva o dílo</w:t>
          </w:r>
        </w:p>
        <w:p w14:paraId="69E52C51" w14:textId="77777777" w:rsidR="00F00E42" w:rsidRPr="003462EB" w:rsidRDefault="00F00E42" w:rsidP="00B63BD1">
          <w:pPr>
            <w:pStyle w:val="Zpatvlevo"/>
          </w:pPr>
          <w:r>
            <w:t>Z</w:t>
          </w:r>
          <w:r w:rsidRPr="00B63BD1">
            <w:t>hotovení Projektové dokumentace a stavby</w:t>
          </w:r>
        </w:p>
      </w:tc>
    </w:tr>
  </w:tbl>
  <w:p w14:paraId="5893B8C8" w14:textId="77777777" w:rsidR="00F00E42" w:rsidRPr="00F13FDA" w:rsidRDefault="00F00E4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57721FCD" w14:textId="77777777" w:rsidTr="00F13FDA">
      <w:tc>
        <w:tcPr>
          <w:tcW w:w="1021" w:type="dxa"/>
          <w:vAlign w:val="bottom"/>
        </w:tcPr>
        <w:p w14:paraId="39DE87CC"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0C62CB" w14:textId="77777777" w:rsidR="00F00E42" w:rsidRPr="00DD4862" w:rsidRDefault="00F00E42" w:rsidP="00F13FDA">
          <w:pPr>
            <w:pStyle w:val="Zpatvlevo"/>
            <w:rPr>
              <w:b/>
            </w:rPr>
          </w:pPr>
          <w:r>
            <w:rPr>
              <w:b/>
            </w:rPr>
            <w:t>Příloha č. 4</w:t>
          </w:r>
        </w:p>
        <w:p w14:paraId="5B36DCBD" w14:textId="77777777" w:rsidR="00F00E42" w:rsidRDefault="00F00E42" w:rsidP="00F13FDA">
          <w:pPr>
            <w:pStyle w:val="Zpatvlevo"/>
          </w:pPr>
          <w:r w:rsidRPr="00B41CFD">
            <w:t>Smlouva o dílo</w:t>
          </w:r>
        </w:p>
        <w:p w14:paraId="62BF1414" w14:textId="77777777" w:rsidR="00F00E42" w:rsidRPr="003462EB" w:rsidRDefault="00F00E42" w:rsidP="00F13FDA">
          <w:pPr>
            <w:pStyle w:val="Zpatvlevo"/>
          </w:pPr>
          <w:r>
            <w:t>Z</w:t>
          </w:r>
          <w:r w:rsidRPr="00B63BD1">
            <w:t>hotovení Projektové dokumentace a stavby</w:t>
          </w:r>
        </w:p>
      </w:tc>
    </w:tr>
  </w:tbl>
  <w:p w14:paraId="503AE1D3" w14:textId="77777777" w:rsidR="00F00E42" w:rsidRPr="00F13FDA" w:rsidRDefault="00F00E4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2BFC36EE" w14:textId="77777777" w:rsidTr="00934B6B">
      <w:tc>
        <w:tcPr>
          <w:tcW w:w="0" w:type="auto"/>
          <w:tcMar>
            <w:left w:w="0" w:type="dxa"/>
            <w:right w:w="0" w:type="dxa"/>
          </w:tcMar>
          <w:vAlign w:val="bottom"/>
        </w:tcPr>
        <w:p w14:paraId="6A212C6D" w14:textId="77777777" w:rsidR="00F00E42" w:rsidRPr="00DD4862" w:rsidRDefault="00F00E42" w:rsidP="00934B6B">
          <w:pPr>
            <w:pStyle w:val="Zpatvpravo"/>
            <w:rPr>
              <w:b/>
            </w:rPr>
          </w:pPr>
          <w:r w:rsidRPr="00DD4862">
            <w:rPr>
              <w:b/>
            </w:rPr>
            <w:t xml:space="preserve">Příloha č. </w:t>
          </w:r>
          <w:r>
            <w:rPr>
              <w:b/>
            </w:rPr>
            <w:t>4</w:t>
          </w:r>
        </w:p>
        <w:p w14:paraId="15B23807" w14:textId="77777777" w:rsidR="00F00E42" w:rsidRPr="003462EB" w:rsidRDefault="00F00E42" w:rsidP="00934B6B">
          <w:pPr>
            <w:pStyle w:val="Zpatvpravo"/>
          </w:pPr>
          <w:r>
            <w:t>Smlouva o dílo</w:t>
          </w:r>
        </w:p>
        <w:p w14:paraId="711C23A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5F8FD571" w14:textId="025DD342"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05D40B00" w14:textId="77777777" w:rsidR="00F00E42" w:rsidRPr="00B8518B" w:rsidRDefault="00F00E4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413481BB" w14:textId="77777777" w:rsidTr="00F13FDA">
      <w:tc>
        <w:tcPr>
          <w:tcW w:w="1021" w:type="dxa"/>
          <w:vAlign w:val="bottom"/>
        </w:tcPr>
        <w:p w14:paraId="279EB056"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DFA00C" w14:textId="77777777" w:rsidR="00F00E42" w:rsidRPr="00DD4862" w:rsidRDefault="00F00E42" w:rsidP="00F13FDA">
          <w:pPr>
            <w:pStyle w:val="Zpatvlevo"/>
            <w:rPr>
              <w:b/>
            </w:rPr>
          </w:pPr>
          <w:r>
            <w:rPr>
              <w:b/>
            </w:rPr>
            <w:t>Příloha č. 5</w:t>
          </w:r>
        </w:p>
        <w:p w14:paraId="570BA6CD" w14:textId="77777777" w:rsidR="00F00E42" w:rsidRDefault="00F00E42" w:rsidP="00F13FDA">
          <w:pPr>
            <w:pStyle w:val="Zpatvlevo"/>
          </w:pPr>
          <w:r w:rsidRPr="00B41CFD">
            <w:t>Smlouva o dílo</w:t>
          </w:r>
        </w:p>
        <w:p w14:paraId="750AFA62" w14:textId="77777777" w:rsidR="00F00E42" w:rsidRPr="003462EB" w:rsidRDefault="00F00E42" w:rsidP="00F13FDA">
          <w:pPr>
            <w:pStyle w:val="Zpatvlevo"/>
          </w:pPr>
          <w:r>
            <w:t>Z</w:t>
          </w:r>
          <w:r w:rsidRPr="00B63BD1">
            <w:t>hotovení Projektové dokumentace a stavby</w:t>
          </w:r>
        </w:p>
      </w:tc>
    </w:tr>
  </w:tbl>
  <w:p w14:paraId="1661ADCA" w14:textId="77777777" w:rsidR="00F00E42" w:rsidRPr="00F13FDA" w:rsidRDefault="00F00E4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776A188F" w14:textId="77777777" w:rsidTr="00934B6B">
      <w:tc>
        <w:tcPr>
          <w:tcW w:w="0" w:type="auto"/>
          <w:tcMar>
            <w:left w:w="0" w:type="dxa"/>
            <w:right w:w="0" w:type="dxa"/>
          </w:tcMar>
          <w:vAlign w:val="bottom"/>
        </w:tcPr>
        <w:p w14:paraId="1FA73834" w14:textId="77777777" w:rsidR="00F00E42" w:rsidRPr="00DD4862" w:rsidRDefault="00F00E42" w:rsidP="00934B6B">
          <w:pPr>
            <w:pStyle w:val="Zpatvpravo"/>
            <w:rPr>
              <w:b/>
            </w:rPr>
          </w:pPr>
          <w:r w:rsidRPr="00DD4862">
            <w:rPr>
              <w:b/>
            </w:rPr>
            <w:t xml:space="preserve">Příloha č. </w:t>
          </w:r>
          <w:r>
            <w:rPr>
              <w:b/>
            </w:rPr>
            <w:t>5</w:t>
          </w:r>
        </w:p>
        <w:p w14:paraId="6D23F2E9" w14:textId="77777777" w:rsidR="00F00E42" w:rsidRPr="003462EB" w:rsidRDefault="00F00E42" w:rsidP="00934B6B">
          <w:pPr>
            <w:pStyle w:val="Zpatvpravo"/>
          </w:pPr>
          <w:r>
            <w:t>Smlouva o dílo</w:t>
          </w:r>
        </w:p>
        <w:p w14:paraId="172AD48D"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128DB18" w14:textId="07697F30"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3C3D14EB" w14:textId="77777777" w:rsidR="00F00E42" w:rsidRPr="00B8518B" w:rsidRDefault="00F00E4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30068D87" w14:textId="77777777" w:rsidTr="00F13FDA">
      <w:tc>
        <w:tcPr>
          <w:tcW w:w="1021" w:type="dxa"/>
          <w:vAlign w:val="bottom"/>
        </w:tcPr>
        <w:p w14:paraId="77C4F6F1" w14:textId="413E6159"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66CE">
            <w:rPr>
              <w:rStyle w:val="slostrnky"/>
              <w:noProof/>
            </w:rPr>
            <w:t>3</w:t>
          </w:r>
          <w:r>
            <w:rPr>
              <w:rStyle w:val="slostrnky"/>
            </w:rPr>
            <w:fldChar w:fldCharType="end"/>
          </w:r>
        </w:p>
      </w:tc>
      <w:tc>
        <w:tcPr>
          <w:tcW w:w="0" w:type="auto"/>
          <w:vAlign w:val="bottom"/>
        </w:tcPr>
        <w:p w14:paraId="5A4285DE" w14:textId="77777777" w:rsidR="00F00E42" w:rsidRPr="00DD4862" w:rsidRDefault="00F00E42" w:rsidP="00F13FDA">
          <w:pPr>
            <w:pStyle w:val="Zpatvlevo"/>
            <w:rPr>
              <w:b/>
            </w:rPr>
          </w:pPr>
          <w:r>
            <w:rPr>
              <w:b/>
            </w:rPr>
            <w:t>Příloha č. 6</w:t>
          </w:r>
        </w:p>
        <w:p w14:paraId="45167B7A" w14:textId="77777777" w:rsidR="00F00E42" w:rsidRDefault="00F00E42" w:rsidP="00F13FDA">
          <w:pPr>
            <w:pStyle w:val="Zpatvlevo"/>
          </w:pPr>
          <w:r w:rsidRPr="00B41CFD">
            <w:t>Smlouva o dílo</w:t>
          </w:r>
        </w:p>
        <w:p w14:paraId="0A8BCB65" w14:textId="77777777" w:rsidR="00F00E42" w:rsidRPr="003462EB" w:rsidRDefault="00F00E42" w:rsidP="00F13FDA">
          <w:pPr>
            <w:pStyle w:val="Zpatvlevo"/>
          </w:pPr>
          <w:r>
            <w:t>Z</w:t>
          </w:r>
          <w:r w:rsidRPr="00B63BD1">
            <w:t>hotovení Projektové dokumentace a stavby</w:t>
          </w:r>
        </w:p>
      </w:tc>
    </w:tr>
  </w:tbl>
  <w:p w14:paraId="0670317D" w14:textId="77777777" w:rsidR="00F00E42" w:rsidRPr="00F13FDA" w:rsidRDefault="00F00E4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62C3C8C6" w14:textId="77777777" w:rsidTr="00934B6B">
      <w:tc>
        <w:tcPr>
          <w:tcW w:w="0" w:type="auto"/>
          <w:tcMar>
            <w:left w:w="0" w:type="dxa"/>
            <w:right w:w="0" w:type="dxa"/>
          </w:tcMar>
          <w:vAlign w:val="bottom"/>
        </w:tcPr>
        <w:p w14:paraId="10E0C8C3" w14:textId="77777777" w:rsidR="00F00E42" w:rsidRPr="00DD4862" w:rsidRDefault="00F00E42" w:rsidP="00934B6B">
          <w:pPr>
            <w:pStyle w:val="Zpatvpravo"/>
            <w:rPr>
              <w:b/>
            </w:rPr>
          </w:pPr>
          <w:r w:rsidRPr="00DD4862">
            <w:rPr>
              <w:b/>
            </w:rPr>
            <w:t xml:space="preserve">Příloha č. </w:t>
          </w:r>
          <w:r>
            <w:rPr>
              <w:b/>
            </w:rPr>
            <w:t>6</w:t>
          </w:r>
        </w:p>
        <w:p w14:paraId="1A82942B" w14:textId="77777777" w:rsidR="00F00E42" w:rsidRPr="003462EB" w:rsidRDefault="00F00E42" w:rsidP="00934B6B">
          <w:pPr>
            <w:pStyle w:val="Zpatvpravo"/>
          </w:pPr>
          <w:r>
            <w:t>Smlouva o dílo</w:t>
          </w:r>
        </w:p>
        <w:p w14:paraId="1E7AF95C"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EBCF9B0" w14:textId="1A271500"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3</w:t>
          </w:r>
          <w:r>
            <w:rPr>
              <w:rStyle w:val="slostrnky"/>
            </w:rPr>
            <w:fldChar w:fldCharType="end"/>
          </w:r>
        </w:p>
      </w:tc>
    </w:tr>
  </w:tbl>
  <w:p w14:paraId="0BFA4D3E" w14:textId="77777777" w:rsidR="00F00E42" w:rsidRPr="00B8518B" w:rsidRDefault="00F00E4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4D5840B4" w14:textId="77777777" w:rsidTr="00F13FDA">
      <w:tc>
        <w:tcPr>
          <w:tcW w:w="1021" w:type="dxa"/>
          <w:vAlign w:val="bottom"/>
        </w:tcPr>
        <w:p w14:paraId="02FF4683"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40C517" w14:textId="77777777" w:rsidR="00F00E42" w:rsidRPr="00DD4862" w:rsidRDefault="00F00E42" w:rsidP="00F13FDA">
          <w:pPr>
            <w:pStyle w:val="Zpatvlevo"/>
            <w:rPr>
              <w:b/>
            </w:rPr>
          </w:pPr>
          <w:r>
            <w:rPr>
              <w:b/>
            </w:rPr>
            <w:t>Příloha č. 7</w:t>
          </w:r>
        </w:p>
        <w:p w14:paraId="4DD5D15C" w14:textId="77777777" w:rsidR="00F00E42" w:rsidRDefault="00F00E42" w:rsidP="00F13FDA">
          <w:pPr>
            <w:pStyle w:val="Zpatvlevo"/>
          </w:pPr>
          <w:r w:rsidRPr="00B41CFD">
            <w:t>Smlouva o dílo</w:t>
          </w:r>
        </w:p>
        <w:p w14:paraId="1ECD8446" w14:textId="77777777" w:rsidR="00F00E42" w:rsidRPr="003462EB" w:rsidRDefault="00F00E42" w:rsidP="00F13FDA">
          <w:pPr>
            <w:pStyle w:val="Zpatvlevo"/>
          </w:pPr>
          <w:r>
            <w:t>Z</w:t>
          </w:r>
          <w:r w:rsidRPr="00B63BD1">
            <w:t>hotovení Projektové dokumentace a stavby</w:t>
          </w:r>
        </w:p>
      </w:tc>
    </w:tr>
  </w:tbl>
  <w:p w14:paraId="4DB719F9" w14:textId="77777777" w:rsidR="00F00E42" w:rsidRPr="00F13FDA" w:rsidRDefault="00F00E4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494666E8" w14:textId="77777777" w:rsidTr="00934B6B">
      <w:tc>
        <w:tcPr>
          <w:tcW w:w="0" w:type="auto"/>
          <w:tcMar>
            <w:left w:w="0" w:type="dxa"/>
            <w:right w:w="0" w:type="dxa"/>
          </w:tcMar>
          <w:vAlign w:val="bottom"/>
        </w:tcPr>
        <w:p w14:paraId="488B6F5C" w14:textId="77777777" w:rsidR="00F00E42" w:rsidRPr="00DD4862" w:rsidRDefault="00F00E42" w:rsidP="00934B6B">
          <w:pPr>
            <w:pStyle w:val="Zpatvpravo"/>
            <w:rPr>
              <w:b/>
            </w:rPr>
          </w:pPr>
          <w:r w:rsidRPr="00DD4862">
            <w:rPr>
              <w:b/>
            </w:rPr>
            <w:t xml:space="preserve">Příloha č. </w:t>
          </w:r>
          <w:r>
            <w:rPr>
              <w:b/>
            </w:rPr>
            <w:t>7</w:t>
          </w:r>
        </w:p>
        <w:p w14:paraId="283BE601" w14:textId="77777777" w:rsidR="00F00E42" w:rsidRPr="003462EB" w:rsidRDefault="00F00E42" w:rsidP="00934B6B">
          <w:pPr>
            <w:pStyle w:val="Zpatvpravo"/>
          </w:pPr>
          <w:r>
            <w:t>Smlouva o dílo</w:t>
          </w:r>
        </w:p>
        <w:p w14:paraId="1CF37614"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43059C35" w14:textId="2F542551"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2CE6C154" w14:textId="77777777" w:rsidR="00F00E42" w:rsidRPr="00B8518B" w:rsidRDefault="00F00E4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52D034B4" w14:textId="77777777" w:rsidTr="00F13FDA">
      <w:tc>
        <w:tcPr>
          <w:tcW w:w="1021" w:type="dxa"/>
          <w:vAlign w:val="bottom"/>
        </w:tcPr>
        <w:p w14:paraId="6715626E"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6E083A" w14:textId="77777777" w:rsidR="00F00E42" w:rsidRPr="00DD4862" w:rsidRDefault="00F00E42" w:rsidP="00F13FDA">
          <w:pPr>
            <w:pStyle w:val="Zpatvlevo"/>
            <w:rPr>
              <w:b/>
            </w:rPr>
          </w:pPr>
          <w:r>
            <w:rPr>
              <w:b/>
            </w:rPr>
            <w:t>Příloha č. 8</w:t>
          </w:r>
        </w:p>
        <w:p w14:paraId="2A3E72FC" w14:textId="77777777" w:rsidR="00F00E42" w:rsidRDefault="00F00E42" w:rsidP="00F13FDA">
          <w:pPr>
            <w:pStyle w:val="Zpatvlevo"/>
          </w:pPr>
          <w:r w:rsidRPr="00B41CFD">
            <w:t>Smlouva o dílo</w:t>
          </w:r>
        </w:p>
        <w:p w14:paraId="38CE0630" w14:textId="77777777" w:rsidR="00F00E42" w:rsidRPr="003462EB" w:rsidRDefault="00F00E42" w:rsidP="00F13FDA">
          <w:pPr>
            <w:pStyle w:val="Zpatvlevo"/>
          </w:pPr>
          <w:r>
            <w:t>Z</w:t>
          </w:r>
          <w:r w:rsidRPr="00B63BD1">
            <w:t>hotovení Projektové dokumentace a stavby</w:t>
          </w:r>
        </w:p>
      </w:tc>
    </w:tr>
  </w:tbl>
  <w:p w14:paraId="1882D25B" w14:textId="77777777" w:rsidR="00F00E42" w:rsidRPr="00F13FDA" w:rsidRDefault="00F00E4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09C1E521" w14:textId="77777777" w:rsidTr="00934B6B">
      <w:tc>
        <w:tcPr>
          <w:tcW w:w="0" w:type="auto"/>
          <w:tcMar>
            <w:left w:w="0" w:type="dxa"/>
            <w:right w:w="0" w:type="dxa"/>
          </w:tcMar>
          <w:vAlign w:val="bottom"/>
        </w:tcPr>
        <w:p w14:paraId="6153B59E" w14:textId="77777777" w:rsidR="00F00E42" w:rsidRPr="00DD4862" w:rsidRDefault="00F00E42" w:rsidP="00934B6B">
          <w:pPr>
            <w:pStyle w:val="Zpatvpravo"/>
            <w:rPr>
              <w:b/>
            </w:rPr>
          </w:pPr>
          <w:r w:rsidRPr="00DD4862">
            <w:rPr>
              <w:b/>
            </w:rPr>
            <w:t xml:space="preserve">Příloha č. </w:t>
          </w:r>
          <w:r>
            <w:rPr>
              <w:b/>
            </w:rPr>
            <w:t>8</w:t>
          </w:r>
        </w:p>
        <w:p w14:paraId="636B513A" w14:textId="77777777" w:rsidR="00F00E42" w:rsidRPr="003462EB" w:rsidRDefault="00F00E42" w:rsidP="00934B6B">
          <w:pPr>
            <w:pStyle w:val="Zpatvpravo"/>
          </w:pPr>
          <w:r>
            <w:t>Smlouva o dílo</w:t>
          </w:r>
        </w:p>
        <w:p w14:paraId="27180E5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60E9F0A5" w14:textId="479CDE9D"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6E7FC7C7" w14:textId="77777777" w:rsidR="00F00E42" w:rsidRPr="00B8518B" w:rsidRDefault="00F00E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7EFAEAA4" w14:textId="77777777" w:rsidTr="00F13FDA">
      <w:tc>
        <w:tcPr>
          <w:tcW w:w="0" w:type="auto"/>
          <w:tcMar>
            <w:left w:w="0" w:type="dxa"/>
            <w:right w:w="0" w:type="dxa"/>
          </w:tcMar>
          <w:vAlign w:val="bottom"/>
        </w:tcPr>
        <w:p w14:paraId="37A7DC11" w14:textId="77777777" w:rsidR="00F00E42" w:rsidRPr="003462EB" w:rsidRDefault="00F00E42" w:rsidP="00F13FDA">
          <w:pPr>
            <w:pStyle w:val="Zpatvpravo"/>
          </w:pPr>
          <w:r>
            <w:t>Smlouva o dílo</w:t>
          </w:r>
        </w:p>
        <w:p w14:paraId="3DB259CF" w14:textId="77777777" w:rsidR="00F00E42" w:rsidRPr="003462EB" w:rsidRDefault="00F00E42" w:rsidP="00F13FDA">
          <w:pPr>
            <w:pStyle w:val="Zpatvpravo"/>
            <w:rPr>
              <w:rStyle w:val="slostrnky"/>
              <w:b w:val="0"/>
              <w:color w:val="auto"/>
              <w:sz w:val="12"/>
            </w:rPr>
          </w:pPr>
          <w:r>
            <w:t>Z</w:t>
          </w:r>
          <w:r w:rsidRPr="00B63BD1">
            <w:t>hotovení Projektové dokumentace a stavby</w:t>
          </w:r>
        </w:p>
      </w:tc>
      <w:tc>
        <w:tcPr>
          <w:tcW w:w="1021" w:type="dxa"/>
          <w:vAlign w:val="bottom"/>
        </w:tcPr>
        <w:p w14:paraId="7E2C27AC" w14:textId="6E0EC4D6" w:rsidR="00F00E42" w:rsidRPr="009E09BE" w:rsidRDefault="00F00E4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6CE">
            <w:rPr>
              <w:rStyle w:val="slostrnky"/>
              <w:noProof/>
            </w:rPr>
            <w:t>31</w:t>
          </w:r>
          <w:r w:rsidRPr="00B8518B">
            <w:rPr>
              <w:rStyle w:val="slostrnky"/>
            </w:rPr>
            <w:fldChar w:fldCharType="end"/>
          </w:r>
        </w:p>
      </w:tc>
    </w:tr>
  </w:tbl>
  <w:p w14:paraId="7B088AD6" w14:textId="77777777" w:rsidR="00F00E42" w:rsidRPr="00B8518B" w:rsidRDefault="00F00E4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0CD9D34" w14:textId="77777777" w:rsidTr="00F13FDA">
      <w:tc>
        <w:tcPr>
          <w:tcW w:w="1021" w:type="dxa"/>
          <w:vAlign w:val="bottom"/>
        </w:tcPr>
        <w:p w14:paraId="41C4364F"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644BEB" w14:textId="77777777" w:rsidR="00F00E42" w:rsidRPr="00DD4862" w:rsidRDefault="00F00E42" w:rsidP="00F13FDA">
          <w:pPr>
            <w:pStyle w:val="Zpatvlevo"/>
            <w:rPr>
              <w:b/>
            </w:rPr>
          </w:pPr>
          <w:r>
            <w:rPr>
              <w:b/>
            </w:rPr>
            <w:t>Příloha č. 9</w:t>
          </w:r>
        </w:p>
        <w:p w14:paraId="65C13A54" w14:textId="77777777" w:rsidR="00F00E42" w:rsidRDefault="00F00E42" w:rsidP="00F13FDA">
          <w:pPr>
            <w:pStyle w:val="Zpatvlevo"/>
          </w:pPr>
          <w:r w:rsidRPr="00B41CFD">
            <w:t>Smlouva o dílo</w:t>
          </w:r>
        </w:p>
        <w:p w14:paraId="40E79F0D" w14:textId="77777777" w:rsidR="00F00E42" w:rsidRPr="003462EB" w:rsidRDefault="00F00E42" w:rsidP="00F13FDA">
          <w:pPr>
            <w:pStyle w:val="Zpatvlevo"/>
          </w:pPr>
          <w:r>
            <w:t>Z</w:t>
          </w:r>
          <w:r w:rsidRPr="00B63BD1">
            <w:t>hotovení Projektové dokumentace a stavby</w:t>
          </w:r>
        </w:p>
      </w:tc>
    </w:tr>
  </w:tbl>
  <w:p w14:paraId="3B148173" w14:textId="77777777" w:rsidR="00F00E42" w:rsidRPr="00F13FDA" w:rsidRDefault="00F00E4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5F3F544C" w14:textId="77777777" w:rsidTr="00934B6B">
      <w:tc>
        <w:tcPr>
          <w:tcW w:w="0" w:type="auto"/>
          <w:tcMar>
            <w:left w:w="0" w:type="dxa"/>
            <w:right w:w="0" w:type="dxa"/>
          </w:tcMar>
          <w:vAlign w:val="bottom"/>
        </w:tcPr>
        <w:p w14:paraId="2E4A8E51" w14:textId="77777777" w:rsidR="00F00E42" w:rsidRPr="00DD4862" w:rsidRDefault="00F00E42" w:rsidP="00934B6B">
          <w:pPr>
            <w:pStyle w:val="Zpatvpravo"/>
            <w:rPr>
              <w:b/>
            </w:rPr>
          </w:pPr>
          <w:r w:rsidRPr="00DD4862">
            <w:rPr>
              <w:b/>
            </w:rPr>
            <w:t xml:space="preserve">Příloha č. </w:t>
          </w:r>
          <w:r>
            <w:rPr>
              <w:b/>
            </w:rPr>
            <w:t>9</w:t>
          </w:r>
        </w:p>
        <w:p w14:paraId="7D42906A" w14:textId="77777777" w:rsidR="00F00E42" w:rsidRPr="003462EB" w:rsidRDefault="00F00E42" w:rsidP="00934B6B">
          <w:pPr>
            <w:pStyle w:val="Zpatvpravo"/>
          </w:pPr>
          <w:r>
            <w:t>Smlouva o dílo</w:t>
          </w:r>
        </w:p>
        <w:p w14:paraId="7DAB2E49"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2B1BA96C" w14:textId="577AE3AC"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1B91CD11" w14:textId="77777777" w:rsidR="00F00E42" w:rsidRPr="00B8518B" w:rsidRDefault="00F00E4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5A8A" w14:textId="77777777" w:rsidR="00F00E42" w:rsidRDefault="00F00E42" w:rsidP="00BF2895">
    <w:pPr>
      <w:pStyle w:val="Zpat"/>
      <w:rPr>
        <w:sz w:val="2"/>
        <w:szCs w:val="2"/>
      </w:rPr>
    </w:pPr>
  </w:p>
  <w:p w14:paraId="523B364D" w14:textId="77777777" w:rsidR="00F00E42" w:rsidRPr="001E4BDC" w:rsidRDefault="00F00E42" w:rsidP="00BF2895">
    <w:pPr>
      <w:pStyle w:val="Zpat"/>
      <w:rPr>
        <w:sz w:val="12"/>
        <w:szCs w:val="12"/>
      </w:rPr>
    </w:pPr>
  </w:p>
  <w:p w14:paraId="449EFD77" w14:textId="77777777" w:rsidR="00F00E42" w:rsidRPr="001E4BDC" w:rsidRDefault="00F00E42"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0BD657F7" w14:textId="77777777" w:rsidTr="00F13FDA">
      <w:tc>
        <w:tcPr>
          <w:tcW w:w="1021" w:type="dxa"/>
          <w:vAlign w:val="bottom"/>
        </w:tcPr>
        <w:p w14:paraId="416EAE1C"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A39FE" w14:textId="77777777" w:rsidR="00F00E42" w:rsidRPr="00DD4862" w:rsidRDefault="00F00E42" w:rsidP="00F13FDA">
          <w:pPr>
            <w:pStyle w:val="Zpatvlevo"/>
            <w:rPr>
              <w:b/>
            </w:rPr>
          </w:pPr>
          <w:r w:rsidRPr="00DD4862">
            <w:rPr>
              <w:b/>
            </w:rPr>
            <w:t>Příloha č. 1</w:t>
          </w:r>
        </w:p>
        <w:p w14:paraId="5F2FAC99" w14:textId="77777777" w:rsidR="00F00E42" w:rsidRDefault="00F00E42" w:rsidP="00F13FDA">
          <w:pPr>
            <w:pStyle w:val="Zpatvlevo"/>
          </w:pPr>
          <w:r w:rsidRPr="00B41CFD">
            <w:t>Smlouva o dílo</w:t>
          </w:r>
        </w:p>
        <w:p w14:paraId="42FD55EE" w14:textId="77777777" w:rsidR="00F00E42" w:rsidRPr="003462EB" w:rsidRDefault="00F00E42" w:rsidP="00F13FDA">
          <w:pPr>
            <w:pStyle w:val="Zpatvlevo"/>
          </w:pPr>
          <w:r>
            <w:t>Z</w:t>
          </w:r>
          <w:r w:rsidRPr="00B63BD1">
            <w:t>hotovení Projektové dokumentace a stavby</w:t>
          </w:r>
        </w:p>
      </w:tc>
    </w:tr>
  </w:tbl>
  <w:p w14:paraId="38F963AA" w14:textId="77777777" w:rsidR="00F00E42" w:rsidRPr="00F13FDA" w:rsidRDefault="00F00E4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A03" w14:textId="77777777" w:rsidR="00F00E42" w:rsidRDefault="00F00E4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5F86A9FC" w14:textId="77777777" w:rsidTr="00934B6B">
      <w:tc>
        <w:tcPr>
          <w:tcW w:w="0" w:type="auto"/>
          <w:tcMar>
            <w:left w:w="0" w:type="dxa"/>
            <w:right w:w="0" w:type="dxa"/>
          </w:tcMar>
          <w:vAlign w:val="bottom"/>
        </w:tcPr>
        <w:p w14:paraId="79693DE0" w14:textId="77777777" w:rsidR="00F00E42" w:rsidRPr="00DD4862" w:rsidRDefault="00F00E42" w:rsidP="00934B6B">
          <w:pPr>
            <w:pStyle w:val="Zpatvpravo"/>
            <w:rPr>
              <w:b/>
            </w:rPr>
          </w:pPr>
          <w:r w:rsidRPr="00DD4862">
            <w:rPr>
              <w:b/>
            </w:rPr>
            <w:t>Příloha č. 1</w:t>
          </w:r>
        </w:p>
        <w:p w14:paraId="5577C3F1" w14:textId="77777777" w:rsidR="00F00E42" w:rsidRPr="003462EB" w:rsidRDefault="00F00E42" w:rsidP="00934B6B">
          <w:pPr>
            <w:pStyle w:val="Zpatvpravo"/>
          </w:pPr>
          <w:r>
            <w:t>Smlouva o dílo</w:t>
          </w:r>
        </w:p>
        <w:p w14:paraId="6EA4E145" w14:textId="77777777" w:rsidR="00F00E42" w:rsidRPr="003462EB" w:rsidRDefault="00F00E42" w:rsidP="00DD4862">
          <w:pPr>
            <w:pStyle w:val="Zpatvpravo"/>
            <w:rPr>
              <w:rStyle w:val="slostrnky"/>
              <w:b w:val="0"/>
              <w:color w:val="auto"/>
              <w:sz w:val="12"/>
            </w:rPr>
          </w:pPr>
          <w:r>
            <w:t>Z</w:t>
          </w:r>
          <w:r w:rsidRPr="00B63BD1">
            <w:t>hotovení Projektové dokumentace a stavby</w:t>
          </w:r>
        </w:p>
      </w:tc>
      <w:tc>
        <w:tcPr>
          <w:tcW w:w="1021" w:type="dxa"/>
          <w:vAlign w:val="bottom"/>
        </w:tcPr>
        <w:p w14:paraId="46630369" w14:textId="49231150" w:rsidR="00F00E42" w:rsidRPr="009E09BE" w:rsidRDefault="00F00E4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4C341664" w14:textId="77777777" w:rsidR="00F00E42" w:rsidRPr="00B8518B" w:rsidRDefault="00F00E4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3BB495C2" w14:textId="77777777" w:rsidTr="00F13FDA">
      <w:tc>
        <w:tcPr>
          <w:tcW w:w="1021" w:type="dxa"/>
          <w:vAlign w:val="bottom"/>
        </w:tcPr>
        <w:p w14:paraId="7360B60B"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34A6AD" w14:textId="77777777" w:rsidR="00F00E42" w:rsidRPr="00DD4862" w:rsidRDefault="00F00E42" w:rsidP="00F13FDA">
          <w:pPr>
            <w:pStyle w:val="Zpatvlevo"/>
            <w:rPr>
              <w:b/>
            </w:rPr>
          </w:pPr>
          <w:r>
            <w:rPr>
              <w:b/>
            </w:rPr>
            <w:t>Příloha č. 2</w:t>
          </w:r>
        </w:p>
        <w:p w14:paraId="5EEB28C4" w14:textId="77777777" w:rsidR="00F00E42" w:rsidRDefault="00F00E42" w:rsidP="00F13FDA">
          <w:pPr>
            <w:pStyle w:val="Zpatvlevo"/>
          </w:pPr>
          <w:r w:rsidRPr="00B41CFD">
            <w:t>Smlouva o dílo</w:t>
          </w:r>
        </w:p>
        <w:p w14:paraId="7E87D2F2" w14:textId="77777777" w:rsidR="00F00E42" w:rsidRPr="003462EB" w:rsidRDefault="00F00E42" w:rsidP="00F13FDA">
          <w:pPr>
            <w:pStyle w:val="Zpatvlevo"/>
          </w:pPr>
          <w:r>
            <w:t>Z</w:t>
          </w:r>
          <w:r w:rsidRPr="00B63BD1">
            <w:t>hotovení Projektové dokumentace a stavby</w:t>
          </w:r>
        </w:p>
      </w:tc>
    </w:tr>
  </w:tbl>
  <w:p w14:paraId="19E21975" w14:textId="77777777" w:rsidR="00F00E42" w:rsidRPr="00F13FDA" w:rsidRDefault="00F00E4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37EEBE2E" w14:textId="77777777" w:rsidTr="00934B6B">
      <w:tc>
        <w:tcPr>
          <w:tcW w:w="0" w:type="auto"/>
          <w:tcMar>
            <w:left w:w="0" w:type="dxa"/>
            <w:right w:w="0" w:type="dxa"/>
          </w:tcMar>
          <w:vAlign w:val="bottom"/>
        </w:tcPr>
        <w:p w14:paraId="5923D0C2" w14:textId="77777777" w:rsidR="00F00E42" w:rsidRPr="00DD4862" w:rsidRDefault="00F00E42" w:rsidP="00934B6B">
          <w:pPr>
            <w:pStyle w:val="Zpatvpravo"/>
            <w:rPr>
              <w:b/>
            </w:rPr>
          </w:pPr>
          <w:r w:rsidRPr="00DD4862">
            <w:rPr>
              <w:b/>
            </w:rPr>
            <w:t>Příloha č. 2</w:t>
          </w:r>
        </w:p>
        <w:p w14:paraId="4E0C8708" w14:textId="77777777" w:rsidR="00F00E42" w:rsidRPr="003462EB" w:rsidRDefault="00F00E42" w:rsidP="00934B6B">
          <w:pPr>
            <w:pStyle w:val="Zpatvpravo"/>
          </w:pPr>
          <w:r>
            <w:t>Smlouva o dílo</w:t>
          </w:r>
        </w:p>
        <w:p w14:paraId="51A50E9A"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442E1BD6" w14:textId="5570A518"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5D02B197" w14:textId="77777777" w:rsidR="00F00E42" w:rsidRPr="00B8518B" w:rsidRDefault="00F00E4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E42" w:rsidRPr="003462EB" w14:paraId="16D53E41" w14:textId="77777777" w:rsidTr="00F13FDA">
      <w:tc>
        <w:tcPr>
          <w:tcW w:w="1021" w:type="dxa"/>
          <w:vAlign w:val="bottom"/>
        </w:tcPr>
        <w:p w14:paraId="2FD6A875" w14:textId="77777777" w:rsidR="00F00E42" w:rsidRPr="00B8518B" w:rsidRDefault="00F00E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095836" w14:textId="77777777" w:rsidR="00F00E42" w:rsidRPr="00DD4862" w:rsidRDefault="00F00E42" w:rsidP="00F13FDA">
          <w:pPr>
            <w:pStyle w:val="Zpatvlevo"/>
            <w:rPr>
              <w:b/>
            </w:rPr>
          </w:pPr>
          <w:r>
            <w:rPr>
              <w:b/>
            </w:rPr>
            <w:t>Příloha č. 3</w:t>
          </w:r>
        </w:p>
        <w:p w14:paraId="5689E2F0" w14:textId="77777777" w:rsidR="00F00E42" w:rsidRDefault="00F00E42" w:rsidP="00F13FDA">
          <w:pPr>
            <w:pStyle w:val="Zpatvlevo"/>
          </w:pPr>
          <w:r w:rsidRPr="00B41CFD">
            <w:t>Smlouva o dílo</w:t>
          </w:r>
        </w:p>
        <w:p w14:paraId="02D3EA6E" w14:textId="77777777" w:rsidR="00F00E42" w:rsidRPr="003462EB" w:rsidRDefault="00F00E42" w:rsidP="00F13FDA">
          <w:pPr>
            <w:pStyle w:val="Zpatvlevo"/>
          </w:pPr>
          <w:r>
            <w:t>Z</w:t>
          </w:r>
          <w:r w:rsidRPr="00B63BD1">
            <w:t>hotovení Projektové dokumentace a stavby</w:t>
          </w:r>
        </w:p>
      </w:tc>
    </w:tr>
  </w:tbl>
  <w:p w14:paraId="0DC1F140" w14:textId="77777777" w:rsidR="00F00E42" w:rsidRPr="00F13FDA" w:rsidRDefault="00F00E4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E42" w:rsidRPr="009E09BE" w14:paraId="21C989CC" w14:textId="77777777" w:rsidTr="00934B6B">
      <w:tc>
        <w:tcPr>
          <w:tcW w:w="0" w:type="auto"/>
          <w:tcMar>
            <w:left w:w="0" w:type="dxa"/>
            <w:right w:w="0" w:type="dxa"/>
          </w:tcMar>
          <w:vAlign w:val="bottom"/>
        </w:tcPr>
        <w:p w14:paraId="0DB2BDC3" w14:textId="77777777" w:rsidR="00F00E42" w:rsidRPr="00DD4862" w:rsidRDefault="00F00E42" w:rsidP="00934B6B">
          <w:pPr>
            <w:pStyle w:val="Zpatvpravo"/>
            <w:rPr>
              <w:b/>
            </w:rPr>
          </w:pPr>
          <w:r w:rsidRPr="00DD4862">
            <w:rPr>
              <w:b/>
            </w:rPr>
            <w:t xml:space="preserve">Příloha č. </w:t>
          </w:r>
          <w:r>
            <w:rPr>
              <w:b/>
            </w:rPr>
            <w:t>3</w:t>
          </w:r>
        </w:p>
        <w:p w14:paraId="1D2693AB" w14:textId="77777777" w:rsidR="00F00E42" w:rsidRPr="003462EB" w:rsidRDefault="00F00E42" w:rsidP="00934B6B">
          <w:pPr>
            <w:pStyle w:val="Zpatvpravo"/>
          </w:pPr>
          <w:r>
            <w:t>Smlouva o dílo</w:t>
          </w:r>
        </w:p>
        <w:p w14:paraId="6BFBD8F1" w14:textId="77777777" w:rsidR="00F00E42" w:rsidRPr="003462EB" w:rsidRDefault="00F00E42" w:rsidP="00934B6B">
          <w:pPr>
            <w:pStyle w:val="Zpatvpravo"/>
            <w:rPr>
              <w:rStyle w:val="slostrnky"/>
              <w:b w:val="0"/>
              <w:color w:val="auto"/>
              <w:sz w:val="12"/>
            </w:rPr>
          </w:pPr>
          <w:r>
            <w:t>Z</w:t>
          </w:r>
          <w:r w:rsidRPr="00B63BD1">
            <w:t>hotovení Projektové dokumentace a stavby</w:t>
          </w:r>
        </w:p>
      </w:tc>
      <w:tc>
        <w:tcPr>
          <w:tcW w:w="1021" w:type="dxa"/>
          <w:vAlign w:val="bottom"/>
        </w:tcPr>
        <w:p w14:paraId="37BE7CE1" w14:textId="0C8B8C5D" w:rsidR="00F00E42" w:rsidRPr="009E09BE" w:rsidRDefault="00F00E4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6C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66CE">
            <w:rPr>
              <w:rStyle w:val="slostrnky"/>
              <w:noProof/>
            </w:rPr>
            <w:t>1</w:t>
          </w:r>
          <w:r>
            <w:rPr>
              <w:rStyle w:val="slostrnky"/>
            </w:rPr>
            <w:fldChar w:fldCharType="end"/>
          </w:r>
        </w:p>
      </w:tc>
    </w:tr>
  </w:tbl>
  <w:p w14:paraId="4BB82A94" w14:textId="77777777" w:rsidR="00F00E42" w:rsidRPr="00B8518B" w:rsidRDefault="00F00E4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5FBD2" w14:textId="77777777" w:rsidR="00436762" w:rsidRDefault="00436762" w:rsidP="00962258">
      <w:pPr>
        <w:spacing w:after="0" w:line="240" w:lineRule="auto"/>
      </w:pPr>
      <w:r>
        <w:separator/>
      </w:r>
    </w:p>
  </w:footnote>
  <w:footnote w:type="continuationSeparator" w:id="0">
    <w:p w14:paraId="6DDF489A" w14:textId="77777777" w:rsidR="00436762" w:rsidRDefault="004367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E42" w14:paraId="67D87E64" w14:textId="77777777" w:rsidTr="00C02173">
      <w:trPr>
        <w:trHeight w:hRule="exact" w:val="936"/>
      </w:trPr>
      <w:tc>
        <w:tcPr>
          <w:tcW w:w="1361" w:type="dxa"/>
          <w:tcMar>
            <w:left w:w="0" w:type="dxa"/>
            <w:right w:w="0" w:type="dxa"/>
          </w:tcMar>
        </w:tcPr>
        <w:p w14:paraId="0A394AD1" w14:textId="77777777" w:rsidR="00F00E42" w:rsidRPr="00B8518B" w:rsidRDefault="00F00E42" w:rsidP="00FC6389">
          <w:pPr>
            <w:pStyle w:val="Zpat"/>
            <w:rPr>
              <w:rStyle w:val="slostrnky"/>
            </w:rPr>
          </w:pPr>
        </w:p>
      </w:tc>
      <w:tc>
        <w:tcPr>
          <w:tcW w:w="3458" w:type="dxa"/>
          <w:shd w:val="clear" w:color="auto" w:fill="auto"/>
          <w:tcMar>
            <w:left w:w="0" w:type="dxa"/>
            <w:right w:w="0" w:type="dxa"/>
          </w:tcMar>
        </w:tcPr>
        <w:p w14:paraId="52F7F4AA" w14:textId="77777777" w:rsidR="00F00E42" w:rsidRDefault="00F00E42" w:rsidP="00FC6389">
          <w:pPr>
            <w:pStyle w:val="Zpat"/>
          </w:pPr>
          <w:r>
            <w:rPr>
              <w:noProof/>
              <w:lang w:eastAsia="cs-CZ"/>
            </w:rPr>
            <w:drawing>
              <wp:anchor distT="0" distB="0" distL="114300" distR="114300" simplePos="0" relativeHeight="251672576" behindDoc="0" locked="1" layoutInCell="1" allowOverlap="1" wp14:anchorId="14256A47" wp14:editId="56839CAB">
                <wp:simplePos x="0" y="0"/>
                <wp:positionH relativeFrom="column">
                  <wp:posOffset>-819150</wp:posOffset>
                </wp:positionH>
                <wp:positionV relativeFrom="page">
                  <wp:posOffset>0</wp:posOffset>
                </wp:positionV>
                <wp:extent cx="1717040" cy="636905"/>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71F534" w14:textId="77777777" w:rsidR="00F00E42" w:rsidRPr="00D6163D" w:rsidRDefault="00F00E42" w:rsidP="00FC6389">
          <w:pPr>
            <w:pStyle w:val="Druhdokumentu"/>
          </w:pPr>
        </w:p>
      </w:tc>
    </w:tr>
    <w:tr w:rsidR="00F00E42" w14:paraId="17E82CB9" w14:textId="77777777" w:rsidTr="00C02173">
      <w:trPr>
        <w:trHeight w:hRule="exact" w:val="492"/>
      </w:trPr>
      <w:tc>
        <w:tcPr>
          <w:tcW w:w="1361" w:type="dxa"/>
          <w:tcMar>
            <w:left w:w="0" w:type="dxa"/>
            <w:right w:w="0" w:type="dxa"/>
          </w:tcMar>
        </w:tcPr>
        <w:p w14:paraId="7775AC80" w14:textId="77777777" w:rsidR="00F00E42" w:rsidRPr="00B8518B" w:rsidRDefault="00F00E42" w:rsidP="00FC6389">
          <w:pPr>
            <w:pStyle w:val="Zpat"/>
            <w:rPr>
              <w:rStyle w:val="slostrnky"/>
            </w:rPr>
          </w:pPr>
        </w:p>
      </w:tc>
      <w:tc>
        <w:tcPr>
          <w:tcW w:w="3458" w:type="dxa"/>
          <w:shd w:val="clear" w:color="auto" w:fill="auto"/>
          <w:tcMar>
            <w:left w:w="0" w:type="dxa"/>
            <w:right w:w="0" w:type="dxa"/>
          </w:tcMar>
        </w:tcPr>
        <w:p w14:paraId="78679319" w14:textId="77777777" w:rsidR="00F00E42" w:rsidRDefault="00F00E42" w:rsidP="00FC6389">
          <w:pPr>
            <w:pStyle w:val="Zpat"/>
          </w:pPr>
        </w:p>
      </w:tc>
      <w:tc>
        <w:tcPr>
          <w:tcW w:w="5756" w:type="dxa"/>
          <w:shd w:val="clear" w:color="auto" w:fill="auto"/>
          <w:tcMar>
            <w:left w:w="0" w:type="dxa"/>
            <w:right w:w="0" w:type="dxa"/>
          </w:tcMar>
        </w:tcPr>
        <w:p w14:paraId="388315CD" w14:textId="77777777" w:rsidR="00F00E42" w:rsidRPr="00D6163D" w:rsidRDefault="00F00E42" w:rsidP="00FC6389">
          <w:pPr>
            <w:pStyle w:val="Druhdokumentu"/>
          </w:pPr>
        </w:p>
      </w:tc>
    </w:tr>
  </w:tbl>
  <w:p w14:paraId="4108611E" w14:textId="77777777" w:rsidR="00F00E42" w:rsidRPr="00D6163D" w:rsidRDefault="00F00E42" w:rsidP="00FC6389">
    <w:pPr>
      <w:pStyle w:val="Zhlav"/>
      <w:rPr>
        <w:sz w:val="8"/>
        <w:szCs w:val="8"/>
      </w:rPr>
    </w:pPr>
  </w:p>
  <w:p w14:paraId="7982804E" w14:textId="77777777" w:rsidR="00F00E42" w:rsidRPr="00460660" w:rsidRDefault="00F00E4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F8B88" w14:textId="77777777" w:rsidR="00F00E42" w:rsidRPr="00D6163D" w:rsidRDefault="00F00E4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F469" w14:textId="77777777" w:rsidR="00F00E42" w:rsidRPr="00D6163D" w:rsidRDefault="00F00E4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9523E" w14:textId="77777777" w:rsidR="00F00E42" w:rsidRPr="00D6163D" w:rsidRDefault="00F00E4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39F5" w14:textId="77777777" w:rsidR="00F00E42" w:rsidRPr="00D6163D" w:rsidRDefault="00F00E4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0983" w14:textId="77777777" w:rsidR="00F00E42" w:rsidRPr="00D6163D" w:rsidRDefault="00F00E4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DA7A0" w14:textId="77777777" w:rsidR="00F00E42" w:rsidRPr="00D6163D" w:rsidRDefault="00F00E4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CA345" w14:textId="77777777" w:rsidR="00F00E42" w:rsidRPr="00D6163D" w:rsidRDefault="00F00E4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B8E3" w14:textId="77777777" w:rsidR="00F00E42" w:rsidRPr="00D6163D" w:rsidRDefault="00F00E4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49"/>
        </w:tabs>
        <w:ind w:left="1049"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DE1C688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27BB6"/>
    <w:rsid w:val="00041CED"/>
    <w:rsid w:val="00041EC8"/>
    <w:rsid w:val="000432C2"/>
    <w:rsid w:val="0004706B"/>
    <w:rsid w:val="0006588D"/>
    <w:rsid w:val="00067A5E"/>
    <w:rsid w:val="000719BB"/>
    <w:rsid w:val="00072A65"/>
    <w:rsid w:val="00072C1E"/>
    <w:rsid w:val="00083C40"/>
    <w:rsid w:val="000A1915"/>
    <w:rsid w:val="000B4EB8"/>
    <w:rsid w:val="000C41F2"/>
    <w:rsid w:val="000C4EB8"/>
    <w:rsid w:val="000D22C4"/>
    <w:rsid w:val="000D27D1"/>
    <w:rsid w:val="000E1A7F"/>
    <w:rsid w:val="000F66CE"/>
    <w:rsid w:val="001008B8"/>
    <w:rsid w:val="00106CD8"/>
    <w:rsid w:val="00110085"/>
    <w:rsid w:val="00112864"/>
    <w:rsid w:val="00113655"/>
    <w:rsid w:val="00114472"/>
    <w:rsid w:val="00114988"/>
    <w:rsid w:val="00115069"/>
    <w:rsid w:val="001150F2"/>
    <w:rsid w:val="00141BE5"/>
    <w:rsid w:val="00143EC0"/>
    <w:rsid w:val="00155EB3"/>
    <w:rsid w:val="001656A2"/>
    <w:rsid w:val="00165977"/>
    <w:rsid w:val="001664E6"/>
    <w:rsid w:val="00166BB6"/>
    <w:rsid w:val="00170EC5"/>
    <w:rsid w:val="00173A70"/>
    <w:rsid w:val="001747C1"/>
    <w:rsid w:val="00177D6B"/>
    <w:rsid w:val="00183FBA"/>
    <w:rsid w:val="00187660"/>
    <w:rsid w:val="00191F90"/>
    <w:rsid w:val="001B4E74"/>
    <w:rsid w:val="001C5817"/>
    <w:rsid w:val="001C645F"/>
    <w:rsid w:val="001C69B4"/>
    <w:rsid w:val="001E1426"/>
    <w:rsid w:val="001E678E"/>
    <w:rsid w:val="001F518E"/>
    <w:rsid w:val="002038D5"/>
    <w:rsid w:val="002071BB"/>
    <w:rsid w:val="00207DF5"/>
    <w:rsid w:val="002100BF"/>
    <w:rsid w:val="0021669B"/>
    <w:rsid w:val="00225027"/>
    <w:rsid w:val="00225674"/>
    <w:rsid w:val="002333E5"/>
    <w:rsid w:val="00237604"/>
    <w:rsid w:val="00240B81"/>
    <w:rsid w:val="00247D01"/>
    <w:rsid w:val="00252206"/>
    <w:rsid w:val="00255B10"/>
    <w:rsid w:val="00261A5B"/>
    <w:rsid w:val="00262E5B"/>
    <w:rsid w:val="00274090"/>
    <w:rsid w:val="00276AFE"/>
    <w:rsid w:val="00281F1E"/>
    <w:rsid w:val="002A3B57"/>
    <w:rsid w:val="002C31BF"/>
    <w:rsid w:val="002D3591"/>
    <w:rsid w:val="002D7FD6"/>
    <w:rsid w:val="002E0CD7"/>
    <w:rsid w:val="002E0CFB"/>
    <w:rsid w:val="002E5C7B"/>
    <w:rsid w:val="002F4333"/>
    <w:rsid w:val="0030003A"/>
    <w:rsid w:val="00306D9A"/>
    <w:rsid w:val="00307320"/>
    <w:rsid w:val="003149C0"/>
    <w:rsid w:val="003152C7"/>
    <w:rsid w:val="00327EEF"/>
    <w:rsid w:val="00331E41"/>
    <w:rsid w:val="0033239F"/>
    <w:rsid w:val="0034012F"/>
    <w:rsid w:val="0034274B"/>
    <w:rsid w:val="00342DC7"/>
    <w:rsid w:val="0034719F"/>
    <w:rsid w:val="00350A35"/>
    <w:rsid w:val="003571D8"/>
    <w:rsid w:val="00357BC6"/>
    <w:rsid w:val="00361422"/>
    <w:rsid w:val="0037545D"/>
    <w:rsid w:val="00392910"/>
    <w:rsid w:val="00392EB6"/>
    <w:rsid w:val="003956C6"/>
    <w:rsid w:val="003B23D6"/>
    <w:rsid w:val="003C2B65"/>
    <w:rsid w:val="003C33F2"/>
    <w:rsid w:val="003D58E5"/>
    <w:rsid w:val="003D6859"/>
    <w:rsid w:val="003D756E"/>
    <w:rsid w:val="003E420D"/>
    <w:rsid w:val="003E4C13"/>
    <w:rsid w:val="003F2144"/>
    <w:rsid w:val="004078F3"/>
    <w:rsid w:val="00410FCC"/>
    <w:rsid w:val="004160CB"/>
    <w:rsid w:val="004247C5"/>
    <w:rsid w:val="00427794"/>
    <w:rsid w:val="004328E4"/>
    <w:rsid w:val="00435817"/>
    <w:rsid w:val="00436762"/>
    <w:rsid w:val="00450F07"/>
    <w:rsid w:val="00450F44"/>
    <w:rsid w:val="00453CD3"/>
    <w:rsid w:val="00455CE8"/>
    <w:rsid w:val="00460660"/>
    <w:rsid w:val="00464BA9"/>
    <w:rsid w:val="00477B22"/>
    <w:rsid w:val="00483969"/>
    <w:rsid w:val="00486107"/>
    <w:rsid w:val="00491827"/>
    <w:rsid w:val="004B4299"/>
    <w:rsid w:val="004C4399"/>
    <w:rsid w:val="004C5AC1"/>
    <w:rsid w:val="004C787C"/>
    <w:rsid w:val="004D07DB"/>
    <w:rsid w:val="004D09FB"/>
    <w:rsid w:val="004E6233"/>
    <w:rsid w:val="004E7A1F"/>
    <w:rsid w:val="004F4B9B"/>
    <w:rsid w:val="00500E0F"/>
    <w:rsid w:val="00502690"/>
    <w:rsid w:val="0050510F"/>
    <w:rsid w:val="0050666E"/>
    <w:rsid w:val="00511AB9"/>
    <w:rsid w:val="00523BB5"/>
    <w:rsid w:val="00523EA7"/>
    <w:rsid w:val="00525BCD"/>
    <w:rsid w:val="005406EB"/>
    <w:rsid w:val="00544816"/>
    <w:rsid w:val="00544C40"/>
    <w:rsid w:val="00553375"/>
    <w:rsid w:val="00555884"/>
    <w:rsid w:val="005614AC"/>
    <w:rsid w:val="0056278A"/>
    <w:rsid w:val="005736B7"/>
    <w:rsid w:val="00575E5A"/>
    <w:rsid w:val="00580245"/>
    <w:rsid w:val="00582A82"/>
    <w:rsid w:val="00585888"/>
    <w:rsid w:val="00590C91"/>
    <w:rsid w:val="005A09CA"/>
    <w:rsid w:val="005A1F44"/>
    <w:rsid w:val="005D3C39"/>
    <w:rsid w:val="005D6794"/>
    <w:rsid w:val="005E7125"/>
    <w:rsid w:val="005F3A8C"/>
    <w:rsid w:val="005F5E15"/>
    <w:rsid w:val="00600ECE"/>
    <w:rsid w:val="00601A8C"/>
    <w:rsid w:val="0061068E"/>
    <w:rsid w:val="006115D3"/>
    <w:rsid w:val="0062083E"/>
    <w:rsid w:val="00623FDC"/>
    <w:rsid w:val="00650F50"/>
    <w:rsid w:val="0065610E"/>
    <w:rsid w:val="006565B2"/>
    <w:rsid w:val="00660AD3"/>
    <w:rsid w:val="00665609"/>
    <w:rsid w:val="006776B6"/>
    <w:rsid w:val="00693150"/>
    <w:rsid w:val="006A2B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342CF"/>
    <w:rsid w:val="00740AF5"/>
    <w:rsid w:val="00743525"/>
    <w:rsid w:val="007470DC"/>
    <w:rsid w:val="00747CD0"/>
    <w:rsid w:val="00751B12"/>
    <w:rsid w:val="007541A2"/>
    <w:rsid w:val="00755818"/>
    <w:rsid w:val="007616C2"/>
    <w:rsid w:val="0076286B"/>
    <w:rsid w:val="00766846"/>
    <w:rsid w:val="00766BD6"/>
    <w:rsid w:val="00773E4F"/>
    <w:rsid w:val="00773E76"/>
    <w:rsid w:val="0077673A"/>
    <w:rsid w:val="00780051"/>
    <w:rsid w:val="007846E1"/>
    <w:rsid w:val="007847D6"/>
    <w:rsid w:val="007853BA"/>
    <w:rsid w:val="007A1057"/>
    <w:rsid w:val="007A5172"/>
    <w:rsid w:val="007A67A0"/>
    <w:rsid w:val="007A7DDE"/>
    <w:rsid w:val="007B570C"/>
    <w:rsid w:val="007B69AC"/>
    <w:rsid w:val="007C5289"/>
    <w:rsid w:val="007D26F9"/>
    <w:rsid w:val="007D2F6B"/>
    <w:rsid w:val="007E4A6E"/>
    <w:rsid w:val="007F51EB"/>
    <w:rsid w:val="007F56A7"/>
    <w:rsid w:val="00800851"/>
    <w:rsid w:val="00807DD0"/>
    <w:rsid w:val="008156D5"/>
    <w:rsid w:val="008172B4"/>
    <w:rsid w:val="00821D01"/>
    <w:rsid w:val="00826B7B"/>
    <w:rsid w:val="0083541D"/>
    <w:rsid w:val="00846789"/>
    <w:rsid w:val="00866994"/>
    <w:rsid w:val="00883098"/>
    <w:rsid w:val="008911C8"/>
    <w:rsid w:val="008928D0"/>
    <w:rsid w:val="008A3568"/>
    <w:rsid w:val="008A7656"/>
    <w:rsid w:val="008B2F29"/>
    <w:rsid w:val="008B48D3"/>
    <w:rsid w:val="008C45A3"/>
    <w:rsid w:val="008C50F3"/>
    <w:rsid w:val="008C7EFE"/>
    <w:rsid w:val="008D03B9"/>
    <w:rsid w:val="008D30C7"/>
    <w:rsid w:val="008F18D6"/>
    <w:rsid w:val="008F2C9B"/>
    <w:rsid w:val="008F7242"/>
    <w:rsid w:val="008F797B"/>
    <w:rsid w:val="00904780"/>
    <w:rsid w:val="0090635B"/>
    <w:rsid w:val="009152C2"/>
    <w:rsid w:val="00922385"/>
    <w:rsid w:val="009223DF"/>
    <w:rsid w:val="00931ABD"/>
    <w:rsid w:val="00932A7D"/>
    <w:rsid w:val="00934B6B"/>
    <w:rsid w:val="00936091"/>
    <w:rsid w:val="00936E12"/>
    <w:rsid w:val="00940D8A"/>
    <w:rsid w:val="00946FE9"/>
    <w:rsid w:val="00962258"/>
    <w:rsid w:val="009678B7"/>
    <w:rsid w:val="0098100D"/>
    <w:rsid w:val="00985DF9"/>
    <w:rsid w:val="00992D9C"/>
    <w:rsid w:val="00995DF9"/>
    <w:rsid w:val="00996CB8"/>
    <w:rsid w:val="009A54DD"/>
    <w:rsid w:val="009B2E97"/>
    <w:rsid w:val="009B4201"/>
    <w:rsid w:val="009B5146"/>
    <w:rsid w:val="009C1C7E"/>
    <w:rsid w:val="009C418E"/>
    <w:rsid w:val="009C442C"/>
    <w:rsid w:val="009D25D3"/>
    <w:rsid w:val="009D7398"/>
    <w:rsid w:val="009E07F4"/>
    <w:rsid w:val="009F0867"/>
    <w:rsid w:val="009F309B"/>
    <w:rsid w:val="009F392E"/>
    <w:rsid w:val="009F53C5"/>
    <w:rsid w:val="009F638B"/>
    <w:rsid w:val="00A0740E"/>
    <w:rsid w:val="00A21A01"/>
    <w:rsid w:val="00A349C6"/>
    <w:rsid w:val="00A50641"/>
    <w:rsid w:val="00A530BF"/>
    <w:rsid w:val="00A565AA"/>
    <w:rsid w:val="00A6177B"/>
    <w:rsid w:val="00A6185E"/>
    <w:rsid w:val="00A66136"/>
    <w:rsid w:val="00A67E95"/>
    <w:rsid w:val="00A71189"/>
    <w:rsid w:val="00A7364A"/>
    <w:rsid w:val="00A74DCC"/>
    <w:rsid w:val="00A753ED"/>
    <w:rsid w:val="00A77512"/>
    <w:rsid w:val="00A84D6F"/>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5F0C"/>
    <w:rsid w:val="00B0619F"/>
    <w:rsid w:val="00B13A26"/>
    <w:rsid w:val="00B145A3"/>
    <w:rsid w:val="00B15D0D"/>
    <w:rsid w:val="00B16773"/>
    <w:rsid w:val="00B22106"/>
    <w:rsid w:val="00B42F40"/>
    <w:rsid w:val="00B5431A"/>
    <w:rsid w:val="00B63BD1"/>
    <w:rsid w:val="00B675F5"/>
    <w:rsid w:val="00B75EE1"/>
    <w:rsid w:val="00B77481"/>
    <w:rsid w:val="00B8518B"/>
    <w:rsid w:val="00B97CC3"/>
    <w:rsid w:val="00BA4343"/>
    <w:rsid w:val="00BB1390"/>
    <w:rsid w:val="00BB1F16"/>
    <w:rsid w:val="00BC06C4"/>
    <w:rsid w:val="00BC5BDD"/>
    <w:rsid w:val="00BD225D"/>
    <w:rsid w:val="00BD5DE9"/>
    <w:rsid w:val="00BD7E91"/>
    <w:rsid w:val="00BD7F0D"/>
    <w:rsid w:val="00BF2895"/>
    <w:rsid w:val="00BF4C5D"/>
    <w:rsid w:val="00C01453"/>
    <w:rsid w:val="00C0217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25FB"/>
    <w:rsid w:val="00CD41D3"/>
    <w:rsid w:val="00CD67CC"/>
    <w:rsid w:val="00D034A0"/>
    <w:rsid w:val="00D21061"/>
    <w:rsid w:val="00D237F0"/>
    <w:rsid w:val="00D35D16"/>
    <w:rsid w:val="00D4108E"/>
    <w:rsid w:val="00D41385"/>
    <w:rsid w:val="00D41CFE"/>
    <w:rsid w:val="00D41DA1"/>
    <w:rsid w:val="00D4328E"/>
    <w:rsid w:val="00D50FE6"/>
    <w:rsid w:val="00D6163D"/>
    <w:rsid w:val="00D639CA"/>
    <w:rsid w:val="00D701DC"/>
    <w:rsid w:val="00D831A3"/>
    <w:rsid w:val="00D86204"/>
    <w:rsid w:val="00D8672E"/>
    <w:rsid w:val="00D95A3C"/>
    <w:rsid w:val="00D97BE3"/>
    <w:rsid w:val="00DA3427"/>
    <w:rsid w:val="00DA3711"/>
    <w:rsid w:val="00DB5232"/>
    <w:rsid w:val="00DB7BAA"/>
    <w:rsid w:val="00DD46F3"/>
    <w:rsid w:val="00DD4862"/>
    <w:rsid w:val="00DE56F2"/>
    <w:rsid w:val="00DF116D"/>
    <w:rsid w:val="00DF2BFF"/>
    <w:rsid w:val="00DF7604"/>
    <w:rsid w:val="00E05BE0"/>
    <w:rsid w:val="00E138BA"/>
    <w:rsid w:val="00E16FF7"/>
    <w:rsid w:val="00E176FE"/>
    <w:rsid w:val="00E2010C"/>
    <w:rsid w:val="00E26D68"/>
    <w:rsid w:val="00E44045"/>
    <w:rsid w:val="00E46029"/>
    <w:rsid w:val="00E510C5"/>
    <w:rsid w:val="00E618C4"/>
    <w:rsid w:val="00E62689"/>
    <w:rsid w:val="00E7415D"/>
    <w:rsid w:val="00E7759B"/>
    <w:rsid w:val="00E8149D"/>
    <w:rsid w:val="00E878EE"/>
    <w:rsid w:val="00E901A3"/>
    <w:rsid w:val="00E918C3"/>
    <w:rsid w:val="00EA585B"/>
    <w:rsid w:val="00EA6EC7"/>
    <w:rsid w:val="00EB104F"/>
    <w:rsid w:val="00EB46E5"/>
    <w:rsid w:val="00ED14BD"/>
    <w:rsid w:val="00EE7A4C"/>
    <w:rsid w:val="00EE7D1A"/>
    <w:rsid w:val="00F0007C"/>
    <w:rsid w:val="00F00E42"/>
    <w:rsid w:val="00F016C7"/>
    <w:rsid w:val="00F12DEC"/>
    <w:rsid w:val="00F13FDA"/>
    <w:rsid w:val="00F1715C"/>
    <w:rsid w:val="00F21E6B"/>
    <w:rsid w:val="00F30EF4"/>
    <w:rsid w:val="00F310F8"/>
    <w:rsid w:val="00F35497"/>
    <w:rsid w:val="00F35939"/>
    <w:rsid w:val="00F422D3"/>
    <w:rsid w:val="00F43D42"/>
    <w:rsid w:val="00F45607"/>
    <w:rsid w:val="00F4722B"/>
    <w:rsid w:val="00F5015C"/>
    <w:rsid w:val="00F526A5"/>
    <w:rsid w:val="00F54432"/>
    <w:rsid w:val="00F566DC"/>
    <w:rsid w:val="00F57BA0"/>
    <w:rsid w:val="00F659EB"/>
    <w:rsid w:val="00F762A8"/>
    <w:rsid w:val="00F8246A"/>
    <w:rsid w:val="00F82542"/>
    <w:rsid w:val="00F86BA6"/>
    <w:rsid w:val="00F95FBD"/>
    <w:rsid w:val="00FA7B39"/>
    <w:rsid w:val="00FB24DC"/>
    <w:rsid w:val="00FB6342"/>
    <w:rsid w:val="00FC6389"/>
    <w:rsid w:val="00FD36E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D21E75"/>
  <w14:defaultImageDpi w14:val="32767"/>
  <w15:docId w15:val="{D8F7A248-0C6B-4EC6-9789-EAC3CBBDA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tabs>
        <w:tab w:val="clear" w:pos="1049"/>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acnormal">
    <w:name w:val="ac_normal"/>
    <w:basedOn w:val="Normln"/>
    <w:link w:val="acnormalChar"/>
    <w:uiPriority w:val="99"/>
    <w:qFormat/>
    <w:rsid w:val="005A09CA"/>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A09CA"/>
    <w:rPr>
      <w:rFonts w:ascii="Calibri" w:eastAsia="Calibri" w:hAnsi="Calibri" w:cs="Times New Roman"/>
      <w:sz w:val="16"/>
      <w:szCs w:val="22"/>
    </w:rPr>
  </w:style>
  <w:style w:type="paragraph" w:customStyle="1" w:styleId="Odstavecsmlouvy">
    <w:name w:val="Odstavec smlouvy"/>
    <w:basedOn w:val="Normln"/>
    <w:link w:val="OdstavecsmlouvyChar"/>
    <w:qFormat/>
    <w:rsid w:val="00DB5232"/>
    <w:pPr>
      <w:tabs>
        <w:tab w:val="num" w:pos="737"/>
      </w:tabs>
      <w:spacing w:after="120" w:line="280" w:lineRule="exact"/>
      <w:ind w:left="737" w:hanging="737"/>
      <w:jc w:val="both"/>
    </w:pPr>
    <w:rPr>
      <w:rFonts w:ascii="Calibri" w:eastAsia="Times New Roman" w:hAnsi="Calibri" w:cs="Calibri"/>
      <w:sz w:val="22"/>
      <w:szCs w:val="22"/>
      <w:lang w:eastAsia="cs-CZ"/>
    </w:rPr>
  </w:style>
  <w:style w:type="character" w:customStyle="1" w:styleId="OdstavecsmlouvyChar">
    <w:name w:val="Odstavec smlouvy Char"/>
    <w:basedOn w:val="Standardnpsmoodstavce"/>
    <w:link w:val="Odstavecsmlouvy"/>
    <w:rsid w:val="00DB5232"/>
    <w:rPr>
      <w:rFonts w:ascii="Calibri" w:eastAsia="Times New Roman" w:hAnsi="Calibri" w:cs="Calibri"/>
      <w:sz w:val="22"/>
      <w:szCs w:val="22"/>
      <w:lang w:eastAsia="cs-CZ"/>
    </w:rPr>
  </w:style>
  <w:style w:type="paragraph" w:customStyle="1" w:styleId="RLTextlnkuslovan">
    <w:name w:val="RL Text článku číslovaný"/>
    <w:basedOn w:val="Normln"/>
    <w:rsid w:val="007D2F6B"/>
    <w:pPr>
      <w:numPr>
        <w:ilvl w:val="1"/>
        <w:numId w:val="3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D2F6B"/>
    <w:pPr>
      <w:keepNext/>
      <w:numPr>
        <w:numId w:val="34"/>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7D2F6B"/>
    <w:pPr>
      <w:numPr>
        <w:ilvl w:val="2"/>
      </w:numPr>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20%20%20dne" TargetMode="External"/><Relationship Id="rId18" Type="http://schemas.openxmlformats.org/officeDocument/2006/relationships/hyperlink" Target="https://zakazky.szdc.cz/" TargetMode="Externa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103B9E-4CE8-41E4-9223-60FD68CCF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31</Pages>
  <Words>6347</Words>
  <Characters>37451</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Petříček Roman, Ing.</cp:lastModifiedBy>
  <cp:revision>7</cp:revision>
  <cp:lastPrinted>2019-03-12T14:16:00Z</cp:lastPrinted>
  <dcterms:created xsi:type="dcterms:W3CDTF">2021-02-25T06:28:00Z</dcterms:created>
  <dcterms:modified xsi:type="dcterms:W3CDTF">2021-05-10T13:53:00Z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