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ulkaodvolacchadoplujcchdaj"/>
        <w:tblW w:w="0" w:type="auto"/>
        <w:tblLook w:val="0600" w:firstRow="0" w:lastRow="0" w:firstColumn="0" w:lastColumn="0" w:noHBand="1" w:noVBand="1"/>
      </w:tblPr>
      <w:tblGrid>
        <w:gridCol w:w="1020"/>
        <w:gridCol w:w="2552"/>
        <w:gridCol w:w="823"/>
        <w:gridCol w:w="3685"/>
      </w:tblGrid>
      <w:tr w:rsidR="00F64786" w14:paraId="451C9948" w14:textId="77777777" w:rsidTr="00F862D6">
        <w:tc>
          <w:tcPr>
            <w:tcW w:w="1020" w:type="dxa"/>
          </w:tcPr>
          <w:p w14:paraId="24E46576" w14:textId="77777777" w:rsidR="00F64786" w:rsidRDefault="00764595" w:rsidP="0077673A">
            <w:r>
              <w:rPr>
                <w:noProof/>
                <w:lang w:eastAsia="cs-CZ"/>
              </w:rPr>
              <mc:AlternateContent>
                <mc:Choice Requires="wps">
                  <w:drawing>
                    <wp:anchor distT="0" distB="0" distL="114300" distR="114300" simplePos="0" relativeHeight="251659264" behindDoc="0" locked="1" layoutInCell="0" allowOverlap="1" wp14:anchorId="25EF3DEA" wp14:editId="39125CAE">
                      <wp:simplePos x="0" y="0"/>
                      <wp:positionH relativeFrom="page">
                        <wp:posOffset>2590800</wp:posOffset>
                      </wp:positionH>
                      <wp:positionV relativeFrom="page">
                        <wp:posOffset>288925</wp:posOffset>
                      </wp:positionV>
                      <wp:extent cx="2411730" cy="400050"/>
                      <wp:effectExtent l="0" t="0" r="7620" b="0"/>
                      <wp:wrapNone/>
                      <wp:docPr id="1" name="Text Box 1"/>
                      <wp:cNvGraphicFramePr/>
                      <a:graphic xmlns:a="http://schemas.openxmlformats.org/drawingml/2006/main">
                        <a:graphicData uri="http://schemas.microsoft.com/office/word/2010/wordprocessingShape">
                          <wps:wsp>
                            <wps:cNvSpPr txBox="1"/>
                            <wps:spPr>
                              <a:xfrm>
                                <a:off x="0" y="0"/>
                                <a:ext cx="2411730" cy="400050"/>
                              </a:xfrm>
                              <a:prstGeom prst="rect">
                                <a:avLst/>
                              </a:prstGeom>
                              <a:solidFill>
                                <a:schemeClr val="bg1"/>
                              </a:solidFill>
                              <a:ln w="6350">
                                <a:noFill/>
                              </a:ln>
                            </wps:spPr>
                            <wps:txbx>
                              <w:txbxContent>
                                <w:p w14:paraId="05799ACA" w14:textId="77777777" w:rsidR="00D63009" w:rsidRDefault="00CB7B5A" w:rsidP="0037111D">
                                  <w:pPr>
                                    <w:pStyle w:val="Bezmezer"/>
                                    <w:rPr>
                                      <w:b/>
                                    </w:rPr>
                                  </w:pPr>
                                  <w:r>
                                    <w:rPr>
                                      <w:b/>
                                    </w:rPr>
                                    <w:t>Uveřejněno na profilu zadavatele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5EF3DEA" id="_x0000_t202" coordsize="21600,21600" o:spt="202" path="m,l,21600r21600,l21600,xe">
                      <v:stroke joinstyle="miter"/>
                      <v:path gradientshapeok="t" o:connecttype="rect"/>
                    </v:shapetype>
                    <v:shape id="Text Box 1" o:spid="_x0000_s1026" type="#_x0000_t202" style="position:absolute;margin-left:204pt;margin-top:22.75pt;width:189.9pt;height:31.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FP3QAIAAHkEAAAOAAAAZHJzL2Uyb0RvYy54bWysVE1v2zAMvQ/YfxB0X+yk6ceCOkXWIsOA&#10;oi2QDj0rspwYkEVNUmJnv35PspN23U7DLjJFUvx4j/T1TddotlfO12QKPh7lnCkjqazNpuDfn5ef&#10;rjjzQZhSaDKq4Afl+c3844fr1s7UhLakS+UYghg/a23BtyHYWZZ5uVWN8COyysBYkWtEwNVtstKJ&#10;FtEbnU3y/CJryZXWkVTeQ3vXG/k8xa8qJcNjVXkVmC44agvpdOlcxzObX4vZxgm7reVQhviHKhpR&#10;GyQ9hboTQbCdq/8I1dTSkacqjCQ1GVVVLVXqAd2M83fdrLbCqtQLwPH2BJP/f2Hlw/7JsboEd5wZ&#10;0YCiZ9UF9oU6No7otNbP4LSycAsd1NFz0HsoY9Nd5Zr4RTsMduB8OGEbg0koJ9Px+PIMJgnbNM/z&#10;8wR+9vraOh++KmpYFAruwF2CVOzvfUBGuB5dYjJPui6XtdbpEudF3WrH9gJMrzepRrz4zUsb1hb8&#10;4gyp4yND8XkfWRskiL32PUUpdOtuaHRN5QH9O+rnx1u5rFHkvfDhSTgMDPrCEoRHHJUmJKFB4mxL&#10;7uff9NEfPMLKWYsBLLj/sRNOcaa/GTD8eTydxolNl+n55QQX99ayfmsxu+aW0DlYRHVJjP5BH8XK&#10;UfOCXVnErDAJI5G74OEo3oZ+LbBrUi0WyQkzakW4NysrY+gIWqTguXsRzg48BTD8QMdRFbN3dPW+&#10;PdyLXaCqTlxGgHtUB9wx34niYRfjAr29J6/XP8b8FwAAAP//AwBQSwMEFAAGAAgAAAAhAD/3Jwfd&#10;AAAACgEAAA8AAABkcnMvZG93bnJldi54bWxMjz1PwzAQhnek/gfrkNioDWpoFOJULWpnRMLA6MZH&#10;Ehqfo9htQ349xwTbvbpH70e+mVwvLjiGzpOGh6UCgVR721Gj4b063KcgQjRkTe8JNXxjgE2xuMlN&#10;Zv2V3vBSxkawCYXMaGhjHDIpQ92iM2HpByT+ffrRmchybKQdzZXNXS8flXqSznTECa0Z8KXF+lSe&#10;Hef6an+at1FWhxrLnU3mr9ePWeu722n7DCLiFP9g+K3P1aHgTkd/JhtEr2GlUt4S+UgSEAys0zVv&#10;OTKp0gRkkcv/E4ofAAAA//8DAFBLAQItABQABgAIAAAAIQC2gziS/gAAAOEBAAATAAAAAAAAAAAA&#10;AAAAAAAAAABbQ29udGVudF9UeXBlc10ueG1sUEsBAi0AFAAGAAgAAAAhADj9If/WAAAAlAEAAAsA&#10;AAAAAAAAAAAAAAAALwEAAF9yZWxzLy5yZWxzUEsBAi0AFAAGAAgAAAAhACYkU/dAAgAAeQQAAA4A&#10;AAAAAAAAAAAAAAAALgIAAGRycy9lMm9Eb2MueG1sUEsBAi0AFAAGAAgAAAAhAD/3JwfdAAAACgEA&#10;AA8AAAAAAAAAAAAAAAAAmgQAAGRycy9kb3ducmV2LnhtbFBLBQYAAAAABAAEAPMAAACkBQAAAAA=&#10;" o:allowincell="f" fillcolor="white [3212]" stroked="f" strokeweight=".5pt">
                      <v:textbox>
                        <w:txbxContent>
                          <w:p w14:paraId="05799ACA" w14:textId="77777777" w:rsidR="00D63009" w:rsidRDefault="00CB7B5A" w:rsidP="0037111D">
                            <w:pPr>
                              <w:pStyle w:val="Bezmezer"/>
                              <w:rPr>
                                <w:b/>
                              </w:rPr>
                            </w:pPr>
                            <w:r>
                              <w:rPr>
                                <w:b/>
                              </w:rPr>
                              <w:t>Uveřejněno na profilu zadavatele</w:t>
                            </w:r>
                          </w:p>
                        </w:txbxContent>
                      </v:textbox>
                      <w10:wrap anchorx="page" anchory="page"/>
                      <w10:anchorlock/>
                    </v:shape>
                  </w:pict>
                </mc:Fallback>
              </mc:AlternateContent>
            </w:r>
          </w:p>
        </w:tc>
        <w:tc>
          <w:tcPr>
            <w:tcW w:w="2552" w:type="dxa"/>
          </w:tcPr>
          <w:p w14:paraId="691523E6" w14:textId="77777777" w:rsidR="00F64786" w:rsidRDefault="00F64786" w:rsidP="0077673A"/>
        </w:tc>
        <w:tc>
          <w:tcPr>
            <w:tcW w:w="823" w:type="dxa"/>
          </w:tcPr>
          <w:p w14:paraId="6B0F2C0F" w14:textId="77777777" w:rsidR="00F64786" w:rsidRDefault="00F64786" w:rsidP="0077673A"/>
        </w:tc>
        <w:tc>
          <w:tcPr>
            <w:tcW w:w="3685" w:type="dxa"/>
          </w:tcPr>
          <w:p w14:paraId="401A1ECE" w14:textId="77777777" w:rsidR="00F64786" w:rsidRDefault="00F64786" w:rsidP="0077673A"/>
        </w:tc>
      </w:tr>
      <w:tr w:rsidR="00F862D6" w14:paraId="4C28DD1D" w14:textId="77777777" w:rsidTr="00596C7E">
        <w:tc>
          <w:tcPr>
            <w:tcW w:w="1020" w:type="dxa"/>
          </w:tcPr>
          <w:p w14:paraId="75312DD4" w14:textId="77777777" w:rsidR="00F862D6" w:rsidRDefault="00F862D6" w:rsidP="0077673A"/>
        </w:tc>
        <w:tc>
          <w:tcPr>
            <w:tcW w:w="2552" w:type="dxa"/>
          </w:tcPr>
          <w:p w14:paraId="7AB81393" w14:textId="77777777" w:rsidR="00F862D6" w:rsidRDefault="00F862D6" w:rsidP="00764595"/>
        </w:tc>
        <w:tc>
          <w:tcPr>
            <w:tcW w:w="823" w:type="dxa"/>
          </w:tcPr>
          <w:p w14:paraId="02D3EE75" w14:textId="77777777" w:rsidR="00F862D6" w:rsidRDefault="00F862D6" w:rsidP="0077673A"/>
        </w:tc>
        <w:tc>
          <w:tcPr>
            <w:tcW w:w="3685" w:type="dxa"/>
            <w:vMerge w:val="restart"/>
          </w:tcPr>
          <w:p w14:paraId="176FC251" w14:textId="77777777" w:rsidR="00596C7E" w:rsidRDefault="00596C7E" w:rsidP="00596C7E">
            <w:pPr>
              <w:rPr>
                <w:rStyle w:val="Potovnadresa"/>
              </w:rPr>
            </w:pPr>
          </w:p>
          <w:p w14:paraId="357E5FAA" w14:textId="77777777" w:rsidR="00F862D6" w:rsidRPr="00F862D6" w:rsidRDefault="00F862D6" w:rsidP="00596C7E">
            <w:pPr>
              <w:rPr>
                <w:rStyle w:val="Potovnadresa"/>
              </w:rPr>
            </w:pPr>
          </w:p>
        </w:tc>
      </w:tr>
      <w:tr w:rsidR="00E80A1B" w14:paraId="2C81B983" w14:textId="77777777" w:rsidTr="00F862D6">
        <w:tc>
          <w:tcPr>
            <w:tcW w:w="1020" w:type="dxa"/>
          </w:tcPr>
          <w:p w14:paraId="56B79200" w14:textId="1F455B50" w:rsidR="00E80A1B" w:rsidRPr="003E6B9A" w:rsidRDefault="00E80A1B" w:rsidP="00E80A1B">
            <w:r w:rsidRPr="005450FE">
              <w:t>Naše zn.</w:t>
            </w:r>
          </w:p>
        </w:tc>
        <w:tc>
          <w:tcPr>
            <w:tcW w:w="2552" w:type="dxa"/>
          </w:tcPr>
          <w:p w14:paraId="5B68FC7D" w14:textId="2FC0837C" w:rsidR="00E80A1B" w:rsidRPr="000B38E4" w:rsidRDefault="000B38E4" w:rsidP="00E80A1B">
            <w:r w:rsidRPr="000B38E4">
              <w:t>7139</w:t>
            </w:r>
            <w:r w:rsidR="00E80A1B" w:rsidRPr="000B38E4">
              <w:t>/2021-SŽ-SSV-Ú3</w:t>
            </w:r>
          </w:p>
        </w:tc>
        <w:tc>
          <w:tcPr>
            <w:tcW w:w="823" w:type="dxa"/>
          </w:tcPr>
          <w:p w14:paraId="65AB363A" w14:textId="77777777" w:rsidR="00E80A1B" w:rsidRDefault="00E80A1B" w:rsidP="00E80A1B"/>
        </w:tc>
        <w:tc>
          <w:tcPr>
            <w:tcW w:w="3685" w:type="dxa"/>
            <w:vMerge/>
          </w:tcPr>
          <w:p w14:paraId="744C41B5" w14:textId="77777777" w:rsidR="00E80A1B" w:rsidRDefault="00E80A1B" w:rsidP="00E80A1B"/>
        </w:tc>
      </w:tr>
      <w:tr w:rsidR="00E80A1B" w14:paraId="0002A17F" w14:textId="77777777" w:rsidTr="00F862D6">
        <w:tc>
          <w:tcPr>
            <w:tcW w:w="1020" w:type="dxa"/>
          </w:tcPr>
          <w:p w14:paraId="07B69AB4" w14:textId="318E641E" w:rsidR="00E80A1B" w:rsidRPr="007B6F49" w:rsidRDefault="00E80A1B" w:rsidP="00E80A1B">
            <w:r w:rsidRPr="007B6F49">
              <w:t>Listů/příloh</w:t>
            </w:r>
          </w:p>
        </w:tc>
        <w:tc>
          <w:tcPr>
            <w:tcW w:w="2552" w:type="dxa"/>
          </w:tcPr>
          <w:p w14:paraId="0359A324" w14:textId="1A9884A5" w:rsidR="00E80A1B" w:rsidRPr="000B38E4" w:rsidRDefault="0090303F" w:rsidP="00E80A1B">
            <w:r w:rsidRPr="000B38E4">
              <w:t>6/5</w:t>
            </w:r>
          </w:p>
        </w:tc>
        <w:tc>
          <w:tcPr>
            <w:tcW w:w="823" w:type="dxa"/>
          </w:tcPr>
          <w:p w14:paraId="20D454F3" w14:textId="77777777" w:rsidR="00E80A1B" w:rsidRDefault="00E80A1B" w:rsidP="00E80A1B"/>
        </w:tc>
        <w:tc>
          <w:tcPr>
            <w:tcW w:w="3685" w:type="dxa"/>
            <w:vMerge/>
          </w:tcPr>
          <w:p w14:paraId="0CCBC2F3" w14:textId="77777777" w:rsidR="00E80A1B" w:rsidRDefault="00E80A1B" w:rsidP="00E80A1B">
            <w:pPr>
              <w:rPr>
                <w:noProof/>
              </w:rPr>
            </w:pPr>
          </w:p>
        </w:tc>
      </w:tr>
      <w:tr w:rsidR="00E80A1B" w14:paraId="6232AE4A" w14:textId="77777777" w:rsidTr="00B23CA3">
        <w:trPr>
          <w:trHeight w:val="77"/>
        </w:trPr>
        <w:tc>
          <w:tcPr>
            <w:tcW w:w="1020" w:type="dxa"/>
          </w:tcPr>
          <w:p w14:paraId="7FFA47F8" w14:textId="77777777" w:rsidR="00E80A1B" w:rsidRDefault="00E80A1B" w:rsidP="00E80A1B"/>
        </w:tc>
        <w:tc>
          <w:tcPr>
            <w:tcW w:w="2552" w:type="dxa"/>
          </w:tcPr>
          <w:p w14:paraId="3FA7F632" w14:textId="77777777" w:rsidR="00E80A1B" w:rsidRPr="000B38E4" w:rsidRDefault="00E80A1B" w:rsidP="00E80A1B"/>
        </w:tc>
        <w:tc>
          <w:tcPr>
            <w:tcW w:w="823" w:type="dxa"/>
          </w:tcPr>
          <w:p w14:paraId="299CC298" w14:textId="77777777" w:rsidR="00E80A1B" w:rsidRDefault="00E80A1B" w:rsidP="00E80A1B"/>
        </w:tc>
        <w:tc>
          <w:tcPr>
            <w:tcW w:w="3685" w:type="dxa"/>
            <w:vMerge/>
          </w:tcPr>
          <w:p w14:paraId="7DE2004E" w14:textId="77777777" w:rsidR="00E80A1B" w:rsidRDefault="00E80A1B" w:rsidP="00E80A1B"/>
        </w:tc>
      </w:tr>
      <w:tr w:rsidR="00E80A1B" w14:paraId="125FBCF1" w14:textId="77777777" w:rsidTr="00F862D6">
        <w:tc>
          <w:tcPr>
            <w:tcW w:w="1020" w:type="dxa"/>
          </w:tcPr>
          <w:p w14:paraId="4D5533C2" w14:textId="17BC0A8F" w:rsidR="00E80A1B" w:rsidRDefault="00E80A1B" w:rsidP="00E80A1B">
            <w:r w:rsidRPr="00381A51">
              <w:t>Vyřizuje</w:t>
            </w:r>
          </w:p>
        </w:tc>
        <w:tc>
          <w:tcPr>
            <w:tcW w:w="2552" w:type="dxa"/>
          </w:tcPr>
          <w:p w14:paraId="58AF8260" w14:textId="23EDBCFC" w:rsidR="00E80A1B" w:rsidRPr="000B38E4" w:rsidRDefault="00E80A1B" w:rsidP="00E80A1B">
            <w:r w:rsidRPr="000B38E4">
              <w:t>JUDr. Jaroslav Klimeš</w:t>
            </w:r>
          </w:p>
        </w:tc>
        <w:tc>
          <w:tcPr>
            <w:tcW w:w="823" w:type="dxa"/>
          </w:tcPr>
          <w:p w14:paraId="6029821A" w14:textId="77777777" w:rsidR="00E80A1B" w:rsidRDefault="00E80A1B" w:rsidP="00E80A1B"/>
        </w:tc>
        <w:tc>
          <w:tcPr>
            <w:tcW w:w="3685" w:type="dxa"/>
            <w:vMerge/>
          </w:tcPr>
          <w:p w14:paraId="3371087F" w14:textId="77777777" w:rsidR="00E80A1B" w:rsidRDefault="00E80A1B" w:rsidP="00E80A1B"/>
        </w:tc>
      </w:tr>
      <w:tr w:rsidR="00E80A1B" w14:paraId="330E79C5" w14:textId="77777777" w:rsidTr="00F862D6">
        <w:tc>
          <w:tcPr>
            <w:tcW w:w="1020" w:type="dxa"/>
          </w:tcPr>
          <w:p w14:paraId="7DE023FE" w14:textId="77777777" w:rsidR="00E80A1B" w:rsidRDefault="00E80A1B" w:rsidP="00E80A1B"/>
        </w:tc>
        <w:tc>
          <w:tcPr>
            <w:tcW w:w="2552" w:type="dxa"/>
          </w:tcPr>
          <w:p w14:paraId="1AD1BB31" w14:textId="77777777" w:rsidR="00E80A1B" w:rsidRPr="000B38E4" w:rsidRDefault="00E80A1B" w:rsidP="00E80A1B"/>
        </w:tc>
        <w:tc>
          <w:tcPr>
            <w:tcW w:w="823" w:type="dxa"/>
          </w:tcPr>
          <w:p w14:paraId="7B06FA46" w14:textId="77777777" w:rsidR="00E80A1B" w:rsidRDefault="00E80A1B" w:rsidP="00E80A1B"/>
        </w:tc>
        <w:tc>
          <w:tcPr>
            <w:tcW w:w="3685" w:type="dxa"/>
            <w:vMerge/>
          </w:tcPr>
          <w:p w14:paraId="55BC4777" w14:textId="77777777" w:rsidR="00E80A1B" w:rsidRDefault="00E80A1B" w:rsidP="00E80A1B"/>
        </w:tc>
      </w:tr>
      <w:tr w:rsidR="00E80A1B" w14:paraId="2C0B240B" w14:textId="77777777" w:rsidTr="00F862D6">
        <w:tc>
          <w:tcPr>
            <w:tcW w:w="1020" w:type="dxa"/>
          </w:tcPr>
          <w:p w14:paraId="4D6256BA" w14:textId="7875E3DB" w:rsidR="00E80A1B" w:rsidRDefault="00E80A1B" w:rsidP="00E80A1B">
            <w:r w:rsidRPr="00381A51">
              <w:t>Mobil</w:t>
            </w:r>
          </w:p>
        </w:tc>
        <w:tc>
          <w:tcPr>
            <w:tcW w:w="2552" w:type="dxa"/>
          </w:tcPr>
          <w:p w14:paraId="50A60771" w14:textId="5DB3435D" w:rsidR="00E80A1B" w:rsidRPr="003E6B9A" w:rsidRDefault="00E80A1B" w:rsidP="00E80A1B">
            <w:r w:rsidRPr="00381A51">
              <w:t>+420 722 819 305</w:t>
            </w:r>
          </w:p>
        </w:tc>
        <w:tc>
          <w:tcPr>
            <w:tcW w:w="823" w:type="dxa"/>
          </w:tcPr>
          <w:p w14:paraId="0C786D25" w14:textId="77777777" w:rsidR="00E80A1B" w:rsidRDefault="00E80A1B" w:rsidP="00E80A1B"/>
        </w:tc>
        <w:tc>
          <w:tcPr>
            <w:tcW w:w="3685" w:type="dxa"/>
            <w:vMerge/>
          </w:tcPr>
          <w:p w14:paraId="02FFD7EC" w14:textId="77777777" w:rsidR="00E80A1B" w:rsidRDefault="00E80A1B" w:rsidP="00E80A1B"/>
        </w:tc>
      </w:tr>
      <w:tr w:rsidR="00E80A1B" w14:paraId="3BD93C72" w14:textId="77777777" w:rsidTr="00F862D6">
        <w:tc>
          <w:tcPr>
            <w:tcW w:w="1020" w:type="dxa"/>
          </w:tcPr>
          <w:p w14:paraId="42729363" w14:textId="5902BCB9" w:rsidR="00E80A1B" w:rsidRDefault="00E80A1B" w:rsidP="00E80A1B">
            <w:r w:rsidRPr="00381A51">
              <w:t>E-mail</w:t>
            </w:r>
          </w:p>
        </w:tc>
        <w:tc>
          <w:tcPr>
            <w:tcW w:w="2552" w:type="dxa"/>
          </w:tcPr>
          <w:p w14:paraId="408D2231" w14:textId="590EDAB3" w:rsidR="00E80A1B" w:rsidRPr="003E6B9A" w:rsidRDefault="00E80A1B" w:rsidP="00E80A1B">
            <w:r w:rsidRPr="00381A51">
              <w:t>Klimesja@spravazeleznic.cz</w:t>
            </w:r>
          </w:p>
        </w:tc>
        <w:tc>
          <w:tcPr>
            <w:tcW w:w="823" w:type="dxa"/>
          </w:tcPr>
          <w:p w14:paraId="01659ADB" w14:textId="77777777" w:rsidR="00E80A1B" w:rsidRDefault="00E80A1B" w:rsidP="00E80A1B"/>
        </w:tc>
        <w:tc>
          <w:tcPr>
            <w:tcW w:w="3685" w:type="dxa"/>
            <w:vMerge/>
          </w:tcPr>
          <w:p w14:paraId="31F269FF" w14:textId="77777777" w:rsidR="00E80A1B" w:rsidRDefault="00E80A1B" w:rsidP="00E80A1B"/>
        </w:tc>
      </w:tr>
      <w:tr w:rsidR="00E80A1B" w14:paraId="23E1A87E" w14:textId="77777777" w:rsidTr="00F862D6">
        <w:tc>
          <w:tcPr>
            <w:tcW w:w="1020" w:type="dxa"/>
          </w:tcPr>
          <w:p w14:paraId="17F0BA78" w14:textId="77777777" w:rsidR="00E80A1B" w:rsidRDefault="00E80A1B" w:rsidP="00E80A1B"/>
        </w:tc>
        <w:tc>
          <w:tcPr>
            <w:tcW w:w="2552" w:type="dxa"/>
          </w:tcPr>
          <w:p w14:paraId="092E4FAF" w14:textId="77777777" w:rsidR="00E80A1B" w:rsidRPr="003E6B9A" w:rsidRDefault="00E80A1B" w:rsidP="00E80A1B"/>
        </w:tc>
        <w:tc>
          <w:tcPr>
            <w:tcW w:w="823" w:type="dxa"/>
          </w:tcPr>
          <w:p w14:paraId="50B3A7FE" w14:textId="77777777" w:rsidR="00E80A1B" w:rsidRDefault="00E80A1B" w:rsidP="00E80A1B"/>
        </w:tc>
        <w:tc>
          <w:tcPr>
            <w:tcW w:w="3685" w:type="dxa"/>
          </w:tcPr>
          <w:p w14:paraId="174096B0" w14:textId="77777777" w:rsidR="00E80A1B" w:rsidRDefault="00E80A1B" w:rsidP="00E80A1B"/>
        </w:tc>
      </w:tr>
      <w:tr w:rsidR="00E80A1B" w14:paraId="170DEB53" w14:textId="77777777" w:rsidTr="00F862D6">
        <w:tc>
          <w:tcPr>
            <w:tcW w:w="1020" w:type="dxa"/>
          </w:tcPr>
          <w:p w14:paraId="2309B959" w14:textId="672D8BA3" w:rsidR="00E80A1B" w:rsidRDefault="00E80A1B" w:rsidP="00E80A1B">
            <w:r>
              <w:t>Datum</w:t>
            </w:r>
          </w:p>
        </w:tc>
        <w:bookmarkStart w:id="0" w:name="Datum"/>
        <w:tc>
          <w:tcPr>
            <w:tcW w:w="2552" w:type="dxa"/>
          </w:tcPr>
          <w:p w14:paraId="4718616D" w14:textId="58457017" w:rsidR="00E80A1B" w:rsidRPr="003E6B9A" w:rsidRDefault="00E80A1B" w:rsidP="00E80A1B">
            <w:r w:rsidRPr="003E6B9A">
              <w:fldChar w:fldCharType="begin"/>
            </w:r>
            <w:r w:rsidRPr="003E6B9A">
              <w:instrText xml:space="preserve"> DATE  \@ "d. MMMM yyyy"  \* MERGEFORMAT </w:instrText>
            </w:r>
            <w:r w:rsidRPr="003E6B9A">
              <w:fldChar w:fldCharType="separate"/>
            </w:r>
            <w:r>
              <w:rPr>
                <w:noProof/>
              </w:rPr>
              <w:t>7. května 2021</w:t>
            </w:r>
            <w:r w:rsidRPr="003E6B9A">
              <w:fldChar w:fldCharType="end"/>
            </w:r>
            <w:r w:rsidRPr="003E6B9A">
              <w:t xml:space="preserve"> </w:t>
            </w:r>
            <w:bookmarkEnd w:id="0"/>
          </w:p>
        </w:tc>
        <w:tc>
          <w:tcPr>
            <w:tcW w:w="823" w:type="dxa"/>
          </w:tcPr>
          <w:p w14:paraId="0D5E6120" w14:textId="77777777" w:rsidR="00E80A1B" w:rsidRDefault="00E80A1B" w:rsidP="00E80A1B"/>
        </w:tc>
        <w:tc>
          <w:tcPr>
            <w:tcW w:w="3685" w:type="dxa"/>
          </w:tcPr>
          <w:p w14:paraId="78C0C9E2" w14:textId="77777777" w:rsidR="00E80A1B" w:rsidRDefault="00E80A1B" w:rsidP="00E80A1B"/>
        </w:tc>
      </w:tr>
      <w:tr w:rsidR="00F64786" w14:paraId="052851F2" w14:textId="77777777" w:rsidTr="00F862D6">
        <w:tc>
          <w:tcPr>
            <w:tcW w:w="1020" w:type="dxa"/>
          </w:tcPr>
          <w:p w14:paraId="0C098B53" w14:textId="77777777" w:rsidR="00F64786" w:rsidRDefault="00F64786" w:rsidP="0077673A"/>
        </w:tc>
        <w:tc>
          <w:tcPr>
            <w:tcW w:w="2552" w:type="dxa"/>
          </w:tcPr>
          <w:p w14:paraId="65329D28" w14:textId="77777777" w:rsidR="00F64786" w:rsidRPr="00FE3455" w:rsidRDefault="00F64786" w:rsidP="00F310F8">
            <w:pPr>
              <w:rPr>
                <w:highlight w:val="yellow"/>
              </w:rPr>
            </w:pPr>
          </w:p>
        </w:tc>
        <w:tc>
          <w:tcPr>
            <w:tcW w:w="823" w:type="dxa"/>
          </w:tcPr>
          <w:p w14:paraId="61C3F599" w14:textId="77777777" w:rsidR="00F64786" w:rsidRDefault="00F64786" w:rsidP="0077673A"/>
        </w:tc>
        <w:tc>
          <w:tcPr>
            <w:tcW w:w="3685" w:type="dxa"/>
          </w:tcPr>
          <w:p w14:paraId="35B1E844" w14:textId="77777777" w:rsidR="00F64786" w:rsidRDefault="00F64786" w:rsidP="0077673A"/>
        </w:tc>
      </w:tr>
      <w:tr w:rsidR="00F862D6" w14:paraId="50DCDD54" w14:textId="77777777" w:rsidTr="00B45E9E">
        <w:trPr>
          <w:trHeight w:val="794"/>
        </w:trPr>
        <w:tc>
          <w:tcPr>
            <w:tcW w:w="1020" w:type="dxa"/>
          </w:tcPr>
          <w:p w14:paraId="76DC7133" w14:textId="77777777" w:rsidR="00F862D6" w:rsidRDefault="00F862D6" w:rsidP="0077673A"/>
        </w:tc>
        <w:tc>
          <w:tcPr>
            <w:tcW w:w="2552" w:type="dxa"/>
          </w:tcPr>
          <w:p w14:paraId="01EFABE4" w14:textId="77777777" w:rsidR="00F862D6" w:rsidRDefault="00F862D6" w:rsidP="00F310F8"/>
        </w:tc>
        <w:tc>
          <w:tcPr>
            <w:tcW w:w="823" w:type="dxa"/>
          </w:tcPr>
          <w:p w14:paraId="62A1EEC4" w14:textId="77777777" w:rsidR="00F862D6" w:rsidRDefault="00F862D6" w:rsidP="0077673A"/>
        </w:tc>
        <w:tc>
          <w:tcPr>
            <w:tcW w:w="3685" w:type="dxa"/>
          </w:tcPr>
          <w:p w14:paraId="7951C419" w14:textId="77777777" w:rsidR="00F862D6" w:rsidRDefault="00F862D6" w:rsidP="0077673A"/>
        </w:tc>
      </w:tr>
    </w:tbl>
    <w:p w14:paraId="4423CF3C" w14:textId="77777777" w:rsidR="00CB7B5A" w:rsidRDefault="00CB7B5A" w:rsidP="00CB7B5A">
      <w:pPr>
        <w:spacing w:after="0" w:line="240" w:lineRule="auto"/>
        <w:rPr>
          <w:rFonts w:eastAsia="Calibri" w:cs="Times New Roman"/>
          <w:lang w:eastAsia="cs-CZ"/>
        </w:rPr>
      </w:pPr>
      <w:r w:rsidRPr="00CB7B5A">
        <w:rPr>
          <w:rFonts w:eastAsia="Calibri" w:cs="Times New Roman"/>
          <w:lang w:eastAsia="cs-CZ"/>
        </w:rPr>
        <w:t xml:space="preserve">Věc: </w:t>
      </w:r>
      <w:r w:rsidR="00AC74A0" w:rsidRPr="00AC74A0">
        <w:rPr>
          <w:rFonts w:eastAsia="Calibri" w:cs="Times New Roman"/>
          <w:b/>
          <w:lang w:eastAsia="cs-CZ"/>
        </w:rPr>
        <w:t xml:space="preserve">Rekonstrukce nástupišť v </w:t>
      </w:r>
      <w:proofErr w:type="spellStart"/>
      <w:r w:rsidR="00AC74A0" w:rsidRPr="00AC74A0">
        <w:rPr>
          <w:rFonts w:eastAsia="Calibri" w:cs="Times New Roman"/>
          <w:b/>
          <w:lang w:eastAsia="cs-CZ"/>
        </w:rPr>
        <w:t>žst</w:t>
      </w:r>
      <w:proofErr w:type="spellEnd"/>
      <w:r w:rsidR="00AC74A0" w:rsidRPr="00AC74A0">
        <w:rPr>
          <w:rFonts w:eastAsia="Calibri" w:cs="Times New Roman"/>
          <w:b/>
          <w:lang w:eastAsia="cs-CZ"/>
        </w:rPr>
        <w:t>. Adamov</w:t>
      </w:r>
    </w:p>
    <w:p w14:paraId="2CD203F8" w14:textId="46E4B2C8" w:rsidR="00CB7B5A" w:rsidRPr="00BD5319" w:rsidRDefault="00CB7B5A" w:rsidP="00CB7B5A">
      <w:pPr>
        <w:spacing w:after="0" w:line="240" w:lineRule="auto"/>
        <w:rPr>
          <w:rFonts w:eastAsia="Calibri" w:cs="Times New Roman"/>
          <w:b/>
          <w:bCs/>
          <w:lang w:eastAsia="cs-CZ"/>
        </w:rPr>
      </w:pPr>
      <w:r w:rsidRPr="00573EA0">
        <w:rPr>
          <w:rFonts w:eastAsia="Calibri" w:cs="Times New Roman"/>
          <w:lang w:eastAsia="cs-CZ"/>
        </w:rPr>
        <w:t xml:space="preserve">Vysvětlení/ změna/ doplnění zadávací </w:t>
      </w:r>
      <w:r w:rsidRPr="00E80A1B">
        <w:rPr>
          <w:rFonts w:eastAsia="Calibri" w:cs="Times New Roman"/>
          <w:lang w:eastAsia="cs-CZ"/>
        </w:rPr>
        <w:t xml:space="preserve">dokumentace č. </w:t>
      </w:r>
      <w:r w:rsidR="00E80A1B" w:rsidRPr="00E80A1B">
        <w:rPr>
          <w:rFonts w:eastAsia="Times New Roman" w:cs="Times New Roman"/>
          <w:lang w:eastAsia="cs-CZ"/>
        </w:rPr>
        <w:t>5</w:t>
      </w:r>
    </w:p>
    <w:p w14:paraId="0FEF0C66" w14:textId="77777777" w:rsidR="00BD5319" w:rsidRPr="00E80A1B" w:rsidRDefault="00BD5319" w:rsidP="00BD5319">
      <w:pPr>
        <w:spacing w:after="0" w:line="240" w:lineRule="auto"/>
        <w:rPr>
          <w:rFonts w:eastAsia="Times New Roman" w:cs="Times New Roman"/>
          <w:lang w:eastAsia="cs-CZ"/>
        </w:rPr>
      </w:pPr>
      <w:r w:rsidRPr="00BD5319">
        <w:rPr>
          <w:rFonts w:eastAsia="Calibri" w:cs="Times New Roman"/>
        </w:rPr>
        <w:t xml:space="preserve">ve smyslu </w:t>
      </w:r>
      <w:r w:rsidRPr="00BD5319">
        <w:rPr>
          <w:rFonts w:eastAsia="Times New Roman" w:cs="Times New Roman"/>
          <w:lang w:eastAsia="cs-CZ"/>
        </w:rPr>
        <w:t xml:space="preserve">§ 98 a § 99 zákona č. 134/2016 Sb., o zadávání veřejných zakázek, ve znění </w:t>
      </w:r>
      <w:r w:rsidRPr="00E80A1B">
        <w:rPr>
          <w:rFonts w:eastAsia="Times New Roman" w:cs="Times New Roman"/>
          <w:lang w:eastAsia="cs-CZ"/>
        </w:rPr>
        <w:t>pozdějších předpisů (dále jen „ZZVZ“)</w:t>
      </w:r>
    </w:p>
    <w:p w14:paraId="60BB6D95" w14:textId="57B82112" w:rsidR="00AC7ACD" w:rsidRPr="00E80A1B" w:rsidRDefault="00AC7ACD" w:rsidP="00BD5319">
      <w:pPr>
        <w:spacing w:after="0" w:line="240" w:lineRule="auto"/>
        <w:rPr>
          <w:rFonts w:eastAsia="Calibri" w:cs="Times New Roman"/>
          <w:b/>
          <w:lang w:eastAsia="cs-CZ"/>
        </w:rPr>
      </w:pPr>
    </w:p>
    <w:p w14:paraId="30D602B5" w14:textId="30F12BE4" w:rsidR="00EA6A38" w:rsidRPr="00E80A1B" w:rsidRDefault="00EA6A38" w:rsidP="00EA6A38">
      <w:pPr>
        <w:pStyle w:val="Bezmezer"/>
        <w:rPr>
          <w:u w:val="single"/>
        </w:rPr>
      </w:pPr>
      <w:r w:rsidRPr="00E80A1B">
        <w:rPr>
          <w:u w:val="single"/>
        </w:rPr>
        <w:t>Zadavatel tímto podává vysvětlení/ změnu/ doplnění zadávací dokumentace k výše uvedené veřejné zakázce bez předchozí žádosti.</w:t>
      </w:r>
    </w:p>
    <w:p w14:paraId="4574624D" w14:textId="6C4FED2B" w:rsidR="00EA6A38" w:rsidRPr="00E80A1B" w:rsidRDefault="00EA6A38" w:rsidP="00EA6A38">
      <w:pPr>
        <w:pStyle w:val="Bezmezer"/>
      </w:pPr>
    </w:p>
    <w:p w14:paraId="514A6A74" w14:textId="5D2BCE72" w:rsidR="00EA6A38" w:rsidRPr="00E80A1B" w:rsidRDefault="00EA6A38" w:rsidP="00EA6A38">
      <w:pPr>
        <w:pStyle w:val="Bezmezer"/>
      </w:pPr>
      <w:r w:rsidRPr="00E80A1B">
        <w:t>Projektová dokumentace</w:t>
      </w:r>
    </w:p>
    <w:p w14:paraId="749BC387" w14:textId="783283C4" w:rsidR="00EA6A38" w:rsidRPr="00E80A1B" w:rsidRDefault="00EA6A38" w:rsidP="00EA6A38">
      <w:pPr>
        <w:pStyle w:val="Bezmezer"/>
      </w:pPr>
      <w:r w:rsidRPr="00E80A1B">
        <w:t>V níže uvedených částech projektové dokumentace byly doplněné některé chybějící kóty a byl zvolen lepší styl vykreslení čar.</w:t>
      </w:r>
    </w:p>
    <w:p w14:paraId="44F5DCB4" w14:textId="7F7BCFDE" w:rsidR="00EA6A38" w:rsidRPr="00E80A1B" w:rsidRDefault="00EA6A38" w:rsidP="00EA6A38">
      <w:pPr>
        <w:pStyle w:val="Bezmezer"/>
      </w:pPr>
    </w:p>
    <w:p w14:paraId="4BE2766D" w14:textId="75A7059C" w:rsidR="00EA6A38" w:rsidRPr="00E80A1B" w:rsidRDefault="00EA6A38" w:rsidP="00EA6A38">
      <w:pPr>
        <w:pStyle w:val="Bezmezer"/>
      </w:pPr>
      <w:proofErr w:type="gramStart"/>
      <w:r w:rsidRPr="00E80A1B">
        <w:t>D.2.1.10.1 08</w:t>
      </w:r>
      <w:proofErr w:type="gramEnd"/>
      <w:r w:rsidRPr="00E80A1B">
        <w:t xml:space="preserve"> Výkres výztuže piloty.PDF</w:t>
      </w:r>
    </w:p>
    <w:p w14:paraId="238F36AC" w14:textId="77389104" w:rsidR="00EA6A38" w:rsidRPr="00E80A1B" w:rsidRDefault="00EA6A38" w:rsidP="00EA6A38">
      <w:pPr>
        <w:pStyle w:val="Bezmezer"/>
      </w:pPr>
      <w:r w:rsidRPr="00E80A1B">
        <w:t xml:space="preserve">D.2.2.2.1 02a </w:t>
      </w:r>
      <w:proofErr w:type="gramStart"/>
      <w:r w:rsidRPr="00E80A1B">
        <w:t>Situace.PDF</w:t>
      </w:r>
      <w:proofErr w:type="gramEnd"/>
    </w:p>
    <w:p w14:paraId="50203486" w14:textId="14080110" w:rsidR="00EA6A38" w:rsidRPr="00E80A1B" w:rsidRDefault="00EA6A38" w:rsidP="00EA6A38">
      <w:pPr>
        <w:pStyle w:val="Bezmezer"/>
      </w:pPr>
      <w:r w:rsidRPr="00E80A1B">
        <w:t xml:space="preserve">D.2.2.2.1 02b </w:t>
      </w:r>
      <w:proofErr w:type="gramStart"/>
      <w:r w:rsidRPr="00E80A1B">
        <w:t>Dispozice.PDF</w:t>
      </w:r>
      <w:proofErr w:type="gramEnd"/>
    </w:p>
    <w:p w14:paraId="255775B9" w14:textId="77777777" w:rsidR="00EA6A38" w:rsidRPr="00E80A1B" w:rsidRDefault="00EA6A38" w:rsidP="00EA6A38">
      <w:pPr>
        <w:pStyle w:val="Bezmezer"/>
        <w:rPr>
          <w:u w:val="single"/>
        </w:rPr>
      </w:pPr>
    </w:p>
    <w:p w14:paraId="1167E6BE" w14:textId="77777777" w:rsidR="00545352" w:rsidRPr="00E80A1B" w:rsidRDefault="00545352" w:rsidP="00545352">
      <w:pPr>
        <w:spacing w:after="0" w:line="240" w:lineRule="auto"/>
        <w:jc w:val="both"/>
        <w:rPr>
          <w:rFonts w:eastAsia="Calibri" w:cs="Times New Roman"/>
          <w:b/>
          <w:lang w:eastAsia="cs-CZ"/>
        </w:rPr>
      </w:pPr>
      <w:r w:rsidRPr="00E80A1B">
        <w:rPr>
          <w:rFonts w:eastAsia="Calibri" w:cs="Times New Roman"/>
          <w:b/>
          <w:lang w:eastAsia="cs-CZ"/>
        </w:rPr>
        <w:t>Dotaz č. 61:</w:t>
      </w:r>
    </w:p>
    <w:p w14:paraId="5A0BB2EE" w14:textId="77777777" w:rsidR="00545352" w:rsidRPr="00E80A1B" w:rsidRDefault="00545352" w:rsidP="00545352">
      <w:pPr>
        <w:spacing w:after="0" w:line="240" w:lineRule="auto"/>
        <w:jc w:val="both"/>
        <w:rPr>
          <w:rFonts w:eastAsia="Calibri" w:cs="Times New Roman"/>
          <w:lang w:eastAsia="cs-CZ"/>
        </w:rPr>
      </w:pPr>
      <w:r w:rsidRPr="00E80A1B">
        <w:rPr>
          <w:rFonts w:eastAsia="Calibri" w:cs="Times New Roman"/>
          <w:lang w:eastAsia="cs-CZ"/>
        </w:rPr>
        <w:t>SO 15-15-01</w:t>
      </w:r>
    </w:p>
    <w:p w14:paraId="0DDC3F3D" w14:textId="77777777" w:rsidR="00545352" w:rsidRPr="00545352" w:rsidRDefault="00545352" w:rsidP="00545352">
      <w:pPr>
        <w:spacing w:after="0" w:line="240" w:lineRule="auto"/>
        <w:jc w:val="both"/>
        <w:rPr>
          <w:rFonts w:eastAsia="Calibri" w:cs="Times New Roman"/>
          <w:lang w:eastAsia="cs-CZ"/>
        </w:rPr>
      </w:pPr>
      <w:r w:rsidRPr="00E80A1B">
        <w:rPr>
          <w:rFonts w:eastAsia="Calibri" w:cs="Times New Roman"/>
          <w:lang w:eastAsia="cs-CZ"/>
        </w:rPr>
        <w:t xml:space="preserve">Ve VV u </w:t>
      </w:r>
      <w:proofErr w:type="gramStart"/>
      <w:r w:rsidRPr="00E80A1B">
        <w:rPr>
          <w:rFonts w:eastAsia="Calibri" w:cs="Times New Roman"/>
          <w:lang w:eastAsia="cs-CZ"/>
        </w:rPr>
        <w:t>pol.č.</w:t>
      </w:r>
      <w:proofErr w:type="gramEnd"/>
      <w:r w:rsidRPr="00E80A1B">
        <w:rPr>
          <w:rFonts w:eastAsia="Calibri" w:cs="Times New Roman"/>
          <w:lang w:eastAsia="cs-CZ"/>
        </w:rPr>
        <w:t xml:space="preserve">19 - Dodatečná izolace zdiva </w:t>
      </w:r>
      <w:r w:rsidRPr="00545352">
        <w:rPr>
          <w:rFonts w:eastAsia="Calibri" w:cs="Times New Roman"/>
          <w:lang w:eastAsia="cs-CZ"/>
        </w:rPr>
        <w:t xml:space="preserve">podřezáním řetězovou pilou zdiva cihelného, tloušťky přes 600 do 800 mm - je počítáno s napojením do plochy + svislá cca 6m. S ohledem na skutečnost, že půdorysná plocha 1.NP je cca 288 M2 a množství u této položky je uvedeno 517,5 M2, má být v této položce započítána </w:t>
      </w:r>
      <w:proofErr w:type="spellStart"/>
      <w:r w:rsidRPr="00545352">
        <w:rPr>
          <w:rFonts w:eastAsia="Calibri" w:cs="Times New Roman"/>
          <w:lang w:eastAsia="cs-CZ"/>
        </w:rPr>
        <w:t>kpl</w:t>
      </w:r>
      <w:proofErr w:type="spellEnd"/>
      <w:r w:rsidRPr="00545352">
        <w:rPr>
          <w:rFonts w:eastAsia="Calibri" w:cs="Times New Roman"/>
          <w:lang w:eastAsia="cs-CZ"/>
        </w:rPr>
        <w:t>. vodorovná i svislá hydroizolace, nebo je zde chyba ve VV s ohledem na položky č. 62 a 63?</w:t>
      </w:r>
    </w:p>
    <w:p w14:paraId="5572B46A" w14:textId="6DAC3615" w:rsidR="00545352" w:rsidRPr="00545352" w:rsidRDefault="00545352" w:rsidP="00545352">
      <w:pPr>
        <w:spacing w:after="0" w:line="240" w:lineRule="auto"/>
        <w:jc w:val="both"/>
        <w:rPr>
          <w:rFonts w:eastAsia="Calibri" w:cs="Times New Roman"/>
          <w:lang w:eastAsia="cs-CZ"/>
        </w:rPr>
      </w:pPr>
    </w:p>
    <w:p w14:paraId="2C803B9F" w14:textId="40510F9F" w:rsidR="00545352" w:rsidRPr="003A375A" w:rsidRDefault="00545352" w:rsidP="00545352">
      <w:pPr>
        <w:spacing w:after="0" w:line="240" w:lineRule="auto"/>
        <w:jc w:val="both"/>
        <w:rPr>
          <w:rFonts w:eastAsia="Calibri" w:cs="Times New Roman"/>
          <w:b/>
          <w:color w:val="FF0000"/>
          <w:lang w:eastAsia="cs-CZ"/>
        </w:rPr>
      </w:pPr>
      <w:r w:rsidRPr="00BD5319">
        <w:rPr>
          <w:rFonts w:eastAsia="Calibri" w:cs="Times New Roman"/>
          <w:b/>
          <w:lang w:eastAsia="cs-CZ"/>
        </w:rPr>
        <w:t xml:space="preserve">Odpověď: </w:t>
      </w:r>
      <w:r w:rsidR="001C4AA9" w:rsidRPr="001C4AA9">
        <w:rPr>
          <w:rFonts w:eastAsia="Calibri" w:cs="Times New Roman"/>
          <w:lang w:eastAsia="cs-CZ"/>
        </w:rPr>
        <w:t>U</w:t>
      </w:r>
      <w:r w:rsidR="00D223EE" w:rsidRPr="001C4AA9">
        <w:rPr>
          <w:rFonts w:eastAsia="Calibri" w:cs="Times New Roman"/>
          <w:lang w:eastAsia="cs-CZ"/>
        </w:rPr>
        <w:t xml:space="preserve"> pol.</w:t>
      </w:r>
      <w:r w:rsidR="00573538" w:rsidRPr="001C4AA9">
        <w:rPr>
          <w:rFonts w:eastAsia="Calibri" w:cs="Times New Roman"/>
          <w:lang w:eastAsia="cs-CZ"/>
        </w:rPr>
        <w:t xml:space="preserve"> </w:t>
      </w:r>
      <w:r w:rsidR="00D223EE" w:rsidRPr="001C4AA9">
        <w:rPr>
          <w:rFonts w:eastAsia="Calibri" w:cs="Times New Roman"/>
          <w:lang w:eastAsia="cs-CZ"/>
        </w:rPr>
        <w:t>19</w:t>
      </w:r>
      <w:r w:rsidR="00465785" w:rsidRPr="001C4AA9">
        <w:rPr>
          <w:rFonts w:eastAsia="Calibri" w:cs="Times New Roman"/>
          <w:lang w:eastAsia="cs-CZ"/>
        </w:rPr>
        <w:t xml:space="preserve"> </w:t>
      </w:r>
      <w:r w:rsidR="00465785" w:rsidRPr="001C4AA9">
        <w:rPr>
          <w:rFonts w:eastAsia="Calibri" w:cs="Times New Roman"/>
          <w:sz w:val="20"/>
          <w:lang w:eastAsia="cs-CZ"/>
        </w:rPr>
        <w:t>(</w:t>
      </w:r>
      <w:r w:rsidR="00465785" w:rsidRPr="001C4AA9">
        <w:rPr>
          <w:rFonts w:eastAsia="Calibri" w:cs="Times New Roman"/>
          <w:i/>
          <w:sz w:val="20"/>
          <w:lang w:eastAsia="cs-CZ"/>
        </w:rPr>
        <w:t>319231214 - Dodatečná izolace zdiva podřezáním řetězovou pilou zdiva cihelného, tloušťky přes 600 do 800 mm</w:t>
      </w:r>
      <w:r w:rsidR="00465785" w:rsidRPr="001C4AA9">
        <w:rPr>
          <w:rFonts w:eastAsia="Calibri" w:cs="Times New Roman"/>
          <w:lang w:eastAsia="cs-CZ"/>
        </w:rPr>
        <w:t>)</w:t>
      </w:r>
      <w:r w:rsidR="00D223EE" w:rsidRPr="001C4AA9">
        <w:rPr>
          <w:rFonts w:eastAsia="Calibri" w:cs="Times New Roman"/>
          <w:lang w:eastAsia="cs-CZ"/>
        </w:rPr>
        <w:t xml:space="preserve"> je změněna výměra na 165,6</w:t>
      </w:r>
      <w:r w:rsidR="00573538" w:rsidRPr="001C4AA9">
        <w:rPr>
          <w:rFonts w:eastAsia="Calibri" w:cs="Times New Roman"/>
          <w:lang w:eastAsia="cs-CZ"/>
        </w:rPr>
        <w:t xml:space="preserve"> </w:t>
      </w:r>
      <w:r w:rsidR="00D223EE" w:rsidRPr="001C4AA9">
        <w:rPr>
          <w:rFonts w:eastAsia="Calibri" w:cs="Times New Roman"/>
          <w:lang w:eastAsia="cs-CZ"/>
        </w:rPr>
        <w:t>m</w:t>
      </w:r>
      <w:r w:rsidR="00D223EE" w:rsidRPr="001C4AA9">
        <w:rPr>
          <w:rFonts w:eastAsia="Calibri" w:cs="Times New Roman"/>
          <w:vertAlign w:val="superscript"/>
          <w:lang w:eastAsia="cs-CZ"/>
        </w:rPr>
        <w:t xml:space="preserve">2 </w:t>
      </w:r>
      <w:r w:rsidR="00D223EE" w:rsidRPr="001C4AA9">
        <w:rPr>
          <w:rFonts w:eastAsia="Calibri" w:cs="Times New Roman"/>
          <w:lang w:eastAsia="cs-CZ"/>
        </w:rPr>
        <w:t>z původní 517,5</w:t>
      </w:r>
      <w:r w:rsidR="00573538" w:rsidRPr="001C4AA9">
        <w:rPr>
          <w:rFonts w:eastAsia="Calibri" w:cs="Times New Roman"/>
          <w:lang w:eastAsia="cs-CZ"/>
        </w:rPr>
        <w:t xml:space="preserve"> </w:t>
      </w:r>
      <w:r w:rsidR="00D223EE" w:rsidRPr="001C4AA9">
        <w:rPr>
          <w:rFonts w:eastAsia="Calibri" w:cs="Times New Roman"/>
          <w:lang w:eastAsia="cs-CZ"/>
        </w:rPr>
        <w:t>m</w:t>
      </w:r>
      <w:r w:rsidR="00D223EE" w:rsidRPr="001C4AA9">
        <w:rPr>
          <w:rFonts w:eastAsia="Calibri" w:cs="Times New Roman"/>
          <w:vertAlign w:val="superscript"/>
          <w:lang w:eastAsia="cs-CZ"/>
        </w:rPr>
        <w:t>2</w:t>
      </w:r>
      <w:r w:rsidR="00573538" w:rsidRPr="001C4AA9">
        <w:rPr>
          <w:rFonts w:eastAsia="Calibri" w:cs="Times New Roman"/>
          <w:lang w:eastAsia="cs-CZ"/>
        </w:rPr>
        <w:t>. J</w:t>
      </w:r>
      <w:r w:rsidR="00D223EE" w:rsidRPr="001C4AA9">
        <w:rPr>
          <w:rFonts w:eastAsia="Calibri" w:cs="Times New Roman"/>
          <w:lang w:eastAsia="cs-CZ"/>
        </w:rPr>
        <w:t xml:space="preserve">edná se pouze o izolaci pod zdivem s napojením na izolaci v položkách </w:t>
      </w:r>
      <w:r w:rsidR="00465785" w:rsidRPr="001C4AA9">
        <w:rPr>
          <w:rFonts w:eastAsia="Calibri" w:cs="Times New Roman"/>
          <w:lang w:eastAsia="cs-CZ"/>
        </w:rPr>
        <w:t xml:space="preserve">č. </w:t>
      </w:r>
      <w:r w:rsidR="00D223EE" w:rsidRPr="001C4AA9">
        <w:rPr>
          <w:rFonts w:eastAsia="Calibri" w:cs="Times New Roman"/>
          <w:lang w:eastAsia="cs-CZ"/>
        </w:rPr>
        <w:t>62 a 63.</w:t>
      </w:r>
    </w:p>
    <w:p w14:paraId="4E7C18EE" w14:textId="77777777" w:rsidR="00545352" w:rsidRPr="003A375A" w:rsidRDefault="00545352" w:rsidP="00545352">
      <w:pPr>
        <w:spacing w:after="0" w:line="240" w:lineRule="auto"/>
        <w:jc w:val="both"/>
        <w:rPr>
          <w:rFonts w:eastAsia="Calibri" w:cs="Times New Roman"/>
          <w:b/>
          <w:color w:val="FF0000"/>
          <w:lang w:eastAsia="cs-CZ"/>
        </w:rPr>
      </w:pPr>
    </w:p>
    <w:p w14:paraId="09D537F5" w14:textId="77777777" w:rsidR="00545352" w:rsidRDefault="00545352" w:rsidP="00545352">
      <w:pPr>
        <w:spacing w:after="0" w:line="240" w:lineRule="auto"/>
        <w:jc w:val="both"/>
        <w:rPr>
          <w:rFonts w:eastAsia="Calibri" w:cs="Times New Roman"/>
          <w:b/>
          <w:lang w:eastAsia="cs-CZ"/>
        </w:rPr>
      </w:pPr>
      <w:r>
        <w:rPr>
          <w:rFonts w:eastAsia="Calibri" w:cs="Times New Roman"/>
          <w:b/>
          <w:lang w:eastAsia="cs-CZ"/>
        </w:rPr>
        <w:t>Dotaz č. 62</w:t>
      </w:r>
      <w:r w:rsidRPr="00BD5319">
        <w:rPr>
          <w:rFonts w:eastAsia="Calibri" w:cs="Times New Roman"/>
          <w:b/>
          <w:lang w:eastAsia="cs-CZ"/>
        </w:rPr>
        <w:t>:</w:t>
      </w:r>
    </w:p>
    <w:p w14:paraId="53D06F25"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SO 15-15-01</w:t>
      </w:r>
    </w:p>
    <w:p w14:paraId="7E44C0AB"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 xml:space="preserve">Ve VV </w:t>
      </w:r>
      <w:proofErr w:type="spellStart"/>
      <w:r w:rsidRPr="00545352">
        <w:rPr>
          <w:rFonts w:eastAsia="Calibri" w:cs="Times New Roman"/>
          <w:lang w:eastAsia="cs-CZ"/>
        </w:rPr>
        <w:t>pol.č</w:t>
      </w:r>
      <w:proofErr w:type="spellEnd"/>
      <w:r w:rsidRPr="00545352">
        <w:rPr>
          <w:rFonts w:eastAsia="Calibri" w:cs="Times New Roman"/>
          <w:lang w:eastAsia="cs-CZ"/>
        </w:rPr>
        <w:t xml:space="preserve">. 28 - deska EPS grafitová </w:t>
      </w:r>
      <w:proofErr w:type="gramStart"/>
      <w:r w:rsidRPr="00545352">
        <w:rPr>
          <w:rFonts w:eastAsia="Calibri" w:cs="Times New Roman"/>
          <w:lang w:eastAsia="cs-CZ"/>
        </w:rPr>
        <w:t>fasádní ?=0,032</w:t>
      </w:r>
      <w:proofErr w:type="gramEnd"/>
      <w:r w:rsidRPr="00545352">
        <w:rPr>
          <w:rFonts w:eastAsia="Calibri" w:cs="Times New Roman"/>
          <w:lang w:eastAsia="cs-CZ"/>
        </w:rPr>
        <w:t xml:space="preserve"> </w:t>
      </w:r>
      <w:proofErr w:type="spellStart"/>
      <w:r w:rsidRPr="00545352">
        <w:rPr>
          <w:rFonts w:eastAsia="Calibri" w:cs="Times New Roman"/>
          <w:lang w:eastAsia="cs-CZ"/>
        </w:rPr>
        <w:t>tl</w:t>
      </w:r>
      <w:proofErr w:type="spellEnd"/>
      <w:r w:rsidRPr="00545352">
        <w:rPr>
          <w:rFonts w:eastAsia="Calibri" w:cs="Times New Roman"/>
          <w:lang w:eastAsia="cs-CZ"/>
        </w:rPr>
        <w:t xml:space="preserve"> 100mm - 129,9 M2. Z PD není zřejmé, kde by tato deska měla být. V PD je uvedena deska z polyuretanové nebo fenolické pěny (</w:t>
      </w:r>
      <w:r w:rsidRPr="00545352">
        <w:rPr>
          <w:rFonts w:ascii="Arial" w:eastAsia="Calibri" w:hAnsi="Arial" w:cs="Arial"/>
          <w:lang w:eastAsia="cs-CZ"/>
        </w:rPr>
        <w:t>ʎ</w:t>
      </w:r>
      <w:r w:rsidRPr="00545352">
        <w:rPr>
          <w:rFonts w:eastAsia="Calibri" w:cs="Times New Roman"/>
          <w:lang w:eastAsia="cs-CZ"/>
        </w:rPr>
        <w:t>=0,22 W/(m. K)).</w:t>
      </w:r>
    </w:p>
    <w:p w14:paraId="2EA06558"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 xml:space="preserve">Co platí s ohledem na různé vlastnosti a ceny materiálu? </w:t>
      </w:r>
      <w:r w:rsidRPr="00545352">
        <w:rPr>
          <w:rFonts w:eastAsia="Calibri" w:cs="Times New Roman"/>
          <w:lang w:eastAsia="cs-CZ"/>
        </w:rPr>
        <w:tab/>
      </w:r>
    </w:p>
    <w:p w14:paraId="5A5CB94F" w14:textId="77777777" w:rsidR="00545352" w:rsidRPr="00545352" w:rsidRDefault="00545352" w:rsidP="00545352">
      <w:pPr>
        <w:spacing w:after="0" w:line="240" w:lineRule="auto"/>
        <w:jc w:val="both"/>
        <w:rPr>
          <w:rFonts w:eastAsia="Calibri" w:cs="Times New Roman"/>
          <w:lang w:eastAsia="cs-CZ"/>
        </w:rPr>
      </w:pPr>
    </w:p>
    <w:p w14:paraId="323DEB75" w14:textId="13349588" w:rsidR="00545352" w:rsidRPr="00465785" w:rsidRDefault="00545352" w:rsidP="00545352">
      <w:pPr>
        <w:spacing w:after="0" w:line="240" w:lineRule="auto"/>
        <w:jc w:val="both"/>
        <w:rPr>
          <w:rFonts w:eastAsia="Calibri" w:cs="Times New Roman"/>
          <w:bCs/>
          <w:lang w:eastAsia="cs-CZ"/>
        </w:rPr>
      </w:pPr>
      <w:r w:rsidRPr="00BD5319">
        <w:rPr>
          <w:rFonts w:eastAsia="Calibri" w:cs="Times New Roman"/>
          <w:b/>
          <w:lang w:eastAsia="cs-CZ"/>
        </w:rPr>
        <w:t xml:space="preserve">Odpověď: </w:t>
      </w:r>
      <w:r w:rsidR="00465785" w:rsidRPr="001C4AA9">
        <w:rPr>
          <w:rFonts w:eastAsia="Calibri" w:cs="Times New Roman"/>
          <w:i/>
          <w:lang w:eastAsia="cs-CZ"/>
        </w:rPr>
        <w:t>Položka č. 28</w:t>
      </w:r>
      <w:r w:rsidR="00465785" w:rsidRPr="001C4AA9">
        <w:rPr>
          <w:rFonts w:eastAsia="Calibri" w:cs="Times New Roman"/>
          <w:lang w:eastAsia="cs-CZ"/>
        </w:rPr>
        <w:t xml:space="preserve"> </w:t>
      </w:r>
      <w:r w:rsidR="00465785" w:rsidRPr="001C4AA9">
        <w:rPr>
          <w:rFonts w:eastAsia="Calibri" w:cs="Times New Roman"/>
          <w:i/>
          <w:lang w:eastAsia="cs-CZ"/>
        </w:rPr>
        <w:t xml:space="preserve">(2837603R - deska EPS grafitová </w:t>
      </w:r>
      <w:proofErr w:type="gramStart"/>
      <w:r w:rsidR="00465785" w:rsidRPr="001C4AA9">
        <w:rPr>
          <w:rFonts w:eastAsia="Calibri" w:cs="Times New Roman"/>
          <w:i/>
          <w:lang w:eastAsia="cs-CZ"/>
        </w:rPr>
        <w:t>fasádní ?=0,032</w:t>
      </w:r>
      <w:proofErr w:type="gramEnd"/>
      <w:r w:rsidR="00465785" w:rsidRPr="001C4AA9">
        <w:rPr>
          <w:rFonts w:eastAsia="Calibri" w:cs="Times New Roman"/>
          <w:i/>
          <w:lang w:eastAsia="cs-CZ"/>
        </w:rPr>
        <w:t xml:space="preserve"> </w:t>
      </w:r>
      <w:proofErr w:type="spellStart"/>
      <w:r w:rsidR="00465785" w:rsidRPr="001C4AA9">
        <w:rPr>
          <w:rFonts w:eastAsia="Calibri" w:cs="Times New Roman"/>
          <w:i/>
          <w:lang w:eastAsia="cs-CZ"/>
        </w:rPr>
        <w:t>tl</w:t>
      </w:r>
      <w:proofErr w:type="spellEnd"/>
      <w:r w:rsidR="00465785" w:rsidRPr="001C4AA9">
        <w:rPr>
          <w:rFonts w:eastAsia="Calibri" w:cs="Times New Roman"/>
          <w:i/>
          <w:lang w:eastAsia="cs-CZ"/>
        </w:rPr>
        <w:t xml:space="preserve"> 100mm) </w:t>
      </w:r>
      <w:r w:rsidR="00465785" w:rsidRPr="001C4AA9">
        <w:rPr>
          <w:rFonts w:eastAsia="Calibri" w:cs="Times New Roman"/>
          <w:lang w:eastAsia="cs-CZ"/>
        </w:rPr>
        <w:t xml:space="preserve">byla zrušena a nahrazena položkou č. 241 </w:t>
      </w:r>
      <w:r w:rsidR="00465785" w:rsidRPr="001C4AA9">
        <w:rPr>
          <w:rFonts w:eastAsia="Calibri" w:cs="Times New Roman"/>
          <w:i/>
          <w:lang w:eastAsia="cs-CZ"/>
        </w:rPr>
        <w:t xml:space="preserve">(2837603R - deska na bázi polyuretanu=0,022 </w:t>
      </w:r>
      <w:proofErr w:type="spellStart"/>
      <w:r w:rsidR="00465785" w:rsidRPr="001C4AA9">
        <w:rPr>
          <w:rFonts w:eastAsia="Calibri" w:cs="Times New Roman"/>
          <w:i/>
          <w:lang w:eastAsia="cs-CZ"/>
        </w:rPr>
        <w:t>tl</w:t>
      </w:r>
      <w:proofErr w:type="spellEnd"/>
      <w:r w:rsidR="00465785" w:rsidRPr="001C4AA9">
        <w:rPr>
          <w:rFonts w:eastAsia="Calibri" w:cs="Times New Roman"/>
          <w:i/>
          <w:lang w:eastAsia="cs-CZ"/>
        </w:rPr>
        <w:t xml:space="preserve"> 100mm)</w:t>
      </w:r>
      <w:r w:rsidR="00465785" w:rsidRPr="001C4AA9">
        <w:rPr>
          <w:rFonts w:eastAsia="Calibri" w:cs="Times New Roman"/>
          <w:lang w:eastAsia="cs-CZ"/>
        </w:rPr>
        <w:t>.</w:t>
      </w:r>
    </w:p>
    <w:p w14:paraId="0C7EC697" w14:textId="77777777" w:rsidR="00545352" w:rsidRDefault="00545352" w:rsidP="00545352">
      <w:pPr>
        <w:spacing w:after="0" w:line="240" w:lineRule="auto"/>
        <w:jc w:val="both"/>
        <w:rPr>
          <w:rFonts w:eastAsia="Calibri" w:cs="Times New Roman"/>
          <w:b/>
          <w:lang w:eastAsia="cs-CZ"/>
        </w:rPr>
      </w:pPr>
    </w:p>
    <w:p w14:paraId="76955596" w14:textId="77777777" w:rsidR="00545352" w:rsidRDefault="00545352" w:rsidP="00545352">
      <w:pPr>
        <w:spacing w:after="0" w:line="240" w:lineRule="auto"/>
        <w:jc w:val="both"/>
        <w:rPr>
          <w:rFonts w:eastAsia="Calibri" w:cs="Times New Roman"/>
          <w:b/>
          <w:lang w:eastAsia="cs-CZ"/>
        </w:rPr>
      </w:pPr>
      <w:r>
        <w:rPr>
          <w:rFonts w:eastAsia="Calibri" w:cs="Times New Roman"/>
          <w:b/>
          <w:lang w:eastAsia="cs-CZ"/>
        </w:rPr>
        <w:t>Dotaz č. 63</w:t>
      </w:r>
      <w:r w:rsidRPr="00BD5319">
        <w:rPr>
          <w:rFonts w:eastAsia="Calibri" w:cs="Times New Roman"/>
          <w:b/>
          <w:lang w:eastAsia="cs-CZ"/>
        </w:rPr>
        <w:t>:</w:t>
      </w:r>
    </w:p>
    <w:p w14:paraId="5A014750"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SO 15-15-01</w:t>
      </w:r>
    </w:p>
    <w:p w14:paraId="7E19B096"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 xml:space="preserve">Domníváme se, že ve VV u </w:t>
      </w:r>
      <w:proofErr w:type="spellStart"/>
      <w:proofErr w:type="gramStart"/>
      <w:r w:rsidRPr="00545352">
        <w:rPr>
          <w:rFonts w:eastAsia="Calibri" w:cs="Times New Roman"/>
          <w:lang w:eastAsia="cs-CZ"/>
        </w:rPr>
        <w:t>pol.č</w:t>
      </w:r>
      <w:proofErr w:type="spellEnd"/>
      <w:r w:rsidRPr="00545352">
        <w:rPr>
          <w:rFonts w:eastAsia="Calibri" w:cs="Times New Roman"/>
          <w:lang w:eastAsia="cs-CZ"/>
        </w:rPr>
        <w:t>.</w:t>
      </w:r>
      <w:proofErr w:type="gramEnd"/>
      <w:r w:rsidRPr="00545352">
        <w:rPr>
          <w:rFonts w:eastAsia="Calibri" w:cs="Times New Roman"/>
          <w:lang w:eastAsia="cs-CZ"/>
        </w:rPr>
        <w:t xml:space="preserve"> 41 Vápenocementová omítka , barva NCS S3010-Y10R,  štuková dvouvrstvá vnějších stěn nanášená strojně (</w:t>
      </w:r>
      <w:proofErr w:type="spellStart"/>
      <w:r w:rsidRPr="00545352">
        <w:rPr>
          <w:rFonts w:eastAsia="Calibri" w:cs="Times New Roman"/>
          <w:lang w:eastAsia="cs-CZ"/>
        </w:rPr>
        <w:t>prednastrik+omitka</w:t>
      </w:r>
      <w:proofErr w:type="spellEnd"/>
      <w:r w:rsidRPr="00545352">
        <w:rPr>
          <w:rFonts w:eastAsia="Calibri" w:cs="Times New Roman"/>
          <w:lang w:eastAsia="cs-CZ"/>
        </w:rPr>
        <w:t xml:space="preserve"> se </w:t>
      </w:r>
      <w:proofErr w:type="spellStart"/>
      <w:r w:rsidRPr="00545352">
        <w:rPr>
          <w:rFonts w:eastAsia="Calibri" w:cs="Times New Roman"/>
          <w:lang w:eastAsia="cs-CZ"/>
        </w:rPr>
        <w:t>sklotextilii+podklad</w:t>
      </w:r>
      <w:proofErr w:type="spellEnd"/>
      <w:r w:rsidRPr="00545352">
        <w:rPr>
          <w:rFonts w:eastAsia="Calibri" w:cs="Times New Roman"/>
          <w:lang w:eastAsia="cs-CZ"/>
        </w:rPr>
        <w:t xml:space="preserve"> pro </w:t>
      </w:r>
      <w:proofErr w:type="spellStart"/>
      <w:r w:rsidRPr="00545352">
        <w:rPr>
          <w:rFonts w:eastAsia="Calibri" w:cs="Times New Roman"/>
          <w:lang w:eastAsia="cs-CZ"/>
        </w:rPr>
        <w:t>nater+finalní</w:t>
      </w:r>
      <w:proofErr w:type="spellEnd"/>
      <w:r w:rsidRPr="00545352">
        <w:rPr>
          <w:rFonts w:eastAsia="Calibri" w:cs="Times New Roman"/>
          <w:lang w:eastAsia="cs-CZ"/>
        </w:rPr>
        <w:t xml:space="preserve"> </w:t>
      </w:r>
    </w:p>
    <w:p w14:paraId="3A98533E"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 xml:space="preserve">– je uvedeno chybné množství s ohledem na součet </w:t>
      </w:r>
      <w:proofErr w:type="gramStart"/>
      <w:r w:rsidRPr="00545352">
        <w:rPr>
          <w:rFonts w:eastAsia="Calibri" w:cs="Times New Roman"/>
          <w:lang w:eastAsia="cs-CZ"/>
        </w:rPr>
        <w:t>pol.č.</w:t>
      </w:r>
      <w:proofErr w:type="gramEnd"/>
      <w:r w:rsidRPr="00545352">
        <w:rPr>
          <w:rFonts w:eastAsia="Calibri" w:cs="Times New Roman"/>
          <w:lang w:eastAsia="cs-CZ"/>
        </w:rPr>
        <w:t>39+40 (127,4+526,5=653,9)M2</w:t>
      </w:r>
    </w:p>
    <w:p w14:paraId="00BE48F8" w14:textId="4D31D5CB" w:rsidR="00545352" w:rsidRPr="00545352" w:rsidRDefault="001F271E" w:rsidP="001F271E">
      <w:pPr>
        <w:tabs>
          <w:tab w:val="left" w:pos="7350"/>
        </w:tabs>
        <w:spacing w:after="0" w:line="240" w:lineRule="auto"/>
        <w:jc w:val="both"/>
        <w:rPr>
          <w:rFonts w:eastAsia="Calibri" w:cs="Times New Roman"/>
          <w:lang w:eastAsia="cs-CZ"/>
        </w:rPr>
      </w:pPr>
      <w:r>
        <w:rPr>
          <w:rFonts w:eastAsia="Calibri" w:cs="Times New Roman"/>
          <w:lang w:eastAsia="cs-CZ"/>
        </w:rPr>
        <w:tab/>
        <w:t xml:space="preserve"> </w:t>
      </w:r>
    </w:p>
    <w:p w14:paraId="1F020499" w14:textId="34F5FA04" w:rsidR="00545352" w:rsidRPr="001C4AA9" w:rsidRDefault="00545352" w:rsidP="00545352">
      <w:pPr>
        <w:spacing w:after="0" w:line="240" w:lineRule="auto"/>
        <w:jc w:val="both"/>
        <w:rPr>
          <w:rFonts w:eastAsia="Calibri" w:cs="Times New Roman"/>
          <w:b/>
          <w:lang w:eastAsia="cs-CZ"/>
        </w:rPr>
      </w:pPr>
      <w:r w:rsidRPr="00BD5319">
        <w:rPr>
          <w:rFonts w:eastAsia="Calibri" w:cs="Times New Roman"/>
          <w:b/>
          <w:lang w:eastAsia="cs-CZ"/>
        </w:rPr>
        <w:lastRenderedPageBreak/>
        <w:t xml:space="preserve">Odpověď: </w:t>
      </w:r>
      <w:r w:rsidR="00465785" w:rsidRPr="001C4AA9">
        <w:rPr>
          <w:rFonts w:eastAsia="Calibri" w:cs="Times New Roman"/>
          <w:b/>
          <w:lang w:eastAsia="cs-CZ"/>
        </w:rPr>
        <w:t xml:space="preserve">U pol. </w:t>
      </w:r>
      <w:proofErr w:type="gramStart"/>
      <w:r w:rsidR="00465785" w:rsidRPr="001C4AA9">
        <w:rPr>
          <w:rFonts w:eastAsia="Calibri" w:cs="Times New Roman"/>
          <w:b/>
          <w:lang w:eastAsia="cs-CZ"/>
        </w:rPr>
        <w:t>č.40</w:t>
      </w:r>
      <w:proofErr w:type="gramEnd"/>
      <w:r w:rsidR="00465785" w:rsidRPr="001C4AA9">
        <w:rPr>
          <w:rFonts w:eastAsia="Calibri" w:cs="Times New Roman"/>
          <w:b/>
          <w:lang w:eastAsia="cs-CZ"/>
        </w:rPr>
        <w:t xml:space="preserve"> </w:t>
      </w:r>
      <w:r w:rsidR="00465785" w:rsidRPr="001C4AA9">
        <w:rPr>
          <w:rFonts w:eastAsia="Calibri" w:cs="Times New Roman"/>
          <w:i/>
          <w:lang w:eastAsia="cs-CZ"/>
        </w:rPr>
        <w:t xml:space="preserve">(622221031 - Montáž kontaktního zateplení lepením a mechanickým kotvením z desek z minerální vlny s podélnou orientací vláken na vnější stěny, tloušťky desek přes 120 do 160) </w:t>
      </w:r>
      <w:r w:rsidR="001F271E" w:rsidRPr="001C4AA9">
        <w:rPr>
          <w:rFonts w:eastAsia="Calibri" w:cs="Times New Roman"/>
          <w:b/>
          <w:lang w:eastAsia="cs-CZ"/>
        </w:rPr>
        <w:t>je opraveno množství z 526,5</w:t>
      </w:r>
      <w:r w:rsidR="00573538" w:rsidRPr="001C4AA9">
        <w:rPr>
          <w:rFonts w:eastAsia="Calibri" w:cs="Times New Roman"/>
          <w:b/>
          <w:lang w:eastAsia="cs-CZ"/>
        </w:rPr>
        <w:t xml:space="preserve"> </w:t>
      </w:r>
      <w:r w:rsidR="001F271E" w:rsidRPr="001C4AA9">
        <w:rPr>
          <w:rFonts w:eastAsia="Calibri" w:cs="Times New Roman"/>
          <w:b/>
          <w:lang w:eastAsia="cs-CZ"/>
        </w:rPr>
        <w:t>m</w:t>
      </w:r>
      <w:r w:rsidR="001F271E" w:rsidRPr="001C4AA9">
        <w:rPr>
          <w:rFonts w:eastAsia="Calibri" w:cs="Times New Roman"/>
          <w:b/>
          <w:vertAlign w:val="superscript"/>
          <w:lang w:eastAsia="cs-CZ"/>
        </w:rPr>
        <w:t>2</w:t>
      </w:r>
      <w:r w:rsidR="001F271E" w:rsidRPr="001C4AA9">
        <w:rPr>
          <w:rFonts w:eastAsia="Calibri" w:cs="Times New Roman"/>
          <w:b/>
          <w:lang w:eastAsia="cs-CZ"/>
        </w:rPr>
        <w:t xml:space="preserve"> na 354,5</w:t>
      </w:r>
      <w:r w:rsidR="00573538" w:rsidRPr="001C4AA9">
        <w:rPr>
          <w:rFonts w:eastAsia="Calibri" w:cs="Times New Roman"/>
          <w:b/>
          <w:lang w:eastAsia="cs-CZ"/>
        </w:rPr>
        <w:t xml:space="preserve"> </w:t>
      </w:r>
      <w:r w:rsidR="001F271E" w:rsidRPr="001C4AA9">
        <w:rPr>
          <w:rFonts w:eastAsia="Calibri" w:cs="Times New Roman"/>
          <w:b/>
          <w:lang w:eastAsia="cs-CZ"/>
        </w:rPr>
        <w:t>m</w:t>
      </w:r>
      <w:r w:rsidR="001F271E" w:rsidRPr="001C4AA9">
        <w:rPr>
          <w:rFonts w:eastAsia="Calibri" w:cs="Times New Roman"/>
          <w:b/>
          <w:vertAlign w:val="superscript"/>
          <w:lang w:eastAsia="cs-CZ"/>
        </w:rPr>
        <w:t>2</w:t>
      </w:r>
      <w:r w:rsidR="001F271E" w:rsidRPr="001C4AA9">
        <w:rPr>
          <w:rFonts w:eastAsia="Calibri" w:cs="Times New Roman"/>
          <w:b/>
          <w:lang w:eastAsia="cs-CZ"/>
        </w:rPr>
        <w:t>, pol.</w:t>
      </w:r>
      <w:r w:rsidR="00573538" w:rsidRPr="001C4AA9">
        <w:rPr>
          <w:rFonts w:eastAsia="Calibri" w:cs="Times New Roman"/>
          <w:b/>
          <w:lang w:eastAsia="cs-CZ"/>
        </w:rPr>
        <w:t xml:space="preserve"> č</w:t>
      </w:r>
      <w:r w:rsidR="001F271E" w:rsidRPr="001C4AA9">
        <w:rPr>
          <w:rFonts w:eastAsia="Calibri" w:cs="Times New Roman"/>
          <w:b/>
          <w:lang w:eastAsia="cs-CZ"/>
        </w:rPr>
        <w:t>.</w:t>
      </w:r>
      <w:r w:rsidR="00573538" w:rsidRPr="001C4AA9">
        <w:rPr>
          <w:rFonts w:eastAsia="Calibri" w:cs="Times New Roman"/>
          <w:b/>
          <w:lang w:eastAsia="cs-CZ"/>
        </w:rPr>
        <w:t xml:space="preserve"> 41</w:t>
      </w:r>
      <w:r w:rsidR="00465785" w:rsidRPr="001C4AA9">
        <w:rPr>
          <w:rFonts w:eastAsia="Calibri" w:cs="Times New Roman"/>
          <w:b/>
          <w:lang w:eastAsia="cs-CZ"/>
        </w:rPr>
        <w:t xml:space="preserve"> (</w:t>
      </w:r>
      <w:r w:rsidR="00465785" w:rsidRPr="001C4AA9">
        <w:rPr>
          <w:rFonts w:eastAsia="Calibri" w:cs="Times New Roman"/>
          <w:i/>
          <w:lang w:eastAsia="cs-CZ"/>
        </w:rPr>
        <w:t>622321341PC - Vápenocementová omítka , barva NCS S3010-Y10R,  štuková dvouvrstvá vnějších stěn nanášená strojně (</w:t>
      </w:r>
      <w:proofErr w:type="spellStart"/>
      <w:r w:rsidR="00465785" w:rsidRPr="001C4AA9">
        <w:rPr>
          <w:rFonts w:eastAsia="Calibri" w:cs="Times New Roman"/>
          <w:i/>
          <w:lang w:eastAsia="cs-CZ"/>
        </w:rPr>
        <w:t>prednastrik+omitka</w:t>
      </w:r>
      <w:proofErr w:type="spellEnd"/>
      <w:r w:rsidR="00465785" w:rsidRPr="001C4AA9">
        <w:rPr>
          <w:rFonts w:eastAsia="Calibri" w:cs="Times New Roman"/>
          <w:i/>
          <w:lang w:eastAsia="cs-CZ"/>
        </w:rPr>
        <w:t xml:space="preserve"> se </w:t>
      </w:r>
      <w:proofErr w:type="spellStart"/>
      <w:r w:rsidR="00465785" w:rsidRPr="001C4AA9">
        <w:rPr>
          <w:rFonts w:eastAsia="Calibri" w:cs="Times New Roman"/>
          <w:i/>
          <w:lang w:eastAsia="cs-CZ"/>
        </w:rPr>
        <w:t>sklotextilii+podklad</w:t>
      </w:r>
      <w:proofErr w:type="spellEnd"/>
      <w:r w:rsidR="00465785" w:rsidRPr="001C4AA9">
        <w:rPr>
          <w:rFonts w:eastAsia="Calibri" w:cs="Times New Roman"/>
          <w:i/>
          <w:lang w:eastAsia="cs-CZ"/>
        </w:rPr>
        <w:t xml:space="preserve"> pro </w:t>
      </w:r>
      <w:proofErr w:type="spellStart"/>
      <w:r w:rsidR="00465785" w:rsidRPr="001C4AA9">
        <w:rPr>
          <w:rFonts w:eastAsia="Calibri" w:cs="Times New Roman"/>
          <w:i/>
          <w:lang w:eastAsia="cs-CZ"/>
        </w:rPr>
        <w:t>nater+finalni</w:t>
      </w:r>
      <w:proofErr w:type="spellEnd"/>
      <w:r w:rsidR="00465785" w:rsidRPr="001C4AA9">
        <w:rPr>
          <w:rFonts w:eastAsia="Calibri" w:cs="Times New Roman"/>
          <w:b/>
          <w:lang w:eastAsia="cs-CZ"/>
        </w:rPr>
        <w:t>)</w:t>
      </w:r>
      <w:r w:rsidR="00573538" w:rsidRPr="001C4AA9">
        <w:rPr>
          <w:rFonts w:eastAsia="Calibri" w:cs="Times New Roman"/>
          <w:b/>
          <w:lang w:eastAsia="cs-CZ"/>
        </w:rPr>
        <w:t xml:space="preserve"> je </w:t>
      </w:r>
      <w:r w:rsidR="00465785" w:rsidRPr="001C4AA9">
        <w:rPr>
          <w:rFonts w:eastAsia="Calibri" w:cs="Times New Roman"/>
          <w:b/>
          <w:lang w:eastAsia="cs-CZ"/>
        </w:rPr>
        <w:t>beze změny</w:t>
      </w:r>
      <w:r w:rsidR="001F271E" w:rsidRPr="001C4AA9">
        <w:rPr>
          <w:rFonts w:eastAsia="Calibri" w:cs="Times New Roman"/>
          <w:b/>
          <w:lang w:eastAsia="cs-CZ"/>
        </w:rPr>
        <w:t xml:space="preserve"> ( 127,4+354,5=481,9</w:t>
      </w:r>
      <w:r w:rsidR="00573538" w:rsidRPr="001C4AA9">
        <w:rPr>
          <w:rFonts w:eastAsia="Calibri" w:cs="Times New Roman"/>
          <w:b/>
          <w:lang w:eastAsia="cs-CZ"/>
        </w:rPr>
        <w:t xml:space="preserve"> </w:t>
      </w:r>
      <w:r w:rsidR="001F271E" w:rsidRPr="001C4AA9">
        <w:rPr>
          <w:rFonts w:eastAsia="Calibri" w:cs="Times New Roman"/>
          <w:b/>
          <w:lang w:eastAsia="cs-CZ"/>
        </w:rPr>
        <w:t>m</w:t>
      </w:r>
      <w:r w:rsidR="001F271E" w:rsidRPr="001C4AA9">
        <w:rPr>
          <w:rFonts w:eastAsia="Calibri" w:cs="Times New Roman"/>
          <w:b/>
          <w:vertAlign w:val="superscript"/>
          <w:lang w:eastAsia="cs-CZ"/>
        </w:rPr>
        <w:t>2</w:t>
      </w:r>
      <w:r w:rsidR="001F271E" w:rsidRPr="001C4AA9">
        <w:rPr>
          <w:rFonts w:eastAsia="Calibri" w:cs="Times New Roman"/>
          <w:b/>
          <w:lang w:eastAsia="cs-CZ"/>
        </w:rPr>
        <w:t>)</w:t>
      </w:r>
      <w:r w:rsidR="001C4AA9" w:rsidRPr="001C4AA9">
        <w:rPr>
          <w:rFonts w:eastAsia="Calibri" w:cs="Times New Roman"/>
          <w:b/>
          <w:lang w:eastAsia="cs-CZ"/>
        </w:rPr>
        <w:t>.</w:t>
      </w:r>
    </w:p>
    <w:p w14:paraId="2B772565" w14:textId="77777777" w:rsidR="00545352" w:rsidRDefault="00545352" w:rsidP="00545352">
      <w:pPr>
        <w:spacing w:after="0" w:line="240" w:lineRule="auto"/>
        <w:jc w:val="both"/>
        <w:rPr>
          <w:rFonts w:eastAsia="Calibri" w:cs="Times New Roman"/>
          <w:b/>
          <w:lang w:eastAsia="cs-CZ"/>
        </w:rPr>
      </w:pPr>
    </w:p>
    <w:p w14:paraId="14E2616F" w14:textId="77777777" w:rsidR="00545352" w:rsidRDefault="00545352" w:rsidP="00545352">
      <w:pPr>
        <w:spacing w:after="0" w:line="240" w:lineRule="auto"/>
        <w:jc w:val="both"/>
        <w:rPr>
          <w:rFonts w:eastAsia="Calibri" w:cs="Times New Roman"/>
          <w:b/>
          <w:lang w:eastAsia="cs-CZ"/>
        </w:rPr>
      </w:pPr>
      <w:r>
        <w:rPr>
          <w:rFonts w:eastAsia="Calibri" w:cs="Times New Roman"/>
          <w:b/>
          <w:lang w:eastAsia="cs-CZ"/>
        </w:rPr>
        <w:t>Dotaz č. 64</w:t>
      </w:r>
      <w:r w:rsidRPr="00BD5319">
        <w:rPr>
          <w:rFonts w:eastAsia="Calibri" w:cs="Times New Roman"/>
          <w:b/>
          <w:lang w:eastAsia="cs-CZ"/>
        </w:rPr>
        <w:t>:</w:t>
      </w:r>
    </w:p>
    <w:p w14:paraId="4BC090F7"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SO 15-15-01</w:t>
      </w:r>
    </w:p>
    <w:p w14:paraId="35862750"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V PD je uvedena dostatečně průvzdušná finální vrstva fasády. Žádáme upřesnění velikosti průvzdušnosti, respektive koeficientu difúzního odporu.</w:t>
      </w:r>
    </w:p>
    <w:p w14:paraId="769F0678" w14:textId="77777777" w:rsidR="00545352" w:rsidRPr="00545352" w:rsidRDefault="00545352" w:rsidP="00545352">
      <w:pPr>
        <w:spacing w:after="0" w:line="240" w:lineRule="auto"/>
        <w:jc w:val="both"/>
        <w:rPr>
          <w:rFonts w:eastAsia="Calibri" w:cs="Times New Roman"/>
          <w:lang w:eastAsia="cs-CZ"/>
        </w:rPr>
      </w:pPr>
    </w:p>
    <w:p w14:paraId="4DC824B3" w14:textId="4A136EA2" w:rsidR="00545352" w:rsidRDefault="00545352" w:rsidP="00545352">
      <w:pPr>
        <w:spacing w:after="0" w:line="240" w:lineRule="auto"/>
        <w:jc w:val="both"/>
        <w:rPr>
          <w:rFonts w:eastAsia="Calibri" w:cs="Times New Roman"/>
          <w:b/>
          <w:lang w:eastAsia="cs-CZ"/>
        </w:rPr>
      </w:pPr>
      <w:r w:rsidRPr="00BD5319">
        <w:rPr>
          <w:rFonts w:eastAsia="Calibri" w:cs="Times New Roman"/>
          <w:b/>
          <w:lang w:eastAsia="cs-CZ"/>
        </w:rPr>
        <w:t xml:space="preserve">Odpověď: </w:t>
      </w:r>
      <w:r w:rsidR="001C4AA9" w:rsidRPr="001C4AA9">
        <w:rPr>
          <w:rFonts w:eastAsia="Calibri" w:cs="Times New Roman"/>
          <w:lang w:eastAsia="cs-CZ"/>
        </w:rPr>
        <w:t>F</w:t>
      </w:r>
      <w:r w:rsidR="00C94BC6" w:rsidRPr="001C4AA9">
        <w:rPr>
          <w:rFonts w:eastAsia="Calibri" w:cs="Times New Roman"/>
          <w:lang w:eastAsia="cs-CZ"/>
        </w:rPr>
        <w:t>aktor difúzního odporu</w:t>
      </w:r>
      <w:r w:rsidR="00D36A54" w:rsidRPr="001C4AA9">
        <w:rPr>
          <w:rFonts w:eastAsia="Calibri" w:cs="Times New Roman"/>
          <w:lang w:eastAsia="cs-CZ"/>
        </w:rPr>
        <w:t xml:space="preserve"> μ</w:t>
      </w:r>
      <w:r w:rsidR="00C94BC6" w:rsidRPr="001C4AA9">
        <w:rPr>
          <w:rFonts w:eastAsia="Calibri" w:cs="Times New Roman"/>
          <w:lang w:eastAsia="cs-CZ"/>
        </w:rPr>
        <w:t xml:space="preserve"> finální vrstvy má být 35 – 40 (-)</w:t>
      </w:r>
      <w:r w:rsidR="001C4AA9" w:rsidRPr="001C4AA9">
        <w:rPr>
          <w:rFonts w:eastAsia="Calibri" w:cs="Times New Roman"/>
          <w:lang w:eastAsia="cs-CZ"/>
        </w:rPr>
        <w:t>.</w:t>
      </w:r>
    </w:p>
    <w:p w14:paraId="1234D1A7" w14:textId="77777777" w:rsidR="00545352" w:rsidRDefault="00545352" w:rsidP="00545352">
      <w:pPr>
        <w:spacing w:after="0" w:line="240" w:lineRule="auto"/>
        <w:jc w:val="both"/>
        <w:rPr>
          <w:rFonts w:eastAsia="Calibri" w:cs="Times New Roman"/>
          <w:b/>
          <w:lang w:eastAsia="cs-CZ"/>
        </w:rPr>
      </w:pPr>
    </w:p>
    <w:p w14:paraId="0F5BB95B" w14:textId="3C21ED86" w:rsidR="00545352" w:rsidRDefault="00545352" w:rsidP="00545352">
      <w:pPr>
        <w:spacing w:after="0" w:line="240" w:lineRule="auto"/>
        <w:jc w:val="both"/>
        <w:rPr>
          <w:rFonts w:eastAsia="Calibri" w:cs="Times New Roman"/>
          <w:b/>
          <w:lang w:eastAsia="cs-CZ"/>
        </w:rPr>
      </w:pPr>
      <w:r>
        <w:rPr>
          <w:rFonts w:eastAsia="Calibri" w:cs="Times New Roman"/>
          <w:b/>
          <w:lang w:eastAsia="cs-CZ"/>
        </w:rPr>
        <w:t>Dotaz č. 65</w:t>
      </w:r>
      <w:r w:rsidRPr="00BD5319">
        <w:rPr>
          <w:rFonts w:eastAsia="Calibri" w:cs="Times New Roman"/>
          <w:b/>
          <w:lang w:eastAsia="cs-CZ"/>
        </w:rPr>
        <w:t>:</w:t>
      </w:r>
    </w:p>
    <w:p w14:paraId="4CE288B0"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SO 15-15-01</w:t>
      </w:r>
    </w:p>
    <w:p w14:paraId="29A29D5C"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 xml:space="preserve">Ve VV </w:t>
      </w:r>
      <w:proofErr w:type="spellStart"/>
      <w:proofErr w:type="gramStart"/>
      <w:r w:rsidRPr="00545352">
        <w:rPr>
          <w:rFonts w:eastAsia="Calibri" w:cs="Times New Roman"/>
          <w:lang w:eastAsia="cs-CZ"/>
        </w:rPr>
        <w:t>pol.č</w:t>
      </w:r>
      <w:proofErr w:type="spellEnd"/>
      <w:r w:rsidRPr="00545352">
        <w:rPr>
          <w:rFonts w:eastAsia="Calibri" w:cs="Times New Roman"/>
          <w:lang w:eastAsia="cs-CZ"/>
        </w:rPr>
        <w:t>.</w:t>
      </w:r>
      <w:proofErr w:type="gramEnd"/>
      <w:r w:rsidRPr="00545352">
        <w:rPr>
          <w:rFonts w:eastAsia="Calibri" w:cs="Times New Roman"/>
          <w:lang w:eastAsia="cs-CZ"/>
        </w:rPr>
        <w:t xml:space="preserve"> 59 - fólie profilovaná (nopová) drenážní HDPE s výškou nopů 60mm. Z PD není zřejmé, kde by měla být umístěna. V PD výkres č.10 – Nový stav – řezy objektem, je ve skladbě A4 uvedena výška nopu 20 mm, v tomtéž výkrese DETAIL A nakresleny nopy výšky 50 mm?</w:t>
      </w:r>
    </w:p>
    <w:p w14:paraId="5E7B8898" w14:textId="77777777" w:rsidR="00545352" w:rsidRPr="00545352" w:rsidRDefault="00545352" w:rsidP="00545352">
      <w:pPr>
        <w:spacing w:after="0" w:line="240" w:lineRule="auto"/>
        <w:jc w:val="both"/>
        <w:rPr>
          <w:rFonts w:eastAsia="Calibri" w:cs="Times New Roman"/>
          <w:lang w:eastAsia="cs-CZ"/>
        </w:rPr>
      </w:pPr>
    </w:p>
    <w:p w14:paraId="1D2C6087" w14:textId="41FDE1E1" w:rsidR="00545352" w:rsidRPr="00545352" w:rsidRDefault="00545352" w:rsidP="00545352">
      <w:pPr>
        <w:spacing w:after="0" w:line="240" w:lineRule="auto"/>
        <w:jc w:val="both"/>
        <w:rPr>
          <w:rFonts w:eastAsia="Calibri" w:cs="Times New Roman"/>
          <w:lang w:eastAsia="cs-CZ"/>
        </w:rPr>
      </w:pPr>
    </w:p>
    <w:p w14:paraId="2ADA0C09" w14:textId="00E14A84" w:rsidR="00CB2A09" w:rsidRPr="001C4AA9" w:rsidRDefault="00545352" w:rsidP="00545352">
      <w:pPr>
        <w:spacing w:after="0" w:line="240" w:lineRule="auto"/>
        <w:jc w:val="both"/>
        <w:rPr>
          <w:rFonts w:eastAsia="Calibri" w:cs="Times New Roman"/>
          <w:lang w:eastAsia="cs-CZ"/>
        </w:rPr>
      </w:pPr>
      <w:r w:rsidRPr="00BD5319">
        <w:rPr>
          <w:rFonts w:eastAsia="Calibri" w:cs="Times New Roman"/>
          <w:b/>
          <w:lang w:eastAsia="cs-CZ"/>
        </w:rPr>
        <w:t xml:space="preserve">Odpověď: </w:t>
      </w:r>
      <w:r w:rsidR="0045776A" w:rsidRPr="001C4AA9">
        <w:rPr>
          <w:rFonts w:eastAsia="Calibri" w:cs="Times New Roman"/>
          <w:lang w:eastAsia="cs-CZ"/>
        </w:rPr>
        <w:t xml:space="preserve">Položka č. 59 </w:t>
      </w:r>
      <w:r w:rsidR="0045776A" w:rsidRPr="001C4AA9">
        <w:rPr>
          <w:rFonts w:eastAsia="Calibri" w:cs="Times New Roman"/>
          <w:i/>
          <w:lang w:eastAsia="cs-CZ"/>
        </w:rPr>
        <w:t xml:space="preserve">(28323138 - fólie profilovaná (nopová) drenážní HDPE s výškou nopů </w:t>
      </w:r>
      <w:proofErr w:type="gramStart"/>
      <w:r w:rsidR="0045776A" w:rsidRPr="001C4AA9">
        <w:rPr>
          <w:rFonts w:eastAsia="Calibri" w:cs="Times New Roman"/>
          <w:i/>
          <w:lang w:eastAsia="cs-CZ"/>
        </w:rPr>
        <w:t>60mm</w:t>
      </w:r>
      <w:r w:rsidR="0045776A" w:rsidRPr="001C4AA9">
        <w:rPr>
          <w:rFonts w:eastAsia="Calibri" w:cs="Times New Roman"/>
          <w:lang w:eastAsia="cs-CZ"/>
        </w:rPr>
        <w:t>,) je</w:t>
      </w:r>
      <w:proofErr w:type="gramEnd"/>
      <w:r w:rsidR="0045776A" w:rsidRPr="001C4AA9">
        <w:rPr>
          <w:rFonts w:eastAsia="Calibri" w:cs="Times New Roman"/>
          <w:lang w:eastAsia="cs-CZ"/>
        </w:rPr>
        <w:t xml:space="preserve"> zrušena a nahrazena položkou č. 243</w:t>
      </w:r>
      <w:r w:rsidR="0045776A" w:rsidRPr="001C4AA9">
        <w:rPr>
          <w:rFonts w:eastAsia="Calibri" w:cs="Times New Roman"/>
          <w:i/>
          <w:lang w:eastAsia="cs-CZ"/>
        </w:rPr>
        <w:t xml:space="preserve"> (28323010 - fólie profilovaná (nopová) drenážní HDPE ,výška nopů 50mm- podlaha suterénu) </w:t>
      </w:r>
      <w:r w:rsidR="00C94BC6" w:rsidRPr="001C4AA9">
        <w:rPr>
          <w:rFonts w:eastAsia="Calibri" w:cs="Times New Roman"/>
          <w:lang w:eastAsia="cs-CZ"/>
        </w:rPr>
        <w:t>Ve skladbě A4 je chybně uvedena výška nopu 20 mm – platí výška 50 mm (viz detail a výkaz výměr).</w:t>
      </w:r>
    </w:p>
    <w:p w14:paraId="1DEC6195" w14:textId="77777777" w:rsidR="00CB2A09" w:rsidRDefault="00CB2A09" w:rsidP="00545352">
      <w:pPr>
        <w:spacing w:after="0" w:line="240" w:lineRule="auto"/>
        <w:jc w:val="both"/>
        <w:rPr>
          <w:rFonts w:eastAsia="Calibri" w:cs="Times New Roman"/>
          <w:b/>
          <w:color w:val="FF0000"/>
          <w:lang w:eastAsia="cs-CZ"/>
        </w:rPr>
      </w:pPr>
    </w:p>
    <w:p w14:paraId="22C13B91" w14:textId="0A0C88E5" w:rsidR="00545352" w:rsidRDefault="00545352" w:rsidP="00545352">
      <w:pPr>
        <w:spacing w:after="0" w:line="240" w:lineRule="auto"/>
        <w:jc w:val="both"/>
        <w:rPr>
          <w:rFonts w:eastAsia="Calibri" w:cs="Times New Roman"/>
          <w:b/>
          <w:lang w:eastAsia="cs-CZ"/>
        </w:rPr>
      </w:pPr>
      <w:r>
        <w:rPr>
          <w:rFonts w:eastAsia="Calibri" w:cs="Times New Roman"/>
          <w:b/>
          <w:lang w:eastAsia="cs-CZ"/>
        </w:rPr>
        <w:t>Dotaz č. 66</w:t>
      </w:r>
      <w:r w:rsidRPr="00BD5319">
        <w:rPr>
          <w:rFonts w:eastAsia="Calibri" w:cs="Times New Roman"/>
          <w:b/>
          <w:lang w:eastAsia="cs-CZ"/>
        </w:rPr>
        <w:t>:</w:t>
      </w:r>
    </w:p>
    <w:p w14:paraId="6A170144"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SO 15-15-01</w:t>
      </w:r>
    </w:p>
    <w:p w14:paraId="0F987482"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 xml:space="preserve">Z PD ani VV není zřejmý rozsah opravy střešního pláště. Pokud má být provedena nová pojistná hydroizolace pol.č.70, tak musí být provedena s odvětrávací vrstvou a tím chybí ve VV kontralatě a nový dřevěný záklop. Pol.č.71 je pak uvažovaná jako podklad pod krytinu? Tím chybí množství v montáži </w:t>
      </w:r>
      <w:proofErr w:type="spellStart"/>
      <w:r w:rsidRPr="00545352">
        <w:rPr>
          <w:rFonts w:eastAsia="Calibri" w:cs="Times New Roman"/>
          <w:lang w:eastAsia="cs-CZ"/>
        </w:rPr>
        <w:t>pol.č</w:t>
      </w:r>
      <w:proofErr w:type="spellEnd"/>
      <w:r w:rsidRPr="00545352">
        <w:rPr>
          <w:rFonts w:eastAsia="Calibri" w:cs="Times New Roman"/>
          <w:lang w:eastAsia="cs-CZ"/>
        </w:rPr>
        <w:t xml:space="preserve">. 68. Není pak ve VV vše duplicitní díky </w:t>
      </w:r>
      <w:proofErr w:type="spellStart"/>
      <w:r w:rsidRPr="00545352">
        <w:rPr>
          <w:rFonts w:eastAsia="Calibri" w:cs="Times New Roman"/>
          <w:lang w:eastAsia="cs-CZ"/>
        </w:rPr>
        <w:t>pol.č</w:t>
      </w:r>
      <w:proofErr w:type="spellEnd"/>
      <w:r w:rsidRPr="00545352">
        <w:rPr>
          <w:rFonts w:eastAsia="Calibri" w:cs="Times New Roman"/>
          <w:lang w:eastAsia="cs-CZ"/>
        </w:rPr>
        <w:t>. 98-102.?</w:t>
      </w:r>
    </w:p>
    <w:p w14:paraId="66BA5ACB" w14:textId="77777777" w:rsidR="00545352" w:rsidRPr="00545352" w:rsidRDefault="00545352" w:rsidP="00545352">
      <w:pPr>
        <w:spacing w:after="0" w:line="240" w:lineRule="auto"/>
        <w:jc w:val="both"/>
        <w:rPr>
          <w:rFonts w:eastAsia="Calibri" w:cs="Times New Roman"/>
          <w:lang w:eastAsia="cs-CZ"/>
        </w:rPr>
      </w:pPr>
    </w:p>
    <w:p w14:paraId="163A0719" w14:textId="43ADB2D2" w:rsidR="00545352" w:rsidRDefault="00545352" w:rsidP="00545352">
      <w:pPr>
        <w:spacing w:after="0" w:line="240" w:lineRule="auto"/>
        <w:jc w:val="both"/>
        <w:rPr>
          <w:rFonts w:eastAsia="Calibri" w:cs="Times New Roman"/>
          <w:b/>
          <w:lang w:eastAsia="cs-CZ"/>
        </w:rPr>
      </w:pPr>
      <w:r w:rsidRPr="00BD5319">
        <w:rPr>
          <w:rFonts w:eastAsia="Calibri" w:cs="Times New Roman"/>
          <w:b/>
          <w:lang w:eastAsia="cs-CZ"/>
        </w:rPr>
        <w:t xml:space="preserve">Odpověď: </w:t>
      </w:r>
      <w:r w:rsidR="0045776A" w:rsidRPr="001C4AA9">
        <w:rPr>
          <w:rFonts w:eastAsia="Calibri" w:cs="Times New Roman"/>
          <w:lang w:eastAsia="cs-CZ"/>
        </w:rPr>
        <w:t xml:space="preserve">Do rozpočtu byl doplněn SD </w:t>
      </w:r>
      <w:r w:rsidR="008C315B" w:rsidRPr="001C4AA9">
        <w:rPr>
          <w:rFonts w:eastAsia="Calibri" w:cs="Times New Roman"/>
          <w:lang w:eastAsia="cs-CZ"/>
        </w:rPr>
        <w:t xml:space="preserve"> 762</w:t>
      </w:r>
      <w:r w:rsidR="00573538" w:rsidRPr="001C4AA9">
        <w:rPr>
          <w:rFonts w:eastAsia="Calibri" w:cs="Times New Roman"/>
          <w:lang w:eastAsia="cs-CZ"/>
        </w:rPr>
        <w:t xml:space="preserve"> </w:t>
      </w:r>
      <w:r w:rsidR="008C315B" w:rsidRPr="001C4AA9">
        <w:rPr>
          <w:rFonts w:eastAsia="Calibri" w:cs="Times New Roman"/>
          <w:lang w:eastAsia="cs-CZ"/>
        </w:rPr>
        <w:t>-</w:t>
      </w:r>
      <w:r w:rsidR="00573538" w:rsidRPr="001C4AA9">
        <w:rPr>
          <w:rFonts w:eastAsia="Calibri" w:cs="Times New Roman"/>
          <w:lang w:eastAsia="cs-CZ"/>
        </w:rPr>
        <w:t xml:space="preserve"> </w:t>
      </w:r>
      <w:r w:rsidR="008C315B" w:rsidRPr="001C4AA9">
        <w:rPr>
          <w:rFonts w:eastAsia="Calibri" w:cs="Times New Roman"/>
          <w:lang w:eastAsia="cs-CZ"/>
        </w:rPr>
        <w:t xml:space="preserve">Konstrukce tesařské , </w:t>
      </w:r>
      <w:r w:rsidR="0045776A" w:rsidRPr="001C4AA9">
        <w:rPr>
          <w:rFonts w:eastAsia="Calibri" w:cs="Times New Roman"/>
          <w:lang w:eastAsia="cs-CZ"/>
        </w:rPr>
        <w:t xml:space="preserve"> a doplněny položky </w:t>
      </w:r>
      <w:r w:rsidR="008C315B" w:rsidRPr="001C4AA9">
        <w:rPr>
          <w:rFonts w:eastAsia="Calibri" w:cs="Times New Roman"/>
          <w:lang w:eastAsia="cs-CZ"/>
        </w:rPr>
        <w:t xml:space="preserve">pol. </w:t>
      </w:r>
      <w:r w:rsidR="0048541A" w:rsidRPr="001C4AA9">
        <w:rPr>
          <w:rFonts w:eastAsia="Calibri" w:cs="Times New Roman"/>
          <w:lang w:eastAsia="cs-CZ"/>
        </w:rPr>
        <w:t>244</w:t>
      </w:r>
      <w:r w:rsidR="0045776A" w:rsidRPr="001C4AA9">
        <w:rPr>
          <w:rFonts w:eastAsia="Calibri" w:cs="Times New Roman"/>
          <w:i/>
          <w:lang w:eastAsia="cs-CZ"/>
        </w:rPr>
        <w:t xml:space="preserve"> (762341026 - Bednění střech rovných z desek OSB </w:t>
      </w:r>
      <w:proofErr w:type="spellStart"/>
      <w:r w:rsidR="0045776A" w:rsidRPr="001C4AA9">
        <w:rPr>
          <w:rFonts w:eastAsia="Calibri" w:cs="Times New Roman"/>
          <w:i/>
          <w:lang w:eastAsia="cs-CZ"/>
        </w:rPr>
        <w:t>tl</w:t>
      </w:r>
      <w:proofErr w:type="spellEnd"/>
      <w:r w:rsidR="0045776A" w:rsidRPr="001C4AA9">
        <w:rPr>
          <w:rFonts w:eastAsia="Calibri" w:cs="Times New Roman"/>
          <w:i/>
          <w:lang w:eastAsia="cs-CZ"/>
        </w:rPr>
        <w:t xml:space="preserve"> 22 mm na pero a drážku šroubovaných na krokve)</w:t>
      </w:r>
      <w:r w:rsidR="0048541A" w:rsidRPr="001C4AA9">
        <w:rPr>
          <w:rFonts w:eastAsia="Calibri" w:cs="Times New Roman"/>
          <w:i/>
          <w:lang w:eastAsia="cs-CZ"/>
        </w:rPr>
        <w:t>,</w:t>
      </w:r>
      <w:r w:rsidR="00573538" w:rsidRPr="001C4AA9">
        <w:rPr>
          <w:rFonts w:eastAsia="Calibri" w:cs="Times New Roman"/>
          <w:i/>
          <w:lang w:eastAsia="cs-CZ"/>
        </w:rPr>
        <w:t xml:space="preserve"> </w:t>
      </w:r>
      <w:r w:rsidR="0045776A" w:rsidRPr="001C4AA9">
        <w:rPr>
          <w:rFonts w:eastAsia="Calibri" w:cs="Times New Roman"/>
          <w:i/>
          <w:lang w:eastAsia="cs-CZ"/>
        </w:rPr>
        <w:t xml:space="preserve">pol. č. </w:t>
      </w:r>
      <w:r w:rsidR="0048541A" w:rsidRPr="001C4AA9">
        <w:rPr>
          <w:rFonts w:eastAsia="Calibri" w:cs="Times New Roman"/>
          <w:i/>
          <w:lang w:eastAsia="cs-CZ"/>
        </w:rPr>
        <w:t>245</w:t>
      </w:r>
      <w:r w:rsidR="0045776A" w:rsidRPr="001C4AA9">
        <w:rPr>
          <w:rFonts w:eastAsia="Calibri" w:cs="Times New Roman"/>
          <w:i/>
          <w:lang w:eastAsia="cs-CZ"/>
        </w:rPr>
        <w:t xml:space="preserve"> (762342216 - Montáž laťování na střechách jednoduchých sklonu do 60° osové vzdálenosti do 600 mm-</w:t>
      </w:r>
      <w:proofErr w:type="spellStart"/>
      <w:r w:rsidR="0045776A" w:rsidRPr="001C4AA9">
        <w:rPr>
          <w:rFonts w:eastAsia="Calibri" w:cs="Times New Roman"/>
          <w:i/>
          <w:lang w:eastAsia="cs-CZ"/>
        </w:rPr>
        <w:t>kontralatě</w:t>
      </w:r>
      <w:proofErr w:type="spellEnd"/>
      <w:r w:rsidR="0045776A" w:rsidRPr="001C4AA9">
        <w:rPr>
          <w:rFonts w:eastAsia="Calibri" w:cs="Times New Roman"/>
          <w:i/>
          <w:lang w:eastAsia="cs-CZ"/>
        </w:rPr>
        <w:t xml:space="preserve"> </w:t>
      </w:r>
      <w:proofErr w:type="gramStart"/>
      <w:r w:rsidR="0045776A" w:rsidRPr="001C4AA9">
        <w:rPr>
          <w:rFonts w:eastAsia="Calibri" w:cs="Times New Roman"/>
          <w:i/>
          <w:lang w:eastAsia="cs-CZ"/>
        </w:rPr>
        <w:t>60/40mm)</w:t>
      </w:r>
      <w:r w:rsidR="001C4AA9" w:rsidRPr="001C4AA9">
        <w:rPr>
          <w:rFonts w:eastAsia="Calibri" w:cs="Times New Roman"/>
          <w:i/>
          <w:lang w:eastAsia="cs-CZ"/>
        </w:rPr>
        <w:t xml:space="preserve"> </w:t>
      </w:r>
      <w:r w:rsidR="0045776A" w:rsidRPr="001C4AA9">
        <w:rPr>
          <w:rFonts w:eastAsia="Calibri" w:cs="Times New Roman"/>
          <w:i/>
          <w:lang w:eastAsia="cs-CZ"/>
        </w:rPr>
        <w:t xml:space="preserve">a  </w:t>
      </w:r>
      <w:r w:rsidR="0045776A" w:rsidRPr="001C4AA9">
        <w:rPr>
          <w:rFonts w:eastAsia="Calibri" w:cs="Times New Roman"/>
          <w:lang w:eastAsia="cs-CZ"/>
        </w:rPr>
        <w:t>položka</w:t>
      </w:r>
      <w:proofErr w:type="gramEnd"/>
      <w:r w:rsidR="0045776A" w:rsidRPr="001C4AA9">
        <w:rPr>
          <w:rFonts w:eastAsia="Calibri" w:cs="Times New Roman"/>
          <w:lang w:eastAsia="cs-CZ"/>
        </w:rPr>
        <w:t xml:space="preserve"> č.</w:t>
      </w:r>
      <w:r w:rsidR="00573538" w:rsidRPr="001C4AA9">
        <w:rPr>
          <w:rFonts w:eastAsia="Calibri" w:cs="Times New Roman"/>
          <w:lang w:eastAsia="cs-CZ"/>
        </w:rPr>
        <w:t xml:space="preserve"> </w:t>
      </w:r>
      <w:r w:rsidR="0048541A" w:rsidRPr="001C4AA9">
        <w:rPr>
          <w:rFonts w:eastAsia="Calibri" w:cs="Times New Roman"/>
          <w:lang w:eastAsia="cs-CZ"/>
        </w:rPr>
        <w:t>246</w:t>
      </w:r>
      <w:r w:rsidR="0045776A" w:rsidRPr="001C4AA9">
        <w:rPr>
          <w:rFonts w:eastAsia="Calibri" w:cs="Times New Roman"/>
          <w:i/>
          <w:lang w:eastAsia="cs-CZ"/>
        </w:rPr>
        <w:t xml:space="preserve"> (60514101 - řezivo jehličnaté lať 10-25cm2)</w:t>
      </w:r>
      <w:r w:rsidR="001C4AA9" w:rsidRPr="001C4AA9">
        <w:rPr>
          <w:rFonts w:eastAsia="Calibri" w:cs="Times New Roman"/>
          <w:i/>
          <w:lang w:eastAsia="cs-CZ"/>
        </w:rPr>
        <w:t>.</w:t>
      </w:r>
    </w:p>
    <w:p w14:paraId="4B2F0C65" w14:textId="77777777" w:rsidR="00545352" w:rsidRDefault="00545352" w:rsidP="00545352">
      <w:pPr>
        <w:spacing w:after="0" w:line="240" w:lineRule="auto"/>
        <w:jc w:val="both"/>
        <w:rPr>
          <w:rFonts w:eastAsia="Calibri" w:cs="Times New Roman"/>
          <w:b/>
          <w:lang w:eastAsia="cs-CZ"/>
        </w:rPr>
      </w:pPr>
    </w:p>
    <w:p w14:paraId="66FB4F03" w14:textId="77777777" w:rsidR="00545352" w:rsidRDefault="00545352" w:rsidP="00545352">
      <w:pPr>
        <w:spacing w:after="0" w:line="240" w:lineRule="auto"/>
        <w:jc w:val="both"/>
        <w:rPr>
          <w:rFonts w:eastAsia="Calibri" w:cs="Times New Roman"/>
          <w:b/>
          <w:lang w:eastAsia="cs-CZ"/>
        </w:rPr>
      </w:pPr>
      <w:r>
        <w:rPr>
          <w:rFonts w:eastAsia="Calibri" w:cs="Times New Roman"/>
          <w:b/>
          <w:lang w:eastAsia="cs-CZ"/>
        </w:rPr>
        <w:t>Dotaz č. 67</w:t>
      </w:r>
      <w:r w:rsidRPr="00BD5319">
        <w:rPr>
          <w:rFonts w:eastAsia="Calibri" w:cs="Times New Roman"/>
          <w:b/>
          <w:lang w:eastAsia="cs-CZ"/>
        </w:rPr>
        <w:t>:</w:t>
      </w:r>
    </w:p>
    <w:p w14:paraId="52131B80"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SO 15-15-01</w:t>
      </w:r>
    </w:p>
    <w:p w14:paraId="4212EF8B"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 xml:space="preserve">U </w:t>
      </w:r>
      <w:proofErr w:type="spellStart"/>
      <w:r w:rsidRPr="00545352">
        <w:rPr>
          <w:rFonts w:eastAsia="Calibri" w:cs="Times New Roman"/>
          <w:lang w:eastAsia="cs-CZ"/>
        </w:rPr>
        <w:t>pol.č</w:t>
      </w:r>
      <w:proofErr w:type="spellEnd"/>
      <w:r w:rsidRPr="00545352">
        <w:rPr>
          <w:rFonts w:eastAsia="Calibri" w:cs="Times New Roman"/>
          <w:lang w:eastAsia="cs-CZ"/>
        </w:rPr>
        <w:t>. 69 Přesun hmot pro povlakové krytiny stanovený z hmotnosti+</w:t>
      </w:r>
    </w:p>
    <w:p w14:paraId="6B7C6C81"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přesunovaného materiálu vodorovná dopravní vzdálenost do 50 m v objektech výšky</w:t>
      </w:r>
    </w:p>
    <w:p w14:paraId="1F5B75DE"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přes 6 do 12 m – je uvedeno chybné množství.</w:t>
      </w:r>
    </w:p>
    <w:p w14:paraId="12C599CC" w14:textId="77777777" w:rsidR="00545352" w:rsidRPr="00545352" w:rsidRDefault="00545352" w:rsidP="00545352">
      <w:pPr>
        <w:spacing w:after="0" w:line="240" w:lineRule="auto"/>
        <w:jc w:val="both"/>
        <w:rPr>
          <w:rFonts w:eastAsia="Calibri" w:cs="Times New Roman"/>
          <w:lang w:eastAsia="cs-CZ"/>
        </w:rPr>
      </w:pPr>
    </w:p>
    <w:p w14:paraId="41A9D9E9" w14:textId="1A9C6879" w:rsidR="00545352" w:rsidRDefault="00545352" w:rsidP="00545352">
      <w:pPr>
        <w:spacing w:after="0" w:line="240" w:lineRule="auto"/>
        <w:jc w:val="both"/>
        <w:rPr>
          <w:rFonts w:eastAsia="Calibri" w:cs="Times New Roman"/>
          <w:b/>
          <w:lang w:eastAsia="cs-CZ"/>
        </w:rPr>
      </w:pPr>
      <w:r w:rsidRPr="00BD5319">
        <w:rPr>
          <w:rFonts w:eastAsia="Calibri" w:cs="Times New Roman"/>
          <w:b/>
          <w:lang w:eastAsia="cs-CZ"/>
        </w:rPr>
        <w:t xml:space="preserve">Odpověď: </w:t>
      </w:r>
      <w:r w:rsidR="0045776A" w:rsidRPr="001C4AA9">
        <w:rPr>
          <w:rFonts w:eastAsia="Calibri" w:cs="Times New Roman"/>
          <w:lang w:eastAsia="cs-CZ"/>
        </w:rPr>
        <w:t>U p</w:t>
      </w:r>
      <w:r w:rsidR="00321E77" w:rsidRPr="001C4AA9">
        <w:rPr>
          <w:rFonts w:eastAsia="Calibri" w:cs="Times New Roman"/>
          <w:lang w:eastAsia="cs-CZ"/>
        </w:rPr>
        <w:t>oložk</w:t>
      </w:r>
      <w:r w:rsidR="0045776A" w:rsidRPr="001C4AA9">
        <w:rPr>
          <w:rFonts w:eastAsia="Calibri" w:cs="Times New Roman"/>
          <w:lang w:eastAsia="cs-CZ"/>
        </w:rPr>
        <w:t>y</w:t>
      </w:r>
      <w:r w:rsidR="00321E77" w:rsidRPr="001C4AA9">
        <w:rPr>
          <w:rFonts w:eastAsia="Calibri" w:cs="Times New Roman"/>
          <w:lang w:eastAsia="cs-CZ"/>
        </w:rPr>
        <w:t xml:space="preserve"> </w:t>
      </w:r>
      <w:proofErr w:type="gramStart"/>
      <w:r w:rsidR="00321E77" w:rsidRPr="001C4AA9">
        <w:rPr>
          <w:rFonts w:eastAsia="Calibri" w:cs="Times New Roman"/>
          <w:lang w:eastAsia="cs-CZ"/>
        </w:rPr>
        <w:t>č.69</w:t>
      </w:r>
      <w:proofErr w:type="gramEnd"/>
      <w:r w:rsidR="0063643D" w:rsidRPr="001C4AA9">
        <w:rPr>
          <w:rFonts w:eastAsia="Calibri" w:cs="Times New Roman"/>
          <w:lang w:eastAsia="cs-CZ"/>
        </w:rPr>
        <w:t xml:space="preserve"> </w:t>
      </w:r>
      <w:r w:rsidR="0045776A" w:rsidRPr="001C4AA9">
        <w:rPr>
          <w:rFonts w:eastAsia="Calibri" w:cs="Times New Roman"/>
          <w:lang w:eastAsia="cs-CZ"/>
        </w:rPr>
        <w:t>(</w:t>
      </w:r>
      <w:r w:rsidR="0045776A" w:rsidRPr="001C4AA9">
        <w:rPr>
          <w:rFonts w:eastAsia="Calibri" w:cs="Times New Roman"/>
          <w:i/>
          <w:lang w:eastAsia="cs-CZ"/>
        </w:rPr>
        <w:t xml:space="preserve">998712102 - Přesun hmot pro povlakové krytiny stanovený z hmotnosti přesunovaného materiálu vodorovná dopravní vzdálenost do 50 m v objektech výšky přes 6 do 12 m) </w:t>
      </w:r>
      <w:r w:rsidR="0045776A" w:rsidRPr="001C4AA9">
        <w:rPr>
          <w:rFonts w:eastAsia="Calibri" w:cs="Times New Roman"/>
          <w:lang w:eastAsia="cs-CZ"/>
        </w:rPr>
        <w:t xml:space="preserve">byla upravena výměra </w:t>
      </w:r>
      <w:r w:rsidR="0063643D" w:rsidRPr="001C4AA9">
        <w:rPr>
          <w:rFonts w:eastAsia="Calibri" w:cs="Times New Roman"/>
          <w:lang w:eastAsia="cs-CZ"/>
        </w:rPr>
        <w:t>z 525,957</w:t>
      </w:r>
      <w:r w:rsidR="00573538" w:rsidRPr="001C4AA9">
        <w:rPr>
          <w:rFonts w:eastAsia="Calibri" w:cs="Times New Roman"/>
          <w:lang w:eastAsia="cs-CZ"/>
        </w:rPr>
        <w:t xml:space="preserve"> </w:t>
      </w:r>
      <w:r w:rsidR="0063643D" w:rsidRPr="001C4AA9">
        <w:rPr>
          <w:rFonts w:eastAsia="Calibri" w:cs="Times New Roman"/>
          <w:lang w:eastAsia="cs-CZ"/>
        </w:rPr>
        <w:t>t na 0,229</w:t>
      </w:r>
      <w:r w:rsidR="00573538" w:rsidRPr="001C4AA9">
        <w:rPr>
          <w:rFonts w:eastAsia="Calibri" w:cs="Times New Roman"/>
          <w:lang w:eastAsia="cs-CZ"/>
        </w:rPr>
        <w:t xml:space="preserve"> </w:t>
      </w:r>
      <w:r w:rsidR="0063643D" w:rsidRPr="001C4AA9">
        <w:rPr>
          <w:rFonts w:eastAsia="Calibri" w:cs="Times New Roman"/>
          <w:lang w:eastAsia="cs-CZ"/>
        </w:rPr>
        <w:t>t.</w:t>
      </w:r>
      <w:r w:rsidR="00321E77" w:rsidRPr="001C4AA9">
        <w:rPr>
          <w:rFonts w:eastAsia="Calibri" w:cs="Times New Roman"/>
          <w:b/>
          <w:lang w:eastAsia="cs-CZ"/>
        </w:rPr>
        <w:t xml:space="preserve"> </w:t>
      </w:r>
    </w:p>
    <w:p w14:paraId="2C199F54" w14:textId="77777777" w:rsidR="00545352" w:rsidRDefault="00545352" w:rsidP="00545352">
      <w:pPr>
        <w:spacing w:after="0" w:line="240" w:lineRule="auto"/>
        <w:jc w:val="both"/>
        <w:rPr>
          <w:rFonts w:eastAsia="Calibri" w:cs="Times New Roman"/>
          <w:b/>
          <w:lang w:eastAsia="cs-CZ"/>
        </w:rPr>
      </w:pPr>
    </w:p>
    <w:p w14:paraId="6E0231A1" w14:textId="77777777" w:rsidR="00545352" w:rsidRDefault="00545352" w:rsidP="00545352">
      <w:pPr>
        <w:spacing w:after="0" w:line="240" w:lineRule="auto"/>
        <w:jc w:val="both"/>
        <w:rPr>
          <w:rFonts w:eastAsia="Calibri" w:cs="Times New Roman"/>
          <w:b/>
          <w:lang w:eastAsia="cs-CZ"/>
        </w:rPr>
      </w:pPr>
      <w:r>
        <w:rPr>
          <w:rFonts w:eastAsia="Calibri" w:cs="Times New Roman"/>
          <w:b/>
          <w:lang w:eastAsia="cs-CZ"/>
        </w:rPr>
        <w:t>Dotaz č. 68</w:t>
      </w:r>
      <w:r w:rsidRPr="00BD5319">
        <w:rPr>
          <w:rFonts w:eastAsia="Calibri" w:cs="Times New Roman"/>
          <w:b/>
          <w:lang w:eastAsia="cs-CZ"/>
        </w:rPr>
        <w:t>:</w:t>
      </w:r>
    </w:p>
    <w:p w14:paraId="6536DEB4"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SO 15-15-01</w:t>
      </w:r>
    </w:p>
    <w:p w14:paraId="050A8AEB"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 xml:space="preserve">Domníváme se že u </w:t>
      </w:r>
      <w:proofErr w:type="spellStart"/>
      <w:r w:rsidRPr="00545352">
        <w:rPr>
          <w:rFonts w:eastAsia="Calibri" w:cs="Times New Roman"/>
          <w:lang w:eastAsia="cs-CZ"/>
        </w:rPr>
        <w:t>pol.č</w:t>
      </w:r>
      <w:proofErr w:type="spellEnd"/>
      <w:r w:rsidRPr="00545352">
        <w:rPr>
          <w:rFonts w:eastAsia="Calibri" w:cs="Times New Roman"/>
          <w:lang w:eastAsia="cs-CZ"/>
        </w:rPr>
        <w:t>. 180 Krycí epoxidový nátěr podlahy je uvedeno chybné množství, pokud tato položka dle skladby má být provedena v 1.PP. Bez výpočtu ve VV není zřejmý rozsah?</w:t>
      </w:r>
    </w:p>
    <w:p w14:paraId="007FFF97" w14:textId="77777777" w:rsidR="00545352" w:rsidRDefault="00545352" w:rsidP="00545352">
      <w:pPr>
        <w:spacing w:after="0" w:line="240" w:lineRule="auto"/>
        <w:jc w:val="both"/>
        <w:rPr>
          <w:rFonts w:eastAsia="Calibri" w:cs="Times New Roman"/>
          <w:b/>
          <w:lang w:eastAsia="cs-CZ"/>
        </w:rPr>
      </w:pPr>
    </w:p>
    <w:p w14:paraId="497CE965" w14:textId="54B5869B" w:rsidR="00545352" w:rsidRPr="0045776A" w:rsidRDefault="00545352" w:rsidP="00545352">
      <w:pPr>
        <w:spacing w:after="0" w:line="240" w:lineRule="auto"/>
        <w:jc w:val="both"/>
        <w:rPr>
          <w:rFonts w:eastAsia="Calibri" w:cs="Times New Roman"/>
          <w:i/>
          <w:lang w:eastAsia="cs-CZ"/>
        </w:rPr>
      </w:pPr>
      <w:r w:rsidRPr="00BD5319">
        <w:rPr>
          <w:rFonts w:eastAsia="Calibri" w:cs="Times New Roman"/>
          <w:b/>
          <w:lang w:eastAsia="cs-CZ"/>
        </w:rPr>
        <w:t xml:space="preserve">Odpověď: </w:t>
      </w:r>
      <w:r w:rsidR="00321E77" w:rsidRPr="001C4AA9">
        <w:rPr>
          <w:rFonts w:eastAsia="Calibri" w:cs="Times New Roman"/>
          <w:lang w:eastAsia="cs-CZ"/>
        </w:rPr>
        <w:t>U pol</w:t>
      </w:r>
      <w:r w:rsidR="007C78B2" w:rsidRPr="001C4AA9">
        <w:rPr>
          <w:rFonts w:eastAsia="Calibri" w:cs="Times New Roman"/>
          <w:lang w:eastAsia="cs-CZ"/>
        </w:rPr>
        <w:t>. č. 180</w:t>
      </w:r>
      <w:r w:rsidR="0045776A" w:rsidRPr="001C4AA9">
        <w:rPr>
          <w:rFonts w:eastAsia="Calibri" w:cs="Times New Roman"/>
          <w:lang w:eastAsia="cs-CZ"/>
        </w:rPr>
        <w:t xml:space="preserve"> (</w:t>
      </w:r>
      <w:r w:rsidR="0045776A" w:rsidRPr="001C4AA9">
        <w:rPr>
          <w:rFonts w:eastAsia="Calibri" w:cs="Times New Roman"/>
          <w:i/>
          <w:lang w:eastAsia="cs-CZ"/>
        </w:rPr>
        <w:t xml:space="preserve">777611101.SKA.0 - Krycí epoxidový nátěr podlahy-jde o 1.NP m.č.102, dle skladby A4-pro 1.PP- viz </w:t>
      </w:r>
      <w:proofErr w:type="gramStart"/>
      <w:r w:rsidR="0045776A" w:rsidRPr="001C4AA9">
        <w:rPr>
          <w:rFonts w:eastAsia="Calibri" w:cs="Times New Roman"/>
          <w:i/>
          <w:lang w:eastAsia="cs-CZ"/>
        </w:rPr>
        <w:t>pol.52</w:t>
      </w:r>
      <w:proofErr w:type="gramEnd"/>
      <w:r w:rsidR="0045776A" w:rsidRPr="001C4AA9">
        <w:rPr>
          <w:rFonts w:eastAsia="Calibri" w:cs="Times New Roman"/>
          <w:i/>
          <w:lang w:eastAsia="cs-CZ"/>
        </w:rPr>
        <w:t>)</w:t>
      </w:r>
      <w:r w:rsidR="007C78B2" w:rsidRPr="001C4AA9">
        <w:rPr>
          <w:rFonts w:eastAsia="Calibri" w:cs="Times New Roman"/>
          <w:lang w:eastAsia="cs-CZ"/>
        </w:rPr>
        <w:t xml:space="preserve"> </w:t>
      </w:r>
      <w:r w:rsidR="00321E77" w:rsidRPr="001C4AA9">
        <w:rPr>
          <w:rFonts w:eastAsia="Calibri" w:cs="Times New Roman"/>
          <w:lang w:eastAsia="cs-CZ"/>
        </w:rPr>
        <w:t xml:space="preserve">je ponechána výměra, </w:t>
      </w:r>
      <w:r w:rsidR="007C78B2" w:rsidRPr="001C4AA9">
        <w:rPr>
          <w:rFonts w:eastAsia="Calibri" w:cs="Times New Roman"/>
          <w:lang w:eastAsia="cs-CZ"/>
        </w:rPr>
        <w:t>jde o m</w:t>
      </w:r>
      <w:r w:rsidR="00321E77" w:rsidRPr="001C4AA9">
        <w:rPr>
          <w:rFonts w:eastAsia="Calibri" w:cs="Times New Roman"/>
          <w:lang w:eastAsia="cs-CZ"/>
        </w:rPr>
        <w:t>ístnost</w:t>
      </w:r>
      <w:r w:rsidR="00573538" w:rsidRPr="001C4AA9">
        <w:rPr>
          <w:rFonts w:eastAsia="Calibri" w:cs="Times New Roman"/>
          <w:lang w:eastAsia="cs-CZ"/>
        </w:rPr>
        <w:t xml:space="preserve"> </w:t>
      </w:r>
      <w:r w:rsidR="007C78B2" w:rsidRPr="001C4AA9">
        <w:rPr>
          <w:rFonts w:eastAsia="Calibri" w:cs="Times New Roman"/>
          <w:lang w:eastAsia="cs-CZ"/>
        </w:rPr>
        <w:t>č.</w:t>
      </w:r>
      <w:r w:rsidR="00573538" w:rsidRPr="001C4AA9">
        <w:rPr>
          <w:rFonts w:eastAsia="Calibri" w:cs="Times New Roman"/>
          <w:lang w:eastAsia="cs-CZ"/>
        </w:rPr>
        <w:t xml:space="preserve"> </w:t>
      </w:r>
      <w:r w:rsidR="007C78B2" w:rsidRPr="001C4AA9">
        <w:rPr>
          <w:rFonts w:eastAsia="Calibri" w:cs="Times New Roman"/>
          <w:lang w:eastAsia="cs-CZ"/>
        </w:rPr>
        <w:t xml:space="preserve">102 v 1.NP </w:t>
      </w:r>
      <w:r w:rsidR="00321E77" w:rsidRPr="001C4AA9">
        <w:rPr>
          <w:rFonts w:eastAsia="Calibri" w:cs="Times New Roman"/>
          <w:lang w:eastAsia="cs-CZ"/>
        </w:rPr>
        <w:t>,</w:t>
      </w:r>
      <w:r w:rsidR="007C78B2" w:rsidRPr="001C4AA9">
        <w:rPr>
          <w:rFonts w:eastAsia="Calibri" w:cs="Times New Roman"/>
          <w:lang w:eastAsia="cs-CZ"/>
        </w:rPr>
        <w:t xml:space="preserve"> 1.PP je  ř</w:t>
      </w:r>
      <w:r w:rsidR="00B72FE5" w:rsidRPr="001C4AA9">
        <w:rPr>
          <w:rFonts w:eastAsia="Calibri" w:cs="Times New Roman"/>
          <w:lang w:eastAsia="cs-CZ"/>
        </w:rPr>
        <w:t>e</w:t>
      </w:r>
      <w:r w:rsidR="007C78B2" w:rsidRPr="001C4AA9">
        <w:rPr>
          <w:rFonts w:eastAsia="Calibri" w:cs="Times New Roman"/>
          <w:lang w:eastAsia="cs-CZ"/>
        </w:rPr>
        <w:t>š</w:t>
      </w:r>
      <w:r w:rsidR="00B72FE5" w:rsidRPr="001C4AA9">
        <w:rPr>
          <w:rFonts w:eastAsia="Calibri" w:cs="Times New Roman"/>
          <w:lang w:eastAsia="cs-CZ"/>
        </w:rPr>
        <w:t>e</w:t>
      </w:r>
      <w:r w:rsidR="007C78B2" w:rsidRPr="001C4AA9">
        <w:rPr>
          <w:rFonts w:eastAsia="Calibri" w:cs="Times New Roman"/>
          <w:lang w:eastAsia="cs-CZ"/>
        </w:rPr>
        <w:t>no v položce č.</w:t>
      </w:r>
      <w:r w:rsidR="00573538" w:rsidRPr="001C4AA9">
        <w:rPr>
          <w:rFonts w:eastAsia="Calibri" w:cs="Times New Roman"/>
          <w:lang w:eastAsia="cs-CZ"/>
        </w:rPr>
        <w:t xml:space="preserve"> </w:t>
      </w:r>
      <w:r w:rsidR="007C78B2" w:rsidRPr="001C4AA9">
        <w:rPr>
          <w:rFonts w:eastAsia="Calibri" w:cs="Times New Roman"/>
          <w:lang w:eastAsia="cs-CZ"/>
        </w:rPr>
        <w:t>52</w:t>
      </w:r>
      <w:r w:rsidR="0045776A" w:rsidRPr="001C4AA9">
        <w:rPr>
          <w:rFonts w:eastAsia="Calibri" w:cs="Times New Roman"/>
          <w:lang w:eastAsia="cs-CZ"/>
        </w:rPr>
        <w:t xml:space="preserve"> </w:t>
      </w:r>
      <w:r w:rsidR="0045776A" w:rsidRPr="001C4AA9">
        <w:rPr>
          <w:rFonts w:eastAsia="Calibri" w:cs="Times New Roman"/>
          <w:i/>
          <w:lang w:eastAsia="cs-CZ"/>
        </w:rPr>
        <w:t xml:space="preserve">(633121111 - Povrchová úprava </w:t>
      </w:r>
      <w:proofErr w:type="spellStart"/>
      <w:r w:rsidR="0045776A" w:rsidRPr="001C4AA9">
        <w:rPr>
          <w:rFonts w:eastAsia="Calibri" w:cs="Times New Roman"/>
          <w:i/>
          <w:lang w:eastAsia="cs-CZ"/>
        </w:rPr>
        <w:t>vsypovou</w:t>
      </w:r>
      <w:proofErr w:type="spellEnd"/>
      <w:r w:rsidR="0045776A" w:rsidRPr="001C4AA9">
        <w:rPr>
          <w:rFonts w:eastAsia="Calibri" w:cs="Times New Roman"/>
          <w:i/>
          <w:lang w:eastAsia="cs-CZ"/>
        </w:rPr>
        <w:t xml:space="preserve"> směsí průmyslových betonových podlah  středně těžký provoz s přísadou korundu, </w:t>
      </w:r>
      <w:proofErr w:type="spellStart"/>
      <w:r w:rsidR="0045776A" w:rsidRPr="001C4AA9">
        <w:rPr>
          <w:rFonts w:eastAsia="Calibri" w:cs="Times New Roman"/>
          <w:i/>
          <w:lang w:eastAsia="cs-CZ"/>
        </w:rPr>
        <w:t>tl</w:t>
      </w:r>
      <w:proofErr w:type="spellEnd"/>
      <w:r w:rsidR="0045776A" w:rsidRPr="001C4AA9">
        <w:rPr>
          <w:rFonts w:eastAsia="Calibri" w:cs="Times New Roman"/>
          <w:i/>
          <w:lang w:eastAsia="cs-CZ"/>
        </w:rPr>
        <w:t>. 2 mm)</w:t>
      </w:r>
      <w:r w:rsidR="007C78B2" w:rsidRPr="001C4AA9">
        <w:rPr>
          <w:rFonts w:eastAsia="Calibri" w:cs="Times New Roman"/>
          <w:i/>
          <w:lang w:eastAsia="cs-CZ"/>
        </w:rPr>
        <w:t>.</w:t>
      </w:r>
    </w:p>
    <w:p w14:paraId="5812A19B" w14:textId="77777777" w:rsidR="00545352" w:rsidRDefault="00545352" w:rsidP="00545352">
      <w:pPr>
        <w:spacing w:after="0" w:line="240" w:lineRule="auto"/>
        <w:jc w:val="both"/>
        <w:rPr>
          <w:rFonts w:eastAsia="Calibri" w:cs="Times New Roman"/>
          <w:b/>
          <w:lang w:eastAsia="cs-CZ"/>
        </w:rPr>
      </w:pPr>
    </w:p>
    <w:p w14:paraId="5DCE9B69" w14:textId="3B114498" w:rsidR="00545352" w:rsidRDefault="00545352" w:rsidP="00545352">
      <w:pPr>
        <w:spacing w:after="0" w:line="240" w:lineRule="auto"/>
        <w:jc w:val="both"/>
        <w:rPr>
          <w:rFonts w:eastAsia="Calibri" w:cs="Times New Roman"/>
          <w:b/>
          <w:lang w:eastAsia="cs-CZ"/>
        </w:rPr>
      </w:pPr>
      <w:r>
        <w:rPr>
          <w:rFonts w:eastAsia="Calibri" w:cs="Times New Roman"/>
          <w:b/>
          <w:lang w:eastAsia="cs-CZ"/>
        </w:rPr>
        <w:t>Dotaz č. 69</w:t>
      </w:r>
      <w:r w:rsidRPr="00BD5319">
        <w:rPr>
          <w:rFonts w:eastAsia="Calibri" w:cs="Times New Roman"/>
          <w:b/>
          <w:lang w:eastAsia="cs-CZ"/>
        </w:rPr>
        <w:t>:</w:t>
      </w:r>
    </w:p>
    <w:p w14:paraId="5A2CFEC2"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SO 15-15-01</w:t>
      </w:r>
    </w:p>
    <w:p w14:paraId="0B363CBC" w14:textId="42CBAB1F"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Z PD ani VV není zřejmý rozsah provedení pol.</w:t>
      </w:r>
      <w:r w:rsidR="00573538">
        <w:rPr>
          <w:rFonts w:eastAsia="Calibri" w:cs="Times New Roman"/>
          <w:lang w:eastAsia="cs-CZ"/>
        </w:rPr>
        <w:t xml:space="preserve"> </w:t>
      </w:r>
      <w:r w:rsidRPr="00545352">
        <w:rPr>
          <w:rFonts w:eastAsia="Calibri" w:cs="Times New Roman"/>
          <w:lang w:eastAsia="cs-CZ"/>
        </w:rPr>
        <w:t>č. 188-192.</w:t>
      </w:r>
    </w:p>
    <w:p w14:paraId="3AC4AD1F" w14:textId="77777777" w:rsidR="00545352" w:rsidRDefault="00545352" w:rsidP="00545352">
      <w:pPr>
        <w:spacing w:after="0" w:line="240" w:lineRule="auto"/>
        <w:jc w:val="both"/>
        <w:rPr>
          <w:rFonts w:eastAsia="Calibri" w:cs="Times New Roman"/>
          <w:b/>
          <w:lang w:eastAsia="cs-CZ"/>
        </w:rPr>
      </w:pPr>
    </w:p>
    <w:p w14:paraId="4DD29C50" w14:textId="7D84DFFE" w:rsidR="0045776A" w:rsidRPr="001C4AA9" w:rsidRDefault="00545352" w:rsidP="00545352">
      <w:pPr>
        <w:spacing w:after="0" w:line="240" w:lineRule="auto"/>
        <w:jc w:val="both"/>
        <w:rPr>
          <w:rFonts w:eastAsia="Calibri" w:cs="Times New Roman"/>
          <w:lang w:eastAsia="cs-CZ"/>
        </w:rPr>
      </w:pPr>
      <w:r w:rsidRPr="00BD5319">
        <w:rPr>
          <w:rFonts w:eastAsia="Calibri" w:cs="Times New Roman"/>
          <w:b/>
          <w:lang w:eastAsia="cs-CZ"/>
        </w:rPr>
        <w:t xml:space="preserve">Odpověď: </w:t>
      </w:r>
      <w:r w:rsidR="0045776A" w:rsidRPr="001C4AA9">
        <w:rPr>
          <w:rFonts w:eastAsia="Calibri" w:cs="Times New Roman"/>
          <w:lang w:eastAsia="cs-CZ"/>
        </w:rPr>
        <w:t>P</w:t>
      </w:r>
      <w:r w:rsidR="005216E1" w:rsidRPr="001C4AA9">
        <w:rPr>
          <w:rFonts w:eastAsia="Calibri" w:cs="Times New Roman"/>
          <w:lang w:eastAsia="cs-CZ"/>
        </w:rPr>
        <w:t xml:space="preserve">oložky </w:t>
      </w:r>
      <w:r w:rsidR="0045776A" w:rsidRPr="001C4AA9">
        <w:rPr>
          <w:rFonts w:eastAsia="Calibri" w:cs="Times New Roman"/>
          <w:lang w:eastAsia="cs-CZ"/>
        </w:rPr>
        <w:t xml:space="preserve">č. 188 – 192 </w:t>
      </w:r>
      <w:r w:rsidR="005216E1" w:rsidRPr="001C4AA9">
        <w:rPr>
          <w:rFonts w:eastAsia="Calibri" w:cs="Times New Roman"/>
          <w:lang w:eastAsia="cs-CZ"/>
        </w:rPr>
        <w:t>budou zrušeny, protože se prov</w:t>
      </w:r>
      <w:r w:rsidR="00957DDB" w:rsidRPr="001C4AA9">
        <w:rPr>
          <w:rFonts w:eastAsia="Calibri" w:cs="Times New Roman"/>
          <w:lang w:eastAsia="cs-CZ"/>
        </w:rPr>
        <w:t>á</w:t>
      </w:r>
      <w:r w:rsidR="001C4AA9" w:rsidRPr="001C4AA9">
        <w:rPr>
          <w:rFonts w:eastAsia="Calibri" w:cs="Times New Roman"/>
          <w:lang w:eastAsia="cs-CZ"/>
        </w:rPr>
        <w:t>dí nová střešní krytina.</w:t>
      </w:r>
    </w:p>
    <w:p w14:paraId="74BE0B5D" w14:textId="77777777" w:rsidR="00545352" w:rsidRDefault="00545352" w:rsidP="00545352">
      <w:pPr>
        <w:spacing w:after="0" w:line="240" w:lineRule="auto"/>
        <w:jc w:val="both"/>
        <w:rPr>
          <w:rFonts w:eastAsia="Calibri" w:cs="Times New Roman"/>
          <w:b/>
          <w:lang w:eastAsia="cs-CZ"/>
        </w:rPr>
      </w:pPr>
    </w:p>
    <w:p w14:paraId="39C6EA1E" w14:textId="77777777" w:rsidR="00545352" w:rsidRDefault="00545352" w:rsidP="00545352">
      <w:pPr>
        <w:spacing w:after="0" w:line="240" w:lineRule="auto"/>
        <w:jc w:val="both"/>
        <w:rPr>
          <w:rFonts w:eastAsia="Calibri" w:cs="Times New Roman"/>
          <w:b/>
          <w:lang w:eastAsia="cs-CZ"/>
        </w:rPr>
      </w:pPr>
      <w:r>
        <w:rPr>
          <w:rFonts w:eastAsia="Calibri" w:cs="Times New Roman"/>
          <w:b/>
          <w:lang w:eastAsia="cs-CZ"/>
        </w:rPr>
        <w:t>Dotaz č. 70</w:t>
      </w:r>
      <w:r w:rsidRPr="00BD5319">
        <w:rPr>
          <w:rFonts w:eastAsia="Calibri" w:cs="Times New Roman"/>
          <w:b/>
          <w:lang w:eastAsia="cs-CZ"/>
        </w:rPr>
        <w:t>:</w:t>
      </w:r>
    </w:p>
    <w:p w14:paraId="1F105A24"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SO 15-15-01</w:t>
      </w:r>
    </w:p>
    <w:p w14:paraId="515ED75E"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 xml:space="preserve">Ve VV chybí položka </w:t>
      </w:r>
      <w:proofErr w:type="spellStart"/>
      <w:r w:rsidRPr="00545352">
        <w:rPr>
          <w:rFonts w:eastAsia="Calibri" w:cs="Times New Roman"/>
          <w:lang w:eastAsia="cs-CZ"/>
        </w:rPr>
        <w:t>cementovláknitá</w:t>
      </w:r>
      <w:proofErr w:type="spellEnd"/>
      <w:r w:rsidRPr="00545352">
        <w:rPr>
          <w:rFonts w:eastAsia="Calibri" w:cs="Times New Roman"/>
          <w:lang w:eastAsia="cs-CZ"/>
        </w:rPr>
        <w:t xml:space="preserve"> deska, která je dle PD namontována na soklu.</w:t>
      </w:r>
    </w:p>
    <w:p w14:paraId="3E790525" w14:textId="77777777" w:rsidR="00545352" w:rsidRPr="00545352" w:rsidRDefault="00545352" w:rsidP="00545352">
      <w:pPr>
        <w:spacing w:after="0" w:line="240" w:lineRule="auto"/>
        <w:jc w:val="both"/>
        <w:rPr>
          <w:rFonts w:eastAsia="Calibri" w:cs="Times New Roman"/>
          <w:lang w:eastAsia="cs-CZ"/>
        </w:rPr>
      </w:pPr>
    </w:p>
    <w:p w14:paraId="43C727AB" w14:textId="77777777" w:rsidR="00545352" w:rsidRPr="00545352" w:rsidRDefault="00545352" w:rsidP="00545352">
      <w:pPr>
        <w:spacing w:after="0" w:line="240" w:lineRule="auto"/>
        <w:jc w:val="both"/>
        <w:rPr>
          <w:rFonts w:eastAsia="Calibri" w:cs="Times New Roman"/>
          <w:lang w:eastAsia="cs-CZ"/>
        </w:rPr>
      </w:pPr>
    </w:p>
    <w:p w14:paraId="4A49B30C" w14:textId="58306388" w:rsidR="00545352" w:rsidRPr="001C4AA9" w:rsidRDefault="00545352" w:rsidP="00545352">
      <w:pPr>
        <w:spacing w:after="0" w:line="240" w:lineRule="auto"/>
        <w:jc w:val="both"/>
        <w:rPr>
          <w:rFonts w:eastAsia="Calibri" w:cs="Times New Roman"/>
          <w:lang w:eastAsia="cs-CZ"/>
        </w:rPr>
      </w:pPr>
      <w:r w:rsidRPr="00BD5319">
        <w:rPr>
          <w:rFonts w:eastAsia="Calibri" w:cs="Times New Roman"/>
          <w:b/>
          <w:lang w:eastAsia="cs-CZ"/>
        </w:rPr>
        <w:t xml:space="preserve">Odpověď: </w:t>
      </w:r>
      <w:r w:rsidR="00A73C85" w:rsidRPr="001C4AA9">
        <w:rPr>
          <w:rFonts w:eastAsia="Calibri" w:cs="Times New Roman"/>
          <w:lang w:eastAsia="cs-CZ"/>
        </w:rPr>
        <w:t>Byla přidána položka č. 242 (</w:t>
      </w:r>
      <w:r w:rsidR="00A73C85" w:rsidRPr="001C4AA9">
        <w:rPr>
          <w:rFonts w:eastAsia="Calibri" w:cs="Times New Roman"/>
          <w:i/>
          <w:lang w:eastAsia="cs-CZ"/>
        </w:rPr>
        <w:t xml:space="preserve">59155116 - deska </w:t>
      </w:r>
      <w:proofErr w:type="spellStart"/>
      <w:r w:rsidR="00A73C85" w:rsidRPr="001C4AA9">
        <w:rPr>
          <w:rFonts w:eastAsia="Calibri" w:cs="Times New Roman"/>
          <w:i/>
          <w:lang w:eastAsia="cs-CZ"/>
        </w:rPr>
        <w:t>cementovláknitá</w:t>
      </w:r>
      <w:proofErr w:type="spellEnd"/>
      <w:r w:rsidR="00A73C85" w:rsidRPr="001C4AA9">
        <w:rPr>
          <w:rFonts w:eastAsia="Calibri" w:cs="Times New Roman"/>
          <w:i/>
          <w:lang w:eastAsia="cs-CZ"/>
        </w:rPr>
        <w:t xml:space="preserve"> fasádní obklad soklu 1200x2500mm </w:t>
      </w:r>
      <w:proofErr w:type="spellStart"/>
      <w:r w:rsidR="00A73C85" w:rsidRPr="001C4AA9">
        <w:rPr>
          <w:rFonts w:eastAsia="Calibri" w:cs="Times New Roman"/>
          <w:i/>
          <w:lang w:eastAsia="cs-CZ"/>
        </w:rPr>
        <w:t>tl</w:t>
      </w:r>
      <w:proofErr w:type="spellEnd"/>
      <w:r w:rsidR="00A73C85" w:rsidRPr="001C4AA9">
        <w:rPr>
          <w:rFonts w:eastAsia="Calibri" w:cs="Times New Roman"/>
          <w:i/>
          <w:lang w:eastAsia="cs-CZ"/>
        </w:rPr>
        <w:t xml:space="preserve"> 6mm přírodní šedá</w:t>
      </w:r>
      <w:r w:rsidR="00A73C85" w:rsidRPr="001C4AA9">
        <w:rPr>
          <w:rFonts w:eastAsia="Calibri" w:cs="Times New Roman"/>
          <w:lang w:eastAsia="cs-CZ"/>
        </w:rPr>
        <w:t>.</w:t>
      </w:r>
    </w:p>
    <w:p w14:paraId="0866AABB" w14:textId="1A55F84B" w:rsidR="00545352" w:rsidRPr="001C4AA9" w:rsidRDefault="00545352" w:rsidP="00545352">
      <w:pPr>
        <w:spacing w:after="0" w:line="240" w:lineRule="auto"/>
        <w:jc w:val="both"/>
        <w:rPr>
          <w:rFonts w:eastAsia="Calibri" w:cs="Times New Roman"/>
          <w:lang w:eastAsia="cs-CZ"/>
        </w:rPr>
      </w:pPr>
    </w:p>
    <w:p w14:paraId="65B07377" w14:textId="77777777" w:rsidR="00545352" w:rsidRDefault="00545352" w:rsidP="00545352">
      <w:pPr>
        <w:spacing w:after="0" w:line="240" w:lineRule="auto"/>
        <w:jc w:val="both"/>
        <w:rPr>
          <w:rFonts w:eastAsia="Calibri" w:cs="Times New Roman"/>
          <w:b/>
          <w:lang w:eastAsia="cs-CZ"/>
        </w:rPr>
      </w:pPr>
      <w:r>
        <w:rPr>
          <w:rFonts w:eastAsia="Calibri" w:cs="Times New Roman"/>
          <w:b/>
          <w:lang w:eastAsia="cs-CZ"/>
        </w:rPr>
        <w:t>Dotaz č. 71</w:t>
      </w:r>
      <w:r w:rsidRPr="00BD5319">
        <w:rPr>
          <w:rFonts w:eastAsia="Calibri" w:cs="Times New Roman"/>
          <w:b/>
          <w:lang w:eastAsia="cs-CZ"/>
        </w:rPr>
        <w:t>:</w:t>
      </w:r>
    </w:p>
    <w:p w14:paraId="3D4A8A87"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SO 15-15-01</w:t>
      </w:r>
    </w:p>
    <w:p w14:paraId="6FB11EE7"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 xml:space="preserve">Domníváme se, že </w:t>
      </w:r>
      <w:proofErr w:type="spellStart"/>
      <w:r w:rsidRPr="00545352">
        <w:rPr>
          <w:rFonts w:eastAsia="Calibri" w:cs="Times New Roman"/>
          <w:lang w:eastAsia="cs-CZ"/>
        </w:rPr>
        <w:t>pol.č</w:t>
      </w:r>
      <w:proofErr w:type="spellEnd"/>
      <w:r w:rsidRPr="00545352">
        <w:rPr>
          <w:rFonts w:eastAsia="Calibri" w:cs="Times New Roman"/>
          <w:lang w:eastAsia="cs-CZ"/>
        </w:rPr>
        <w:t>. 225 až 227 má být použita v 1.PP a měly by mít stejnou výměru s pol.229.</w:t>
      </w:r>
    </w:p>
    <w:p w14:paraId="78FB7728" w14:textId="77777777" w:rsidR="00545352" w:rsidRDefault="00545352" w:rsidP="00545352">
      <w:pPr>
        <w:spacing w:after="0" w:line="240" w:lineRule="auto"/>
        <w:jc w:val="both"/>
        <w:rPr>
          <w:rFonts w:eastAsia="Calibri" w:cs="Times New Roman"/>
          <w:b/>
          <w:lang w:eastAsia="cs-CZ"/>
        </w:rPr>
      </w:pPr>
    </w:p>
    <w:p w14:paraId="62172174" w14:textId="2F7CF1EF" w:rsidR="00545352" w:rsidRPr="00A73C85" w:rsidRDefault="00545352" w:rsidP="00545352">
      <w:pPr>
        <w:spacing w:after="0" w:line="240" w:lineRule="auto"/>
        <w:jc w:val="both"/>
        <w:rPr>
          <w:rFonts w:eastAsia="Calibri" w:cs="Times New Roman"/>
          <w:b/>
          <w:color w:val="FF0000"/>
          <w:lang w:eastAsia="cs-CZ"/>
        </w:rPr>
      </w:pPr>
      <w:r w:rsidRPr="00BD5319">
        <w:rPr>
          <w:rFonts w:eastAsia="Calibri" w:cs="Times New Roman"/>
          <w:b/>
          <w:lang w:eastAsia="cs-CZ"/>
        </w:rPr>
        <w:t xml:space="preserve">Odpověď: </w:t>
      </w:r>
      <w:r w:rsidR="00A73C85" w:rsidRPr="001C4AA9">
        <w:rPr>
          <w:rFonts w:eastAsia="Calibri" w:cs="Times New Roman"/>
          <w:lang w:eastAsia="cs-CZ"/>
        </w:rPr>
        <w:t xml:space="preserve">Položka č. 225 </w:t>
      </w:r>
      <w:r w:rsidR="00A73C85" w:rsidRPr="001C4AA9">
        <w:rPr>
          <w:rFonts w:eastAsia="Calibri" w:cs="Times New Roman"/>
          <w:i/>
          <w:lang w:eastAsia="cs-CZ"/>
        </w:rPr>
        <w:t xml:space="preserve">(985142112 - Vysekání spojovací hmoty ze spár zdiva včetně vyčištění hloubky spáry do 40 mm délky spáry na 1 m2 upravované plochy přes 6 do 12 m) </w:t>
      </w:r>
      <w:r w:rsidR="00A73C85" w:rsidRPr="001C4AA9">
        <w:rPr>
          <w:rFonts w:eastAsia="Calibri" w:cs="Times New Roman"/>
          <w:lang w:eastAsia="cs-CZ"/>
        </w:rPr>
        <w:t xml:space="preserve">a 227  </w:t>
      </w:r>
      <w:r w:rsidR="00A73C85" w:rsidRPr="001C4AA9">
        <w:rPr>
          <w:rFonts w:eastAsia="Calibri" w:cs="Times New Roman"/>
          <w:i/>
          <w:lang w:eastAsia="cs-CZ"/>
        </w:rPr>
        <w:t xml:space="preserve">(985233121 - Úprava spár po spárování zdiva kamenného nebo cihelného délky spáry na 1 m2 upravované plochy přes 6 do 12 m uhlazením) </w:t>
      </w:r>
      <w:r w:rsidR="00A73C85" w:rsidRPr="001C4AA9">
        <w:rPr>
          <w:rFonts w:eastAsia="Calibri" w:cs="Times New Roman"/>
          <w:lang w:eastAsia="cs-CZ"/>
        </w:rPr>
        <w:t xml:space="preserve">jsou beze </w:t>
      </w:r>
      <w:proofErr w:type="gramStart"/>
      <w:r w:rsidR="00A73C85" w:rsidRPr="001C4AA9">
        <w:rPr>
          <w:rFonts w:eastAsia="Calibri" w:cs="Times New Roman"/>
          <w:lang w:eastAsia="cs-CZ"/>
        </w:rPr>
        <w:t>změny ,</w:t>
      </w:r>
      <w:r w:rsidR="00A61D1C" w:rsidRPr="001C4AA9">
        <w:rPr>
          <w:rFonts w:eastAsia="Calibri" w:cs="Times New Roman"/>
          <w:lang w:eastAsia="cs-CZ"/>
        </w:rPr>
        <w:t>výměr</w:t>
      </w:r>
      <w:r w:rsidR="00A73C85" w:rsidRPr="001C4AA9">
        <w:rPr>
          <w:rFonts w:eastAsia="Calibri" w:cs="Times New Roman"/>
          <w:lang w:eastAsia="cs-CZ"/>
        </w:rPr>
        <w:t>y</w:t>
      </w:r>
      <w:proofErr w:type="gramEnd"/>
      <w:r w:rsidR="00A61D1C" w:rsidRPr="001C4AA9">
        <w:rPr>
          <w:rFonts w:eastAsia="Calibri" w:cs="Times New Roman"/>
          <w:lang w:eastAsia="cs-CZ"/>
        </w:rPr>
        <w:t xml:space="preserve"> j</w:t>
      </w:r>
      <w:r w:rsidR="00A73C85" w:rsidRPr="001C4AA9">
        <w:rPr>
          <w:rFonts w:eastAsia="Calibri" w:cs="Times New Roman"/>
          <w:lang w:eastAsia="cs-CZ"/>
        </w:rPr>
        <w:t>sou v pořádku.</w:t>
      </w:r>
      <w:r w:rsidR="00A61D1C" w:rsidRPr="001C4AA9">
        <w:rPr>
          <w:rFonts w:eastAsia="Calibri" w:cs="Times New Roman"/>
          <w:lang w:eastAsia="cs-CZ"/>
        </w:rPr>
        <w:t xml:space="preserve"> </w:t>
      </w:r>
      <w:r w:rsidR="00A73C85" w:rsidRPr="001C4AA9">
        <w:rPr>
          <w:rFonts w:eastAsia="Calibri" w:cs="Times New Roman"/>
          <w:lang w:eastAsia="cs-CZ"/>
        </w:rPr>
        <w:t>P</w:t>
      </w:r>
      <w:r w:rsidR="00805BF5" w:rsidRPr="001C4AA9">
        <w:rPr>
          <w:rFonts w:eastAsia="Calibri" w:cs="Times New Roman"/>
          <w:lang w:eastAsia="cs-CZ"/>
        </w:rPr>
        <w:t>ol.225-227 obsahuje bourac</w:t>
      </w:r>
      <w:r w:rsidR="001C4AA9" w:rsidRPr="001C4AA9">
        <w:rPr>
          <w:rFonts w:eastAsia="Calibri" w:cs="Times New Roman"/>
          <w:lang w:eastAsia="cs-CZ"/>
        </w:rPr>
        <w:t>í</w:t>
      </w:r>
      <w:r w:rsidR="00805BF5" w:rsidRPr="001C4AA9">
        <w:rPr>
          <w:rFonts w:eastAsia="Calibri" w:cs="Times New Roman"/>
          <w:lang w:eastAsia="cs-CZ"/>
        </w:rPr>
        <w:t xml:space="preserve"> práce m.č.125-137</w:t>
      </w:r>
      <w:r w:rsidRPr="001C4AA9">
        <w:rPr>
          <w:rFonts w:eastAsia="Calibri" w:cs="Times New Roman"/>
          <w:lang w:eastAsia="cs-CZ"/>
        </w:rPr>
        <w:t xml:space="preserve"> </w:t>
      </w:r>
      <w:r w:rsidR="00805BF5" w:rsidRPr="001C4AA9">
        <w:rPr>
          <w:rFonts w:eastAsia="Calibri" w:cs="Times New Roman"/>
          <w:lang w:eastAsia="cs-CZ"/>
        </w:rPr>
        <w:t xml:space="preserve">-výkres </w:t>
      </w:r>
      <w:proofErr w:type="gramStart"/>
      <w:r w:rsidR="00805BF5" w:rsidRPr="001C4AA9">
        <w:rPr>
          <w:rFonts w:eastAsia="Calibri" w:cs="Times New Roman"/>
          <w:lang w:eastAsia="cs-CZ"/>
        </w:rPr>
        <w:t>č. D.2.2.1.1</w:t>
      </w:r>
      <w:proofErr w:type="gramEnd"/>
      <w:r w:rsidR="001C4AA9" w:rsidRPr="001C4AA9">
        <w:rPr>
          <w:rFonts w:eastAsia="Calibri" w:cs="Times New Roman"/>
          <w:lang w:eastAsia="cs-CZ"/>
        </w:rPr>
        <w:t>.</w:t>
      </w:r>
    </w:p>
    <w:p w14:paraId="2C6B5CF2" w14:textId="77777777" w:rsidR="00545352" w:rsidRDefault="00545352" w:rsidP="00545352">
      <w:pPr>
        <w:spacing w:after="0" w:line="240" w:lineRule="auto"/>
        <w:jc w:val="both"/>
        <w:rPr>
          <w:rFonts w:eastAsia="Calibri" w:cs="Times New Roman"/>
          <w:b/>
          <w:lang w:eastAsia="cs-CZ"/>
        </w:rPr>
      </w:pPr>
    </w:p>
    <w:p w14:paraId="58E53373" w14:textId="198E32EA" w:rsidR="0047179D" w:rsidRDefault="0047179D" w:rsidP="00545352">
      <w:pPr>
        <w:spacing w:after="0" w:line="240" w:lineRule="auto"/>
        <w:jc w:val="both"/>
        <w:rPr>
          <w:rFonts w:eastAsia="Calibri" w:cs="Times New Roman"/>
          <w:b/>
          <w:lang w:eastAsia="cs-CZ"/>
        </w:rPr>
      </w:pPr>
    </w:p>
    <w:p w14:paraId="2DD988C8" w14:textId="727A4CE7" w:rsidR="00545352" w:rsidRDefault="00545352" w:rsidP="00545352">
      <w:pPr>
        <w:spacing w:after="0" w:line="240" w:lineRule="auto"/>
        <w:jc w:val="both"/>
        <w:rPr>
          <w:rFonts w:eastAsia="Calibri" w:cs="Times New Roman"/>
          <w:b/>
          <w:lang w:eastAsia="cs-CZ"/>
        </w:rPr>
      </w:pPr>
      <w:r>
        <w:rPr>
          <w:rFonts w:eastAsia="Calibri" w:cs="Times New Roman"/>
          <w:b/>
          <w:lang w:eastAsia="cs-CZ"/>
        </w:rPr>
        <w:t>Dotaz č. 72</w:t>
      </w:r>
      <w:r w:rsidRPr="00BD5319">
        <w:rPr>
          <w:rFonts w:eastAsia="Calibri" w:cs="Times New Roman"/>
          <w:b/>
          <w:lang w:eastAsia="cs-CZ"/>
        </w:rPr>
        <w:t>:</w:t>
      </w:r>
    </w:p>
    <w:p w14:paraId="0D612478"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SO 15-15-01</w:t>
      </w:r>
    </w:p>
    <w:p w14:paraId="62C0D1D4"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Dle technické zprávy je nutné provádět rekonstrukci po etapách, pro zajištění provizorního WC a čekacího prostoru pro cestující. V PD ani ve VV nejsou etapy zakresleny a ve VV zohledněny. Má být provizorní WC přístupné pro imobilní cestující? Pokud ano, je možné stávající WC použít pro imobilní cestující? Provizorní čekací prostor je navržen do stávající dopravní kanceláře, přes kterou mají být provedeny rozvody ÚT,ZTI a elektroinstalace. Navíc z této místnosti jsou jednotlivé vstupy do budoucích nových WC, tzn jak mají být zajištěny ve třetí etapě WC, když bude rekonstruován prostor před novými WC?</w:t>
      </w:r>
    </w:p>
    <w:p w14:paraId="1A3EA1BD" w14:textId="77777777" w:rsidR="00545352" w:rsidRDefault="00545352" w:rsidP="00545352">
      <w:pPr>
        <w:spacing w:after="0" w:line="240" w:lineRule="auto"/>
        <w:jc w:val="both"/>
        <w:rPr>
          <w:rFonts w:eastAsia="Calibri" w:cs="Times New Roman"/>
          <w:lang w:eastAsia="cs-CZ"/>
        </w:rPr>
      </w:pPr>
    </w:p>
    <w:p w14:paraId="077939D2" w14:textId="77777777" w:rsidR="0047179D" w:rsidRDefault="00545352" w:rsidP="0047179D">
      <w:pPr>
        <w:spacing w:after="0" w:line="240" w:lineRule="auto"/>
        <w:jc w:val="both"/>
        <w:rPr>
          <w:rFonts w:eastAsia="Calibri" w:cs="Times New Roman"/>
          <w:color w:val="FF0000"/>
          <w:lang w:eastAsia="cs-CZ"/>
        </w:rPr>
      </w:pPr>
      <w:r w:rsidRPr="00BD5319">
        <w:rPr>
          <w:rFonts w:eastAsia="Calibri" w:cs="Times New Roman"/>
          <w:b/>
          <w:lang w:eastAsia="cs-CZ"/>
        </w:rPr>
        <w:t xml:space="preserve">Odpověď: </w:t>
      </w:r>
      <w:r w:rsidR="0047179D" w:rsidRPr="001C4AA9">
        <w:rPr>
          <w:rFonts w:eastAsia="Calibri" w:cs="Times New Roman"/>
          <w:lang w:eastAsia="cs-CZ"/>
        </w:rPr>
        <w:t>Provizorní WC bude průběhu 1. etapy rekonstrukce budovy zřízeno probouráním příčky mezi stávajícím vestibulem (130) přes bývalou úschovnu (131) a bývalou nákladní pokladnu (132). Původní WC určené k provizoriu je přístupné bezbariérově, rozměrově a vybavením neodpovídá požadavkům pro imobilní osoby. Jedná se o přechodný stav, než bude zprovozněno WC v levé části rekonstruovaného křídla budovy.</w:t>
      </w:r>
    </w:p>
    <w:p w14:paraId="50ABD48D" w14:textId="627A2CC3" w:rsidR="0047179D" w:rsidRDefault="0047179D" w:rsidP="0047179D">
      <w:pPr>
        <w:spacing w:after="0" w:line="240" w:lineRule="auto"/>
        <w:jc w:val="both"/>
        <w:rPr>
          <w:rFonts w:eastAsia="Calibri" w:cs="Times New Roman"/>
          <w:b/>
          <w:lang w:eastAsia="cs-CZ"/>
        </w:rPr>
      </w:pPr>
      <w:r>
        <w:rPr>
          <w:rFonts w:eastAsia="Calibri" w:cs="Times New Roman"/>
          <w:b/>
          <w:noProof/>
          <w:lang w:eastAsia="cs-CZ"/>
        </w:rPr>
        <w:drawing>
          <wp:inline distT="0" distB="0" distL="0" distR="0" wp14:anchorId="7BB0B24B" wp14:editId="6995D466">
            <wp:extent cx="5438775" cy="2914650"/>
            <wp:effectExtent l="0" t="0" r="9525"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552" t="16159" b="15608"/>
                    <a:stretch/>
                  </pic:blipFill>
                  <pic:spPr bwMode="auto">
                    <a:xfrm>
                      <a:off x="0" y="0"/>
                      <a:ext cx="5438775" cy="2914650"/>
                    </a:xfrm>
                    <a:prstGeom prst="rect">
                      <a:avLst/>
                    </a:prstGeom>
                    <a:noFill/>
                    <a:ln>
                      <a:noFill/>
                    </a:ln>
                    <a:extLst>
                      <a:ext uri="{53640926-AAD7-44D8-BBD7-CCE9431645EC}">
                        <a14:shadowObscured xmlns:a14="http://schemas.microsoft.com/office/drawing/2010/main"/>
                      </a:ext>
                    </a:extLst>
                  </pic:spPr>
                </pic:pic>
              </a:graphicData>
            </a:graphic>
          </wp:inline>
        </w:drawing>
      </w:r>
    </w:p>
    <w:p w14:paraId="6B0605F4" w14:textId="77777777" w:rsidR="0047179D" w:rsidRDefault="0047179D" w:rsidP="0047179D">
      <w:pPr>
        <w:spacing w:after="0" w:line="240" w:lineRule="auto"/>
        <w:jc w:val="both"/>
        <w:rPr>
          <w:rFonts w:eastAsia="Calibri" w:cs="Times New Roman"/>
          <w:lang w:eastAsia="cs-CZ"/>
        </w:rPr>
      </w:pPr>
    </w:p>
    <w:p w14:paraId="611F4E96" w14:textId="2CD9E330" w:rsidR="0047179D" w:rsidRDefault="0047179D" w:rsidP="0047179D">
      <w:pPr>
        <w:spacing w:after="0" w:line="240" w:lineRule="auto"/>
        <w:jc w:val="both"/>
        <w:rPr>
          <w:rFonts w:eastAsia="Calibri" w:cs="Times New Roman"/>
          <w:lang w:eastAsia="cs-CZ"/>
        </w:rPr>
      </w:pPr>
      <w:r>
        <w:rPr>
          <w:rFonts w:eastAsia="Calibri" w:cs="Times New Roman"/>
          <w:noProof/>
          <w:lang w:eastAsia="cs-CZ"/>
        </w:rPr>
        <w:lastRenderedPageBreak/>
        <w:drawing>
          <wp:inline distT="0" distB="0" distL="0" distR="0" wp14:anchorId="44B4E427" wp14:editId="00ADF698">
            <wp:extent cx="5514975" cy="4124325"/>
            <wp:effectExtent l="0" t="0" r="9525" b="952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a:picLocks noChangeAspect="1" noChangeArrowheads="1"/>
                    </pic:cNvPicPr>
                  </pic:nvPicPr>
                  <pic:blipFill>
                    <a:blip r:embed="rId12" cstate="print">
                      <a:extLst>
                        <a:ext uri="{28A0092B-C50C-407E-A947-70E740481C1C}">
                          <a14:useLocalDpi xmlns:a14="http://schemas.microsoft.com/office/drawing/2010/main" val="0"/>
                        </a:ext>
                      </a:extLst>
                    </a:blip>
                    <a:srcRect l="102" t="4314" b="2409"/>
                    <a:stretch>
                      <a:fillRect/>
                    </a:stretch>
                  </pic:blipFill>
                  <pic:spPr bwMode="auto">
                    <a:xfrm>
                      <a:off x="0" y="0"/>
                      <a:ext cx="5514975" cy="4124325"/>
                    </a:xfrm>
                    <a:prstGeom prst="rect">
                      <a:avLst/>
                    </a:prstGeom>
                    <a:noFill/>
                    <a:ln>
                      <a:noFill/>
                    </a:ln>
                  </pic:spPr>
                </pic:pic>
              </a:graphicData>
            </a:graphic>
          </wp:inline>
        </w:drawing>
      </w:r>
    </w:p>
    <w:p w14:paraId="4632494F" w14:textId="0378A780" w:rsidR="0047179D" w:rsidRPr="001C4AA9" w:rsidRDefault="0047179D" w:rsidP="0047179D">
      <w:pPr>
        <w:spacing w:after="0" w:line="240" w:lineRule="auto"/>
        <w:jc w:val="both"/>
        <w:rPr>
          <w:rFonts w:eastAsia="Calibri" w:cs="Times New Roman"/>
          <w:b/>
          <w:lang w:eastAsia="cs-CZ"/>
        </w:rPr>
      </w:pPr>
      <w:r w:rsidRPr="001C4AA9">
        <w:rPr>
          <w:rFonts w:eastAsia="Calibri" w:cs="Times New Roman"/>
          <w:lang w:eastAsia="cs-CZ"/>
        </w:rPr>
        <w:t>Ve 2. etapě bude uzavřena a rekonstruov</w:t>
      </w:r>
      <w:r w:rsidR="001C4AA9">
        <w:rPr>
          <w:rFonts w:eastAsia="Calibri" w:cs="Times New Roman"/>
          <w:lang w:eastAsia="cs-CZ"/>
        </w:rPr>
        <w:t>á</w:t>
      </w:r>
      <w:r w:rsidRPr="001C4AA9">
        <w:rPr>
          <w:rFonts w:eastAsia="Calibri" w:cs="Times New Roman"/>
          <w:lang w:eastAsia="cs-CZ"/>
        </w:rPr>
        <w:t>n</w:t>
      </w:r>
      <w:r w:rsidR="001C4AA9">
        <w:rPr>
          <w:rFonts w:eastAsia="Calibri" w:cs="Times New Roman"/>
          <w:lang w:eastAsia="cs-CZ"/>
        </w:rPr>
        <w:t>a</w:t>
      </w:r>
      <w:r w:rsidRPr="001C4AA9">
        <w:rPr>
          <w:rFonts w:eastAsia="Calibri" w:cs="Times New Roman"/>
          <w:lang w:eastAsia="cs-CZ"/>
        </w:rPr>
        <w:t xml:space="preserve"> pravá část budovy. Levé křídlo z 1. etapy bude využíváno jako čekací prostor včetně hotového WC</w:t>
      </w:r>
      <w:r w:rsidR="001C4AA9">
        <w:rPr>
          <w:rFonts w:eastAsia="Calibri" w:cs="Times New Roman"/>
          <w:lang w:eastAsia="cs-CZ"/>
        </w:rPr>
        <w:t>,</w:t>
      </w:r>
      <w:r w:rsidRPr="001C4AA9">
        <w:rPr>
          <w:rFonts w:eastAsia="Calibri" w:cs="Times New Roman"/>
          <w:lang w:eastAsia="cs-CZ"/>
        </w:rPr>
        <w:t xml:space="preserve"> včetně WC pro imobilní osoby. Ve 3. etapě dojde pouze k finálnímu propojení čekárny. Instalace jsou efektně rozděleny v souladu s etapami. Na rozpočet </w:t>
      </w:r>
      <w:r w:rsidR="001C4AA9">
        <w:rPr>
          <w:rFonts w:eastAsia="Calibri" w:cs="Times New Roman"/>
          <w:lang w:eastAsia="cs-CZ"/>
        </w:rPr>
        <w:t>etapizace nemá</w:t>
      </w:r>
      <w:r w:rsidRPr="001C4AA9">
        <w:rPr>
          <w:rFonts w:eastAsia="Calibri" w:cs="Times New Roman"/>
          <w:lang w:eastAsia="cs-CZ"/>
        </w:rPr>
        <w:t xml:space="preserve"> vliv. Provedení rekonstrukce a zajištění WC lze zhotovitelem upravovat dle jeho kvalifikovaného rozhodnutí v souladu s jeho možnostmi, jak k rekonstrukci přistoupit vzhledem k vymezenému času pro stavbu.</w:t>
      </w:r>
    </w:p>
    <w:p w14:paraId="1233347E" w14:textId="77777777" w:rsidR="0047179D" w:rsidRDefault="0047179D" w:rsidP="0047179D">
      <w:pPr>
        <w:spacing w:after="0" w:line="240" w:lineRule="auto"/>
        <w:jc w:val="both"/>
        <w:rPr>
          <w:rFonts w:eastAsia="Calibri" w:cs="Times New Roman"/>
          <w:b/>
          <w:lang w:eastAsia="cs-CZ"/>
        </w:rPr>
      </w:pPr>
    </w:p>
    <w:p w14:paraId="5171829D" w14:textId="6A18E1AD" w:rsidR="0047179D" w:rsidRDefault="0047179D" w:rsidP="0047179D">
      <w:pPr>
        <w:spacing w:after="0" w:line="240" w:lineRule="auto"/>
        <w:jc w:val="both"/>
        <w:rPr>
          <w:rFonts w:eastAsia="Calibri" w:cs="Times New Roman"/>
          <w:b/>
          <w:lang w:eastAsia="cs-CZ"/>
        </w:rPr>
      </w:pPr>
      <w:r>
        <w:rPr>
          <w:rFonts w:eastAsia="Calibri" w:cs="Times New Roman"/>
          <w:b/>
          <w:noProof/>
          <w:lang w:eastAsia="cs-CZ"/>
        </w:rPr>
        <w:drawing>
          <wp:inline distT="0" distB="0" distL="0" distR="0" wp14:anchorId="6AA17E36" wp14:editId="32DE17F1">
            <wp:extent cx="5534025" cy="2514600"/>
            <wp:effectExtent l="0" t="0" r="9525"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21835" b="21287"/>
                    <a:stretch/>
                  </pic:blipFill>
                  <pic:spPr bwMode="auto">
                    <a:xfrm>
                      <a:off x="0" y="0"/>
                      <a:ext cx="5534025" cy="2514600"/>
                    </a:xfrm>
                    <a:prstGeom prst="rect">
                      <a:avLst/>
                    </a:prstGeom>
                    <a:noFill/>
                    <a:ln>
                      <a:noFill/>
                    </a:ln>
                    <a:extLst>
                      <a:ext uri="{53640926-AAD7-44D8-BBD7-CCE9431645EC}">
                        <a14:shadowObscured xmlns:a14="http://schemas.microsoft.com/office/drawing/2010/main"/>
                      </a:ext>
                    </a:extLst>
                  </pic:spPr>
                </pic:pic>
              </a:graphicData>
            </a:graphic>
          </wp:inline>
        </w:drawing>
      </w:r>
    </w:p>
    <w:p w14:paraId="0AACADC2" w14:textId="13514F0C" w:rsidR="0047179D" w:rsidRDefault="0047179D" w:rsidP="0047179D">
      <w:pPr>
        <w:spacing w:after="0" w:line="240" w:lineRule="auto"/>
        <w:jc w:val="both"/>
        <w:rPr>
          <w:rFonts w:eastAsia="Calibri" w:cs="Times New Roman"/>
          <w:b/>
          <w:lang w:eastAsia="cs-CZ"/>
        </w:rPr>
      </w:pPr>
      <w:r>
        <w:rPr>
          <w:rFonts w:eastAsia="Calibri" w:cs="Times New Roman"/>
          <w:b/>
          <w:noProof/>
          <w:lang w:eastAsia="cs-CZ"/>
        </w:rPr>
        <w:lastRenderedPageBreak/>
        <w:drawing>
          <wp:inline distT="0" distB="0" distL="0" distR="0" wp14:anchorId="5073D9D9" wp14:editId="0DF224F7">
            <wp:extent cx="5534025" cy="2505075"/>
            <wp:effectExtent l="0" t="0" r="9525" b="952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22543" b="20810"/>
                    <a:stretch/>
                  </pic:blipFill>
                  <pic:spPr bwMode="auto">
                    <a:xfrm>
                      <a:off x="0" y="0"/>
                      <a:ext cx="5534025" cy="2505075"/>
                    </a:xfrm>
                    <a:prstGeom prst="rect">
                      <a:avLst/>
                    </a:prstGeom>
                    <a:noFill/>
                    <a:ln>
                      <a:noFill/>
                    </a:ln>
                    <a:extLst>
                      <a:ext uri="{53640926-AAD7-44D8-BBD7-CCE9431645EC}">
                        <a14:shadowObscured xmlns:a14="http://schemas.microsoft.com/office/drawing/2010/main"/>
                      </a:ext>
                    </a:extLst>
                  </pic:spPr>
                </pic:pic>
              </a:graphicData>
            </a:graphic>
          </wp:inline>
        </w:drawing>
      </w:r>
    </w:p>
    <w:p w14:paraId="1D92B476" w14:textId="77777777" w:rsidR="0047179D" w:rsidRDefault="0047179D" w:rsidP="0047179D">
      <w:pPr>
        <w:spacing w:after="0" w:line="240" w:lineRule="auto"/>
        <w:jc w:val="both"/>
        <w:rPr>
          <w:rFonts w:eastAsia="Calibri" w:cs="Times New Roman"/>
          <w:b/>
          <w:lang w:eastAsia="cs-CZ"/>
        </w:rPr>
      </w:pPr>
    </w:p>
    <w:p w14:paraId="03358A2A" w14:textId="77777777" w:rsidR="00545352" w:rsidRDefault="00545352" w:rsidP="00545352">
      <w:pPr>
        <w:spacing w:after="0" w:line="240" w:lineRule="auto"/>
        <w:jc w:val="both"/>
        <w:rPr>
          <w:rFonts w:eastAsia="Calibri" w:cs="Times New Roman"/>
          <w:b/>
          <w:lang w:eastAsia="cs-CZ"/>
        </w:rPr>
      </w:pPr>
      <w:r>
        <w:rPr>
          <w:rFonts w:eastAsia="Calibri" w:cs="Times New Roman"/>
          <w:b/>
          <w:lang w:eastAsia="cs-CZ"/>
        </w:rPr>
        <w:t>Dotaz č. 73</w:t>
      </w:r>
      <w:r w:rsidRPr="00BD5319">
        <w:rPr>
          <w:rFonts w:eastAsia="Calibri" w:cs="Times New Roman"/>
          <w:b/>
          <w:lang w:eastAsia="cs-CZ"/>
        </w:rPr>
        <w:t>:</w:t>
      </w:r>
    </w:p>
    <w:p w14:paraId="3802211C"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SO 15-15-02</w:t>
      </w:r>
    </w:p>
    <w:p w14:paraId="44BCFD53"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 xml:space="preserve">Domníváme se, že je chyba ve VV u </w:t>
      </w:r>
      <w:proofErr w:type="gramStart"/>
      <w:r w:rsidRPr="00545352">
        <w:rPr>
          <w:rFonts w:eastAsia="Calibri" w:cs="Times New Roman"/>
          <w:lang w:eastAsia="cs-CZ"/>
        </w:rPr>
        <w:t>pol.č.</w:t>
      </w:r>
      <w:proofErr w:type="gramEnd"/>
      <w:r w:rsidRPr="00545352">
        <w:rPr>
          <w:rFonts w:eastAsia="Calibri" w:cs="Times New Roman"/>
          <w:lang w:eastAsia="cs-CZ"/>
        </w:rPr>
        <w:t xml:space="preserve">52 a 53. Výměra by měla být asi stejná s pol.č.54 a 55. Bez výpočtů ve VV nelze s určitostí říci. </w:t>
      </w:r>
    </w:p>
    <w:p w14:paraId="214F34F1" w14:textId="77777777" w:rsidR="00545352" w:rsidRPr="00545352" w:rsidRDefault="00545352" w:rsidP="00545352">
      <w:pPr>
        <w:spacing w:after="0" w:line="240" w:lineRule="auto"/>
        <w:jc w:val="both"/>
        <w:rPr>
          <w:rFonts w:eastAsia="Calibri" w:cs="Times New Roman"/>
          <w:lang w:eastAsia="cs-CZ"/>
        </w:rPr>
      </w:pPr>
    </w:p>
    <w:p w14:paraId="76AEC894" w14:textId="7E1D1F7D" w:rsidR="00545352" w:rsidRPr="00A73C85" w:rsidRDefault="00545352" w:rsidP="00545352">
      <w:pPr>
        <w:spacing w:after="0" w:line="240" w:lineRule="auto"/>
        <w:jc w:val="both"/>
        <w:rPr>
          <w:rFonts w:eastAsia="Calibri" w:cs="Times New Roman"/>
          <w:i/>
          <w:lang w:eastAsia="cs-CZ"/>
        </w:rPr>
      </w:pPr>
      <w:r w:rsidRPr="00BD5319">
        <w:rPr>
          <w:rFonts w:eastAsia="Calibri" w:cs="Times New Roman"/>
          <w:b/>
          <w:lang w:eastAsia="cs-CZ"/>
        </w:rPr>
        <w:t xml:space="preserve">Odpověď: </w:t>
      </w:r>
      <w:r w:rsidR="00A73C85" w:rsidRPr="001C4AA9">
        <w:rPr>
          <w:rFonts w:eastAsia="Calibri" w:cs="Times New Roman"/>
          <w:lang w:eastAsia="cs-CZ"/>
        </w:rPr>
        <w:t xml:space="preserve">Výměra u položky č. 52 </w:t>
      </w:r>
      <w:r w:rsidR="00A73C85" w:rsidRPr="001C4AA9">
        <w:rPr>
          <w:rFonts w:eastAsia="Calibri" w:cs="Times New Roman"/>
          <w:i/>
          <w:lang w:eastAsia="cs-CZ"/>
        </w:rPr>
        <w:t>(411351011 - Bednění stropních konstrukcí - bez podpěrné konstrukce desek tloušťky stropní desky přes 5 do 25 cm zřízení)</w:t>
      </w:r>
      <w:r w:rsidR="00A73C85" w:rsidRPr="001C4AA9">
        <w:rPr>
          <w:rFonts w:eastAsia="Calibri" w:cs="Times New Roman"/>
          <w:lang w:eastAsia="cs-CZ"/>
        </w:rPr>
        <w:t xml:space="preserve"> a 53 (</w:t>
      </w:r>
      <w:r w:rsidR="00A73C85" w:rsidRPr="001C4AA9">
        <w:rPr>
          <w:rFonts w:eastAsia="Calibri" w:cs="Times New Roman"/>
          <w:i/>
          <w:lang w:eastAsia="cs-CZ"/>
        </w:rPr>
        <w:t xml:space="preserve">411351012 - Bednění stropních konstrukcí - bez podpěrné konstrukce desek tloušťky stropní desky přes 5 do 25 cm odstranění) byly upraveny </w:t>
      </w:r>
      <w:proofErr w:type="gramStart"/>
      <w:r w:rsidR="00A73C85" w:rsidRPr="001C4AA9">
        <w:rPr>
          <w:rFonts w:eastAsia="Calibri" w:cs="Times New Roman"/>
          <w:i/>
          <w:lang w:eastAsia="cs-CZ"/>
        </w:rPr>
        <w:t>na  573,300</w:t>
      </w:r>
      <w:proofErr w:type="gramEnd"/>
      <w:r w:rsidR="00A73C85" w:rsidRPr="001C4AA9">
        <w:rPr>
          <w:rFonts w:eastAsia="Calibri" w:cs="Times New Roman"/>
          <w:i/>
          <w:lang w:eastAsia="cs-CZ"/>
        </w:rPr>
        <w:t xml:space="preserve"> m2.</w:t>
      </w:r>
    </w:p>
    <w:p w14:paraId="2A51DD76" w14:textId="77777777" w:rsidR="00545352" w:rsidRDefault="00545352" w:rsidP="00545352">
      <w:pPr>
        <w:spacing w:after="0" w:line="240" w:lineRule="auto"/>
        <w:jc w:val="both"/>
        <w:rPr>
          <w:rFonts w:eastAsia="Calibri" w:cs="Times New Roman"/>
          <w:b/>
          <w:lang w:eastAsia="cs-CZ"/>
        </w:rPr>
      </w:pPr>
    </w:p>
    <w:p w14:paraId="21A9CFE9" w14:textId="77777777" w:rsidR="00545352" w:rsidRDefault="00545352" w:rsidP="00545352">
      <w:pPr>
        <w:spacing w:after="0" w:line="240" w:lineRule="auto"/>
        <w:jc w:val="both"/>
        <w:rPr>
          <w:rFonts w:eastAsia="Calibri" w:cs="Times New Roman"/>
          <w:b/>
          <w:lang w:eastAsia="cs-CZ"/>
        </w:rPr>
      </w:pPr>
      <w:r>
        <w:rPr>
          <w:rFonts w:eastAsia="Calibri" w:cs="Times New Roman"/>
          <w:b/>
          <w:lang w:eastAsia="cs-CZ"/>
        </w:rPr>
        <w:t>Dotaz č. 74</w:t>
      </w:r>
      <w:r w:rsidRPr="00BD5319">
        <w:rPr>
          <w:rFonts w:eastAsia="Calibri" w:cs="Times New Roman"/>
          <w:b/>
          <w:lang w:eastAsia="cs-CZ"/>
        </w:rPr>
        <w:t>:</w:t>
      </w:r>
    </w:p>
    <w:p w14:paraId="0A99E188"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SO 15-15-02</w:t>
      </w:r>
    </w:p>
    <w:p w14:paraId="4C6DE79C"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Domníváme se, že je chyba ve VV u pol.č.58 a 59. Výměra by měla být asi stejná s pol.č.60 a 61. Bez výpočtů ve VV nelze s určitostí říci.</w:t>
      </w:r>
    </w:p>
    <w:p w14:paraId="2F5B3745"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 xml:space="preserve"> </w:t>
      </w:r>
    </w:p>
    <w:p w14:paraId="14914A91" w14:textId="70BF7DC3" w:rsidR="00643811" w:rsidRDefault="00545352" w:rsidP="00545352">
      <w:pPr>
        <w:spacing w:after="0" w:line="240" w:lineRule="auto"/>
        <w:jc w:val="both"/>
        <w:rPr>
          <w:rFonts w:eastAsia="Calibri" w:cs="Times New Roman"/>
          <w:b/>
          <w:color w:val="FF0000"/>
          <w:lang w:eastAsia="cs-CZ"/>
        </w:rPr>
      </w:pPr>
      <w:r w:rsidRPr="00BD5319">
        <w:rPr>
          <w:rFonts w:eastAsia="Calibri" w:cs="Times New Roman"/>
          <w:b/>
          <w:lang w:eastAsia="cs-CZ"/>
        </w:rPr>
        <w:t>Odpověď</w:t>
      </w:r>
      <w:r w:rsidR="00643811">
        <w:rPr>
          <w:rFonts w:eastAsia="Calibri" w:cs="Times New Roman"/>
          <w:b/>
          <w:lang w:eastAsia="cs-CZ"/>
        </w:rPr>
        <w:t xml:space="preserve">: </w:t>
      </w:r>
      <w:proofErr w:type="gramStart"/>
      <w:r w:rsidR="00A73C85" w:rsidRPr="001C4AA9">
        <w:rPr>
          <w:rFonts w:eastAsia="Calibri" w:cs="Times New Roman"/>
          <w:lang w:eastAsia="cs-CZ"/>
        </w:rPr>
        <w:t>Položky č . 58</w:t>
      </w:r>
      <w:proofErr w:type="gramEnd"/>
      <w:r w:rsidR="00A73C85" w:rsidRPr="001C4AA9">
        <w:rPr>
          <w:rFonts w:eastAsia="Calibri" w:cs="Times New Roman"/>
          <w:lang w:eastAsia="cs-CZ"/>
        </w:rPr>
        <w:t xml:space="preserve"> a 59 zůstávají beze změny, </w:t>
      </w:r>
      <w:r w:rsidR="00B72FE5" w:rsidRPr="001C4AA9">
        <w:rPr>
          <w:rFonts w:eastAsia="Calibri" w:cs="Times New Roman"/>
          <w:lang w:eastAsia="cs-CZ"/>
        </w:rPr>
        <w:t xml:space="preserve"> protože bedn</w:t>
      </w:r>
      <w:r w:rsidR="00573538" w:rsidRPr="001C4AA9">
        <w:rPr>
          <w:rFonts w:eastAsia="Calibri" w:cs="Times New Roman"/>
          <w:lang w:eastAsia="cs-CZ"/>
        </w:rPr>
        <w:t>ě</w:t>
      </w:r>
      <w:r w:rsidR="00B72FE5" w:rsidRPr="001C4AA9">
        <w:rPr>
          <w:rFonts w:eastAsia="Calibri" w:cs="Times New Roman"/>
          <w:lang w:eastAsia="cs-CZ"/>
        </w:rPr>
        <w:t>n</w:t>
      </w:r>
      <w:r w:rsidR="00573538" w:rsidRPr="001C4AA9">
        <w:rPr>
          <w:rFonts w:eastAsia="Calibri" w:cs="Times New Roman"/>
          <w:lang w:eastAsia="cs-CZ"/>
        </w:rPr>
        <w:t>í</w:t>
      </w:r>
      <w:r w:rsidR="00B72FE5" w:rsidRPr="001C4AA9">
        <w:rPr>
          <w:rFonts w:eastAsia="Calibri" w:cs="Times New Roman"/>
          <w:lang w:eastAsia="cs-CZ"/>
        </w:rPr>
        <w:t xml:space="preserve"> spodn</w:t>
      </w:r>
      <w:r w:rsidR="00573538" w:rsidRPr="001C4AA9">
        <w:rPr>
          <w:rFonts w:eastAsia="Calibri" w:cs="Times New Roman"/>
          <w:lang w:eastAsia="cs-CZ"/>
        </w:rPr>
        <w:t>í</w:t>
      </w:r>
      <w:r w:rsidR="00B72FE5" w:rsidRPr="001C4AA9">
        <w:rPr>
          <w:rFonts w:eastAsia="Calibri" w:cs="Times New Roman"/>
          <w:lang w:eastAsia="cs-CZ"/>
        </w:rPr>
        <w:t xml:space="preserve"> </w:t>
      </w:r>
      <w:r w:rsidR="00573538" w:rsidRPr="001C4AA9">
        <w:rPr>
          <w:rFonts w:eastAsia="Calibri" w:cs="Times New Roman"/>
          <w:lang w:eastAsia="cs-CZ"/>
        </w:rPr>
        <w:t>čá</w:t>
      </w:r>
      <w:r w:rsidR="00B72FE5" w:rsidRPr="001C4AA9">
        <w:rPr>
          <w:rFonts w:eastAsia="Calibri" w:cs="Times New Roman"/>
          <w:lang w:eastAsia="cs-CZ"/>
        </w:rPr>
        <w:t xml:space="preserve">sti </w:t>
      </w:r>
      <w:r w:rsidR="00573538" w:rsidRPr="001C4AA9">
        <w:rPr>
          <w:rFonts w:eastAsia="Calibri" w:cs="Times New Roman"/>
          <w:lang w:eastAsia="cs-CZ"/>
        </w:rPr>
        <w:t xml:space="preserve"> nosní</w:t>
      </w:r>
      <w:r w:rsidR="00643811" w:rsidRPr="001C4AA9">
        <w:rPr>
          <w:rFonts w:eastAsia="Calibri" w:cs="Times New Roman"/>
          <w:lang w:eastAsia="cs-CZ"/>
        </w:rPr>
        <w:t>ku je zahrnut</w:t>
      </w:r>
      <w:r w:rsidR="00014BA8" w:rsidRPr="001C4AA9">
        <w:rPr>
          <w:rFonts w:eastAsia="Calibri" w:cs="Times New Roman"/>
          <w:lang w:eastAsia="cs-CZ"/>
        </w:rPr>
        <w:t>o</w:t>
      </w:r>
      <w:r w:rsidR="00643811" w:rsidRPr="001C4AA9">
        <w:rPr>
          <w:rFonts w:eastAsia="Calibri" w:cs="Times New Roman"/>
          <w:lang w:eastAsia="cs-CZ"/>
        </w:rPr>
        <w:t xml:space="preserve"> </w:t>
      </w:r>
      <w:r w:rsidR="00442A90" w:rsidRPr="001C4AA9">
        <w:rPr>
          <w:rFonts w:eastAsia="Calibri" w:cs="Times New Roman"/>
          <w:lang w:eastAsia="cs-CZ"/>
        </w:rPr>
        <w:t>v </w:t>
      </w:r>
      <w:r w:rsidR="00F96642" w:rsidRPr="001C4AA9">
        <w:rPr>
          <w:rFonts w:eastAsia="Calibri" w:cs="Times New Roman"/>
          <w:lang w:eastAsia="cs-CZ"/>
        </w:rPr>
        <w:t xml:space="preserve"> pol.</w:t>
      </w:r>
      <w:r w:rsidR="00573538" w:rsidRPr="001C4AA9">
        <w:rPr>
          <w:rFonts w:eastAsia="Calibri" w:cs="Times New Roman"/>
          <w:lang w:eastAsia="cs-CZ"/>
        </w:rPr>
        <w:t xml:space="preserve"> </w:t>
      </w:r>
      <w:r w:rsidR="00F96642" w:rsidRPr="001C4AA9">
        <w:rPr>
          <w:rFonts w:eastAsia="Calibri" w:cs="Times New Roman"/>
          <w:lang w:eastAsia="cs-CZ"/>
        </w:rPr>
        <w:t>60+61</w:t>
      </w:r>
      <w:r w:rsidR="001C4AA9" w:rsidRPr="001C4AA9">
        <w:rPr>
          <w:rFonts w:eastAsia="Calibri" w:cs="Times New Roman"/>
          <w:lang w:eastAsia="cs-CZ"/>
        </w:rPr>
        <w:t>.</w:t>
      </w:r>
    </w:p>
    <w:p w14:paraId="320FB862" w14:textId="77777777" w:rsidR="00442A90" w:rsidRDefault="00442A90" w:rsidP="00545352">
      <w:pPr>
        <w:spacing w:after="0" w:line="240" w:lineRule="auto"/>
        <w:jc w:val="both"/>
        <w:rPr>
          <w:rFonts w:eastAsia="Calibri" w:cs="Times New Roman"/>
          <w:b/>
          <w:lang w:eastAsia="cs-CZ"/>
        </w:rPr>
      </w:pPr>
    </w:p>
    <w:p w14:paraId="14E28F38" w14:textId="77777777" w:rsidR="00545352" w:rsidRDefault="00545352" w:rsidP="00545352">
      <w:pPr>
        <w:spacing w:after="0" w:line="240" w:lineRule="auto"/>
        <w:jc w:val="both"/>
        <w:rPr>
          <w:rFonts w:eastAsia="Calibri" w:cs="Times New Roman"/>
          <w:b/>
          <w:lang w:eastAsia="cs-CZ"/>
        </w:rPr>
      </w:pPr>
      <w:r>
        <w:rPr>
          <w:rFonts w:eastAsia="Calibri" w:cs="Times New Roman"/>
          <w:b/>
          <w:lang w:eastAsia="cs-CZ"/>
        </w:rPr>
        <w:t>Dotaz č. 75</w:t>
      </w:r>
      <w:r w:rsidRPr="00BD5319">
        <w:rPr>
          <w:rFonts w:eastAsia="Calibri" w:cs="Times New Roman"/>
          <w:b/>
          <w:lang w:eastAsia="cs-CZ"/>
        </w:rPr>
        <w:t>:</w:t>
      </w:r>
    </w:p>
    <w:p w14:paraId="529D062C"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SO 15-15-02</w:t>
      </w:r>
    </w:p>
    <w:p w14:paraId="6D02B3FA"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Domníváme se, že je chyba ve VV u pol.č.102 a 103. Množství by mělo být asi dvojnásobné.</w:t>
      </w:r>
    </w:p>
    <w:p w14:paraId="1BBF708A"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 xml:space="preserve"> </w:t>
      </w:r>
    </w:p>
    <w:p w14:paraId="0F8BFC34" w14:textId="1F84D62D" w:rsidR="00241A55" w:rsidRPr="001C4AA9" w:rsidRDefault="00545352" w:rsidP="00545352">
      <w:pPr>
        <w:spacing w:after="0" w:line="240" w:lineRule="auto"/>
        <w:jc w:val="both"/>
        <w:rPr>
          <w:rFonts w:eastAsia="Calibri" w:cs="Times New Roman"/>
          <w:lang w:eastAsia="cs-CZ"/>
        </w:rPr>
      </w:pPr>
      <w:r w:rsidRPr="00BD5319">
        <w:rPr>
          <w:rFonts w:eastAsia="Calibri" w:cs="Times New Roman"/>
          <w:b/>
          <w:lang w:eastAsia="cs-CZ"/>
        </w:rPr>
        <w:t xml:space="preserve">Odpověď: </w:t>
      </w:r>
      <w:r w:rsidR="00241A55" w:rsidRPr="001C4AA9">
        <w:rPr>
          <w:rFonts w:eastAsia="Calibri" w:cs="Times New Roman"/>
          <w:lang w:eastAsia="cs-CZ"/>
        </w:rPr>
        <w:t xml:space="preserve">Položky č. 102 a 103 zůstávají beze změny. </w:t>
      </w:r>
    </w:p>
    <w:p w14:paraId="46192ED9" w14:textId="21679608" w:rsidR="00241A55" w:rsidRPr="001C4AA9" w:rsidRDefault="00241A55" w:rsidP="00545352">
      <w:pPr>
        <w:spacing w:after="0" w:line="240" w:lineRule="auto"/>
        <w:jc w:val="both"/>
        <w:rPr>
          <w:rFonts w:eastAsia="Calibri" w:cs="Times New Roman"/>
          <w:i/>
          <w:lang w:eastAsia="cs-CZ"/>
        </w:rPr>
      </w:pPr>
      <w:proofErr w:type="gramStart"/>
      <w:r w:rsidRPr="001C4AA9">
        <w:rPr>
          <w:rFonts w:eastAsia="Calibri" w:cs="Times New Roman"/>
          <w:i/>
          <w:lang w:eastAsia="cs-CZ"/>
        </w:rPr>
        <w:t>p.č.</w:t>
      </w:r>
      <w:proofErr w:type="gramEnd"/>
      <w:r w:rsidRPr="001C4AA9">
        <w:rPr>
          <w:rFonts w:eastAsia="Calibri" w:cs="Times New Roman"/>
          <w:i/>
          <w:lang w:eastAsia="cs-CZ"/>
        </w:rPr>
        <w:t>102 (711141559 - Provedení izolace proti zemní vlhkosti pásy přitavením  NAIP na ploše vodorovné V)</w:t>
      </w:r>
    </w:p>
    <w:p w14:paraId="1DF3685B" w14:textId="4F58F005" w:rsidR="00241A55" w:rsidRPr="001C4AA9" w:rsidRDefault="00241A55" w:rsidP="00545352">
      <w:pPr>
        <w:spacing w:after="0" w:line="240" w:lineRule="auto"/>
        <w:jc w:val="both"/>
        <w:rPr>
          <w:rFonts w:eastAsia="Calibri" w:cs="Times New Roman"/>
          <w:i/>
          <w:lang w:eastAsia="cs-CZ"/>
        </w:rPr>
      </w:pPr>
      <w:proofErr w:type="spellStart"/>
      <w:proofErr w:type="gramStart"/>
      <w:r w:rsidRPr="001C4AA9">
        <w:rPr>
          <w:rFonts w:eastAsia="Calibri" w:cs="Times New Roman"/>
          <w:i/>
          <w:lang w:eastAsia="cs-CZ"/>
        </w:rPr>
        <w:t>pol.č</w:t>
      </w:r>
      <w:proofErr w:type="spellEnd"/>
      <w:r w:rsidRPr="001C4AA9">
        <w:rPr>
          <w:rFonts w:eastAsia="Calibri" w:cs="Times New Roman"/>
          <w:i/>
          <w:lang w:eastAsia="cs-CZ"/>
        </w:rPr>
        <w:t>.</w:t>
      </w:r>
      <w:proofErr w:type="gramEnd"/>
      <w:r w:rsidRPr="001C4AA9">
        <w:rPr>
          <w:rFonts w:eastAsia="Calibri" w:cs="Times New Roman"/>
          <w:i/>
          <w:lang w:eastAsia="cs-CZ"/>
        </w:rPr>
        <w:t xml:space="preserve"> 103 (711142559 - Provedení izolace proti zemní vlhkosti pásy přitavením svislé NAIP)</w:t>
      </w:r>
    </w:p>
    <w:p w14:paraId="3CBB1A39" w14:textId="77777777" w:rsidR="00241A55" w:rsidRDefault="00241A55" w:rsidP="00545352">
      <w:pPr>
        <w:spacing w:after="0" w:line="240" w:lineRule="auto"/>
        <w:jc w:val="both"/>
        <w:rPr>
          <w:rFonts w:eastAsia="Calibri" w:cs="Times New Roman"/>
          <w:b/>
          <w:color w:val="FF0000"/>
          <w:lang w:eastAsia="cs-CZ"/>
        </w:rPr>
      </w:pPr>
    </w:p>
    <w:p w14:paraId="3EEF671C" w14:textId="23097430" w:rsidR="00545352" w:rsidRDefault="00545352" w:rsidP="00545352">
      <w:pPr>
        <w:spacing w:after="0" w:line="240" w:lineRule="auto"/>
        <w:jc w:val="both"/>
        <w:rPr>
          <w:rFonts w:eastAsia="Calibri" w:cs="Times New Roman"/>
          <w:b/>
          <w:lang w:eastAsia="cs-CZ"/>
        </w:rPr>
      </w:pPr>
      <w:r>
        <w:rPr>
          <w:rFonts w:eastAsia="Calibri" w:cs="Times New Roman"/>
          <w:b/>
          <w:lang w:eastAsia="cs-CZ"/>
        </w:rPr>
        <w:t>Dotaz č. 76</w:t>
      </w:r>
      <w:r w:rsidRPr="00BD5319">
        <w:rPr>
          <w:rFonts w:eastAsia="Calibri" w:cs="Times New Roman"/>
          <w:b/>
          <w:lang w:eastAsia="cs-CZ"/>
        </w:rPr>
        <w:t>:</w:t>
      </w:r>
    </w:p>
    <w:p w14:paraId="01537D62"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SO 15-15-02</w:t>
      </w:r>
    </w:p>
    <w:p w14:paraId="7AFDD4C4"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 xml:space="preserve">Domníváme se, že z PD není zřejmé, kde má být použita položka č. 105 a 108. </w:t>
      </w:r>
    </w:p>
    <w:p w14:paraId="76D85DEF" w14:textId="77777777" w:rsidR="00545352" w:rsidRPr="00545352" w:rsidRDefault="00545352" w:rsidP="00545352">
      <w:pPr>
        <w:spacing w:after="0" w:line="240" w:lineRule="auto"/>
        <w:jc w:val="both"/>
        <w:rPr>
          <w:rFonts w:eastAsia="Calibri" w:cs="Times New Roman"/>
          <w:lang w:eastAsia="cs-CZ"/>
        </w:rPr>
      </w:pPr>
    </w:p>
    <w:p w14:paraId="6598936E" w14:textId="28EEB22A" w:rsidR="00545352" w:rsidRDefault="00545352" w:rsidP="00545352">
      <w:pPr>
        <w:spacing w:after="0" w:line="240" w:lineRule="auto"/>
        <w:jc w:val="both"/>
        <w:rPr>
          <w:rFonts w:eastAsia="Calibri" w:cs="Times New Roman"/>
          <w:b/>
          <w:lang w:eastAsia="cs-CZ"/>
        </w:rPr>
      </w:pPr>
      <w:r w:rsidRPr="00BD5319">
        <w:rPr>
          <w:rFonts w:eastAsia="Calibri" w:cs="Times New Roman"/>
          <w:b/>
          <w:lang w:eastAsia="cs-CZ"/>
        </w:rPr>
        <w:t xml:space="preserve">Odpověď: </w:t>
      </w:r>
      <w:r w:rsidR="00014BA8" w:rsidRPr="001C4AA9">
        <w:rPr>
          <w:rFonts w:eastAsia="Calibri" w:cs="Times New Roman"/>
          <w:lang w:eastAsia="cs-CZ"/>
        </w:rPr>
        <w:t xml:space="preserve">Položka č. 105 a 108 je </w:t>
      </w:r>
      <w:r w:rsidR="00A73C85" w:rsidRPr="001C4AA9">
        <w:rPr>
          <w:rFonts w:eastAsia="Calibri" w:cs="Times New Roman"/>
          <w:lang w:eastAsia="cs-CZ"/>
        </w:rPr>
        <w:t xml:space="preserve">použita v </w:t>
      </w:r>
      <w:r w:rsidR="00681749" w:rsidRPr="001C4AA9">
        <w:rPr>
          <w:rFonts w:eastAsia="Calibri" w:cs="Times New Roman"/>
          <w:lang w:eastAsia="cs-CZ"/>
        </w:rPr>
        <w:t>1.NP – ochrann</w:t>
      </w:r>
      <w:r w:rsidR="00573538" w:rsidRPr="001C4AA9">
        <w:rPr>
          <w:rFonts w:eastAsia="Calibri" w:cs="Times New Roman"/>
          <w:lang w:eastAsia="cs-CZ"/>
        </w:rPr>
        <w:t>á</w:t>
      </w:r>
      <w:r w:rsidR="00681749" w:rsidRPr="001C4AA9">
        <w:rPr>
          <w:rFonts w:eastAsia="Calibri" w:cs="Times New Roman"/>
          <w:lang w:eastAsia="cs-CZ"/>
        </w:rPr>
        <w:t xml:space="preserve"> vrstva PE folie</w:t>
      </w:r>
      <w:r w:rsidR="001C4AA9" w:rsidRPr="001C4AA9">
        <w:rPr>
          <w:rFonts w:eastAsia="Calibri" w:cs="Times New Roman"/>
          <w:lang w:eastAsia="cs-CZ"/>
        </w:rPr>
        <w:t>.</w:t>
      </w:r>
    </w:p>
    <w:p w14:paraId="295CDBAC" w14:textId="77777777" w:rsidR="00545352" w:rsidRDefault="00545352" w:rsidP="00545352">
      <w:pPr>
        <w:spacing w:after="0" w:line="240" w:lineRule="auto"/>
        <w:jc w:val="both"/>
        <w:rPr>
          <w:rFonts w:eastAsia="Calibri" w:cs="Times New Roman"/>
          <w:b/>
          <w:lang w:eastAsia="cs-CZ"/>
        </w:rPr>
      </w:pPr>
    </w:p>
    <w:p w14:paraId="6A6420DC" w14:textId="77777777" w:rsidR="00545352" w:rsidRDefault="00545352" w:rsidP="00545352">
      <w:pPr>
        <w:spacing w:after="0" w:line="240" w:lineRule="auto"/>
        <w:jc w:val="both"/>
        <w:rPr>
          <w:rFonts w:eastAsia="Calibri" w:cs="Times New Roman"/>
          <w:b/>
          <w:lang w:eastAsia="cs-CZ"/>
        </w:rPr>
      </w:pPr>
      <w:r>
        <w:rPr>
          <w:rFonts w:eastAsia="Calibri" w:cs="Times New Roman"/>
          <w:b/>
          <w:lang w:eastAsia="cs-CZ"/>
        </w:rPr>
        <w:t>Dotaz č. 77</w:t>
      </w:r>
      <w:r w:rsidRPr="00BD5319">
        <w:rPr>
          <w:rFonts w:eastAsia="Calibri" w:cs="Times New Roman"/>
          <w:b/>
          <w:lang w:eastAsia="cs-CZ"/>
        </w:rPr>
        <w:t>:</w:t>
      </w:r>
    </w:p>
    <w:p w14:paraId="1E4D8DC9"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SO 15-15-02</w:t>
      </w:r>
    </w:p>
    <w:p w14:paraId="20452725"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 xml:space="preserve">Domníváme se, že je chyba ve VV u pol.č.245. Denní nájem za lešení cca 60 dní. </w:t>
      </w:r>
    </w:p>
    <w:p w14:paraId="17FB8917" w14:textId="77777777" w:rsidR="00545352" w:rsidRPr="00545352" w:rsidRDefault="00545352" w:rsidP="00545352">
      <w:pPr>
        <w:spacing w:after="0" w:line="240" w:lineRule="auto"/>
        <w:jc w:val="both"/>
        <w:rPr>
          <w:rFonts w:eastAsia="Calibri" w:cs="Times New Roman"/>
          <w:lang w:eastAsia="cs-CZ"/>
        </w:rPr>
      </w:pPr>
    </w:p>
    <w:p w14:paraId="172E47E7" w14:textId="55CC617F" w:rsidR="00545352" w:rsidRPr="001C4AA9" w:rsidRDefault="00545352" w:rsidP="00545352">
      <w:pPr>
        <w:spacing w:after="0" w:line="240" w:lineRule="auto"/>
        <w:jc w:val="both"/>
        <w:rPr>
          <w:rFonts w:eastAsia="Calibri" w:cs="Times New Roman"/>
          <w:lang w:eastAsia="cs-CZ"/>
        </w:rPr>
      </w:pPr>
      <w:r w:rsidRPr="00BD5319">
        <w:rPr>
          <w:rFonts w:eastAsia="Calibri" w:cs="Times New Roman"/>
          <w:b/>
          <w:lang w:eastAsia="cs-CZ"/>
        </w:rPr>
        <w:t xml:space="preserve">Odpověď: </w:t>
      </w:r>
      <w:r w:rsidR="00A73C85" w:rsidRPr="001C4AA9">
        <w:rPr>
          <w:rFonts w:eastAsia="Calibri" w:cs="Times New Roman"/>
          <w:lang w:eastAsia="cs-CZ"/>
        </w:rPr>
        <w:t>P</w:t>
      </w:r>
      <w:r w:rsidR="00691243" w:rsidRPr="001C4AA9">
        <w:rPr>
          <w:rFonts w:eastAsia="Calibri" w:cs="Times New Roman"/>
          <w:lang w:eastAsia="cs-CZ"/>
        </w:rPr>
        <w:t>oložka</w:t>
      </w:r>
      <w:r w:rsidR="00A73C85" w:rsidRPr="001C4AA9">
        <w:rPr>
          <w:rFonts w:eastAsia="Calibri" w:cs="Times New Roman"/>
          <w:lang w:eastAsia="cs-CZ"/>
        </w:rPr>
        <w:t xml:space="preserve"> č. 245 (941111232 - Montáž lešení …)</w:t>
      </w:r>
      <w:r w:rsidR="00691243" w:rsidRPr="001C4AA9">
        <w:rPr>
          <w:rFonts w:eastAsia="Calibri" w:cs="Times New Roman"/>
          <w:lang w:eastAsia="cs-CZ"/>
        </w:rPr>
        <w:t xml:space="preserve"> je opravena s p</w:t>
      </w:r>
      <w:r w:rsidR="00573538" w:rsidRPr="001C4AA9">
        <w:rPr>
          <w:rFonts w:eastAsia="Calibri" w:cs="Times New Roman"/>
          <w:lang w:eastAsia="cs-CZ"/>
        </w:rPr>
        <w:t>ří</w:t>
      </w:r>
      <w:r w:rsidR="00691243" w:rsidRPr="001C4AA9">
        <w:rPr>
          <w:rFonts w:eastAsia="Calibri" w:cs="Times New Roman"/>
          <w:lang w:eastAsia="cs-CZ"/>
        </w:rPr>
        <w:t>platkem na 60</w:t>
      </w:r>
      <w:r w:rsidR="00573538" w:rsidRPr="001C4AA9">
        <w:rPr>
          <w:rFonts w:eastAsia="Calibri" w:cs="Times New Roman"/>
          <w:lang w:eastAsia="cs-CZ"/>
        </w:rPr>
        <w:t xml:space="preserve"> </w:t>
      </w:r>
      <w:r w:rsidR="00691243" w:rsidRPr="001C4AA9">
        <w:rPr>
          <w:rFonts w:eastAsia="Calibri" w:cs="Times New Roman"/>
          <w:lang w:eastAsia="cs-CZ"/>
        </w:rPr>
        <w:t>dní</w:t>
      </w:r>
      <w:r w:rsidR="00A73C85" w:rsidRPr="001C4AA9">
        <w:rPr>
          <w:rFonts w:eastAsia="Calibri" w:cs="Times New Roman"/>
          <w:lang w:eastAsia="cs-CZ"/>
        </w:rPr>
        <w:t>.</w:t>
      </w:r>
    </w:p>
    <w:p w14:paraId="67FFE259" w14:textId="77777777" w:rsidR="00A73C85" w:rsidRDefault="00A73C85" w:rsidP="00545352">
      <w:pPr>
        <w:spacing w:after="0" w:line="240" w:lineRule="auto"/>
        <w:jc w:val="both"/>
        <w:rPr>
          <w:rFonts w:eastAsia="Calibri" w:cs="Times New Roman"/>
          <w:b/>
          <w:lang w:eastAsia="cs-CZ"/>
        </w:rPr>
      </w:pPr>
    </w:p>
    <w:p w14:paraId="6589398A" w14:textId="1F7EDB4B" w:rsidR="00545352" w:rsidRDefault="00545352" w:rsidP="00545352">
      <w:pPr>
        <w:spacing w:after="0" w:line="240" w:lineRule="auto"/>
        <w:jc w:val="both"/>
        <w:rPr>
          <w:rFonts w:eastAsia="Calibri" w:cs="Times New Roman"/>
          <w:b/>
          <w:lang w:eastAsia="cs-CZ"/>
        </w:rPr>
      </w:pPr>
      <w:r>
        <w:rPr>
          <w:rFonts w:eastAsia="Calibri" w:cs="Times New Roman"/>
          <w:b/>
          <w:lang w:eastAsia="cs-CZ"/>
        </w:rPr>
        <w:t>Dotaz č. 78</w:t>
      </w:r>
      <w:r w:rsidRPr="00BD5319">
        <w:rPr>
          <w:rFonts w:eastAsia="Calibri" w:cs="Times New Roman"/>
          <w:b/>
          <w:lang w:eastAsia="cs-CZ"/>
        </w:rPr>
        <w:t>:</w:t>
      </w:r>
    </w:p>
    <w:p w14:paraId="5C714E0E" w14:textId="77777777" w:rsidR="00545352" w:rsidRDefault="00545352" w:rsidP="00545352">
      <w:pPr>
        <w:spacing w:after="0" w:line="240" w:lineRule="auto"/>
        <w:jc w:val="both"/>
        <w:rPr>
          <w:rFonts w:eastAsia="Calibri" w:cs="Times New Roman"/>
          <w:lang w:eastAsia="cs-CZ"/>
        </w:rPr>
      </w:pPr>
    </w:p>
    <w:p w14:paraId="01CC50A6" w14:textId="77777777" w:rsidR="00545352" w:rsidRDefault="00545352" w:rsidP="00545352">
      <w:pPr>
        <w:spacing w:after="0" w:line="240" w:lineRule="auto"/>
        <w:jc w:val="both"/>
        <w:rPr>
          <w:rFonts w:eastAsia="Calibri" w:cs="Times New Roman"/>
          <w:lang w:eastAsia="cs-CZ"/>
        </w:rPr>
      </w:pPr>
      <w:r>
        <w:rPr>
          <w:rFonts w:eastAsia="Calibri" w:cs="Times New Roman"/>
          <w:lang w:eastAsia="cs-CZ"/>
        </w:rPr>
        <w:t>SO 15-15-07</w:t>
      </w:r>
    </w:p>
    <w:p w14:paraId="163E9074" w14:textId="77777777" w:rsidR="00545352" w:rsidRP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Domníváme se, že pol.č.11 je duplicitní, případně co má být obsaženo?</w:t>
      </w:r>
    </w:p>
    <w:p w14:paraId="793862B1" w14:textId="77777777" w:rsidR="00545352" w:rsidRPr="00545352" w:rsidRDefault="00545352" w:rsidP="00545352">
      <w:pPr>
        <w:spacing w:after="0" w:line="240" w:lineRule="auto"/>
        <w:jc w:val="both"/>
        <w:rPr>
          <w:rFonts w:eastAsia="Calibri" w:cs="Times New Roman"/>
          <w:lang w:eastAsia="cs-CZ"/>
        </w:rPr>
      </w:pPr>
    </w:p>
    <w:p w14:paraId="032F2C1F" w14:textId="77777777" w:rsidR="00545352" w:rsidRDefault="00545352" w:rsidP="00545352">
      <w:pPr>
        <w:spacing w:after="0" w:line="240" w:lineRule="auto"/>
        <w:jc w:val="both"/>
        <w:rPr>
          <w:rFonts w:eastAsia="Calibri" w:cs="Times New Roman"/>
          <w:lang w:eastAsia="cs-CZ"/>
        </w:rPr>
      </w:pPr>
      <w:r w:rsidRPr="00545352">
        <w:rPr>
          <w:rFonts w:eastAsia="Calibri" w:cs="Times New Roman"/>
          <w:lang w:eastAsia="cs-CZ"/>
        </w:rPr>
        <w:t>Prosíme o prověření a případnou opravu.</w:t>
      </w:r>
    </w:p>
    <w:p w14:paraId="43BC52A4" w14:textId="77777777" w:rsidR="00545352" w:rsidRDefault="00545352" w:rsidP="00545352">
      <w:pPr>
        <w:spacing w:after="0" w:line="240" w:lineRule="auto"/>
        <w:jc w:val="both"/>
        <w:rPr>
          <w:rFonts w:eastAsia="Calibri" w:cs="Times New Roman"/>
          <w:lang w:eastAsia="cs-CZ"/>
        </w:rPr>
      </w:pPr>
    </w:p>
    <w:p w14:paraId="69922055" w14:textId="0B2E5E61" w:rsidR="00545352" w:rsidRDefault="00545352" w:rsidP="00545352">
      <w:pPr>
        <w:spacing w:after="0" w:line="240" w:lineRule="auto"/>
        <w:jc w:val="both"/>
        <w:rPr>
          <w:rFonts w:eastAsia="Calibri" w:cs="Times New Roman"/>
          <w:lang w:eastAsia="cs-CZ"/>
        </w:rPr>
      </w:pPr>
      <w:r w:rsidRPr="00BD5319">
        <w:rPr>
          <w:rFonts w:eastAsia="Calibri" w:cs="Times New Roman"/>
          <w:b/>
          <w:lang w:eastAsia="cs-CZ"/>
        </w:rPr>
        <w:t xml:space="preserve">Odpověď: </w:t>
      </w:r>
      <w:r w:rsidR="00A73C85" w:rsidRPr="001C4AA9">
        <w:rPr>
          <w:rFonts w:eastAsia="Calibri" w:cs="Times New Roman"/>
          <w:lang w:eastAsia="cs-CZ"/>
        </w:rPr>
        <w:t>P</w:t>
      </w:r>
      <w:r w:rsidR="006A1E24" w:rsidRPr="001C4AA9">
        <w:rPr>
          <w:rFonts w:eastAsia="Calibri" w:cs="Times New Roman"/>
          <w:lang w:eastAsia="cs-CZ"/>
        </w:rPr>
        <w:t>oložka</w:t>
      </w:r>
      <w:r w:rsidR="00A73C85" w:rsidRPr="001C4AA9">
        <w:rPr>
          <w:rFonts w:eastAsia="Calibri" w:cs="Times New Roman"/>
          <w:lang w:eastAsia="cs-CZ"/>
        </w:rPr>
        <w:t xml:space="preserve"> č. 11 (997231511 - Vodorovná doprava suti)</w:t>
      </w:r>
      <w:r w:rsidR="006A1E24" w:rsidRPr="001C4AA9">
        <w:rPr>
          <w:rFonts w:eastAsia="Calibri" w:cs="Times New Roman"/>
          <w:lang w:eastAsia="cs-CZ"/>
        </w:rPr>
        <w:t xml:space="preserve"> je duplicitní, </w:t>
      </w:r>
      <w:r w:rsidR="00A73C85" w:rsidRPr="001C4AA9">
        <w:rPr>
          <w:rFonts w:eastAsia="Calibri" w:cs="Times New Roman"/>
          <w:lang w:eastAsia="cs-CZ"/>
        </w:rPr>
        <w:t xml:space="preserve">v rozpočtu </w:t>
      </w:r>
      <w:r w:rsidR="006A1E24" w:rsidRPr="001C4AA9">
        <w:rPr>
          <w:rFonts w:eastAsia="Calibri" w:cs="Times New Roman"/>
          <w:lang w:eastAsia="cs-CZ"/>
        </w:rPr>
        <w:t>zrušena</w:t>
      </w:r>
      <w:r w:rsidR="00A73C85" w:rsidRPr="001C4AA9">
        <w:rPr>
          <w:rFonts w:eastAsia="Calibri" w:cs="Times New Roman"/>
          <w:lang w:eastAsia="cs-CZ"/>
        </w:rPr>
        <w:t>.</w:t>
      </w:r>
    </w:p>
    <w:p w14:paraId="0CE7584D" w14:textId="055A65EC" w:rsidR="001C4AA9" w:rsidRDefault="001C4AA9" w:rsidP="00545352">
      <w:pPr>
        <w:spacing w:after="0" w:line="240" w:lineRule="auto"/>
        <w:jc w:val="both"/>
        <w:rPr>
          <w:rFonts w:eastAsia="Calibri" w:cs="Times New Roman"/>
          <w:lang w:eastAsia="cs-CZ"/>
        </w:rPr>
      </w:pPr>
    </w:p>
    <w:p w14:paraId="7804C1AF" w14:textId="77777777" w:rsidR="001C4AA9" w:rsidRDefault="001C4AA9" w:rsidP="00545352">
      <w:pPr>
        <w:spacing w:after="0" w:line="240" w:lineRule="auto"/>
        <w:jc w:val="both"/>
        <w:rPr>
          <w:rFonts w:eastAsia="Calibri" w:cs="Times New Roman"/>
          <w:lang w:eastAsia="cs-CZ"/>
        </w:rPr>
      </w:pPr>
    </w:p>
    <w:p w14:paraId="3970EB2A" w14:textId="77777777" w:rsidR="001C4AA9" w:rsidRDefault="001C4AA9" w:rsidP="001C4AA9">
      <w:pPr>
        <w:spacing w:after="0" w:line="240" w:lineRule="auto"/>
        <w:jc w:val="both"/>
        <w:rPr>
          <w:rFonts w:eastAsia="Calibri" w:cs="Times New Roman"/>
          <w:b/>
          <w:lang w:eastAsia="cs-CZ"/>
        </w:rPr>
      </w:pPr>
      <w:r>
        <w:rPr>
          <w:rFonts w:eastAsia="Calibri" w:cs="Times New Roman"/>
          <w:b/>
          <w:lang w:eastAsia="cs-CZ"/>
        </w:rPr>
        <w:t>Dotaz č. 79</w:t>
      </w:r>
      <w:r w:rsidRPr="00BD5319">
        <w:rPr>
          <w:rFonts w:eastAsia="Calibri" w:cs="Times New Roman"/>
          <w:b/>
          <w:lang w:eastAsia="cs-CZ"/>
        </w:rPr>
        <w:t>:</w:t>
      </w:r>
    </w:p>
    <w:p w14:paraId="3BFA6F31" w14:textId="77777777" w:rsidR="001C4AA9" w:rsidRPr="00866598" w:rsidRDefault="001C4AA9" w:rsidP="001C4AA9">
      <w:pPr>
        <w:spacing w:after="160" w:line="259" w:lineRule="auto"/>
      </w:pPr>
      <w:r w:rsidRPr="00866598">
        <w:t>PS 15-28-01, část A. V rámci Vysvětlení č. 4 bylo upraveno množství u položek:</w:t>
      </w:r>
    </w:p>
    <w:tbl>
      <w:tblPr>
        <w:tblW w:w="89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41"/>
        <w:gridCol w:w="841"/>
        <w:gridCol w:w="191"/>
        <w:gridCol w:w="5727"/>
        <w:gridCol w:w="809"/>
        <w:gridCol w:w="986"/>
      </w:tblGrid>
      <w:tr w:rsidR="001C4AA9" w:rsidRPr="00866598" w14:paraId="53AB44E9" w14:textId="77777777" w:rsidTr="00E04742">
        <w:trPr>
          <w:trHeight w:val="255"/>
          <w:jc w:val="center"/>
        </w:trPr>
        <w:tc>
          <w:tcPr>
            <w:tcW w:w="441" w:type="dxa"/>
            <w:shd w:val="clear" w:color="auto" w:fill="auto"/>
            <w:noWrap/>
            <w:hideMark/>
          </w:tcPr>
          <w:p w14:paraId="118888D7" w14:textId="77777777" w:rsidR="001C4AA9" w:rsidRPr="00A752C1" w:rsidRDefault="001C4AA9" w:rsidP="00E04742">
            <w:pPr>
              <w:spacing w:after="0" w:line="240" w:lineRule="auto"/>
              <w:jc w:val="right"/>
              <w:rPr>
                <w:rFonts w:eastAsia="Times New Roman" w:cs="Arial"/>
                <w:lang w:eastAsia="cs-CZ"/>
              </w:rPr>
            </w:pPr>
            <w:r w:rsidRPr="00A752C1">
              <w:rPr>
                <w:rFonts w:eastAsia="Times New Roman" w:cs="Arial"/>
                <w:lang w:eastAsia="cs-CZ"/>
              </w:rPr>
              <w:t>98</w:t>
            </w:r>
          </w:p>
        </w:tc>
        <w:tc>
          <w:tcPr>
            <w:tcW w:w="841" w:type="dxa"/>
            <w:shd w:val="clear" w:color="auto" w:fill="auto"/>
            <w:noWrap/>
            <w:hideMark/>
          </w:tcPr>
          <w:p w14:paraId="3DF65202" w14:textId="77777777" w:rsidR="001C4AA9" w:rsidRPr="00A752C1" w:rsidRDefault="001C4AA9" w:rsidP="00E04742">
            <w:pPr>
              <w:spacing w:after="0" w:line="240" w:lineRule="auto"/>
              <w:jc w:val="right"/>
              <w:rPr>
                <w:rFonts w:eastAsia="Times New Roman" w:cs="Arial"/>
                <w:lang w:eastAsia="cs-CZ"/>
              </w:rPr>
            </w:pPr>
            <w:r w:rsidRPr="00A752C1">
              <w:rPr>
                <w:rFonts w:eastAsia="Times New Roman" w:cs="Arial"/>
                <w:lang w:eastAsia="cs-CZ"/>
              </w:rPr>
              <w:t>75C511</w:t>
            </w:r>
          </w:p>
        </w:tc>
        <w:tc>
          <w:tcPr>
            <w:tcW w:w="191" w:type="dxa"/>
            <w:shd w:val="clear" w:color="auto" w:fill="auto"/>
            <w:noWrap/>
            <w:hideMark/>
          </w:tcPr>
          <w:p w14:paraId="2DB4EF85" w14:textId="77777777" w:rsidR="001C4AA9" w:rsidRPr="00A752C1" w:rsidRDefault="001C4AA9" w:rsidP="00E04742">
            <w:pPr>
              <w:spacing w:after="0" w:line="240" w:lineRule="auto"/>
              <w:rPr>
                <w:rFonts w:eastAsia="Times New Roman" w:cs="Arial"/>
                <w:lang w:eastAsia="cs-CZ"/>
              </w:rPr>
            </w:pPr>
          </w:p>
        </w:tc>
        <w:tc>
          <w:tcPr>
            <w:tcW w:w="5727" w:type="dxa"/>
            <w:shd w:val="clear" w:color="auto" w:fill="auto"/>
            <w:vAlign w:val="center"/>
            <w:hideMark/>
          </w:tcPr>
          <w:p w14:paraId="11557E29" w14:textId="77777777" w:rsidR="001C4AA9" w:rsidRPr="00A752C1" w:rsidRDefault="001C4AA9" w:rsidP="00E04742">
            <w:pPr>
              <w:spacing w:after="0" w:line="240" w:lineRule="auto"/>
              <w:rPr>
                <w:rFonts w:eastAsia="Times New Roman" w:cs="Arial"/>
                <w:lang w:eastAsia="cs-CZ"/>
              </w:rPr>
            </w:pPr>
            <w:r w:rsidRPr="00A752C1">
              <w:rPr>
                <w:rFonts w:eastAsia="Times New Roman" w:cs="Arial"/>
                <w:lang w:eastAsia="cs-CZ"/>
              </w:rPr>
              <w:t>STOŽÁROVÉ NÁVĚSTIDLO DO DVOU SVĚTEL - DODÁVKA</w:t>
            </w:r>
          </w:p>
        </w:tc>
        <w:tc>
          <w:tcPr>
            <w:tcW w:w="809" w:type="dxa"/>
            <w:shd w:val="clear" w:color="auto" w:fill="auto"/>
            <w:noWrap/>
            <w:hideMark/>
          </w:tcPr>
          <w:p w14:paraId="17D5B141" w14:textId="77777777" w:rsidR="001C4AA9" w:rsidRPr="00A752C1" w:rsidRDefault="001C4AA9" w:rsidP="00E04742">
            <w:pPr>
              <w:spacing w:after="0" w:line="240" w:lineRule="auto"/>
              <w:jc w:val="center"/>
              <w:rPr>
                <w:rFonts w:eastAsia="Times New Roman" w:cs="Arial"/>
                <w:lang w:eastAsia="cs-CZ"/>
              </w:rPr>
            </w:pPr>
            <w:r w:rsidRPr="00A752C1">
              <w:rPr>
                <w:rFonts w:eastAsia="Times New Roman" w:cs="Arial"/>
                <w:lang w:eastAsia="cs-CZ"/>
              </w:rPr>
              <w:t>KUS</w:t>
            </w:r>
          </w:p>
        </w:tc>
        <w:tc>
          <w:tcPr>
            <w:tcW w:w="986" w:type="dxa"/>
            <w:shd w:val="clear" w:color="auto" w:fill="auto"/>
            <w:noWrap/>
            <w:hideMark/>
          </w:tcPr>
          <w:p w14:paraId="7BFDD397" w14:textId="77777777" w:rsidR="001C4AA9" w:rsidRPr="00A752C1" w:rsidRDefault="001C4AA9" w:rsidP="00E04742">
            <w:pPr>
              <w:spacing w:after="0" w:line="240" w:lineRule="auto"/>
              <w:jc w:val="center"/>
              <w:rPr>
                <w:rFonts w:eastAsia="Times New Roman" w:cs="Arial"/>
                <w:lang w:eastAsia="cs-CZ"/>
              </w:rPr>
            </w:pPr>
            <w:r w:rsidRPr="00A752C1">
              <w:rPr>
                <w:rFonts w:eastAsia="Times New Roman" w:cs="Arial"/>
                <w:lang w:eastAsia="cs-CZ"/>
              </w:rPr>
              <w:t>4,000</w:t>
            </w:r>
          </w:p>
        </w:tc>
      </w:tr>
      <w:tr w:rsidR="001C4AA9" w:rsidRPr="00866598" w14:paraId="2E886939" w14:textId="77777777" w:rsidTr="00E04742">
        <w:trPr>
          <w:trHeight w:val="255"/>
          <w:jc w:val="center"/>
        </w:trPr>
        <w:tc>
          <w:tcPr>
            <w:tcW w:w="441" w:type="dxa"/>
            <w:shd w:val="clear" w:color="auto" w:fill="auto"/>
            <w:noWrap/>
            <w:hideMark/>
          </w:tcPr>
          <w:p w14:paraId="6C7F7EA0" w14:textId="77777777" w:rsidR="001C4AA9" w:rsidRPr="00A752C1" w:rsidRDefault="001C4AA9" w:rsidP="00E04742">
            <w:pPr>
              <w:spacing w:after="0" w:line="240" w:lineRule="auto"/>
              <w:jc w:val="right"/>
              <w:rPr>
                <w:rFonts w:eastAsia="Times New Roman" w:cs="Arial"/>
                <w:lang w:eastAsia="cs-CZ"/>
              </w:rPr>
            </w:pPr>
            <w:r w:rsidRPr="00A752C1">
              <w:rPr>
                <w:rFonts w:eastAsia="Times New Roman" w:cs="Arial"/>
                <w:lang w:eastAsia="cs-CZ"/>
              </w:rPr>
              <w:t>99</w:t>
            </w:r>
          </w:p>
        </w:tc>
        <w:tc>
          <w:tcPr>
            <w:tcW w:w="841" w:type="dxa"/>
            <w:shd w:val="clear" w:color="auto" w:fill="auto"/>
            <w:noWrap/>
            <w:hideMark/>
          </w:tcPr>
          <w:p w14:paraId="7229B41C" w14:textId="77777777" w:rsidR="001C4AA9" w:rsidRPr="00A752C1" w:rsidRDefault="001C4AA9" w:rsidP="00E04742">
            <w:pPr>
              <w:spacing w:after="0" w:line="240" w:lineRule="auto"/>
              <w:jc w:val="right"/>
              <w:rPr>
                <w:rFonts w:eastAsia="Times New Roman" w:cs="Arial"/>
                <w:lang w:eastAsia="cs-CZ"/>
              </w:rPr>
            </w:pPr>
            <w:r w:rsidRPr="00A752C1">
              <w:rPr>
                <w:rFonts w:eastAsia="Times New Roman" w:cs="Arial"/>
                <w:lang w:eastAsia="cs-CZ"/>
              </w:rPr>
              <w:t>75C517</w:t>
            </w:r>
          </w:p>
        </w:tc>
        <w:tc>
          <w:tcPr>
            <w:tcW w:w="191" w:type="dxa"/>
            <w:shd w:val="clear" w:color="auto" w:fill="auto"/>
            <w:noWrap/>
            <w:hideMark/>
          </w:tcPr>
          <w:p w14:paraId="44EF9D45" w14:textId="77777777" w:rsidR="001C4AA9" w:rsidRPr="00A752C1" w:rsidRDefault="001C4AA9" w:rsidP="00E04742">
            <w:pPr>
              <w:spacing w:after="0" w:line="240" w:lineRule="auto"/>
              <w:rPr>
                <w:rFonts w:eastAsia="Times New Roman" w:cs="Arial"/>
                <w:lang w:eastAsia="cs-CZ"/>
              </w:rPr>
            </w:pPr>
          </w:p>
        </w:tc>
        <w:tc>
          <w:tcPr>
            <w:tcW w:w="5727" w:type="dxa"/>
            <w:shd w:val="clear" w:color="auto" w:fill="auto"/>
            <w:vAlign w:val="center"/>
            <w:hideMark/>
          </w:tcPr>
          <w:p w14:paraId="377126BA" w14:textId="77777777" w:rsidR="001C4AA9" w:rsidRPr="00A752C1" w:rsidRDefault="001C4AA9" w:rsidP="00E04742">
            <w:pPr>
              <w:spacing w:after="0" w:line="240" w:lineRule="auto"/>
              <w:rPr>
                <w:rFonts w:eastAsia="Times New Roman" w:cs="Arial"/>
                <w:lang w:eastAsia="cs-CZ"/>
              </w:rPr>
            </w:pPr>
            <w:r w:rsidRPr="00A752C1">
              <w:rPr>
                <w:rFonts w:eastAsia="Times New Roman" w:cs="Arial"/>
                <w:lang w:eastAsia="cs-CZ"/>
              </w:rPr>
              <w:t>STOŽÁROVÉ NÁVĚSTIDLO DO DVOU SVĚTEL - MONTÁŽ</w:t>
            </w:r>
          </w:p>
        </w:tc>
        <w:tc>
          <w:tcPr>
            <w:tcW w:w="809" w:type="dxa"/>
            <w:shd w:val="clear" w:color="auto" w:fill="auto"/>
            <w:noWrap/>
            <w:hideMark/>
          </w:tcPr>
          <w:p w14:paraId="0AE76C10" w14:textId="77777777" w:rsidR="001C4AA9" w:rsidRPr="00A752C1" w:rsidRDefault="001C4AA9" w:rsidP="00E04742">
            <w:pPr>
              <w:spacing w:after="0" w:line="240" w:lineRule="auto"/>
              <w:jc w:val="center"/>
              <w:rPr>
                <w:rFonts w:eastAsia="Times New Roman" w:cs="Arial"/>
                <w:lang w:eastAsia="cs-CZ"/>
              </w:rPr>
            </w:pPr>
            <w:r w:rsidRPr="00A752C1">
              <w:rPr>
                <w:rFonts w:eastAsia="Times New Roman" w:cs="Arial"/>
                <w:lang w:eastAsia="cs-CZ"/>
              </w:rPr>
              <w:t>KUS</w:t>
            </w:r>
          </w:p>
        </w:tc>
        <w:tc>
          <w:tcPr>
            <w:tcW w:w="986" w:type="dxa"/>
            <w:shd w:val="clear" w:color="auto" w:fill="auto"/>
            <w:noWrap/>
            <w:hideMark/>
          </w:tcPr>
          <w:p w14:paraId="6B296805" w14:textId="77777777" w:rsidR="001C4AA9" w:rsidRPr="00A752C1" w:rsidRDefault="001C4AA9" w:rsidP="00E04742">
            <w:pPr>
              <w:spacing w:after="0" w:line="240" w:lineRule="auto"/>
              <w:jc w:val="center"/>
              <w:rPr>
                <w:rFonts w:eastAsia="Times New Roman" w:cs="Arial"/>
                <w:lang w:eastAsia="cs-CZ"/>
              </w:rPr>
            </w:pPr>
            <w:r w:rsidRPr="00A752C1">
              <w:rPr>
                <w:rFonts w:eastAsia="Times New Roman" w:cs="Arial"/>
                <w:lang w:eastAsia="cs-CZ"/>
              </w:rPr>
              <w:t>4,000</w:t>
            </w:r>
          </w:p>
        </w:tc>
      </w:tr>
    </w:tbl>
    <w:p w14:paraId="42398EA4" w14:textId="77777777" w:rsidR="001C4AA9" w:rsidRPr="001C4568" w:rsidRDefault="001C4AA9" w:rsidP="001C4AA9">
      <w:pPr>
        <w:pStyle w:val="Odstavecseseznamem"/>
      </w:pPr>
      <w:r w:rsidRPr="00866598">
        <w:t xml:space="preserve">V předchozí verzi bylo u položek množství 5ks. Dle našeho názoru se mají v této stavbě vybudovat související návěstidla s označením: Se1, Se2, Se5, Se7, Se9, čili 5ks. Žádáme zadavatele o prověření. </w:t>
      </w:r>
    </w:p>
    <w:p w14:paraId="352208BD" w14:textId="4981A536" w:rsidR="001C4AA9" w:rsidRPr="001C4AA9" w:rsidRDefault="001C4AA9" w:rsidP="001C4AA9">
      <w:pPr>
        <w:spacing w:after="0" w:line="240" w:lineRule="auto"/>
        <w:jc w:val="both"/>
        <w:rPr>
          <w:rFonts w:eastAsia="Calibri" w:cs="Times New Roman"/>
          <w:lang w:eastAsia="cs-CZ"/>
        </w:rPr>
      </w:pPr>
      <w:r w:rsidRPr="00BD5319">
        <w:rPr>
          <w:rFonts w:eastAsia="Calibri" w:cs="Times New Roman"/>
          <w:b/>
          <w:lang w:eastAsia="cs-CZ"/>
        </w:rPr>
        <w:t xml:space="preserve">Odpověď: </w:t>
      </w:r>
      <w:r w:rsidRPr="001C4AA9">
        <w:rPr>
          <w:rFonts w:eastAsia="Calibri" w:cs="Times New Roman"/>
          <w:lang w:eastAsia="cs-CZ"/>
        </w:rPr>
        <w:t>Položka upravena na 6 ks (</w:t>
      </w:r>
      <w:r w:rsidRPr="001C4AA9">
        <w:t>Se1, Se2, Se5,</w:t>
      </w:r>
      <w:r w:rsidRPr="001C4AA9">
        <w:rPr>
          <w:rFonts w:eastAsia="Calibri" w:cs="Times New Roman"/>
          <w:lang w:eastAsia="cs-CZ"/>
        </w:rPr>
        <w:t xml:space="preserve"> Se6,</w:t>
      </w:r>
      <w:r w:rsidRPr="001C4AA9">
        <w:t xml:space="preserve"> Se7, Se9</w:t>
      </w:r>
      <w:r w:rsidRPr="001C4AA9">
        <w:rPr>
          <w:rFonts w:eastAsia="Calibri" w:cs="Times New Roman"/>
          <w:lang w:eastAsia="cs-CZ"/>
        </w:rPr>
        <w:t>)</w:t>
      </w:r>
    </w:p>
    <w:p w14:paraId="75B6085C" w14:textId="2E99CC70" w:rsidR="001C4AA9" w:rsidRPr="001C4AA9" w:rsidRDefault="001C4AA9" w:rsidP="001C4AA9">
      <w:pPr>
        <w:spacing w:after="0" w:line="240" w:lineRule="auto"/>
        <w:jc w:val="both"/>
        <w:rPr>
          <w:rFonts w:eastAsia="Calibri" w:cs="Times New Roman"/>
          <w:lang w:eastAsia="cs-CZ"/>
        </w:rPr>
      </w:pPr>
      <w:r w:rsidRPr="001C4AA9">
        <w:rPr>
          <w:rFonts w:eastAsia="Calibri" w:cs="Times New Roman"/>
          <w:lang w:eastAsia="cs-CZ"/>
        </w:rPr>
        <w:t>(Stávající seřaďovací návěstidla na vlečce č. 5001 jsou pouze trpasličí, nové mají být stožárové)</w:t>
      </w:r>
      <w:r>
        <w:rPr>
          <w:rFonts w:eastAsia="Calibri" w:cs="Times New Roman"/>
          <w:lang w:eastAsia="cs-CZ"/>
        </w:rPr>
        <w:t>.</w:t>
      </w:r>
    </w:p>
    <w:p w14:paraId="636B991F" w14:textId="77777777" w:rsidR="001C4AA9" w:rsidRDefault="001C4AA9" w:rsidP="001C4AA9">
      <w:pPr>
        <w:spacing w:after="0" w:line="240" w:lineRule="auto"/>
        <w:jc w:val="both"/>
        <w:rPr>
          <w:rFonts w:eastAsia="Calibri" w:cs="Times New Roman"/>
          <w:b/>
          <w:color w:val="FF0000"/>
          <w:lang w:eastAsia="cs-CZ"/>
        </w:rPr>
      </w:pPr>
    </w:p>
    <w:p w14:paraId="31DE2316" w14:textId="1AFC5410" w:rsidR="001C4AA9" w:rsidRPr="001C4AA9" w:rsidRDefault="001C4AA9" w:rsidP="001C4AA9">
      <w:pPr>
        <w:spacing w:after="0" w:line="240" w:lineRule="auto"/>
        <w:jc w:val="both"/>
        <w:rPr>
          <w:rFonts w:eastAsia="Calibri" w:cs="Times New Roman"/>
          <w:lang w:eastAsia="cs-CZ"/>
        </w:rPr>
      </w:pPr>
      <w:r w:rsidRPr="001C4AA9">
        <w:rPr>
          <w:rFonts w:eastAsia="Calibri" w:cs="Times New Roman"/>
          <w:lang w:eastAsia="cs-CZ"/>
        </w:rPr>
        <w:t xml:space="preserve">V SP opraveno </w:t>
      </w:r>
      <w:proofErr w:type="gramStart"/>
      <w:r w:rsidRPr="001C4AA9">
        <w:rPr>
          <w:rFonts w:eastAsia="Calibri" w:cs="Times New Roman"/>
          <w:lang w:eastAsia="cs-CZ"/>
        </w:rPr>
        <w:t>na :</w:t>
      </w:r>
      <w:proofErr w:type="gramEnd"/>
    </w:p>
    <w:p w14:paraId="31F4E141" w14:textId="77777777" w:rsidR="001C4AA9" w:rsidRPr="001C4AA9" w:rsidRDefault="001C4AA9" w:rsidP="001C4AA9">
      <w:pPr>
        <w:spacing w:after="0" w:line="240" w:lineRule="auto"/>
        <w:jc w:val="both"/>
        <w:rPr>
          <w:rFonts w:eastAsia="Calibri" w:cs="Times New Roman"/>
          <w:lang w:eastAsia="cs-CZ"/>
        </w:rPr>
      </w:pPr>
      <w:r w:rsidRPr="001C4AA9">
        <w:rPr>
          <w:rFonts w:eastAsia="Calibri" w:cs="Times New Roman"/>
          <w:lang w:eastAsia="cs-CZ"/>
        </w:rPr>
        <w:t>75C511 STOŽÁROVÉ NÁVĚSTIDLO DO DVOU SVĚTEL – DODÁVKA KUS</w:t>
      </w:r>
      <w:r w:rsidRPr="001C4AA9">
        <w:rPr>
          <w:rFonts w:eastAsia="Calibri" w:cs="Times New Roman"/>
          <w:lang w:eastAsia="cs-CZ"/>
        </w:rPr>
        <w:tab/>
        <w:t>6,000</w:t>
      </w:r>
    </w:p>
    <w:p w14:paraId="1A72416C" w14:textId="6990115B" w:rsidR="001C4AA9" w:rsidRPr="001C4AA9" w:rsidRDefault="001C4AA9" w:rsidP="001C4AA9">
      <w:pPr>
        <w:spacing w:after="0" w:line="240" w:lineRule="auto"/>
        <w:jc w:val="both"/>
        <w:rPr>
          <w:rFonts w:eastAsia="Calibri" w:cs="Times New Roman"/>
          <w:lang w:eastAsia="cs-CZ"/>
        </w:rPr>
      </w:pPr>
      <w:r w:rsidRPr="001C4AA9">
        <w:rPr>
          <w:rFonts w:eastAsia="Calibri" w:cs="Times New Roman"/>
          <w:lang w:eastAsia="cs-CZ"/>
        </w:rPr>
        <w:t>75C517 STOŽÁROVÉ NÁVĚSTIDLO DO DVOU SVĚTEL - MONTÁŽ KUS</w:t>
      </w:r>
      <w:r w:rsidRPr="001C4AA9">
        <w:rPr>
          <w:rFonts w:eastAsia="Calibri" w:cs="Times New Roman"/>
          <w:lang w:eastAsia="cs-CZ"/>
        </w:rPr>
        <w:tab/>
      </w:r>
      <w:r>
        <w:rPr>
          <w:rFonts w:eastAsia="Calibri" w:cs="Times New Roman"/>
          <w:lang w:eastAsia="cs-CZ"/>
        </w:rPr>
        <w:tab/>
      </w:r>
      <w:r w:rsidRPr="001C4AA9">
        <w:rPr>
          <w:rFonts w:eastAsia="Calibri" w:cs="Times New Roman"/>
          <w:lang w:eastAsia="cs-CZ"/>
        </w:rPr>
        <w:t>6,000</w:t>
      </w:r>
    </w:p>
    <w:p w14:paraId="2C4498AA" w14:textId="77777777" w:rsidR="001C4AA9" w:rsidRDefault="001C4AA9" w:rsidP="001C4AA9">
      <w:pPr>
        <w:spacing w:after="0" w:line="240" w:lineRule="auto"/>
        <w:jc w:val="both"/>
        <w:rPr>
          <w:rFonts w:eastAsia="Calibri" w:cs="Times New Roman"/>
          <w:lang w:eastAsia="cs-CZ"/>
        </w:rPr>
      </w:pPr>
    </w:p>
    <w:p w14:paraId="5EA16FB9" w14:textId="77777777" w:rsidR="001C4AA9" w:rsidRDefault="001C4AA9" w:rsidP="001C4AA9">
      <w:pPr>
        <w:spacing w:after="0" w:line="240" w:lineRule="auto"/>
        <w:jc w:val="both"/>
        <w:rPr>
          <w:rFonts w:eastAsia="Calibri" w:cs="Times New Roman"/>
          <w:b/>
          <w:lang w:eastAsia="cs-CZ"/>
        </w:rPr>
      </w:pPr>
      <w:r>
        <w:rPr>
          <w:rFonts w:eastAsia="Calibri" w:cs="Times New Roman"/>
          <w:b/>
          <w:lang w:eastAsia="cs-CZ"/>
        </w:rPr>
        <w:t>Dotaz č. 80</w:t>
      </w:r>
      <w:r w:rsidRPr="00BD5319">
        <w:rPr>
          <w:rFonts w:eastAsia="Calibri" w:cs="Times New Roman"/>
          <w:b/>
          <w:lang w:eastAsia="cs-CZ"/>
        </w:rPr>
        <w:t>:</w:t>
      </w:r>
    </w:p>
    <w:p w14:paraId="7247EE5C" w14:textId="77777777" w:rsidR="001C4AA9" w:rsidRPr="00866598" w:rsidRDefault="001C4AA9" w:rsidP="001C4AA9">
      <w:pPr>
        <w:spacing w:after="160" w:line="259" w:lineRule="auto"/>
      </w:pPr>
      <w:r w:rsidRPr="00866598">
        <w:t>PS 15-28-01, část A. V rámci Vysvětlení č. 4 nového soupisu prací postrádáme položky</w:t>
      </w:r>
      <w:r>
        <w:t xml:space="preserve"> (které byly uvedeny v předchozím soupisu prací)</w:t>
      </w:r>
      <w:r w:rsidRPr="00866598">
        <w:t>:</w:t>
      </w:r>
    </w:p>
    <w:tbl>
      <w:tblPr>
        <w:tblW w:w="95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38"/>
        <w:gridCol w:w="160"/>
        <w:gridCol w:w="7349"/>
        <w:gridCol w:w="520"/>
        <w:gridCol w:w="664"/>
      </w:tblGrid>
      <w:tr w:rsidR="001C4AA9" w:rsidRPr="00866598" w14:paraId="389E67EF" w14:textId="77777777" w:rsidTr="00E04742">
        <w:trPr>
          <w:trHeight w:val="510"/>
          <w:jc w:val="center"/>
        </w:trPr>
        <w:tc>
          <w:tcPr>
            <w:tcW w:w="815" w:type="dxa"/>
            <w:shd w:val="clear" w:color="auto" w:fill="auto"/>
            <w:noWrap/>
            <w:hideMark/>
          </w:tcPr>
          <w:p w14:paraId="4C903DAD" w14:textId="77777777" w:rsidR="001C4AA9" w:rsidRPr="00866598" w:rsidRDefault="001C4AA9" w:rsidP="00E04742">
            <w:pPr>
              <w:spacing w:after="0" w:line="240" w:lineRule="auto"/>
              <w:jc w:val="right"/>
              <w:rPr>
                <w:rFonts w:eastAsia="Times New Roman" w:cs="Arial"/>
                <w:lang w:eastAsia="cs-CZ"/>
              </w:rPr>
            </w:pPr>
            <w:r w:rsidRPr="00866598">
              <w:rPr>
                <w:rFonts w:eastAsia="Times New Roman" w:cs="Arial"/>
                <w:lang w:eastAsia="cs-CZ"/>
              </w:rPr>
              <w:t>75C641</w:t>
            </w:r>
          </w:p>
        </w:tc>
        <w:tc>
          <w:tcPr>
            <w:tcW w:w="160" w:type="dxa"/>
            <w:shd w:val="clear" w:color="auto" w:fill="auto"/>
            <w:noWrap/>
            <w:hideMark/>
          </w:tcPr>
          <w:p w14:paraId="549AF23C" w14:textId="77777777" w:rsidR="001C4AA9" w:rsidRPr="00866598" w:rsidRDefault="001C4AA9" w:rsidP="00E04742">
            <w:pPr>
              <w:spacing w:after="0" w:line="240" w:lineRule="auto"/>
              <w:rPr>
                <w:rFonts w:eastAsia="Times New Roman" w:cs="Arial"/>
                <w:lang w:eastAsia="cs-CZ"/>
              </w:rPr>
            </w:pPr>
          </w:p>
        </w:tc>
        <w:tc>
          <w:tcPr>
            <w:tcW w:w="7402" w:type="dxa"/>
            <w:shd w:val="clear" w:color="auto" w:fill="auto"/>
            <w:vAlign w:val="center"/>
            <w:hideMark/>
          </w:tcPr>
          <w:p w14:paraId="574BC036" w14:textId="77777777" w:rsidR="001C4AA9" w:rsidRPr="00866598" w:rsidRDefault="001C4AA9" w:rsidP="00E04742">
            <w:pPr>
              <w:spacing w:after="0" w:line="240" w:lineRule="auto"/>
              <w:rPr>
                <w:rFonts w:eastAsia="Times New Roman" w:cs="Arial"/>
                <w:lang w:eastAsia="cs-CZ"/>
              </w:rPr>
            </w:pPr>
            <w:r w:rsidRPr="00866598">
              <w:rPr>
                <w:rFonts w:eastAsia="Times New Roman" w:cs="Arial"/>
                <w:lang w:eastAsia="cs-CZ"/>
              </w:rPr>
              <w:t>NÁVĚSTIDLO OD ČTYŘ SVĚTEL NA LÁVKU, ZASTŘEŠENÍ, KONSTRUKCI - DODÁVKA</w:t>
            </w:r>
          </w:p>
        </w:tc>
        <w:tc>
          <w:tcPr>
            <w:tcW w:w="497" w:type="dxa"/>
            <w:shd w:val="clear" w:color="auto" w:fill="auto"/>
            <w:noWrap/>
            <w:hideMark/>
          </w:tcPr>
          <w:p w14:paraId="1019BE59" w14:textId="77777777" w:rsidR="001C4AA9" w:rsidRPr="00866598" w:rsidRDefault="001C4AA9" w:rsidP="00E04742">
            <w:pPr>
              <w:spacing w:after="0" w:line="240" w:lineRule="auto"/>
              <w:jc w:val="center"/>
              <w:rPr>
                <w:rFonts w:eastAsia="Times New Roman" w:cs="Arial"/>
                <w:lang w:eastAsia="cs-CZ"/>
              </w:rPr>
            </w:pPr>
            <w:r w:rsidRPr="00866598">
              <w:rPr>
                <w:rFonts w:eastAsia="Times New Roman" w:cs="Arial"/>
                <w:lang w:eastAsia="cs-CZ"/>
              </w:rPr>
              <w:t>KUS</w:t>
            </w:r>
          </w:p>
        </w:tc>
        <w:tc>
          <w:tcPr>
            <w:tcW w:w="657" w:type="dxa"/>
            <w:shd w:val="clear" w:color="auto" w:fill="auto"/>
            <w:noWrap/>
            <w:hideMark/>
          </w:tcPr>
          <w:p w14:paraId="46A810EE" w14:textId="77777777" w:rsidR="001C4AA9" w:rsidRPr="00866598" w:rsidRDefault="001C4AA9" w:rsidP="00E04742">
            <w:pPr>
              <w:spacing w:after="0" w:line="240" w:lineRule="auto"/>
              <w:jc w:val="center"/>
              <w:rPr>
                <w:rFonts w:eastAsia="Times New Roman" w:cs="Arial"/>
                <w:lang w:eastAsia="cs-CZ"/>
              </w:rPr>
            </w:pPr>
            <w:r w:rsidRPr="00866598">
              <w:rPr>
                <w:rFonts w:eastAsia="Times New Roman" w:cs="Arial"/>
                <w:lang w:eastAsia="cs-CZ"/>
              </w:rPr>
              <w:t>2,000</w:t>
            </w:r>
          </w:p>
        </w:tc>
      </w:tr>
      <w:tr w:rsidR="001C4AA9" w:rsidRPr="00866598" w14:paraId="53925003" w14:textId="77777777" w:rsidTr="00E04742">
        <w:trPr>
          <w:trHeight w:val="510"/>
          <w:jc w:val="center"/>
        </w:trPr>
        <w:tc>
          <w:tcPr>
            <w:tcW w:w="815" w:type="dxa"/>
            <w:shd w:val="clear" w:color="auto" w:fill="auto"/>
            <w:noWrap/>
            <w:hideMark/>
          </w:tcPr>
          <w:p w14:paraId="3005FDC3" w14:textId="77777777" w:rsidR="001C4AA9" w:rsidRPr="00866598" w:rsidRDefault="001C4AA9" w:rsidP="00E04742">
            <w:pPr>
              <w:spacing w:after="0" w:line="240" w:lineRule="auto"/>
              <w:jc w:val="right"/>
              <w:rPr>
                <w:rFonts w:eastAsia="Times New Roman" w:cs="Arial"/>
                <w:lang w:eastAsia="cs-CZ"/>
              </w:rPr>
            </w:pPr>
            <w:r w:rsidRPr="00866598">
              <w:rPr>
                <w:rFonts w:eastAsia="Times New Roman" w:cs="Arial"/>
                <w:lang w:eastAsia="cs-CZ"/>
              </w:rPr>
              <w:t>75C647</w:t>
            </w:r>
          </w:p>
        </w:tc>
        <w:tc>
          <w:tcPr>
            <w:tcW w:w="160" w:type="dxa"/>
            <w:shd w:val="clear" w:color="auto" w:fill="auto"/>
            <w:noWrap/>
            <w:hideMark/>
          </w:tcPr>
          <w:p w14:paraId="70E4F5AF" w14:textId="77777777" w:rsidR="001C4AA9" w:rsidRPr="00866598" w:rsidRDefault="001C4AA9" w:rsidP="00E04742">
            <w:pPr>
              <w:spacing w:after="0" w:line="240" w:lineRule="auto"/>
              <w:rPr>
                <w:rFonts w:eastAsia="Times New Roman" w:cs="Arial"/>
                <w:lang w:eastAsia="cs-CZ"/>
              </w:rPr>
            </w:pPr>
          </w:p>
        </w:tc>
        <w:tc>
          <w:tcPr>
            <w:tcW w:w="7402" w:type="dxa"/>
            <w:shd w:val="clear" w:color="auto" w:fill="auto"/>
            <w:vAlign w:val="center"/>
            <w:hideMark/>
          </w:tcPr>
          <w:p w14:paraId="1AB21E3B" w14:textId="77777777" w:rsidR="001C4AA9" w:rsidRPr="00866598" w:rsidRDefault="001C4AA9" w:rsidP="00E04742">
            <w:pPr>
              <w:spacing w:after="0" w:line="240" w:lineRule="auto"/>
              <w:rPr>
                <w:rFonts w:eastAsia="Times New Roman" w:cs="Arial"/>
                <w:lang w:eastAsia="cs-CZ"/>
              </w:rPr>
            </w:pPr>
            <w:r w:rsidRPr="00866598">
              <w:rPr>
                <w:rFonts w:eastAsia="Times New Roman" w:cs="Arial"/>
                <w:lang w:eastAsia="cs-CZ"/>
              </w:rPr>
              <w:t>NÁVĚSTIDLO OD ČTYŘ SVĚTEL NA LÁVKU, ZASTŘEŠENÍ, KONSTRUKCI - MONTÁŽ</w:t>
            </w:r>
          </w:p>
        </w:tc>
        <w:tc>
          <w:tcPr>
            <w:tcW w:w="497" w:type="dxa"/>
            <w:shd w:val="clear" w:color="auto" w:fill="auto"/>
            <w:noWrap/>
            <w:hideMark/>
          </w:tcPr>
          <w:p w14:paraId="3E3E8763" w14:textId="77777777" w:rsidR="001C4AA9" w:rsidRPr="00866598" w:rsidRDefault="001C4AA9" w:rsidP="00E04742">
            <w:pPr>
              <w:spacing w:after="0" w:line="240" w:lineRule="auto"/>
              <w:jc w:val="center"/>
              <w:rPr>
                <w:rFonts w:eastAsia="Times New Roman" w:cs="Arial"/>
                <w:lang w:eastAsia="cs-CZ"/>
              </w:rPr>
            </w:pPr>
            <w:r w:rsidRPr="00866598">
              <w:rPr>
                <w:rFonts w:eastAsia="Times New Roman" w:cs="Arial"/>
                <w:lang w:eastAsia="cs-CZ"/>
              </w:rPr>
              <w:t>KUS</w:t>
            </w:r>
          </w:p>
        </w:tc>
        <w:tc>
          <w:tcPr>
            <w:tcW w:w="657" w:type="dxa"/>
            <w:shd w:val="clear" w:color="auto" w:fill="auto"/>
            <w:noWrap/>
            <w:hideMark/>
          </w:tcPr>
          <w:p w14:paraId="7FDCC584" w14:textId="77777777" w:rsidR="001C4AA9" w:rsidRPr="00866598" w:rsidRDefault="001C4AA9" w:rsidP="00E04742">
            <w:pPr>
              <w:spacing w:after="0" w:line="240" w:lineRule="auto"/>
              <w:jc w:val="center"/>
              <w:rPr>
                <w:rFonts w:eastAsia="Times New Roman" w:cs="Arial"/>
                <w:lang w:eastAsia="cs-CZ"/>
              </w:rPr>
            </w:pPr>
            <w:r w:rsidRPr="00866598">
              <w:rPr>
                <w:rFonts w:eastAsia="Times New Roman" w:cs="Arial"/>
                <w:lang w:eastAsia="cs-CZ"/>
              </w:rPr>
              <w:t>2,000</w:t>
            </w:r>
          </w:p>
        </w:tc>
      </w:tr>
    </w:tbl>
    <w:p w14:paraId="2F14750F" w14:textId="77777777" w:rsidR="001C4AA9" w:rsidRPr="001C4568" w:rsidRDefault="001C4AA9" w:rsidP="001C4AA9">
      <w:pPr>
        <w:pStyle w:val="Odstavecseseznamem"/>
      </w:pPr>
      <w:r w:rsidRPr="00866598">
        <w:t xml:space="preserve">Žádáme zadavatele o </w:t>
      </w:r>
      <w:r>
        <w:t>prověření</w:t>
      </w:r>
      <w:r w:rsidRPr="00866598">
        <w:t>.</w:t>
      </w:r>
    </w:p>
    <w:p w14:paraId="1053DD8B" w14:textId="09D24A6C" w:rsidR="001C4AA9" w:rsidRPr="00F4582B" w:rsidRDefault="001C4AA9" w:rsidP="009F4464">
      <w:pPr>
        <w:spacing w:after="0" w:line="240" w:lineRule="auto"/>
        <w:jc w:val="both"/>
        <w:rPr>
          <w:rFonts w:eastAsia="Calibri" w:cs="Times New Roman"/>
          <w:b/>
          <w:color w:val="FF0000"/>
          <w:lang w:eastAsia="cs-CZ"/>
        </w:rPr>
      </w:pPr>
      <w:r w:rsidRPr="00BD5319">
        <w:rPr>
          <w:rFonts w:eastAsia="Calibri" w:cs="Times New Roman"/>
          <w:b/>
          <w:lang w:eastAsia="cs-CZ"/>
        </w:rPr>
        <w:t xml:space="preserve">Odpověď: </w:t>
      </w:r>
      <w:r w:rsidR="009F4464" w:rsidRPr="009F4464">
        <w:rPr>
          <w:rFonts w:eastAsia="Calibri" w:cs="Times New Roman"/>
          <w:lang w:eastAsia="cs-CZ"/>
        </w:rPr>
        <w:t>Bylo opraveno.</w:t>
      </w:r>
    </w:p>
    <w:p w14:paraId="68826603" w14:textId="4EAF724F" w:rsidR="001C4AA9" w:rsidRDefault="001C4AA9" w:rsidP="00545352">
      <w:pPr>
        <w:spacing w:after="0" w:line="240" w:lineRule="auto"/>
        <w:jc w:val="both"/>
        <w:rPr>
          <w:rFonts w:eastAsia="Calibri" w:cs="Times New Roman"/>
          <w:lang w:eastAsia="cs-CZ"/>
        </w:rPr>
      </w:pPr>
    </w:p>
    <w:p w14:paraId="01F77A5A" w14:textId="77777777" w:rsidR="00E80A1B" w:rsidRDefault="00E80A1B" w:rsidP="00E80A1B">
      <w:pPr>
        <w:tabs>
          <w:tab w:val="left" w:pos="993"/>
          <w:tab w:val="center" w:pos="7371"/>
        </w:tabs>
        <w:spacing w:after="0" w:line="240" w:lineRule="auto"/>
        <w:jc w:val="both"/>
        <w:rPr>
          <w:rFonts w:eastAsia="Calibri" w:cs="Times New Roman"/>
          <w:lang w:eastAsia="cs-CZ"/>
        </w:rPr>
      </w:pPr>
    </w:p>
    <w:p w14:paraId="700BBD7E" w14:textId="77777777" w:rsidR="00E80A1B" w:rsidRDefault="00E80A1B" w:rsidP="00E80A1B">
      <w:pPr>
        <w:tabs>
          <w:tab w:val="left" w:pos="993"/>
          <w:tab w:val="center" w:pos="7371"/>
        </w:tabs>
        <w:spacing w:after="0" w:line="240" w:lineRule="auto"/>
        <w:jc w:val="both"/>
        <w:rPr>
          <w:rFonts w:eastAsia="Calibri" w:cs="Times New Roman"/>
          <w:lang w:eastAsia="cs-CZ"/>
        </w:rPr>
      </w:pPr>
    </w:p>
    <w:p w14:paraId="2C4850B9" w14:textId="705BCD4C" w:rsidR="00AB13BA" w:rsidRDefault="00AB13BA" w:rsidP="00E80A1B">
      <w:pPr>
        <w:spacing w:after="0" w:line="240" w:lineRule="auto"/>
        <w:jc w:val="both"/>
        <w:rPr>
          <w:rFonts w:eastAsia="Calibri" w:cs="Times New Roman"/>
          <w:lang w:eastAsia="cs-CZ"/>
        </w:rPr>
      </w:pPr>
    </w:p>
    <w:p w14:paraId="2ED17CB2" w14:textId="501309A0" w:rsidR="00AB13BA" w:rsidRPr="00AB13BA" w:rsidRDefault="00F16AA4" w:rsidP="00AB13BA">
      <w:pPr>
        <w:spacing w:after="0" w:line="240" w:lineRule="auto"/>
        <w:jc w:val="both"/>
        <w:rPr>
          <w:rFonts w:eastAsia="Calibri" w:cs="Times New Roman"/>
          <w:lang w:eastAsia="cs-CZ"/>
        </w:rPr>
      </w:pPr>
      <w:r w:rsidRPr="00F16AA4">
        <w:rPr>
          <w:rFonts w:eastAsia="Calibri" w:cs="Times New Roman"/>
          <w:lang w:eastAsia="cs-CZ"/>
        </w:rPr>
        <w:t>Povaha shora uvedených vysvětlení/ změn/ doplnění zadávací dokumentace nevyžaduje prodloužení lhůty pro podání nabídek.</w:t>
      </w:r>
    </w:p>
    <w:p w14:paraId="35A9725C" w14:textId="77777777" w:rsidR="00AB13BA" w:rsidRPr="00AB13BA" w:rsidRDefault="00AB13BA" w:rsidP="00AB13BA">
      <w:pPr>
        <w:spacing w:after="0" w:line="240" w:lineRule="auto"/>
        <w:jc w:val="both"/>
        <w:rPr>
          <w:rFonts w:eastAsia="Calibri" w:cs="Times New Roman"/>
          <w:lang w:eastAsia="cs-CZ"/>
        </w:rPr>
      </w:pPr>
    </w:p>
    <w:p w14:paraId="40950804" w14:textId="77777777" w:rsidR="00AB13BA" w:rsidRPr="00AB13BA" w:rsidRDefault="00AB13BA" w:rsidP="00AB13BA">
      <w:pPr>
        <w:spacing w:after="0" w:line="240" w:lineRule="auto"/>
        <w:jc w:val="both"/>
        <w:rPr>
          <w:rFonts w:eastAsia="Calibri" w:cs="Times New Roman"/>
          <w:lang w:eastAsia="cs-CZ"/>
        </w:rPr>
      </w:pPr>
      <w:r w:rsidRPr="00AB13BA">
        <w:rPr>
          <w:rFonts w:eastAsia="Calibri" w:cs="Times New Roman"/>
          <w:lang w:eastAsia="cs-CZ"/>
        </w:rPr>
        <w:t xml:space="preserve">Vysvětlení/ změnu/ doplnění zadávací dokumentace včetně příloh zadavatel uveřejňuje na profilu zadavatele na webovém portálu </w:t>
      </w:r>
      <w:hyperlink r:id="rId15" w:history="1">
        <w:r w:rsidRPr="00AB13BA">
          <w:rPr>
            <w:rStyle w:val="Hypertextovodkaz"/>
            <w:rFonts w:eastAsia="Calibri" w:cs="Times New Roman"/>
            <w:lang w:eastAsia="cs-CZ"/>
          </w:rPr>
          <w:t>https://zakazky.spravazeleznic.cz/</w:t>
        </w:r>
      </w:hyperlink>
      <w:r w:rsidRPr="00AB13BA">
        <w:rPr>
          <w:rFonts w:eastAsia="Calibri" w:cs="Times New Roman"/>
          <w:u w:val="single"/>
          <w:lang w:eastAsia="cs-CZ"/>
        </w:rPr>
        <w:t>.</w:t>
      </w:r>
    </w:p>
    <w:p w14:paraId="30615E11" w14:textId="464DB20D" w:rsidR="00AB13BA" w:rsidRDefault="00AB13BA" w:rsidP="00AB13BA">
      <w:pPr>
        <w:spacing w:after="0" w:line="240" w:lineRule="auto"/>
        <w:jc w:val="both"/>
        <w:rPr>
          <w:rFonts w:eastAsia="Calibri" w:cs="Times New Roman"/>
          <w:b/>
          <w:bCs/>
          <w:lang w:eastAsia="cs-CZ"/>
        </w:rPr>
      </w:pPr>
    </w:p>
    <w:p w14:paraId="41A8B835" w14:textId="77777777" w:rsidR="00312194" w:rsidRDefault="00312194" w:rsidP="00312194">
      <w:pPr>
        <w:tabs>
          <w:tab w:val="center" w:pos="7371"/>
        </w:tabs>
        <w:spacing w:after="0" w:line="240" w:lineRule="auto"/>
        <w:rPr>
          <w:rFonts w:eastAsia="Calibri" w:cs="Times New Roman"/>
          <w:b/>
          <w:bCs/>
          <w:lang w:eastAsia="cs-CZ"/>
        </w:rPr>
      </w:pPr>
    </w:p>
    <w:p w14:paraId="1D2DF324" w14:textId="77777777" w:rsidR="00312194" w:rsidRDefault="00312194" w:rsidP="00312194">
      <w:pPr>
        <w:tabs>
          <w:tab w:val="center" w:pos="7371"/>
        </w:tabs>
        <w:spacing w:after="0" w:line="240" w:lineRule="auto"/>
        <w:rPr>
          <w:rFonts w:eastAsia="Calibri" w:cs="Times New Roman"/>
          <w:b/>
          <w:bCs/>
          <w:lang w:eastAsia="cs-CZ"/>
        </w:rPr>
      </w:pPr>
    </w:p>
    <w:p w14:paraId="3521A81B" w14:textId="77777777" w:rsidR="00312194" w:rsidRDefault="00312194" w:rsidP="00312194">
      <w:pPr>
        <w:tabs>
          <w:tab w:val="center" w:pos="7371"/>
        </w:tabs>
        <w:spacing w:after="0" w:line="240" w:lineRule="auto"/>
        <w:rPr>
          <w:rFonts w:eastAsia="Calibri" w:cs="Times New Roman"/>
          <w:b/>
          <w:bCs/>
          <w:lang w:eastAsia="cs-CZ"/>
        </w:rPr>
      </w:pPr>
    </w:p>
    <w:p w14:paraId="1DDBA4B6" w14:textId="5F4D5779" w:rsidR="00312194" w:rsidRPr="007F2F65" w:rsidRDefault="00312194" w:rsidP="00312194">
      <w:pPr>
        <w:tabs>
          <w:tab w:val="center" w:pos="7371"/>
        </w:tabs>
        <w:spacing w:after="0" w:line="240" w:lineRule="auto"/>
        <w:rPr>
          <w:rFonts w:eastAsia="Calibri" w:cs="Times New Roman"/>
          <w:b/>
          <w:bCs/>
          <w:lang w:eastAsia="cs-CZ"/>
        </w:rPr>
      </w:pPr>
      <w:r w:rsidRPr="007F2F65">
        <w:rPr>
          <w:rFonts w:eastAsia="Calibri" w:cs="Times New Roman"/>
          <w:b/>
          <w:bCs/>
          <w:lang w:eastAsia="cs-CZ"/>
        </w:rPr>
        <w:t xml:space="preserve">Příloha: </w:t>
      </w:r>
    </w:p>
    <w:p w14:paraId="0E4A9F81" w14:textId="77777777" w:rsidR="00312194" w:rsidRPr="00B233FB" w:rsidRDefault="00312194" w:rsidP="00312194">
      <w:pPr>
        <w:tabs>
          <w:tab w:val="center" w:pos="7371"/>
        </w:tabs>
        <w:spacing w:after="0" w:line="240" w:lineRule="auto"/>
        <w:rPr>
          <w:rFonts w:eastAsia="Calibri" w:cs="Times New Roman"/>
          <w:lang w:eastAsia="cs-CZ"/>
        </w:rPr>
      </w:pPr>
      <w:r w:rsidRPr="00B233FB">
        <w:rPr>
          <w:rFonts w:eastAsia="Calibri" w:cs="Times New Roman"/>
          <w:lang w:eastAsia="cs-CZ"/>
        </w:rPr>
        <w:t>Opravené části dokumentace (výkresy) - změny k 7. 5. 2021</w:t>
      </w:r>
      <w:r>
        <w:rPr>
          <w:rFonts w:eastAsia="Calibri" w:cs="Times New Roman"/>
          <w:lang w:eastAsia="cs-CZ"/>
        </w:rPr>
        <w:t xml:space="preserve"> (3ks)</w:t>
      </w:r>
    </w:p>
    <w:p w14:paraId="5FD5D2FB" w14:textId="77777777" w:rsidR="00312194" w:rsidRPr="007F2F65" w:rsidRDefault="00312194" w:rsidP="00312194">
      <w:pPr>
        <w:tabs>
          <w:tab w:val="center" w:pos="7371"/>
        </w:tabs>
        <w:spacing w:after="0" w:line="240" w:lineRule="auto"/>
        <w:rPr>
          <w:rFonts w:eastAsia="Calibri" w:cs="Times New Roman"/>
          <w:bCs/>
          <w:lang w:eastAsia="cs-CZ"/>
        </w:rPr>
      </w:pPr>
      <w:r w:rsidRPr="00B233FB">
        <w:rPr>
          <w:rFonts w:eastAsia="Calibri" w:cs="Times New Roman"/>
          <w:bCs/>
          <w:lang w:eastAsia="cs-CZ"/>
        </w:rPr>
        <w:fldChar w:fldCharType="begin">
          <w:ffData>
            <w:name w:val="Text1"/>
            <w:enabled/>
            <w:calcOnExit w:val="0"/>
            <w:textInput>
              <w:type w:val="date"/>
              <w:format w:val="d.M.yyyy"/>
            </w:textInput>
          </w:ffData>
        </w:fldChar>
      </w:r>
      <w:r w:rsidRPr="00B233FB">
        <w:rPr>
          <w:rFonts w:eastAsia="Calibri" w:cs="Times New Roman"/>
          <w:bCs/>
          <w:lang w:eastAsia="cs-CZ"/>
        </w:rPr>
        <w:instrText xml:space="preserve"> FORMTEXT </w:instrText>
      </w:r>
      <w:r w:rsidRPr="00B233FB">
        <w:rPr>
          <w:rFonts w:eastAsia="Calibri" w:cs="Times New Roman"/>
          <w:bCs/>
          <w:lang w:eastAsia="cs-CZ"/>
        </w:rPr>
      </w:r>
      <w:r w:rsidRPr="00B233FB">
        <w:rPr>
          <w:rFonts w:eastAsia="Calibri" w:cs="Times New Roman"/>
          <w:bCs/>
          <w:lang w:eastAsia="cs-CZ"/>
        </w:rPr>
        <w:fldChar w:fldCharType="separate"/>
      </w:r>
      <w:r w:rsidRPr="00B233FB">
        <w:rPr>
          <w:rFonts w:eastAsia="Calibri" w:cs="Times New Roman"/>
          <w:bCs/>
          <w:lang w:eastAsia="cs-CZ"/>
        </w:rPr>
        <w:t>SP (1x XLSX, 1x XDC)</w:t>
      </w:r>
      <w:r w:rsidRPr="00B233FB">
        <w:rPr>
          <w:rFonts w:eastAsia="Calibri" w:cs="Times New Roman"/>
          <w:bCs/>
          <w:lang w:eastAsia="cs-CZ"/>
        </w:rPr>
        <w:t> </w:t>
      </w:r>
      <w:r w:rsidRPr="00B233FB">
        <w:rPr>
          <w:rFonts w:eastAsia="Calibri" w:cs="Times New Roman"/>
          <w:bCs/>
          <w:lang w:eastAsia="cs-CZ"/>
        </w:rPr>
        <w:t> </w:t>
      </w:r>
      <w:r w:rsidRPr="00B233FB">
        <w:rPr>
          <w:rFonts w:eastAsia="Calibri" w:cs="Times New Roman"/>
          <w:bCs/>
          <w:lang w:eastAsia="cs-CZ"/>
        </w:rPr>
        <w:fldChar w:fldCharType="end"/>
      </w:r>
    </w:p>
    <w:p w14:paraId="2DB47524" w14:textId="77777777" w:rsidR="00B233FB" w:rsidRPr="00AB13BA" w:rsidRDefault="00B233FB" w:rsidP="00AB13BA">
      <w:pPr>
        <w:spacing w:after="0" w:line="240" w:lineRule="auto"/>
        <w:jc w:val="both"/>
        <w:rPr>
          <w:rFonts w:eastAsia="Calibri" w:cs="Times New Roman"/>
          <w:b/>
          <w:bCs/>
          <w:lang w:eastAsia="cs-CZ"/>
        </w:rPr>
      </w:pPr>
    </w:p>
    <w:p w14:paraId="22627923" w14:textId="77777777" w:rsidR="00AB13BA" w:rsidRPr="00AB13BA" w:rsidRDefault="00AB13BA" w:rsidP="00AB13BA">
      <w:pPr>
        <w:spacing w:after="0" w:line="240" w:lineRule="auto"/>
        <w:jc w:val="both"/>
        <w:rPr>
          <w:rFonts w:eastAsia="Calibri" w:cs="Times New Roman"/>
          <w:lang w:eastAsia="cs-CZ"/>
        </w:rPr>
      </w:pPr>
    </w:p>
    <w:p w14:paraId="36CDE7B7" w14:textId="77777777" w:rsidR="00AB13BA" w:rsidRPr="00AB13BA" w:rsidRDefault="00AB13BA" w:rsidP="00AB13BA">
      <w:pPr>
        <w:spacing w:after="0" w:line="240" w:lineRule="auto"/>
        <w:jc w:val="both"/>
        <w:rPr>
          <w:rFonts w:eastAsia="Calibri" w:cs="Times New Roman"/>
          <w:lang w:eastAsia="cs-CZ"/>
        </w:rPr>
      </w:pPr>
      <w:r w:rsidRPr="00AB13BA">
        <w:rPr>
          <w:rFonts w:eastAsia="Calibri" w:cs="Times New Roman"/>
          <w:lang w:eastAsia="cs-CZ"/>
        </w:rPr>
        <w:t xml:space="preserve">V Olomouci dne </w:t>
      </w:r>
    </w:p>
    <w:p w14:paraId="143F3392" w14:textId="1642F7E3" w:rsidR="00AB13BA" w:rsidRDefault="00AB13BA" w:rsidP="00AB13BA">
      <w:pPr>
        <w:spacing w:after="0" w:line="240" w:lineRule="auto"/>
        <w:jc w:val="both"/>
        <w:rPr>
          <w:rFonts w:eastAsia="Calibri" w:cs="Times New Roman"/>
          <w:b/>
          <w:lang w:eastAsia="cs-CZ"/>
        </w:rPr>
      </w:pPr>
    </w:p>
    <w:p w14:paraId="222C6CF3" w14:textId="77777777" w:rsidR="00AA5C43" w:rsidRDefault="00AA5C43" w:rsidP="00AB13BA">
      <w:pPr>
        <w:spacing w:after="0" w:line="240" w:lineRule="auto"/>
        <w:jc w:val="both"/>
        <w:rPr>
          <w:rFonts w:eastAsia="Calibri" w:cs="Times New Roman"/>
          <w:b/>
          <w:lang w:eastAsia="cs-CZ"/>
        </w:rPr>
      </w:pPr>
    </w:p>
    <w:p w14:paraId="37468DCB" w14:textId="77777777" w:rsidR="00B233FB" w:rsidRPr="00AB13BA" w:rsidRDefault="00B233FB" w:rsidP="00AB13BA">
      <w:pPr>
        <w:spacing w:after="0" w:line="240" w:lineRule="auto"/>
        <w:jc w:val="both"/>
        <w:rPr>
          <w:rFonts w:eastAsia="Calibri" w:cs="Times New Roman"/>
          <w:b/>
          <w:lang w:eastAsia="cs-CZ"/>
        </w:rPr>
      </w:pPr>
    </w:p>
    <w:p w14:paraId="57AA2494" w14:textId="5A9767FC" w:rsidR="00AB13BA" w:rsidRDefault="00AB13BA" w:rsidP="00AB13BA">
      <w:pPr>
        <w:spacing w:after="0" w:line="240" w:lineRule="auto"/>
        <w:jc w:val="both"/>
        <w:rPr>
          <w:rFonts w:eastAsia="Calibri" w:cs="Times New Roman"/>
          <w:b/>
          <w:lang w:eastAsia="cs-CZ"/>
        </w:rPr>
      </w:pPr>
    </w:p>
    <w:p w14:paraId="7D7D22AF" w14:textId="7E620238" w:rsidR="00B233FB" w:rsidRDefault="00B233FB" w:rsidP="00AB13BA">
      <w:pPr>
        <w:spacing w:after="0" w:line="240" w:lineRule="auto"/>
        <w:jc w:val="both"/>
        <w:rPr>
          <w:rFonts w:eastAsia="Calibri" w:cs="Times New Roman"/>
          <w:b/>
          <w:lang w:eastAsia="cs-CZ"/>
        </w:rPr>
      </w:pPr>
    </w:p>
    <w:p w14:paraId="10FC19AE" w14:textId="77777777" w:rsidR="00312194" w:rsidRPr="00AB13BA" w:rsidRDefault="00312194" w:rsidP="00AB13BA">
      <w:pPr>
        <w:spacing w:after="0" w:line="240" w:lineRule="auto"/>
        <w:jc w:val="both"/>
        <w:rPr>
          <w:rFonts w:eastAsia="Calibri" w:cs="Times New Roman"/>
          <w:b/>
          <w:lang w:eastAsia="cs-CZ"/>
        </w:rPr>
      </w:pPr>
      <w:bookmarkStart w:id="1" w:name="_GoBack"/>
      <w:bookmarkEnd w:id="1"/>
    </w:p>
    <w:p w14:paraId="5EDCCDB6" w14:textId="77777777" w:rsidR="00AB13BA" w:rsidRPr="00AB13BA" w:rsidRDefault="00AB13BA" w:rsidP="00AB13BA">
      <w:pPr>
        <w:spacing w:after="0" w:line="240" w:lineRule="auto"/>
        <w:jc w:val="both"/>
        <w:rPr>
          <w:rFonts w:eastAsia="Calibri" w:cs="Times New Roman"/>
          <w:b/>
          <w:lang w:eastAsia="cs-CZ"/>
        </w:rPr>
      </w:pPr>
    </w:p>
    <w:p w14:paraId="57CCAD30" w14:textId="77777777" w:rsidR="00AB13BA" w:rsidRPr="00AB13BA" w:rsidRDefault="00AB13BA" w:rsidP="00AB13BA">
      <w:pPr>
        <w:spacing w:after="0" w:line="240" w:lineRule="auto"/>
        <w:jc w:val="both"/>
        <w:rPr>
          <w:rFonts w:eastAsia="Calibri" w:cs="Times New Roman"/>
          <w:b/>
          <w:lang w:eastAsia="cs-CZ"/>
        </w:rPr>
      </w:pPr>
      <w:r w:rsidRPr="00AB13BA">
        <w:rPr>
          <w:rFonts w:eastAsia="Calibri" w:cs="Times New Roman"/>
          <w:b/>
          <w:bCs/>
          <w:lang w:eastAsia="cs-CZ"/>
        </w:rPr>
        <w:t xml:space="preserve">Ing. Miroslav </w:t>
      </w:r>
      <w:proofErr w:type="spellStart"/>
      <w:r w:rsidRPr="00AB13BA">
        <w:rPr>
          <w:rFonts w:eastAsia="Calibri" w:cs="Times New Roman"/>
          <w:b/>
          <w:bCs/>
          <w:lang w:eastAsia="cs-CZ"/>
        </w:rPr>
        <w:t>Bocák</w:t>
      </w:r>
      <w:proofErr w:type="spellEnd"/>
      <w:r w:rsidRPr="00AB13BA">
        <w:rPr>
          <w:rFonts w:eastAsia="Calibri" w:cs="Times New Roman"/>
          <w:b/>
          <w:lang w:eastAsia="cs-CZ"/>
        </w:rPr>
        <w:t xml:space="preserve"> </w:t>
      </w:r>
    </w:p>
    <w:p w14:paraId="621CDDC2" w14:textId="77777777" w:rsidR="00AB13BA" w:rsidRPr="00AB13BA" w:rsidRDefault="00AB13BA" w:rsidP="00AB13BA">
      <w:pPr>
        <w:spacing w:after="0" w:line="240" w:lineRule="auto"/>
        <w:jc w:val="both"/>
        <w:rPr>
          <w:rFonts w:eastAsia="Calibri" w:cs="Times New Roman"/>
          <w:lang w:eastAsia="cs-CZ"/>
        </w:rPr>
      </w:pPr>
      <w:r w:rsidRPr="00AB13BA">
        <w:rPr>
          <w:rFonts w:eastAsia="Calibri" w:cs="Times New Roman"/>
          <w:lang w:eastAsia="cs-CZ"/>
        </w:rPr>
        <w:t>ředitel organizační jednotky</w:t>
      </w:r>
      <w:r w:rsidRPr="00AB13BA">
        <w:rPr>
          <w:rFonts w:eastAsia="Calibri" w:cs="Times New Roman"/>
          <w:lang w:eastAsia="cs-CZ"/>
        </w:rPr>
        <w:tab/>
      </w:r>
    </w:p>
    <w:p w14:paraId="087434B8" w14:textId="77777777" w:rsidR="00AB13BA" w:rsidRPr="00AB13BA" w:rsidRDefault="00AB13BA" w:rsidP="00AB13BA">
      <w:pPr>
        <w:spacing w:after="0" w:line="240" w:lineRule="auto"/>
        <w:jc w:val="both"/>
        <w:rPr>
          <w:rFonts w:eastAsia="Calibri" w:cs="Times New Roman"/>
          <w:lang w:eastAsia="cs-CZ"/>
        </w:rPr>
      </w:pPr>
      <w:r w:rsidRPr="00AB13BA">
        <w:rPr>
          <w:rFonts w:eastAsia="Calibri" w:cs="Times New Roman"/>
          <w:lang w:eastAsia="cs-CZ"/>
        </w:rPr>
        <w:t>Stavební správa východ</w:t>
      </w:r>
    </w:p>
    <w:p w14:paraId="6D173721" w14:textId="77777777" w:rsidR="00AB13BA" w:rsidRPr="00AB13BA" w:rsidRDefault="00AB13BA" w:rsidP="00AB13BA">
      <w:pPr>
        <w:spacing w:after="0" w:line="240" w:lineRule="auto"/>
        <w:jc w:val="both"/>
        <w:rPr>
          <w:rFonts w:eastAsia="Calibri" w:cs="Times New Roman"/>
          <w:lang w:eastAsia="cs-CZ"/>
        </w:rPr>
      </w:pPr>
      <w:r w:rsidRPr="00AB13BA">
        <w:rPr>
          <w:rFonts w:eastAsia="Calibri" w:cs="Times New Roman"/>
          <w:lang w:eastAsia="cs-CZ"/>
        </w:rPr>
        <w:t>Správa železnic, státní organizace</w:t>
      </w:r>
    </w:p>
    <w:sectPr w:rsidR="00AB13BA" w:rsidRPr="00AB13BA" w:rsidSect="00FC6389">
      <w:headerReference w:type="default" r:id="rId16"/>
      <w:footerReference w:type="default" r:id="rId17"/>
      <w:headerReference w:type="first" r:id="rId18"/>
      <w:footerReference w:type="first" r:id="rId19"/>
      <w:pgSz w:w="11906" w:h="16838" w:code="9"/>
      <w:pgMar w:top="1049" w:right="1134" w:bottom="1474" w:left="2070" w:header="595"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5F0E303" w14:textId="77777777" w:rsidR="001C3B1E" w:rsidRDefault="001C3B1E" w:rsidP="00962258">
      <w:pPr>
        <w:spacing w:after="0" w:line="240" w:lineRule="auto"/>
      </w:pPr>
      <w:r>
        <w:separator/>
      </w:r>
    </w:p>
  </w:endnote>
  <w:endnote w:type="continuationSeparator" w:id="0">
    <w:p w14:paraId="06BB9680" w14:textId="77777777" w:rsidR="001C3B1E" w:rsidRDefault="001C3B1E" w:rsidP="009622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F1715C" w14:paraId="1D900FB8" w14:textId="77777777" w:rsidTr="00D831A3">
      <w:tc>
        <w:tcPr>
          <w:tcW w:w="1361" w:type="dxa"/>
          <w:tcMar>
            <w:left w:w="0" w:type="dxa"/>
            <w:right w:w="0" w:type="dxa"/>
          </w:tcMar>
          <w:vAlign w:val="bottom"/>
        </w:tcPr>
        <w:p w14:paraId="67347965" w14:textId="395C528E" w:rsidR="00F1715C" w:rsidRPr="00B8518B" w:rsidRDefault="00F1715C" w:rsidP="00B8518B">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312194">
            <w:rPr>
              <w:rStyle w:val="slostrnky"/>
              <w:noProof/>
            </w:rPr>
            <w:t>6</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312194">
            <w:rPr>
              <w:rStyle w:val="slostrnky"/>
              <w:noProof/>
            </w:rPr>
            <w:t>6</w:t>
          </w:r>
          <w:r w:rsidRPr="00B8518B">
            <w:rPr>
              <w:rStyle w:val="slostrnky"/>
            </w:rPr>
            <w:fldChar w:fldCharType="end"/>
          </w:r>
        </w:p>
      </w:tc>
      <w:tc>
        <w:tcPr>
          <w:tcW w:w="3458" w:type="dxa"/>
          <w:shd w:val="clear" w:color="auto" w:fill="auto"/>
          <w:tcMar>
            <w:left w:w="0" w:type="dxa"/>
            <w:right w:w="0" w:type="dxa"/>
          </w:tcMar>
        </w:tcPr>
        <w:p w14:paraId="632213B2" w14:textId="77777777" w:rsidR="00F1715C" w:rsidRDefault="00F1715C" w:rsidP="00B8518B">
          <w:pPr>
            <w:pStyle w:val="Zpat"/>
          </w:pPr>
        </w:p>
      </w:tc>
      <w:tc>
        <w:tcPr>
          <w:tcW w:w="2835" w:type="dxa"/>
          <w:shd w:val="clear" w:color="auto" w:fill="auto"/>
          <w:tcMar>
            <w:left w:w="0" w:type="dxa"/>
            <w:right w:w="0" w:type="dxa"/>
          </w:tcMar>
        </w:tcPr>
        <w:p w14:paraId="2D5A851B" w14:textId="77777777" w:rsidR="00F1715C" w:rsidRDefault="00F1715C" w:rsidP="00B8518B">
          <w:pPr>
            <w:pStyle w:val="Zpat"/>
          </w:pPr>
        </w:p>
      </w:tc>
      <w:tc>
        <w:tcPr>
          <w:tcW w:w="2921" w:type="dxa"/>
        </w:tcPr>
        <w:p w14:paraId="04B136CD" w14:textId="77777777" w:rsidR="00F1715C" w:rsidRDefault="00F1715C" w:rsidP="00D831A3">
          <w:pPr>
            <w:pStyle w:val="Zpat"/>
          </w:pPr>
        </w:p>
      </w:tc>
    </w:tr>
  </w:tbl>
  <w:p w14:paraId="3AB7D6FE" w14:textId="77777777" w:rsidR="00F1715C" w:rsidRPr="00B8518B" w:rsidRDefault="00F1715C" w:rsidP="00B8518B">
    <w:pPr>
      <w:pStyle w:val="Zpat"/>
      <w:rPr>
        <w:sz w:val="2"/>
        <w:szCs w:val="2"/>
      </w:rPr>
    </w:pPr>
    <w:r>
      <w:rPr>
        <w:noProof/>
        <w:sz w:val="2"/>
        <w:szCs w:val="2"/>
        <w:lang w:eastAsia="cs-CZ"/>
      </w:rPr>
      <mc:AlternateContent>
        <mc:Choice Requires="wps">
          <w:drawing>
            <wp:anchor distT="0" distB="0" distL="114300" distR="114300" simplePos="0" relativeHeight="251662336" behindDoc="1" locked="1" layoutInCell="1" allowOverlap="1" wp14:anchorId="2941A27E" wp14:editId="56038B7F">
              <wp:simplePos x="0" y="0"/>
              <wp:positionH relativeFrom="page">
                <wp:posOffset>431800</wp:posOffset>
              </wp:positionH>
              <wp:positionV relativeFrom="page">
                <wp:posOffset>7129145</wp:posOffset>
              </wp:positionV>
              <wp:extent cx="180000" cy="0"/>
              <wp:effectExtent l="0" t="0" r="0" b="0"/>
              <wp:wrapNone/>
              <wp:docPr id="3" name="Straight Connector 3"/>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61DA4E61" id="Straight Connector 3" o:spid="_x0000_s1026" style="position:absolute;z-index:-25165414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561.35pt" to="48.1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pR+1QEAABAEAAAOAAAAZHJzL2Uyb0RvYy54bWysU8Fu3CAQvVfqPyDuWXs3bRVZ681ho/RS&#10;taum+QCChzUSMAjo2vv3HbDXidqoUqv4gBmY92beA7a3ozXsBCFqdC1fr2rOwEnstDu2/PHH/dUN&#10;ZzEJ1wmDDlp+hshvd+/fbQffwAZ7NB0ERiQuNoNveZ+Sb6oqyh6siCv04GhTYbAiURiOVRfEQOzW&#10;VJu6/lQNGDofUEKMtHo3bfJd4VcKZPqmVITETMupt1TGUManPFa7rWiOQfhey7kN8R9dWKEdFV2o&#10;7kQS7GfQf1BZLQNGVGkl0VaolJZQNJCadf2bmodeeChayJzoF5vi29HKr6dDYLpr+TVnTlg6oocU&#10;hD72ie3ROTIQA7vOPg0+NpS+d4cwR9EfQhY9qmDzn+SwsXh7XryFMTFJi+ubmj7O5GWresb5ENNn&#10;QMvypOVGu6xaNOL0JSaqRamXlLxsHBtavvn4gfhyHNHo7l4bU4J8c2BvAjsJOnMhJbi0yf0Ty4tM&#10;ioyjxaxq0lFm6WxgqvEdFPmSO5+KvMa7nnmNo+wMU9TFApy7+xtwzs9QKLf1X8ALolRGlxaw1Q7D&#10;a22n8dKymvIvDky6swVP2J3LCRdr6NoV5+Ynku/1y7jAnx/y7hcAAAD//wMAUEsDBBQABgAIAAAA&#10;IQBtdhAA3gAAAAsBAAAPAAAAZHJzL2Rvd25yZXYueG1sTI/NTsMwEITvSLyDtUjcqNMg0hLiVIgf&#10;qVIFgoYHcOMljrDXIXbb8PYsBwTHnR3NfFOtJu/EAcfYB1Iwn2UgkNpgeuoUvDWPF0sQMWky2gVC&#10;BV8YYVWfnlS6NOFIr3jYpk5wCMVSK7ApDaWUsbXodZyFAYl/72H0OvE5dtKM+sjh3sk8ywrpdU/c&#10;YPWAdxbbj+3eK1g/Nf755eGT8GqTrxuLm3vnF0qdn023NyASTunPDD/4jA41M+3CnkwUTkGx5CmJ&#10;9XmeL0Cw47q4BLH7VWRdyf8b6m8AAAD//wMAUEsBAi0AFAAGAAgAAAAhALaDOJL+AAAA4QEAABMA&#10;AAAAAAAAAAAAAAAAAAAAAFtDb250ZW50X1R5cGVzXS54bWxQSwECLQAUAAYACAAAACEAOP0h/9YA&#10;AACUAQAACwAAAAAAAAAAAAAAAAAvAQAAX3JlbHMvLnJlbHNQSwECLQAUAAYACAAAACEAebKUftUB&#10;AAAQBAAADgAAAAAAAAAAAAAAAAAuAgAAZHJzL2Uyb0RvYy54bWxQSwECLQAUAAYACAAAACEAbXYQ&#10;AN4AAAALAQAADwAAAAAAAAAAAAAAAAAvBAAAZHJzL2Rvd25yZXYueG1sUEsFBgAAAAAEAAQA8wAA&#10;ADoFAAAAAA==&#10;" strokecolor="#ff5200 [3205]" strokeweight="2pt">
              <v:stroke joinstyle="miter"/>
              <w10:wrap anchorx="page" anchory="page"/>
              <w10:anchorlock/>
            </v:line>
          </w:pict>
        </mc:Fallback>
      </mc:AlternateContent>
    </w:r>
    <w:r>
      <w:rPr>
        <w:noProof/>
        <w:sz w:val="2"/>
        <w:szCs w:val="2"/>
        <w:lang w:eastAsia="cs-CZ"/>
      </w:rPr>
      <mc:AlternateContent>
        <mc:Choice Requires="wps">
          <w:drawing>
            <wp:anchor distT="0" distB="0" distL="114300" distR="114300" simplePos="0" relativeHeight="251660288" behindDoc="1" locked="1" layoutInCell="1" allowOverlap="1" wp14:anchorId="610B6B2A" wp14:editId="0E1B16E8">
              <wp:simplePos x="0" y="0"/>
              <wp:positionH relativeFrom="page">
                <wp:posOffset>431800</wp:posOffset>
              </wp:positionH>
              <wp:positionV relativeFrom="page">
                <wp:posOffset>3564255</wp:posOffset>
              </wp:positionV>
              <wp:extent cx="180000"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2B34A608" id="Straight Connector 2" o:spid="_x0000_s1026" style="position:absolute;z-index:-25165619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280.65pt" to="48.1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XCW0wEAABAEAAAOAAAAZHJzL2Uyb0RvYy54bWysU8GO2yAQvVfqPyDujZOorVZWnD1ktb1U&#10;bdRtP4DFQ4wEDBponPx9B5x4V91VpVb1ATMw8+a9B2xuT96JI1CyGDq5WiylgKCxt+HQyR/f79/d&#10;SJGyCr1yGKCTZ0jydvv2zWaMLaxxQNcDCQYJqR1jJ4ecY9s0SQ/gVVpghMCbBsmrzCEdmp7UyOje&#10;Nevl8mMzIvWRUENKvHo3bcptxTcGdP5qTIIsXCeZW64j1fGxjM12o9oDqThYfaGh/oGFVzZw0xnq&#10;TmUlfpJ9AeWtJkxo8kKjb9AYq6FqYDWr5W9qHgYVoWphc1KcbUr/D1Z/Oe5J2L6TaymC8nxED5mU&#10;PQxZ7DAENhBJrItPY0wtp+/Cni5Rinsqok+GfPmzHHGq3p5nb+GUhebF1c2SPyn0dat5qouU8idA&#10;L8qkk86Golq16vg5Ze7FqdeUsuyCGJnvh/eMV+KEzvb31rkalJsDO0fiqPjMldYQcuXPKM8yOXKB&#10;oYuqSUed5bODqcc3MOxLYT41eQ13VXypSJxdygyzmAsv7P5UeMkvpVBv698UzxW1M4Y8F3sbkF6j&#10;nU9XymbKvzow6S4WPGJ/ridcreFrVxVenki518/jWv70kLe/AAAA//8DAFBLAwQUAAYACAAAACEA&#10;UQkwCd4AAAAJAQAADwAAAGRycy9kb3ducmV2LnhtbEyP3UrDQBCF7wXfYRnBO7tppbGN2RTxBwpF&#10;0aYPsM2O2eDubMxu2/j2jiDo1TBzDme+U65G78QRh9gFUjCdZCCQmmA6ahXs6qerBYiYNBntAqGC&#10;L4ywqs7PSl2YcKI3PG5TKziEYqEV2JT6QsrYWPQ6TkKPxNp7GLxOvA6tNIM+cbh3cpZlufS6I/5g&#10;dY/3FpuP7cErWD/X/uX18ZNwvpmta4ubB+dvlLq8GO9uQSQc058ZfvAZHSpm2ocDmSicgnzBVZKC&#10;eT69BsGGZc5z/3uQVSn/N6i+AQAA//8DAFBLAQItABQABgAIAAAAIQC2gziS/gAAAOEBAAATAAAA&#10;AAAAAAAAAAAAAAAAAABbQ29udGVudF9UeXBlc10ueG1sUEsBAi0AFAAGAAgAAAAhADj9If/WAAAA&#10;lAEAAAsAAAAAAAAAAAAAAAAALwEAAF9yZWxzLy5yZWxzUEsBAi0AFAAGAAgAAAAhAOOhcJbTAQAA&#10;EAQAAA4AAAAAAAAAAAAAAAAALgIAAGRycy9lMm9Eb2MueG1sUEsBAi0AFAAGAAgAAAAhAFEJMAne&#10;AAAACQEAAA8AAAAAAAAAAAAAAAAALQQAAGRycy9kb3ducmV2LnhtbFBLBQYAAAAABAAEAPMAAAA4&#10;BQAAAAA=&#10;" strokecolor="#ff5200 [3205]" strokeweight="2pt">
              <v:stroke joinstyle="miter"/>
              <w10:wrap anchorx="page" anchory="page"/>
              <w10:anchorlock/>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712ED1" w14:paraId="4F5D2BEA" w14:textId="77777777" w:rsidTr="00F1715C">
      <w:tc>
        <w:tcPr>
          <w:tcW w:w="1361" w:type="dxa"/>
          <w:tcMar>
            <w:left w:w="0" w:type="dxa"/>
            <w:right w:w="0" w:type="dxa"/>
          </w:tcMar>
          <w:vAlign w:val="bottom"/>
        </w:tcPr>
        <w:p w14:paraId="4447BA90" w14:textId="66FA510B" w:rsidR="00712ED1" w:rsidRPr="00B8518B" w:rsidRDefault="00712ED1" w:rsidP="00460660">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83509C">
            <w:rPr>
              <w:rStyle w:val="slostrnky"/>
              <w:noProof/>
            </w:rPr>
            <w:t>1</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83509C">
            <w:rPr>
              <w:rStyle w:val="slostrnky"/>
              <w:noProof/>
            </w:rPr>
            <w:t>6</w:t>
          </w:r>
          <w:r w:rsidRPr="00B8518B">
            <w:rPr>
              <w:rStyle w:val="slostrnky"/>
            </w:rPr>
            <w:fldChar w:fldCharType="end"/>
          </w:r>
        </w:p>
      </w:tc>
      <w:tc>
        <w:tcPr>
          <w:tcW w:w="3458" w:type="dxa"/>
          <w:shd w:val="clear" w:color="auto" w:fill="auto"/>
          <w:tcMar>
            <w:left w:w="0" w:type="dxa"/>
            <w:right w:w="0" w:type="dxa"/>
          </w:tcMar>
        </w:tcPr>
        <w:p w14:paraId="0ECCFF8E" w14:textId="77777777" w:rsidR="00712ED1" w:rsidRDefault="00712ED1" w:rsidP="00331004">
          <w:pPr>
            <w:pStyle w:val="Zpat"/>
          </w:pPr>
          <w:r>
            <w:t>Správa železnic, státní organizace</w:t>
          </w:r>
        </w:p>
        <w:p w14:paraId="6974AADF" w14:textId="77777777" w:rsidR="00712ED1" w:rsidRDefault="00712ED1" w:rsidP="00331004">
          <w:pPr>
            <w:pStyle w:val="Zpat"/>
          </w:pPr>
          <w:r>
            <w:t>zapsána v obchodním rejstříku vedeném Městským soudem v Praze, spisová značka A 48384</w:t>
          </w:r>
        </w:p>
      </w:tc>
      <w:tc>
        <w:tcPr>
          <w:tcW w:w="2835" w:type="dxa"/>
          <w:shd w:val="clear" w:color="auto" w:fill="auto"/>
          <w:tcMar>
            <w:left w:w="0" w:type="dxa"/>
            <w:right w:w="0" w:type="dxa"/>
          </w:tcMar>
        </w:tcPr>
        <w:p w14:paraId="3BCC275F" w14:textId="77777777" w:rsidR="00712ED1" w:rsidRDefault="00712ED1" w:rsidP="00331004">
          <w:pPr>
            <w:pStyle w:val="Zpat"/>
          </w:pPr>
          <w:r>
            <w:t>Sídlo: Dlážděná 1003/7, 110 00 Praha 1</w:t>
          </w:r>
        </w:p>
        <w:p w14:paraId="220F32BE" w14:textId="77777777" w:rsidR="00712ED1" w:rsidRDefault="00712ED1" w:rsidP="00331004">
          <w:pPr>
            <w:pStyle w:val="Zpat"/>
          </w:pPr>
          <w:r>
            <w:t>IČO: 709 94 234 DIČ: CZ 709 94 234</w:t>
          </w:r>
        </w:p>
        <w:p w14:paraId="3C1A6496" w14:textId="77777777" w:rsidR="00712ED1" w:rsidRDefault="00712ED1" w:rsidP="00331004">
          <w:pPr>
            <w:pStyle w:val="Zpat"/>
          </w:pPr>
          <w:r>
            <w:t>www.</w:t>
          </w:r>
          <w:r w:rsidR="005A5F24">
            <w:t>spravazeleznic</w:t>
          </w:r>
          <w:r>
            <w:t>.cz</w:t>
          </w:r>
        </w:p>
      </w:tc>
      <w:tc>
        <w:tcPr>
          <w:tcW w:w="2921" w:type="dxa"/>
        </w:tcPr>
        <w:p w14:paraId="5B91A5DB" w14:textId="77777777" w:rsidR="00712ED1" w:rsidRPr="00D84AC6" w:rsidRDefault="00712ED1" w:rsidP="00331004">
          <w:pPr>
            <w:tabs>
              <w:tab w:val="center" w:pos="4536"/>
              <w:tab w:val="right" w:pos="9072"/>
            </w:tabs>
            <w:rPr>
              <w:rFonts w:ascii="Verdana" w:eastAsia="Verdana" w:hAnsi="Verdana" w:cs="Times New Roman"/>
              <w:b/>
              <w:sz w:val="12"/>
            </w:rPr>
          </w:pPr>
          <w:r w:rsidRPr="00D84AC6">
            <w:rPr>
              <w:rFonts w:ascii="Verdana" w:eastAsia="Verdana" w:hAnsi="Verdana" w:cs="Times New Roman"/>
              <w:b/>
              <w:sz w:val="12"/>
            </w:rPr>
            <w:t>Stavební správa východ</w:t>
          </w:r>
        </w:p>
        <w:p w14:paraId="7D94BAD1" w14:textId="77777777" w:rsidR="00712ED1" w:rsidRPr="00D84AC6" w:rsidRDefault="00712ED1" w:rsidP="00331004">
          <w:pPr>
            <w:tabs>
              <w:tab w:val="center" w:pos="4536"/>
              <w:tab w:val="right" w:pos="9072"/>
            </w:tabs>
            <w:rPr>
              <w:rFonts w:ascii="Verdana" w:eastAsia="Verdana" w:hAnsi="Verdana" w:cs="Times New Roman"/>
              <w:b/>
              <w:sz w:val="12"/>
            </w:rPr>
          </w:pPr>
          <w:r w:rsidRPr="00D84AC6">
            <w:rPr>
              <w:rFonts w:ascii="Verdana" w:eastAsia="Verdana" w:hAnsi="Verdana" w:cs="Times New Roman"/>
              <w:b/>
              <w:sz w:val="12"/>
            </w:rPr>
            <w:t>Nerudova 773/1</w:t>
          </w:r>
        </w:p>
        <w:p w14:paraId="4DCFD238" w14:textId="77777777" w:rsidR="00712ED1" w:rsidRPr="00D84AC6" w:rsidRDefault="00712ED1" w:rsidP="00331004">
          <w:pPr>
            <w:tabs>
              <w:tab w:val="center" w:pos="4536"/>
              <w:tab w:val="right" w:pos="9072"/>
            </w:tabs>
            <w:rPr>
              <w:rFonts w:ascii="Verdana" w:eastAsia="Verdana" w:hAnsi="Verdana" w:cs="Times New Roman"/>
              <w:b/>
              <w:sz w:val="12"/>
            </w:rPr>
          </w:pPr>
          <w:r w:rsidRPr="00D84AC6">
            <w:rPr>
              <w:rFonts w:ascii="Verdana" w:eastAsia="Verdana" w:hAnsi="Verdana" w:cs="Times New Roman"/>
              <w:b/>
              <w:sz w:val="12"/>
            </w:rPr>
            <w:t>779 00 Olomouc</w:t>
          </w:r>
        </w:p>
        <w:p w14:paraId="38C09692" w14:textId="77777777" w:rsidR="00712ED1" w:rsidRDefault="00712ED1" w:rsidP="00331004">
          <w:pPr>
            <w:pStyle w:val="Zpat"/>
          </w:pPr>
        </w:p>
      </w:tc>
    </w:tr>
  </w:tbl>
  <w:p w14:paraId="446A97C9" w14:textId="77777777" w:rsidR="00F1715C" w:rsidRPr="00B8518B" w:rsidRDefault="00F1715C" w:rsidP="00460660">
    <w:pPr>
      <w:pStyle w:val="Zpat"/>
      <w:rPr>
        <w:sz w:val="2"/>
        <w:szCs w:val="2"/>
      </w:rPr>
    </w:pPr>
    <w:r>
      <w:rPr>
        <w:noProof/>
        <w:sz w:val="2"/>
        <w:szCs w:val="2"/>
        <w:lang w:eastAsia="cs-CZ"/>
      </w:rPr>
      <mc:AlternateContent>
        <mc:Choice Requires="wps">
          <w:drawing>
            <wp:anchor distT="0" distB="0" distL="114300" distR="114300" simplePos="0" relativeHeight="251671552" behindDoc="1" locked="1" layoutInCell="1" allowOverlap="1" wp14:anchorId="0071AD54" wp14:editId="24132A69">
              <wp:simplePos x="0" y="0"/>
              <wp:positionH relativeFrom="page">
                <wp:posOffset>431800</wp:posOffset>
              </wp:positionH>
              <wp:positionV relativeFrom="page">
                <wp:posOffset>7129145</wp:posOffset>
              </wp:positionV>
              <wp:extent cx="180000" cy="0"/>
              <wp:effectExtent l="0" t="0" r="0" b="0"/>
              <wp:wrapNone/>
              <wp:docPr id="7" name="Straight Connector 7"/>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11EA2D32" id="Straight Connector 7" o:spid="_x0000_s1026" style="position:absolute;z-index:-25164492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561.35pt" to="48.1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OZr1QEAABAEAAAOAAAAZHJzL2Uyb0RvYy54bWysU8Fu3CAQvVfqPyDuXXtXaRNZ681ho/RS&#10;taum+QCChzUSMAjo2vv3HbDXidqoUqv4gBmY92beA7a3ozXsBCFqdC1fr2rOwEnstDu2/PHH/Ycb&#10;zmISrhMGHbT8DJHf7t6/2w6+gQ32aDoIjEhcbAbf8j4l31RVlD1YEVfowdGmwmBFojAcqy6Igdit&#10;qTZ1/akaMHQ+oIQYafVu2uS7wq8UyPRNqQiJmZZTb6mMoYxPeax2W9Ecg/C9lnMb4j+6sEI7KrpQ&#10;3Ykk2M+g/6CyWgaMqNJKoq1QKS2haCA16/o3NQ+98FC0kDnRLzbFt6OVX0+HwHTX8mvOnLB0RA8p&#10;CH3sE9ujc2QgBnadfRp8bCh97w5hjqI/hCx6VMHmP8lhY/H2vHgLY2KSFtc3NX2cyctW9YzzIabP&#10;gJblScuNdlm1aMTpS0xUi1IvKXnZODa0fPPxivhyHNHo7l4bU4J8c2BvAjsJOnMhJbi0yf0Ty4tM&#10;ioyjxaxq0lFm6WxgqvEdFPmSO5+KvMa7nnmNo+wMU9TFApy7+xtwzs9QKLf1X8ALolRGlxaw1Q7D&#10;a22n8dKymvIvDky6swVP2J3LCRdr6NoV5+Ynku/1y7jAnx/y7hcAAAD//wMAUEsDBBQABgAIAAAA&#10;IQBtdhAA3gAAAAsBAAAPAAAAZHJzL2Rvd25yZXYueG1sTI/NTsMwEITvSLyDtUjcqNMg0hLiVIgf&#10;qVIFgoYHcOMljrDXIXbb8PYsBwTHnR3NfFOtJu/EAcfYB1Iwn2UgkNpgeuoUvDWPF0sQMWky2gVC&#10;BV8YYVWfnlS6NOFIr3jYpk5wCMVSK7ApDaWUsbXodZyFAYl/72H0OvE5dtKM+sjh3sk8ywrpdU/c&#10;YPWAdxbbj+3eK1g/Nf755eGT8GqTrxuLm3vnF0qdn023NyASTunPDD/4jA41M+3CnkwUTkGx5CmJ&#10;9XmeL0Cw47q4BLH7VWRdyf8b6m8AAAD//wMAUEsBAi0AFAAGAAgAAAAhALaDOJL+AAAA4QEAABMA&#10;AAAAAAAAAAAAAAAAAAAAAFtDb250ZW50X1R5cGVzXS54bWxQSwECLQAUAAYACAAAACEAOP0h/9YA&#10;AACUAQAACwAAAAAAAAAAAAAAAAAvAQAAX3JlbHMvLnJlbHNQSwECLQAUAAYACAAAACEAk/Dma9UB&#10;AAAQBAAADgAAAAAAAAAAAAAAAAAuAgAAZHJzL2Uyb0RvYy54bWxQSwECLQAUAAYACAAAACEAbXYQ&#10;AN4AAAALAQAADwAAAAAAAAAAAAAAAAAvBAAAZHJzL2Rvd25yZXYueG1sUEsFBgAAAAAEAAQA8wAA&#10;ADoFAAAAAA==&#10;" strokecolor="#ff5200 [3205]" strokeweight="2pt">
              <v:stroke joinstyle="miter"/>
              <w10:wrap anchorx="page" anchory="page"/>
              <w10:anchorlock/>
            </v:line>
          </w:pict>
        </mc:Fallback>
      </mc:AlternateContent>
    </w:r>
    <w:r>
      <w:rPr>
        <w:noProof/>
        <w:sz w:val="2"/>
        <w:szCs w:val="2"/>
        <w:lang w:eastAsia="cs-CZ"/>
      </w:rPr>
      <mc:AlternateContent>
        <mc:Choice Requires="wps">
          <w:drawing>
            <wp:anchor distT="0" distB="0" distL="114300" distR="114300" simplePos="0" relativeHeight="251670528" behindDoc="1" locked="1" layoutInCell="1" allowOverlap="1" wp14:anchorId="0E4ECF26" wp14:editId="006D8AFC">
              <wp:simplePos x="0" y="0"/>
              <wp:positionH relativeFrom="page">
                <wp:posOffset>431800</wp:posOffset>
              </wp:positionH>
              <wp:positionV relativeFrom="page">
                <wp:posOffset>3564255</wp:posOffset>
              </wp:positionV>
              <wp:extent cx="180000" cy="0"/>
              <wp:effectExtent l="0" t="0" r="0" b="0"/>
              <wp:wrapNone/>
              <wp:docPr id="10" name="Straight Connector 10"/>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38B412E9" id="Straight Connector 10" o:spid="_x0000_s1026" style="position:absolute;z-index:-25164595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280.65pt" to="48.1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3VO1QEAABIEAAAOAAAAZHJzL2Uyb0RvYy54bWysU8tu2zAQvBfIPxC815KNtggEyzk4SC9F&#10;azTtBzDU0iLAF5aMJf99l5SsBE0QIEV1oLjkzuzOkNzejNawE2DU3rV8vao5Ayd9p92x5b9/3X28&#10;5iwm4TphvIOWnyHym93Vh+0QGtj43psOkBGJi80QWt6nFJqqirIHK+LKB3C0qTxakSjEY9WhGIjd&#10;mmpT11+qwWMX0EuIkVZvp02+K/xKgUw/lIqQmGk59ZbKiGV8yGO124rmiCL0Ws5tiH/owgrtqOhC&#10;dSuSYI+oX1BZLdFHr9JKelt5pbSEooHUrOu/1Nz3IkDRQubEsNgU/x+t/H46INMdnR3Z44SlM7pP&#10;KPSxT2zvnSMHPTLaJKeGEBsC7N0B5yiGA2bZo0Kb/ySIjcXd8+IujIlJWlxf1/RxJi9b1RMuYExf&#10;wVuWJy032mXdohGnbzFRLUq9pORl49jQ8s3nT8SX4+iN7u60MSXIdwf2BtlJ0KkLKcGlTe6fWJ5l&#10;UmQcLWZVk44yS2cDU42foMiZ3PlU5DXe9cxrHGVnmKIuFuDc3VvAOT9DodzX94AXRKnsXVrAVjuP&#10;r7WdxkvLasq/ODDpzhY8+O5cTrhYQxevODc/knyzn8cF/vSUd38AAAD//wMAUEsDBBQABgAIAAAA&#10;IQBRCTAJ3gAAAAkBAAAPAAAAZHJzL2Rvd25yZXYueG1sTI/dSsNAEIXvBd9hGcE7u2mlsY3ZFPEH&#10;CkXRpg+wzY7Z4O5szG7b+PaOIOjVMHMOZ75TrkbvxBGH2AVSMJ1kIJCaYDpqFezqp6sFiJg0Ge0C&#10;oYIvjLCqzs9KXZhwojc8blMrOIRioRXYlPpCythY9DpOQo/E2nsYvE68Dq00gz5xuHdylmW59Loj&#10;/mB1j/cWm4/twStYP9f+5fXxk3C+ma1ri5sH52+UurwY725BJBzTnxl+8BkdKmbahwOZKJyCfMFV&#10;koJ5Pr0GwYZlznP/e5BVKf83qL4BAAD//wMAUEsBAi0AFAAGAAgAAAAhALaDOJL+AAAA4QEAABMA&#10;AAAAAAAAAAAAAAAAAAAAAFtDb250ZW50X1R5cGVzXS54bWxQSwECLQAUAAYACAAAACEAOP0h/9YA&#10;AACUAQAACwAAAAAAAAAAAAAAAAAvAQAAX3JlbHMvLnJlbHNQSwECLQAUAAYACAAAACEA7Gd1TtUB&#10;AAASBAAADgAAAAAAAAAAAAAAAAAuAgAAZHJzL2Uyb0RvYy54bWxQSwECLQAUAAYACAAAACEAUQkw&#10;Cd4AAAAJAQAADwAAAAAAAAAAAAAAAAAvBAAAZHJzL2Rvd25yZXYueG1sUEsFBgAAAAAEAAQA8wAA&#10;ADoFAAAAAA==&#10;" strokecolor="#ff5200 [3205]" strokeweight="2pt">
              <v:stroke joinstyle="miter"/>
              <w10:wrap anchorx="page" anchory="page"/>
              <w10:anchorlock/>
            </v:line>
          </w:pict>
        </mc:Fallback>
      </mc:AlternateContent>
    </w:r>
  </w:p>
  <w:p w14:paraId="484DC373" w14:textId="77777777" w:rsidR="00F1715C" w:rsidRPr="00460660" w:rsidRDefault="00F1715C">
    <w:pPr>
      <w:pStyle w:val="Zpat"/>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A63B07" w14:textId="77777777" w:rsidR="001C3B1E" w:rsidRDefault="001C3B1E" w:rsidP="00962258">
      <w:pPr>
        <w:spacing w:after="0" w:line="240" w:lineRule="auto"/>
      </w:pPr>
      <w:r>
        <w:separator/>
      </w:r>
    </w:p>
  </w:footnote>
  <w:footnote w:type="continuationSeparator" w:id="0">
    <w:p w14:paraId="5B85431F" w14:textId="77777777" w:rsidR="001C3B1E" w:rsidRDefault="001C3B1E" w:rsidP="0096225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F1715C" w14:paraId="7A87B029" w14:textId="77777777" w:rsidTr="00C02D0A">
      <w:trPr>
        <w:trHeight w:hRule="exact" w:val="454"/>
      </w:trPr>
      <w:tc>
        <w:tcPr>
          <w:tcW w:w="1361" w:type="dxa"/>
          <w:tcMar>
            <w:top w:w="57" w:type="dxa"/>
            <w:left w:w="0" w:type="dxa"/>
            <w:right w:w="0" w:type="dxa"/>
          </w:tcMar>
        </w:tcPr>
        <w:p w14:paraId="761972C2" w14:textId="77777777" w:rsidR="00F1715C" w:rsidRPr="00B8518B" w:rsidRDefault="00F1715C" w:rsidP="00523EA7">
          <w:pPr>
            <w:pStyle w:val="Zpat"/>
            <w:rPr>
              <w:rStyle w:val="slostrnky"/>
            </w:rPr>
          </w:pPr>
        </w:p>
      </w:tc>
      <w:tc>
        <w:tcPr>
          <w:tcW w:w="3458" w:type="dxa"/>
          <w:shd w:val="clear" w:color="auto" w:fill="auto"/>
          <w:tcMar>
            <w:top w:w="57" w:type="dxa"/>
            <w:left w:w="0" w:type="dxa"/>
            <w:right w:w="0" w:type="dxa"/>
          </w:tcMar>
        </w:tcPr>
        <w:p w14:paraId="49546633" w14:textId="77777777" w:rsidR="00F1715C" w:rsidRDefault="00F1715C" w:rsidP="00523EA7">
          <w:pPr>
            <w:pStyle w:val="Zpat"/>
          </w:pPr>
        </w:p>
      </w:tc>
      <w:tc>
        <w:tcPr>
          <w:tcW w:w="5698" w:type="dxa"/>
          <w:shd w:val="clear" w:color="auto" w:fill="auto"/>
          <w:tcMar>
            <w:top w:w="57" w:type="dxa"/>
            <w:left w:w="0" w:type="dxa"/>
            <w:right w:w="0" w:type="dxa"/>
          </w:tcMar>
        </w:tcPr>
        <w:p w14:paraId="45E197C1" w14:textId="77777777" w:rsidR="00F1715C" w:rsidRPr="00D6163D" w:rsidRDefault="00F1715C" w:rsidP="00D6163D">
          <w:pPr>
            <w:pStyle w:val="Druhdokumentu"/>
          </w:pPr>
        </w:p>
      </w:tc>
    </w:tr>
  </w:tbl>
  <w:p w14:paraId="427E080F" w14:textId="77777777" w:rsidR="00F1715C" w:rsidRPr="00D6163D" w:rsidRDefault="00F1715C">
    <w:pPr>
      <w:pStyle w:val="Zhlav"/>
      <w:rPr>
        <w:sz w:val="8"/>
        <w:szCs w:val="8"/>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F1715C" w14:paraId="6B763CDE" w14:textId="77777777" w:rsidTr="00F1715C">
      <w:trPr>
        <w:trHeight w:hRule="exact" w:val="936"/>
      </w:trPr>
      <w:tc>
        <w:tcPr>
          <w:tcW w:w="1361" w:type="dxa"/>
          <w:tcMar>
            <w:left w:w="0" w:type="dxa"/>
            <w:right w:w="0" w:type="dxa"/>
          </w:tcMar>
        </w:tcPr>
        <w:p w14:paraId="070064F7" w14:textId="77777777" w:rsidR="00F1715C" w:rsidRPr="00B8518B" w:rsidRDefault="00E10710" w:rsidP="00FC6389">
          <w:pPr>
            <w:pStyle w:val="Zpat"/>
            <w:rPr>
              <w:rStyle w:val="slostrnky"/>
            </w:rPr>
          </w:pPr>
          <w:r>
            <w:rPr>
              <w:noProof/>
              <w:lang w:eastAsia="cs-CZ"/>
            </w:rPr>
            <w:drawing>
              <wp:anchor distT="0" distB="0" distL="114300" distR="114300" simplePos="0" relativeHeight="251683840" behindDoc="0" locked="1" layoutInCell="1" allowOverlap="1" wp14:anchorId="404A844B" wp14:editId="05C20C10">
                <wp:simplePos x="0" y="0"/>
                <wp:positionH relativeFrom="page">
                  <wp:posOffset>-18415</wp:posOffset>
                </wp:positionH>
                <wp:positionV relativeFrom="page">
                  <wp:posOffset>-12700</wp:posOffset>
                </wp:positionV>
                <wp:extent cx="1727835" cy="640715"/>
                <wp:effectExtent l="0" t="0" r="5715" b="6985"/>
                <wp:wrapNone/>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27835" cy="640715"/>
                        </a:xfrm>
                        <a:prstGeom prst="rect">
                          <a:avLst/>
                        </a:prstGeom>
                      </pic:spPr>
                    </pic:pic>
                  </a:graphicData>
                </a:graphic>
                <wp14:sizeRelH relativeFrom="margin">
                  <wp14:pctWidth>0</wp14:pctWidth>
                </wp14:sizeRelH>
                <wp14:sizeRelV relativeFrom="margin">
                  <wp14:pctHeight>0</wp14:pctHeight>
                </wp14:sizeRelV>
              </wp:anchor>
            </w:drawing>
          </w:r>
          <w:r w:rsidR="00B45E9E">
            <w:rPr>
              <w:noProof/>
              <w:lang w:eastAsia="cs-CZ"/>
            </w:rPr>
            <mc:AlternateContent>
              <mc:Choice Requires="wps">
                <w:drawing>
                  <wp:anchor distT="0" distB="0" distL="114300" distR="114300" simplePos="0" relativeHeight="251679744" behindDoc="0" locked="1" layoutInCell="1" allowOverlap="1" wp14:anchorId="00557AFD" wp14:editId="6A5BDFB9">
                    <wp:simplePos x="0" y="0"/>
                    <wp:positionH relativeFrom="column">
                      <wp:posOffset>3189605</wp:posOffset>
                    </wp:positionH>
                    <wp:positionV relativeFrom="page">
                      <wp:posOffset>1047115</wp:posOffset>
                    </wp:positionV>
                    <wp:extent cx="161925" cy="161925"/>
                    <wp:effectExtent l="0" t="0" r="66675" b="66675"/>
                    <wp:wrapNone/>
                    <wp:docPr id="8" name="Half Frame 8"/>
                    <wp:cNvGraphicFramePr/>
                    <a:graphic xmlns:a="http://schemas.openxmlformats.org/drawingml/2006/main">
                      <a:graphicData uri="http://schemas.microsoft.com/office/word/2010/wordprocessingShape">
                        <wps:wsp>
                          <wps:cNvSpPr/>
                          <wps:spPr>
                            <a:xfrm>
                              <a:off x="0" y="0"/>
                              <a:ext cx="161925" cy="161925"/>
                            </a:xfrm>
                            <a:prstGeom prst="halfFrame">
                              <a:avLst>
                                <a:gd name="adj1" fmla="val 0"/>
                                <a:gd name="adj2" fmla="val 0"/>
                              </a:avLst>
                            </a:prstGeom>
                            <a:noFill/>
                            <a:ln w="254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5EC17A6B" id="Half Frame 8" o:spid="_x0000_s1026" style="position:absolute;margin-left:251.15pt;margin-top:82.45pt;width:12.75pt;height:12.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coordsize="161925,161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fvHrwIAAOAFAAAOAAAAZHJzL2Uyb0RvYy54bWysVE1v2zAMvQ/YfxB0X/2BpGuDOkXQItuA&#10;oi3WDj2rslR7kEVNUuJkv36ULDtBW+wwLAeFNMlH8YnkxeWuU2QrrGtBV7Q4ySkRmkPd6peK/nhc&#10;fzqjxHmma6ZAi4ruhaOXy48fLnqzECU0oGphCYJot+hNRRvvzSLLHG9Ex9wJGKHRKMF2zKNqX7La&#10;sh7RO5WVeX6a9WBrY4EL5/Dr9WCky4gvpeD+TkonPFEVxbv5eNp4PoczW16wxYtlpml5ugb7h1t0&#10;rNWYdIK6Zp6RjW3fQHUtt+BA+hMOXQZStlzEGrCaIn9VzUPDjIi1IDnOTDS5/wfLb7f3lrR1RfGh&#10;NOvwib4yJcnaokzOAj+9cQt0ezD3NmkOxVDsTtou/GMZZBc53U+cip0nHD8Wp8V5OaeEoynJiJId&#10;go11/ouAjgQBC8PsMXmkk21vnI+81ul2rP5ZUCI7hc+0ZYqMT3hkL9/YMV1CQmlMGGA1rFulYhMo&#10;TfqKlvNZnsfUDlRbB2vwi/0orpQlmLOijHOhfRnYQcAjT9SUxo+Bs4GlKPm9EgFG6e9CItvISzkk&#10;CX3+GrcYTA2rxZBunuNvTDZGxNQRMCBLvOiEnQBGz+M7Fwkm+YdQEcdkCk7V/y14ioiZQfspuGs1&#10;2PcqU37KPPiPJA3UBJaeod5jL1oYhtQZvm6xJW6Y8/fM4nPj/OKm8Xd4SAX4WJAkShqwv9/7Hvyx&#10;p9BKSY9TXlH3a8OsoER90zhG58VsFtZCVGbzzyUq9tjyfGzRm+4K8PmxAfF2UQz+Xo2itNA94UJa&#10;haxoYppj7opyb0flyg/bB1caF6tVdMNVYJi/0Q+GB/DAamjSx90TsybNhceBuoVxI6R+Hvrv4Bsi&#10;Naw2HmTrg/HAa1JwjcTGSSsv7KljPXodFvPyDwAAAP//AwBQSwMEFAAGAAgAAAAhAG5keK7hAAAA&#10;CwEAAA8AAABkcnMvZG93bnJldi54bWxMj8FOwzAQRO9I/IO1SFwQtUnTloY4FapUiRNSAxXito1N&#10;EojXUew24e9ZTnDcmafZmXwzuU6c7RBaTxruZgqEpcqblmoNry+723sQISIZ7DxZDd82wKa4vMgx&#10;M36kvT2XsRYcQiFDDU2MfSZlqBrrMMx8b4m9Dz84jHwOtTQDjhzuOpkotZQOW+IPDfZ229jqqzw5&#10;Dem4Sw/vz2+fq+QmRtzK8ml+KLW+vpoeH0BEO8U/GH7rc3UouNPRn8gE0WlYqGTOKBvLdA2CiUWy&#10;4jFHVtYqBVnk8v+G4gcAAP//AwBQSwECLQAUAAYACAAAACEAtoM4kv4AAADhAQAAEwAAAAAAAAAA&#10;AAAAAAAAAAAAW0NvbnRlbnRfVHlwZXNdLnhtbFBLAQItABQABgAIAAAAIQA4/SH/1gAAAJQBAAAL&#10;AAAAAAAAAAAAAAAAAC8BAABfcmVscy8ucmVsc1BLAQItABQABgAIAAAAIQBxafvHrwIAAOAFAAAO&#10;AAAAAAAAAAAAAAAAAC4CAABkcnMvZTJvRG9jLnhtbFBLAQItABQABgAIAAAAIQBuZHiu4QAAAAsB&#10;AAAPAAAAAAAAAAAAAAAAAAkFAABkcnMvZG93bnJldi54bWxQSwUGAAAAAAQABADzAAAAFwYAAAAA&#10;" path="m,l161925,r,l,,,161925r,l,xe" filled="f" strokecolor="#ff5200 [3205]" strokeweight="2pt">
                    <v:stroke joinstyle="miter"/>
                    <v:path arrowok="t" o:connecttype="custom" o:connectlocs="0,0;161925,0;161925,0;0,0;0,161925;0,161925;0,0" o:connectangles="0,0,0,0,0,0,0"/>
                    <w10:wrap anchory="page"/>
                    <w10:anchorlock/>
                  </v:shape>
                </w:pict>
              </mc:Fallback>
            </mc:AlternateContent>
          </w:r>
        </w:p>
      </w:tc>
      <w:tc>
        <w:tcPr>
          <w:tcW w:w="3458" w:type="dxa"/>
          <w:shd w:val="clear" w:color="auto" w:fill="auto"/>
          <w:tcMar>
            <w:left w:w="0" w:type="dxa"/>
            <w:right w:w="0" w:type="dxa"/>
          </w:tcMar>
        </w:tcPr>
        <w:p w14:paraId="352DFA80" w14:textId="77777777" w:rsidR="00F1715C" w:rsidRDefault="00F1715C" w:rsidP="00FC6389">
          <w:pPr>
            <w:pStyle w:val="Zpat"/>
          </w:pPr>
        </w:p>
      </w:tc>
      <w:tc>
        <w:tcPr>
          <w:tcW w:w="5698" w:type="dxa"/>
          <w:shd w:val="clear" w:color="auto" w:fill="auto"/>
          <w:tcMar>
            <w:left w:w="0" w:type="dxa"/>
            <w:right w:w="0" w:type="dxa"/>
          </w:tcMar>
        </w:tcPr>
        <w:p w14:paraId="3FEFBEC4" w14:textId="77777777" w:rsidR="00F1715C" w:rsidRPr="00D6163D" w:rsidRDefault="00F1715C" w:rsidP="00FC6389">
          <w:pPr>
            <w:pStyle w:val="Druhdokumentu"/>
          </w:pPr>
        </w:p>
      </w:tc>
    </w:tr>
    <w:tr w:rsidR="00F64786" w14:paraId="0C2937DF" w14:textId="77777777" w:rsidTr="00F64786">
      <w:trPr>
        <w:trHeight w:hRule="exact" w:val="452"/>
      </w:trPr>
      <w:tc>
        <w:tcPr>
          <w:tcW w:w="1361" w:type="dxa"/>
          <w:tcMar>
            <w:left w:w="0" w:type="dxa"/>
            <w:right w:w="0" w:type="dxa"/>
          </w:tcMar>
        </w:tcPr>
        <w:p w14:paraId="3209FE6B" w14:textId="77777777" w:rsidR="00F64786" w:rsidRPr="00B8518B" w:rsidRDefault="00F64786" w:rsidP="00FC6389">
          <w:pPr>
            <w:pStyle w:val="Zpat"/>
            <w:rPr>
              <w:rStyle w:val="slostrnky"/>
            </w:rPr>
          </w:pPr>
        </w:p>
      </w:tc>
      <w:tc>
        <w:tcPr>
          <w:tcW w:w="3458" w:type="dxa"/>
          <w:shd w:val="clear" w:color="auto" w:fill="auto"/>
          <w:tcMar>
            <w:left w:w="0" w:type="dxa"/>
            <w:right w:w="0" w:type="dxa"/>
          </w:tcMar>
        </w:tcPr>
        <w:p w14:paraId="44722CC2" w14:textId="77777777" w:rsidR="00F64786" w:rsidRDefault="00F64786" w:rsidP="00FC6389">
          <w:pPr>
            <w:pStyle w:val="Zpat"/>
          </w:pPr>
        </w:p>
      </w:tc>
      <w:tc>
        <w:tcPr>
          <w:tcW w:w="5698" w:type="dxa"/>
          <w:shd w:val="clear" w:color="auto" w:fill="auto"/>
          <w:tcMar>
            <w:left w:w="0" w:type="dxa"/>
            <w:right w:w="0" w:type="dxa"/>
          </w:tcMar>
        </w:tcPr>
        <w:p w14:paraId="6B2BD8CE" w14:textId="77777777" w:rsidR="00F64786" w:rsidRDefault="00F64786" w:rsidP="00FC6389">
          <w:pPr>
            <w:pStyle w:val="Druhdokumentu"/>
            <w:rPr>
              <w:noProof/>
            </w:rPr>
          </w:pPr>
        </w:p>
      </w:tc>
    </w:tr>
  </w:tbl>
  <w:p w14:paraId="2451222E" w14:textId="77777777" w:rsidR="00F1715C" w:rsidRPr="00D6163D" w:rsidRDefault="00B45E9E" w:rsidP="00FC6389">
    <w:pPr>
      <w:pStyle w:val="Zhlav"/>
      <w:rPr>
        <w:sz w:val="8"/>
        <w:szCs w:val="8"/>
      </w:rPr>
    </w:pPr>
    <w:r>
      <w:rPr>
        <w:noProof/>
        <w:lang w:eastAsia="cs-CZ"/>
      </w:rPr>
      <mc:AlternateContent>
        <mc:Choice Requires="wps">
          <w:drawing>
            <wp:anchor distT="0" distB="0" distL="114300" distR="114300" simplePos="0" relativeHeight="251681792" behindDoc="0" locked="1" layoutInCell="1" allowOverlap="1" wp14:anchorId="61A2B5AA" wp14:editId="3A2033D8">
              <wp:simplePos x="0" y="0"/>
              <wp:positionH relativeFrom="column">
                <wp:posOffset>5444490</wp:posOffset>
              </wp:positionH>
              <wp:positionV relativeFrom="page">
                <wp:posOffset>2375535</wp:posOffset>
              </wp:positionV>
              <wp:extent cx="161925" cy="161925"/>
              <wp:effectExtent l="38100" t="38100" r="28575" b="28575"/>
              <wp:wrapNone/>
              <wp:docPr id="11" name="Half Frame 11"/>
              <wp:cNvGraphicFramePr/>
              <a:graphic xmlns:a="http://schemas.openxmlformats.org/drawingml/2006/main">
                <a:graphicData uri="http://schemas.microsoft.com/office/word/2010/wordprocessingShape">
                  <wps:wsp>
                    <wps:cNvSpPr/>
                    <wps:spPr>
                      <a:xfrm rot="10800000">
                        <a:off x="0" y="0"/>
                        <a:ext cx="161925" cy="161925"/>
                      </a:xfrm>
                      <a:prstGeom prst="halfFrame">
                        <a:avLst>
                          <a:gd name="adj1" fmla="val 0"/>
                          <a:gd name="adj2" fmla="val 0"/>
                        </a:avLst>
                      </a:prstGeom>
                      <a:noFill/>
                      <a:ln w="254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143ED239" id="Half Frame 11" o:spid="_x0000_s1026" style="position:absolute;margin-left:428.7pt;margin-top:187.05pt;width:12.75pt;height:12.75pt;rotation:180;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coordsize="161925,161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ha+uwIAAPEFAAAOAAAAZHJzL2Uyb0RvYy54bWysVE1v2zAMvQ/YfxB0Xx0bSdcGdYqgRbYB&#10;RVesHXpWZan2IEuapMTJfv2e5I8Ga3cZ5oNBitQj+Ujx4nLfKrITzjdGlzQ/mVEiNDdVo59L+v1h&#10;8+GMEh+YrpgyWpT0IDy9XL1/d9HZpShMbVQlHAGI9svOlrQOwS6zzPNatMyfGCs0jNK4lgWo7jmr&#10;HOuA3qqsmM1Os864yjrDhfc4ve6NdJXwpRQ8fJXSi0BUSZFbSH+X/k/xn60u2PLZMVs3fEiD/UMW&#10;LWs0gk5Q1ywwsnXNK6i24c54I8MJN21mpGy4SDWgmnz2RzX3NbMi1QJyvJ1o8v8Plt/u7hxpKvQu&#10;p0SzFj36zJQkGweZ4BAMddYv4Xhv79ygeYix3L10LXEGtOazs1n8Eguoi+wTyYeJZLEPhOMwP83P&#10;iwUlHKZBBmjWY0VM63z4JExLooBKkU1KJiGz3Y0PiehqyJZVP5C5bBX6tmOKjD09shev7Ag3IEEa&#10;A0ZYbTaNUmkqlCZdSYvFfCjKG9VU0Rr90oCKK+UIYpaUcS50KCJZADzyhKY0DiOFPWlJCgclIozS&#10;34QE/eClSPW9iZv3pppVog+3SEwPweJTiZmk0AkwIkskOmEPAKPncc6pwchy8I9XRXo30+W+pX9J&#10;rM9hupEiGx2my22jjXurMhWmyL3/SFJPTWTpyVQHDGcaL7xdb/mmwUjcMB/umEO7cYjVE77iJ5VB&#10;s8wgUVIb9+ut8+iPmYKVkg7PvqT+55Y5QYn6ovGuzvP5PO6JpMwXHwso7tjydGzR2/bKoP0YQGSX&#10;xOgf1ChKZ9pHbKh1jAoT0xyxS8qDG5Wr0K8j7Dgu1uvkht1gWbjR95ZH8MhqHNKH/SNzdngXAQ/q&#10;1owrYpjnvh0vvvGmNuttMLIJ0fjC66Bgr6TBGXZgXFzHevJ62dSr3wAAAP//AwBQSwMEFAAGAAgA&#10;AAAhAJjhhwThAAAACwEAAA8AAABkcnMvZG93bnJldi54bWxMj01PhDAQhu8m/odmTLwYt+yHu4CU&#10;jfEj2Sur4rXACEQ6JbTL1n/veNLjzDx553mzfTCDmHFyvSUFy0UEAqm2TU+tgrfXl9sYhPOaGj1Y&#10;QgXf6GCfX15kOm3smQqcj74VHEIu1Qo678dUSld3aLRb2BGJb592MtrzOLWymfSZw80gV1G0lUb3&#10;xB86PeJjh/XX8WQUlFW4eZe2kOXHUxnNxXNY14dCqeur8HAPwmPwfzD86rM65OxU2RM1TgwK4rvd&#10;hlEF691mCYKJOF4lICreJMkWZJ7J/x3yHwAAAP//AwBQSwECLQAUAAYACAAAACEAtoM4kv4AAADh&#10;AQAAEwAAAAAAAAAAAAAAAAAAAAAAW0NvbnRlbnRfVHlwZXNdLnhtbFBLAQItABQABgAIAAAAIQA4&#10;/SH/1gAAAJQBAAALAAAAAAAAAAAAAAAAAC8BAABfcmVscy8ucmVsc1BLAQItABQABgAIAAAAIQDW&#10;mha+uwIAAPEFAAAOAAAAAAAAAAAAAAAAAC4CAABkcnMvZTJvRG9jLnhtbFBLAQItABQABgAIAAAA&#10;IQCY4YcE4QAAAAsBAAAPAAAAAAAAAAAAAAAAABUFAABkcnMvZG93bnJldi54bWxQSwUGAAAAAAQA&#10;BADzAAAAIwYAAAAA&#10;" path="m,l161925,r,l,,,161925r,l,xe" filled="f" strokecolor="#ff5200 [3205]" strokeweight="2pt">
              <v:stroke joinstyle="miter"/>
              <v:path arrowok="t" o:connecttype="custom" o:connectlocs="0,0;161925,0;161925,0;0,0;0,161925;0,161925;0,0" o:connectangles="0,0,0,0,0,0,0"/>
              <w10:wrap anchory="page"/>
              <w10:anchorlock/>
            </v:shape>
          </w:pict>
        </mc:Fallback>
      </mc:AlternateContent>
    </w:r>
  </w:p>
  <w:p w14:paraId="57991314" w14:textId="77777777" w:rsidR="00F1715C" w:rsidRPr="00460660" w:rsidRDefault="00F1715C">
    <w:pPr>
      <w:pStyle w:val="Zhlav"/>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B2113"/>
    <w:multiLevelType w:val="hybridMultilevel"/>
    <w:tmpl w:val="BE0EBAE4"/>
    <w:lvl w:ilvl="0" w:tplc="833E5EF2">
      <w:start w:val="10"/>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206594F"/>
    <w:multiLevelType w:val="hybridMultilevel"/>
    <w:tmpl w:val="21308524"/>
    <w:lvl w:ilvl="0" w:tplc="45845412">
      <w:start w:val="1"/>
      <w:numFmt w:val="bullet"/>
      <w:lvlText w:val=""/>
      <w:lvlJc w:val="left"/>
      <w:pPr>
        <w:ind w:left="2132" w:hanging="360"/>
      </w:pPr>
      <w:rPr>
        <w:rFonts w:ascii="Symbol" w:hAnsi="Symbol" w:cs="Symbol" w:hint="default"/>
        <w:color w:val="auto"/>
      </w:rPr>
    </w:lvl>
    <w:lvl w:ilvl="1" w:tplc="04050003">
      <w:start w:val="1"/>
      <w:numFmt w:val="bullet"/>
      <w:lvlText w:val="o"/>
      <w:lvlJc w:val="left"/>
      <w:pPr>
        <w:ind w:left="2852" w:hanging="360"/>
      </w:pPr>
      <w:rPr>
        <w:rFonts w:ascii="Courier New" w:hAnsi="Courier New" w:cs="Courier New" w:hint="default"/>
      </w:rPr>
    </w:lvl>
    <w:lvl w:ilvl="2" w:tplc="04050005" w:tentative="1">
      <w:start w:val="1"/>
      <w:numFmt w:val="bullet"/>
      <w:lvlText w:val=""/>
      <w:lvlJc w:val="left"/>
      <w:pPr>
        <w:ind w:left="3572" w:hanging="360"/>
      </w:pPr>
      <w:rPr>
        <w:rFonts w:ascii="Wingdings" w:hAnsi="Wingdings" w:cs="Wingdings" w:hint="default"/>
      </w:rPr>
    </w:lvl>
    <w:lvl w:ilvl="3" w:tplc="04050001" w:tentative="1">
      <w:start w:val="1"/>
      <w:numFmt w:val="bullet"/>
      <w:lvlText w:val=""/>
      <w:lvlJc w:val="left"/>
      <w:pPr>
        <w:ind w:left="4292" w:hanging="360"/>
      </w:pPr>
      <w:rPr>
        <w:rFonts w:ascii="Symbol" w:hAnsi="Symbol" w:cs="Symbol" w:hint="default"/>
      </w:rPr>
    </w:lvl>
    <w:lvl w:ilvl="4" w:tplc="04050003" w:tentative="1">
      <w:start w:val="1"/>
      <w:numFmt w:val="bullet"/>
      <w:lvlText w:val="o"/>
      <w:lvlJc w:val="left"/>
      <w:pPr>
        <w:ind w:left="5012" w:hanging="360"/>
      </w:pPr>
      <w:rPr>
        <w:rFonts w:ascii="Courier New" w:hAnsi="Courier New" w:cs="Courier New" w:hint="default"/>
      </w:rPr>
    </w:lvl>
    <w:lvl w:ilvl="5" w:tplc="04050005" w:tentative="1">
      <w:start w:val="1"/>
      <w:numFmt w:val="bullet"/>
      <w:lvlText w:val=""/>
      <w:lvlJc w:val="left"/>
      <w:pPr>
        <w:ind w:left="5732" w:hanging="360"/>
      </w:pPr>
      <w:rPr>
        <w:rFonts w:ascii="Wingdings" w:hAnsi="Wingdings" w:cs="Wingdings" w:hint="default"/>
      </w:rPr>
    </w:lvl>
    <w:lvl w:ilvl="6" w:tplc="04050001" w:tentative="1">
      <w:start w:val="1"/>
      <w:numFmt w:val="bullet"/>
      <w:lvlText w:val=""/>
      <w:lvlJc w:val="left"/>
      <w:pPr>
        <w:ind w:left="6452" w:hanging="360"/>
      </w:pPr>
      <w:rPr>
        <w:rFonts w:ascii="Symbol" w:hAnsi="Symbol" w:cs="Symbol" w:hint="default"/>
      </w:rPr>
    </w:lvl>
    <w:lvl w:ilvl="7" w:tplc="04050003" w:tentative="1">
      <w:start w:val="1"/>
      <w:numFmt w:val="bullet"/>
      <w:lvlText w:val="o"/>
      <w:lvlJc w:val="left"/>
      <w:pPr>
        <w:ind w:left="7172" w:hanging="360"/>
      </w:pPr>
      <w:rPr>
        <w:rFonts w:ascii="Courier New" w:hAnsi="Courier New" w:cs="Courier New" w:hint="default"/>
      </w:rPr>
    </w:lvl>
    <w:lvl w:ilvl="8" w:tplc="04050005" w:tentative="1">
      <w:start w:val="1"/>
      <w:numFmt w:val="bullet"/>
      <w:lvlText w:val=""/>
      <w:lvlJc w:val="left"/>
      <w:pPr>
        <w:ind w:left="7892" w:hanging="360"/>
      </w:pPr>
      <w:rPr>
        <w:rFonts w:ascii="Wingdings" w:hAnsi="Wingdings" w:cs="Wingdings" w:hint="default"/>
      </w:rPr>
    </w:lvl>
  </w:abstractNum>
  <w:abstractNum w:abstractNumId="2" w15:restartNumberingAfterBreak="0">
    <w:nsid w:val="068D09EC"/>
    <w:multiLevelType w:val="multilevel"/>
    <w:tmpl w:val="0D34D660"/>
    <w:styleLink w:val="ListBulletmultilevel"/>
    <w:lvl w:ilvl="0">
      <w:start w:val="1"/>
      <w:numFmt w:val="bullet"/>
      <w:pStyle w:val="Seznamsodrkami"/>
      <w:lvlText w:val=""/>
      <w:lvlJc w:val="left"/>
      <w:pPr>
        <w:ind w:left="454" w:hanging="170"/>
      </w:pPr>
      <w:rPr>
        <w:rFonts w:ascii="Symbol" w:hAnsi="Symbol" w:hint="default"/>
      </w:rPr>
    </w:lvl>
    <w:lvl w:ilvl="1">
      <w:start w:val="1"/>
      <w:numFmt w:val="bullet"/>
      <w:pStyle w:val="Seznamsodrkami2"/>
      <w:lvlText w:val="◦"/>
      <w:lvlJc w:val="left"/>
      <w:pPr>
        <w:ind w:left="654" w:hanging="113"/>
      </w:pPr>
      <w:rPr>
        <w:rFonts w:ascii="Verdana" w:hAnsi="Verdana" w:hint="default"/>
      </w:rPr>
    </w:lvl>
    <w:lvl w:ilvl="2">
      <w:start w:val="1"/>
      <w:numFmt w:val="bullet"/>
      <w:pStyle w:val="Seznamsodrkami3"/>
      <w:lvlText w:val="◦"/>
      <w:lvlJc w:val="left"/>
      <w:pPr>
        <w:ind w:left="854" w:hanging="113"/>
      </w:pPr>
      <w:rPr>
        <w:rFonts w:ascii="Verdana" w:hAnsi="Verdana" w:hint="default"/>
      </w:rPr>
    </w:lvl>
    <w:lvl w:ilvl="3">
      <w:start w:val="1"/>
      <w:numFmt w:val="bullet"/>
      <w:pStyle w:val="Seznamsodrkami4"/>
      <w:lvlText w:val="◦"/>
      <w:lvlJc w:val="left"/>
      <w:pPr>
        <w:ind w:left="1054" w:hanging="113"/>
      </w:pPr>
      <w:rPr>
        <w:rFonts w:ascii="Verdana" w:hAnsi="Verdana" w:hint="default"/>
      </w:rPr>
    </w:lvl>
    <w:lvl w:ilvl="4">
      <w:start w:val="1"/>
      <w:numFmt w:val="bullet"/>
      <w:pStyle w:val="Seznamsodrkami5"/>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3" w15:restartNumberingAfterBreak="0">
    <w:nsid w:val="13AB362F"/>
    <w:multiLevelType w:val="hybridMultilevel"/>
    <w:tmpl w:val="EE106BF0"/>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4" w15:restartNumberingAfterBreak="0">
    <w:nsid w:val="1A4C08B3"/>
    <w:multiLevelType w:val="multilevel"/>
    <w:tmpl w:val="CABE99FC"/>
    <w:styleLink w:val="ListNumbermultilevel"/>
    <w:lvl w:ilvl="0">
      <w:start w:val="1"/>
      <w:numFmt w:val="decimal"/>
      <w:pStyle w:val="slovanseznam"/>
      <w:lvlText w:val="%1."/>
      <w:lvlJc w:val="left"/>
      <w:pPr>
        <w:tabs>
          <w:tab w:val="num" w:pos="851"/>
        </w:tabs>
        <w:ind w:left="624" w:hanging="340"/>
      </w:pPr>
      <w:rPr>
        <w:rFonts w:hint="default"/>
      </w:rPr>
    </w:lvl>
    <w:lvl w:ilvl="1">
      <w:start w:val="1"/>
      <w:numFmt w:val="decimal"/>
      <w:pStyle w:val="slovanseznam2"/>
      <w:lvlText w:val="%1.%2"/>
      <w:lvlJc w:val="left"/>
      <w:pPr>
        <w:tabs>
          <w:tab w:val="num" w:pos="1191"/>
        </w:tabs>
        <w:ind w:left="1077" w:hanging="453"/>
      </w:pPr>
      <w:rPr>
        <w:rFonts w:hint="default"/>
      </w:rPr>
    </w:lvl>
    <w:lvl w:ilvl="2">
      <w:start w:val="1"/>
      <w:numFmt w:val="decimal"/>
      <w:pStyle w:val="slovanseznam3"/>
      <w:lvlText w:val="%1.%2.%3"/>
      <w:lvlJc w:val="left"/>
      <w:pPr>
        <w:tabs>
          <w:tab w:val="num" w:pos="1843"/>
        </w:tabs>
        <w:ind w:left="1729" w:hanging="652"/>
      </w:pPr>
      <w:rPr>
        <w:rFonts w:hint="default"/>
      </w:rPr>
    </w:lvl>
    <w:lvl w:ilvl="3">
      <w:start w:val="1"/>
      <w:numFmt w:val="decimal"/>
      <w:pStyle w:val="slovanseznam4"/>
      <w:lvlText w:val="%1.%2.%3.%4"/>
      <w:lvlJc w:val="left"/>
      <w:pPr>
        <w:tabs>
          <w:tab w:val="num" w:pos="2665"/>
        </w:tabs>
        <w:ind w:left="2552" w:hanging="823"/>
      </w:pPr>
      <w:rPr>
        <w:rFonts w:hint="default"/>
      </w:rPr>
    </w:lvl>
    <w:lvl w:ilvl="4">
      <w:start w:val="1"/>
      <w:numFmt w:val="decimal"/>
      <w:pStyle w:val="slovanseznam5"/>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5" w15:restartNumberingAfterBreak="0">
    <w:nsid w:val="1AB82E9E"/>
    <w:multiLevelType w:val="hybridMultilevel"/>
    <w:tmpl w:val="7830624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23C92068"/>
    <w:multiLevelType w:val="hybridMultilevel"/>
    <w:tmpl w:val="08224B9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2BF76403"/>
    <w:multiLevelType w:val="multilevel"/>
    <w:tmpl w:val="0D34D660"/>
    <w:numStyleLink w:val="ListBulletmultilevel"/>
  </w:abstractNum>
  <w:abstractNum w:abstractNumId="8" w15:restartNumberingAfterBreak="0">
    <w:nsid w:val="495B7E8A"/>
    <w:multiLevelType w:val="hybridMultilevel"/>
    <w:tmpl w:val="786AE3F6"/>
    <w:lvl w:ilvl="0" w:tplc="04050001">
      <w:start w:val="1"/>
      <w:numFmt w:val="bullet"/>
      <w:lvlText w:val=""/>
      <w:lvlJc w:val="left"/>
      <w:pPr>
        <w:ind w:left="643" w:hanging="360"/>
      </w:pPr>
      <w:rPr>
        <w:rFonts w:ascii="Symbol" w:hAnsi="Symbol" w:hint="default"/>
      </w:rPr>
    </w:lvl>
    <w:lvl w:ilvl="1" w:tplc="04050003">
      <w:start w:val="1"/>
      <w:numFmt w:val="bullet"/>
      <w:lvlText w:val="o"/>
      <w:lvlJc w:val="left"/>
      <w:pPr>
        <w:ind w:left="3585" w:hanging="360"/>
      </w:pPr>
      <w:rPr>
        <w:rFonts w:ascii="Courier New" w:hAnsi="Courier New" w:cs="Courier New" w:hint="default"/>
      </w:rPr>
    </w:lvl>
    <w:lvl w:ilvl="2" w:tplc="04050005">
      <w:start w:val="1"/>
      <w:numFmt w:val="bullet"/>
      <w:lvlText w:val=""/>
      <w:lvlJc w:val="left"/>
      <w:pPr>
        <w:ind w:left="4305" w:hanging="360"/>
      </w:pPr>
      <w:rPr>
        <w:rFonts w:ascii="Wingdings" w:hAnsi="Wingdings" w:hint="default"/>
      </w:rPr>
    </w:lvl>
    <w:lvl w:ilvl="3" w:tplc="04050001">
      <w:start w:val="1"/>
      <w:numFmt w:val="bullet"/>
      <w:lvlText w:val=""/>
      <w:lvlJc w:val="left"/>
      <w:pPr>
        <w:ind w:left="5025" w:hanging="360"/>
      </w:pPr>
      <w:rPr>
        <w:rFonts w:ascii="Symbol" w:hAnsi="Symbol" w:hint="default"/>
      </w:rPr>
    </w:lvl>
    <w:lvl w:ilvl="4" w:tplc="04050003">
      <w:start w:val="1"/>
      <w:numFmt w:val="bullet"/>
      <w:lvlText w:val="o"/>
      <w:lvlJc w:val="left"/>
      <w:pPr>
        <w:ind w:left="5745" w:hanging="360"/>
      </w:pPr>
      <w:rPr>
        <w:rFonts w:ascii="Courier New" w:hAnsi="Courier New" w:cs="Courier New" w:hint="default"/>
      </w:rPr>
    </w:lvl>
    <w:lvl w:ilvl="5" w:tplc="04050005">
      <w:start w:val="1"/>
      <w:numFmt w:val="bullet"/>
      <w:lvlText w:val=""/>
      <w:lvlJc w:val="left"/>
      <w:pPr>
        <w:ind w:left="6465" w:hanging="360"/>
      </w:pPr>
      <w:rPr>
        <w:rFonts w:ascii="Wingdings" w:hAnsi="Wingdings" w:hint="default"/>
      </w:rPr>
    </w:lvl>
    <w:lvl w:ilvl="6" w:tplc="04050001">
      <w:start w:val="1"/>
      <w:numFmt w:val="bullet"/>
      <w:lvlText w:val=""/>
      <w:lvlJc w:val="left"/>
      <w:pPr>
        <w:ind w:left="7185" w:hanging="360"/>
      </w:pPr>
      <w:rPr>
        <w:rFonts w:ascii="Symbol" w:hAnsi="Symbol" w:hint="default"/>
      </w:rPr>
    </w:lvl>
    <w:lvl w:ilvl="7" w:tplc="04050003">
      <w:start w:val="1"/>
      <w:numFmt w:val="bullet"/>
      <w:lvlText w:val="o"/>
      <w:lvlJc w:val="left"/>
      <w:pPr>
        <w:ind w:left="7905" w:hanging="360"/>
      </w:pPr>
      <w:rPr>
        <w:rFonts w:ascii="Courier New" w:hAnsi="Courier New" w:cs="Courier New" w:hint="default"/>
      </w:rPr>
    </w:lvl>
    <w:lvl w:ilvl="8" w:tplc="04050005">
      <w:start w:val="1"/>
      <w:numFmt w:val="bullet"/>
      <w:lvlText w:val=""/>
      <w:lvlJc w:val="left"/>
      <w:pPr>
        <w:ind w:left="8625" w:hanging="360"/>
      </w:pPr>
      <w:rPr>
        <w:rFonts w:ascii="Wingdings" w:hAnsi="Wingdings" w:hint="default"/>
      </w:rPr>
    </w:lvl>
  </w:abstractNum>
  <w:abstractNum w:abstractNumId="9" w15:restartNumberingAfterBreak="0">
    <w:nsid w:val="73426DEB"/>
    <w:multiLevelType w:val="hybridMultilevel"/>
    <w:tmpl w:val="D098E6C2"/>
    <w:lvl w:ilvl="0" w:tplc="37285E22">
      <w:start w:val="5"/>
      <w:numFmt w:val="bullet"/>
      <w:lvlText w:val="-"/>
      <w:lvlJc w:val="left"/>
      <w:pPr>
        <w:ind w:left="927" w:hanging="360"/>
      </w:pPr>
      <w:rPr>
        <w:rFonts w:ascii="Calibri" w:eastAsia="Times New Roman" w:hAnsi="Calibri" w:cs="Calibri" w:hint="default"/>
      </w:rPr>
    </w:lvl>
    <w:lvl w:ilvl="1" w:tplc="04050003" w:tentative="1">
      <w:start w:val="1"/>
      <w:numFmt w:val="bullet"/>
      <w:lvlText w:val="o"/>
      <w:lvlJc w:val="left"/>
      <w:pPr>
        <w:ind w:left="1647" w:hanging="360"/>
      </w:pPr>
      <w:rPr>
        <w:rFonts w:ascii="Courier New" w:hAnsi="Courier New" w:cs="Courier New" w:hint="default"/>
      </w:rPr>
    </w:lvl>
    <w:lvl w:ilvl="2" w:tplc="04050005" w:tentative="1">
      <w:start w:val="1"/>
      <w:numFmt w:val="bullet"/>
      <w:lvlText w:val=""/>
      <w:lvlJc w:val="left"/>
      <w:pPr>
        <w:ind w:left="2367" w:hanging="360"/>
      </w:pPr>
      <w:rPr>
        <w:rFonts w:ascii="Wingdings" w:hAnsi="Wingdings" w:hint="default"/>
      </w:rPr>
    </w:lvl>
    <w:lvl w:ilvl="3" w:tplc="04050001" w:tentative="1">
      <w:start w:val="1"/>
      <w:numFmt w:val="bullet"/>
      <w:lvlText w:val=""/>
      <w:lvlJc w:val="left"/>
      <w:pPr>
        <w:ind w:left="3087" w:hanging="360"/>
      </w:pPr>
      <w:rPr>
        <w:rFonts w:ascii="Symbol" w:hAnsi="Symbol" w:hint="default"/>
      </w:rPr>
    </w:lvl>
    <w:lvl w:ilvl="4" w:tplc="04050003" w:tentative="1">
      <w:start w:val="1"/>
      <w:numFmt w:val="bullet"/>
      <w:lvlText w:val="o"/>
      <w:lvlJc w:val="left"/>
      <w:pPr>
        <w:ind w:left="3807" w:hanging="360"/>
      </w:pPr>
      <w:rPr>
        <w:rFonts w:ascii="Courier New" w:hAnsi="Courier New" w:cs="Courier New" w:hint="default"/>
      </w:rPr>
    </w:lvl>
    <w:lvl w:ilvl="5" w:tplc="04050005" w:tentative="1">
      <w:start w:val="1"/>
      <w:numFmt w:val="bullet"/>
      <w:lvlText w:val=""/>
      <w:lvlJc w:val="left"/>
      <w:pPr>
        <w:ind w:left="4527" w:hanging="360"/>
      </w:pPr>
      <w:rPr>
        <w:rFonts w:ascii="Wingdings" w:hAnsi="Wingdings" w:hint="default"/>
      </w:rPr>
    </w:lvl>
    <w:lvl w:ilvl="6" w:tplc="04050001" w:tentative="1">
      <w:start w:val="1"/>
      <w:numFmt w:val="bullet"/>
      <w:lvlText w:val=""/>
      <w:lvlJc w:val="left"/>
      <w:pPr>
        <w:ind w:left="5247" w:hanging="360"/>
      </w:pPr>
      <w:rPr>
        <w:rFonts w:ascii="Symbol" w:hAnsi="Symbol" w:hint="default"/>
      </w:rPr>
    </w:lvl>
    <w:lvl w:ilvl="7" w:tplc="04050003" w:tentative="1">
      <w:start w:val="1"/>
      <w:numFmt w:val="bullet"/>
      <w:lvlText w:val="o"/>
      <w:lvlJc w:val="left"/>
      <w:pPr>
        <w:ind w:left="5967" w:hanging="360"/>
      </w:pPr>
      <w:rPr>
        <w:rFonts w:ascii="Courier New" w:hAnsi="Courier New" w:cs="Courier New" w:hint="default"/>
      </w:rPr>
    </w:lvl>
    <w:lvl w:ilvl="8" w:tplc="04050005" w:tentative="1">
      <w:start w:val="1"/>
      <w:numFmt w:val="bullet"/>
      <w:lvlText w:val=""/>
      <w:lvlJc w:val="left"/>
      <w:pPr>
        <w:ind w:left="6687" w:hanging="360"/>
      </w:pPr>
      <w:rPr>
        <w:rFonts w:ascii="Wingdings" w:hAnsi="Wingdings" w:hint="default"/>
      </w:rPr>
    </w:lvl>
  </w:abstractNum>
  <w:abstractNum w:abstractNumId="10" w15:restartNumberingAfterBreak="0">
    <w:nsid w:val="74070991"/>
    <w:multiLevelType w:val="multilevel"/>
    <w:tmpl w:val="CABE99FC"/>
    <w:numStyleLink w:val="ListNumbermultilevel"/>
  </w:abstractNum>
  <w:abstractNum w:abstractNumId="11" w15:restartNumberingAfterBreak="0">
    <w:nsid w:val="7CD307AB"/>
    <w:multiLevelType w:val="hybridMultilevel"/>
    <w:tmpl w:val="D89A3CD8"/>
    <w:lvl w:ilvl="0" w:tplc="04050001">
      <w:start w:val="1"/>
      <w:numFmt w:val="bullet"/>
      <w:lvlText w:val=""/>
      <w:lvlJc w:val="left"/>
      <w:pPr>
        <w:ind w:left="1211" w:hanging="360"/>
      </w:pPr>
      <w:rPr>
        <w:rFonts w:ascii="Symbol" w:hAnsi="Symbol" w:hint="default"/>
      </w:rPr>
    </w:lvl>
    <w:lvl w:ilvl="1" w:tplc="04050003">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num w:numId="1">
    <w:abstractNumId w:val="4"/>
  </w:num>
  <w:num w:numId="2">
    <w:abstractNumId w:val="2"/>
  </w:num>
  <w:num w:numId="3">
    <w:abstractNumId w:val="7"/>
  </w:num>
  <w:num w:numId="4">
    <w:abstractNumId w:val="10"/>
  </w:num>
  <w:num w:numId="5">
    <w:abstractNumId w:val="1"/>
  </w:num>
  <w:num w:numId="6">
    <w:abstractNumId w:val="8"/>
  </w:num>
  <w:num w:numId="7">
    <w:abstractNumId w:val="9"/>
  </w:num>
  <w:num w:numId="8">
    <w:abstractNumId w:val="6"/>
  </w:num>
  <w:num w:numId="9">
    <w:abstractNumId w:val="0"/>
  </w:num>
  <w:num w:numId="10">
    <w:abstractNumId w:val="3"/>
  </w:num>
  <w:num w:numId="11">
    <w:abstractNumId w:val="11"/>
  </w:num>
  <w:num w:numId="12">
    <w:abstractNumId w:val="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styleLockTheme/>
  <w:styleLockQFSet/>
  <w:defaultTabStop w:val="708"/>
  <w:hyphenationZone w:val="425"/>
  <w:doNotShadeFormData/>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1334"/>
    <w:rsid w:val="00014BA8"/>
    <w:rsid w:val="00033432"/>
    <w:rsid w:val="000335CC"/>
    <w:rsid w:val="00037DD3"/>
    <w:rsid w:val="00041921"/>
    <w:rsid w:val="00072C1E"/>
    <w:rsid w:val="000B38E4"/>
    <w:rsid w:val="000B3A82"/>
    <w:rsid w:val="000B6C7E"/>
    <w:rsid w:val="000B7907"/>
    <w:rsid w:val="000C0429"/>
    <w:rsid w:val="000C45E8"/>
    <w:rsid w:val="000E51DB"/>
    <w:rsid w:val="00114472"/>
    <w:rsid w:val="00170EC5"/>
    <w:rsid w:val="001747C1"/>
    <w:rsid w:val="0018596A"/>
    <w:rsid w:val="001B69C2"/>
    <w:rsid w:val="001C3B1E"/>
    <w:rsid w:val="001C4AA9"/>
    <w:rsid w:val="001C4DA0"/>
    <w:rsid w:val="001F271E"/>
    <w:rsid w:val="00207DF5"/>
    <w:rsid w:val="0023578D"/>
    <w:rsid w:val="00241A55"/>
    <w:rsid w:val="00267369"/>
    <w:rsid w:val="0026785D"/>
    <w:rsid w:val="002B5A16"/>
    <w:rsid w:val="002C31BF"/>
    <w:rsid w:val="002E0CD7"/>
    <w:rsid w:val="002F026B"/>
    <w:rsid w:val="00312194"/>
    <w:rsid w:val="00321E77"/>
    <w:rsid w:val="00357BC6"/>
    <w:rsid w:val="0037111D"/>
    <w:rsid w:val="003756B9"/>
    <w:rsid w:val="00393C34"/>
    <w:rsid w:val="003956C6"/>
    <w:rsid w:val="003A11A4"/>
    <w:rsid w:val="003A375A"/>
    <w:rsid w:val="003E6B9A"/>
    <w:rsid w:val="003E75CE"/>
    <w:rsid w:val="0040055D"/>
    <w:rsid w:val="0041380F"/>
    <w:rsid w:val="00427EA7"/>
    <w:rsid w:val="00442A90"/>
    <w:rsid w:val="00450F07"/>
    <w:rsid w:val="00453CD3"/>
    <w:rsid w:val="00455BC7"/>
    <w:rsid w:val="00455FE0"/>
    <w:rsid w:val="0045776A"/>
    <w:rsid w:val="00460660"/>
    <w:rsid w:val="00460CCB"/>
    <w:rsid w:val="0046397F"/>
    <w:rsid w:val="00465785"/>
    <w:rsid w:val="0047179D"/>
    <w:rsid w:val="00477370"/>
    <w:rsid w:val="0048541A"/>
    <w:rsid w:val="00486107"/>
    <w:rsid w:val="00491827"/>
    <w:rsid w:val="004926B0"/>
    <w:rsid w:val="004A7C69"/>
    <w:rsid w:val="004C4399"/>
    <w:rsid w:val="004C69ED"/>
    <w:rsid w:val="004C787C"/>
    <w:rsid w:val="004F4B9B"/>
    <w:rsid w:val="00501654"/>
    <w:rsid w:val="00507749"/>
    <w:rsid w:val="00511AB9"/>
    <w:rsid w:val="005216E1"/>
    <w:rsid w:val="00523EA7"/>
    <w:rsid w:val="00542527"/>
    <w:rsid w:val="00545352"/>
    <w:rsid w:val="00551D1F"/>
    <w:rsid w:val="00553375"/>
    <w:rsid w:val="005658A6"/>
    <w:rsid w:val="005720E7"/>
    <w:rsid w:val="005722BB"/>
    <w:rsid w:val="00573538"/>
    <w:rsid w:val="005736B7"/>
    <w:rsid w:val="00573EA0"/>
    <w:rsid w:val="00575E5A"/>
    <w:rsid w:val="00584E2A"/>
    <w:rsid w:val="0058501D"/>
    <w:rsid w:val="00596C7E"/>
    <w:rsid w:val="005A5F24"/>
    <w:rsid w:val="005A64E9"/>
    <w:rsid w:val="005B5EE9"/>
    <w:rsid w:val="005F3319"/>
    <w:rsid w:val="00604C8D"/>
    <w:rsid w:val="006104F6"/>
    <w:rsid w:val="0061068E"/>
    <w:rsid w:val="00611640"/>
    <w:rsid w:val="0063643D"/>
    <w:rsid w:val="006406C7"/>
    <w:rsid w:val="00643811"/>
    <w:rsid w:val="00657B4F"/>
    <w:rsid w:val="00660AD3"/>
    <w:rsid w:val="00681749"/>
    <w:rsid w:val="00691243"/>
    <w:rsid w:val="006A1E24"/>
    <w:rsid w:val="006A5570"/>
    <w:rsid w:val="006A689C"/>
    <w:rsid w:val="006A7AB2"/>
    <w:rsid w:val="006B3D79"/>
    <w:rsid w:val="006E0578"/>
    <w:rsid w:val="006E314D"/>
    <w:rsid w:val="006E7F06"/>
    <w:rsid w:val="00710723"/>
    <w:rsid w:val="00712ED1"/>
    <w:rsid w:val="00715E90"/>
    <w:rsid w:val="00723ED1"/>
    <w:rsid w:val="0073553C"/>
    <w:rsid w:val="00735ED4"/>
    <w:rsid w:val="00743525"/>
    <w:rsid w:val="00750887"/>
    <w:rsid w:val="007531A0"/>
    <w:rsid w:val="0076286B"/>
    <w:rsid w:val="00764595"/>
    <w:rsid w:val="00766846"/>
    <w:rsid w:val="0077673A"/>
    <w:rsid w:val="007846E1"/>
    <w:rsid w:val="007B570C"/>
    <w:rsid w:val="007B6F49"/>
    <w:rsid w:val="007C1359"/>
    <w:rsid w:val="007C78B2"/>
    <w:rsid w:val="007E4A6E"/>
    <w:rsid w:val="007F02C2"/>
    <w:rsid w:val="007F56A7"/>
    <w:rsid w:val="00805BF5"/>
    <w:rsid w:val="00807DD0"/>
    <w:rsid w:val="00813F11"/>
    <w:rsid w:val="0083509C"/>
    <w:rsid w:val="008438F8"/>
    <w:rsid w:val="0087730E"/>
    <w:rsid w:val="00891334"/>
    <w:rsid w:val="00896181"/>
    <w:rsid w:val="008A3568"/>
    <w:rsid w:val="008C315B"/>
    <w:rsid w:val="008D03B9"/>
    <w:rsid w:val="008F17DC"/>
    <w:rsid w:val="008F18D6"/>
    <w:rsid w:val="0090303F"/>
    <w:rsid w:val="00904780"/>
    <w:rsid w:val="009113A8"/>
    <w:rsid w:val="00922385"/>
    <w:rsid w:val="009223DF"/>
    <w:rsid w:val="00936091"/>
    <w:rsid w:val="00940D8A"/>
    <w:rsid w:val="00957DDB"/>
    <w:rsid w:val="00962258"/>
    <w:rsid w:val="009678B7"/>
    <w:rsid w:val="00982411"/>
    <w:rsid w:val="00992D9C"/>
    <w:rsid w:val="00996CB8"/>
    <w:rsid w:val="009A7568"/>
    <w:rsid w:val="009B2E97"/>
    <w:rsid w:val="009B3C69"/>
    <w:rsid w:val="009B72CC"/>
    <w:rsid w:val="009E07F4"/>
    <w:rsid w:val="009F392E"/>
    <w:rsid w:val="009F4464"/>
    <w:rsid w:val="00A34A0F"/>
    <w:rsid w:val="00A44328"/>
    <w:rsid w:val="00A6177B"/>
    <w:rsid w:val="00A61D1C"/>
    <w:rsid w:val="00A66136"/>
    <w:rsid w:val="00A73C85"/>
    <w:rsid w:val="00AA4CBB"/>
    <w:rsid w:val="00AA59DD"/>
    <w:rsid w:val="00AA5C43"/>
    <w:rsid w:val="00AA65FA"/>
    <w:rsid w:val="00AA7351"/>
    <w:rsid w:val="00AB13BA"/>
    <w:rsid w:val="00AC74A0"/>
    <w:rsid w:val="00AC7ACD"/>
    <w:rsid w:val="00AD056F"/>
    <w:rsid w:val="00AD17AD"/>
    <w:rsid w:val="00AD2773"/>
    <w:rsid w:val="00AD6731"/>
    <w:rsid w:val="00AE1DDE"/>
    <w:rsid w:val="00B15B5E"/>
    <w:rsid w:val="00B15D0D"/>
    <w:rsid w:val="00B233FB"/>
    <w:rsid w:val="00B23CA3"/>
    <w:rsid w:val="00B32ABD"/>
    <w:rsid w:val="00B3491A"/>
    <w:rsid w:val="00B45E9E"/>
    <w:rsid w:val="00B50544"/>
    <w:rsid w:val="00B55F9C"/>
    <w:rsid w:val="00B72FE5"/>
    <w:rsid w:val="00B75EE1"/>
    <w:rsid w:val="00B77481"/>
    <w:rsid w:val="00B8518B"/>
    <w:rsid w:val="00BB0B13"/>
    <w:rsid w:val="00BB3740"/>
    <w:rsid w:val="00BD5319"/>
    <w:rsid w:val="00BD7E91"/>
    <w:rsid w:val="00BF374D"/>
    <w:rsid w:val="00BF6D48"/>
    <w:rsid w:val="00C00AC8"/>
    <w:rsid w:val="00C02D0A"/>
    <w:rsid w:val="00C03A6E"/>
    <w:rsid w:val="00C30759"/>
    <w:rsid w:val="00C44F6A"/>
    <w:rsid w:val="00C727E5"/>
    <w:rsid w:val="00C8207D"/>
    <w:rsid w:val="00C91538"/>
    <w:rsid w:val="00C94BC6"/>
    <w:rsid w:val="00CB2A09"/>
    <w:rsid w:val="00CB7B5A"/>
    <w:rsid w:val="00CC1E2B"/>
    <w:rsid w:val="00CD1FC4"/>
    <w:rsid w:val="00CE371D"/>
    <w:rsid w:val="00D02A4D"/>
    <w:rsid w:val="00D05050"/>
    <w:rsid w:val="00D21061"/>
    <w:rsid w:val="00D223EE"/>
    <w:rsid w:val="00D316A7"/>
    <w:rsid w:val="00D36A54"/>
    <w:rsid w:val="00D4108E"/>
    <w:rsid w:val="00D6163D"/>
    <w:rsid w:val="00D63009"/>
    <w:rsid w:val="00D831A3"/>
    <w:rsid w:val="00D902AD"/>
    <w:rsid w:val="00D93028"/>
    <w:rsid w:val="00D94D2D"/>
    <w:rsid w:val="00DA6FFE"/>
    <w:rsid w:val="00DC3110"/>
    <w:rsid w:val="00DD46F3"/>
    <w:rsid w:val="00DD58A6"/>
    <w:rsid w:val="00DE56F2"/>
    <w:rsid w:val="00DF116D"/>
    <w:rsid w:val="00E10710"/>
    <w:rsid w:val="00E80A1B"/>
    <w:rsid w:val="00E824F1"/>
    <w:rsid w:val="00EA5A08"/>
    <w:rsid w:val="00EA6A38"/>
    <w:rsid w:val="00EB104F"/>
    <w:rsid w:val="00ED14BD"/>
    <w:rsid w:val="00F01440"/>
    <w:rsid w:val="00F12DEC"/>
    <w:rsid w:val="00F16AA4"/>
    <w:rsid w:val="00F1715C"/>
    <w:rsid w:val="00F310F8"/>
    <w:rsid w:val="00F35939"/>
    <w:rsid w:val="00F45607"/>
    <w:rsid w:val="00F64786"/>
    <w:rsid w:val="00F659EB"/>
    <w:rsid w:val="00F804A7"/>
    <w:rsid w:val="00F862D6"/>
    <w:rsid w:val="00F86BA6"/>
    <w:rsid w:val="00F96642"/>
    <w:rsid w:val="00FC6389"/>
    <w:rsid w:val="00FD2F51"/>
    <w:rsid w:val="00FE3455"/>
    <w:rsid w:val="00FE5857"/>
    <w:rsid w:val="00FF4959"/>
    <w:rsid w:val="00FF5D0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6D02F963"/>
  <w14:defaultImageDpi w14:val="32767"/>
  <w15:docId w15:val="{25E2740B-6FD1-4C25-B806-5AAE4714E6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8" w:unhideWhenUsed="1"/>
    <w:lsdException w:name="List Number" w:semiHidden="1" w:uiPriority="28"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28" w:unhideWhenUsed="1"/>
    <w:lsdException w:name="List Bullet 3" w:semiHidden="1" w:uiPriority="28" w:unhideWhenUsed="1"/>
    <w:lsdException w:name="List Bullet 4" w:semiHidden="1" w:uiPriority="28" w:unhideWhenUsed="1"/>
    <w:lsdException w:name="List Bullet 5" w:semiHidden="1" w:uiPriority="28" w:unhideWhenUsed="1"/>
    <w:lsdException w:name="List Number 2" w:semiHidden="1" w:uiPriority="28" w:unhideWhenUsed="1"/>
    <w:lsdException w:name="List Number 3" w:semiHidden="1" w:uiPriority="28" w:unhideWhenUsed="1"/>
    <w:lsdException w:name="List Number 4" w:semiHidden="1" w:uiPriority="28" w:unhideWhenUsed="1"/>
    <w:lsdException w:name="List Number 5" w:semiHidden="1" w:uiPriority="28"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 w:qFormat="1"/>
    <w:lsdException w:name="Emphasis" w:uiPriority="1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0" w:qFormat="1"/>
    <w:lsdException w:name="Intense Emphasis" w:uiPriority="1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26785D"/>
  </w:style>
  <w:style w:type="paragraph" w:styleId="Nadpis1">
    <w:name w:val="heading 1"/>
    <w:basedOn w:val="Normln"/>
    <w:next w:val="Normln"/>
    <w:link w:val="Nadpis1Char"/>
    <w:uiPriority w:val="9"/>
    <w:qFormat/>
    <w:rsid w:val="0026785D"/>
    <w:pPr>
      <w:keepNext/>
      <w:keepLines/>
      <w:suppressAutoHyphens/>
      <w:spacing w:before="320" w:after="0"/>
      <w:outlineLvl w:val="0"/>
    </w:pPr>
    <w:rPr>
      <w:rFonts w:asciiTheme="majorHAnsi" w:eastAsiaTheme="majorEastAsia" w:hAnsiTheme="majorHAnsi" w:cstheme="majorBidi"/>
      <w:b/>
      <w:color w:val="FF5200" w:themeColor="accent2"/>
      <w:spacing w:val="-6"/>
      <w:sz w:val="36"/>
      <w:szCs w:val="36"/>
    </w:rPr>
  </w:style>
  <w:style w:type="paragraph" w:styleId="Nadpis2">
    <w:name w:val="heading 2"/>
    <w:basedOn w:val="Normln"/>
    <w:next w:val="Normln"/>
    <w:link w:val="Nadpis2Char"/>
    <w:uiPriority w:val="9"/>
    <w:unhideWhenUsed/>
    <w:qFormat/>
    <w:rsid w:val="0026785D"/>
    <w:pPr>
      <w:keepNext/>
      <w:keepLines/>
      <w:pBdr>
        <w:top w:val="single" w:sz="4" w:space="1" w:color="00A1E0" w:themeColor="accent3"/>
      </w:pBdr>
      <w:spacing w:before="240" w:after="0"/>
      <w:outlineLvl w:val="1"/>
    </w:pPr>
    <w:rPr>
      <w:rFonts w:asciiTheme="majorHAnsi" w:eastAsiaTheme="majorEastAsia" w:hAnsiTheme="majorHAnsi" w:cstheme="majorBidi"/>
      <w:b/>
      <w:color w:val="00A1E0" w:themeColor="accent3"/>
      <w:sz w:val="24"/>
      <w:szCs w:val="24"/>
    </w:rPr>
  </w:style>
  <w:style w:type="paragraph" w:styleId="Nadpis3">
    <w:name w:val="heading 3"/>
    <w:basedOn w:val="Normln"/>
    <w:next w:val="Normln"/>
    <w:link w:val="Nadpis3Char"/>
    <w:uiPriority w:val="9"/>
    <w:unhideWhenUsed/>
    <w:qFormat/>
    <w:rsid w:val="0026785D"/>
    <w:pPr>
      <w:keepNext/>
      <w:keepLines/>
      <w:spacing w:before="240" w:after="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26785D"/>
    <w:pPr>
      <w:keepNext/>
      <w:keepLines/>
      <w:spacing w:before="240" w:after="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26785D"/>
    <w:pPr>
      <w:keepNext/>
      <w:keepLines/>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9"/>
    <w:semiHidden/>
    <w:unhideWhenUsed/>
    <w:qFormat/>
    <w:rsid w:val="0026785D"/>
    <w:pPr>
      <w:keepNext/>
      <w:keepLines/>
      <w:spacing w:before="40" w:after="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26785D"/>
    <w:pPr>
      <w:keepNext/>
      <w:keepLines/>
      <w:spacing w:before="40" w:after="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26785D"/>
    <w:pPr>
      <w:keepNext/>
      <w:keepLines/>
      <w:spacing w:before="40" w:after="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26785D"/>
    <w:pPr>
      <w:keepNext/>
      <w:keepLines/>
      <w:spacing w:before="40" w:after="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26785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6785D"/>
  </w:style>
  <w:style w:type="paragraph" w:styleId="Zpat">
    <w:name w:val="footer"/>
    <w:basedOn w:val="Normln"/>
    <w:link w:val="ZpatChar"/>
    <w:uiPriority w:val="99"/>
    <w:unhideWhenUsed/>
    <w:rsid w:val="0026785D"/>
    <w:pPr>
      <w:tabs>
        <w:tab w:val="center" w:pos="4536"/>
        <w:tab w:val="right" w:pos="9072"/>
      </w:tabs>
      <w:spacing w:after="0" w:line="240" w:lineRule="auto"/>
    </w:pPr>
    <w:rPr>
      <w:sz w:val="12"/>
    </w:rPr>
  </w:style>
  <w:style w:type="character" w:customStyle="1" w:styleId="ZpatChar">
    <w:name w:val="Zápatí Char"/>
    <w:basedOn w:val="Standardnpsmoodstavce"/>
    <w:link w:val="Zpat"/>
    <w:uiPriority w:val="99"/>
    <w:rsid w:val="0026785D"/>
    <w:rPr>
      <w:sz w:val="12"/>
    </w:rPr>
  </w:style>
  <w:style w:type="character" w:customStyle="1" w:styleId="Nadpis1Char">
    <w:name w:val="Nadpis 1 Char"/>
    <w:basedOn w:val="Standardnpsmoodstavce"/>
    <w:link w:val="Nadpis1"/>
    <w:uiPriority w:val="9"/>
    <w:rsid w:val="0026785D"/>
    <w:rPr>
      <w:rFonts w:asciiTheme="majorHAnsi" w:eastAsiaTheme="majorEastAsia" w:hAnsiTheme="majorHAnsi" w:cstheme="majorBidi"/>
      <w:b/>
      <w:color w:val="FF5200" w:themeColor="accent2"/>
      <w:spacing w:val="-6"/>
      <w:sz w:val="36"/>
      <w:szCs w:val="36"/>
    </w:rPr>
  </w:style>
  <w:style w:type="character" w:customStyle="1" w:styleId="Nadpis2Char">
    <w:name w:val="Nadpis 2 Char"/>
    <w:basedOn w:val="Standardnpsmoodstavce"/>
    <w:link w:val="Nadpis2"/>
    <w:uiPriority w:val="9"/>
    <w:rsid w:val="0026785D"/>
    <w:rPr>
      <w:rFonts w:asciiTheme="majorHAnsi" w:eastAsiaTheme="majorEastAsia" w:hAnsiTheme="majorHAnsi" w:cstheme="majorBidi"/>
      <w:b/>
      <w:color w:val="00A1E0" w:themeColor="accent3"/>
      <w:sz w:val="24"/>
      <w:szCs w:val="24"/>
    </w:rPr>
  </w:style>
  <w:style w:type="character" w:customStyle="1" w:styleId="Nadpis3Char">
    <w:name w:val="Nadpis 3 Char"/>
    <w:basedOn w:val="Standardnpsmoodstavce"/>
    <w:link w:val="Nadpis3"/>
    <w:uiPriority w:val="9"/>
    <w:rsid w:val="0026785D"/>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26785D"/>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26785D"/>
    <w:rPr>
      <w:rFonts w:asciiTheme="majorHAnsi" w:eastAsiaTheme="majorEastAsia" w:hAnsiTheme="majorHAnsi" w:cstheme="majorBidi"/>
      <w:b/>
    </w:rPr>
  </w:style>
  <w:style w:type="character" w:styleId="Siln">
    <w:name w:val="Strong"/>
    <w:basedOn w:val="Standardnpsmoodstavce"/>
    <w:uiPriority w:val="2"/>
    <w:qFormat/>
    <w:rsid w:val="0026785D"/>
    <w:rPr>
      <w:b/>
      <w:bCs/>
    </w:rPr>
  </w:style>
  <w:style w:type="character" w:customStyle="1" w:styleId="Nadpis6Char">
    <w:name w:val="Nadpis 6 Char"/>
    <w:basedOn w:val="Standardnpsmoodstavce"/>
    <w:link w:val="Nadpis6"/>
    <w:uiPriority w:val="9"/>
    <w:semiHidden/>
    <w:rsid w:val="0026785D"/>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26785D"/>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26785D"/>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26785D"/>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26785D"/>
    <w:rPr>
      <w:b/>
      <w:i w:val="0"/>
      <w:iCs/>
      <w:color w:val="00A1E0" w:themeColor="accent3"/>
    </w:rPr>
  </w:style>
  <w:style w:type="character" w:styleId="Zdraznn">
    <w:name w:val="Emphasis"/>
    <w:basedOn w:val="Standardnpsmoodstavce"/>
    <w:uiPriority w:val="10"/>
    <w:qFormat/>
    <w:rsid w:val="0026785D"/>
    <w:rPr>
      <w:i w:val="0"/>
      <w:iCs/>
      <w:color w:val="00A1E0" w:themeColor="accent3"/>
    </w:rPr>
  </w:style>
  <w:style w:type="paragraph" w:styleId="Bezmezer">
    <w:name w:val="No Spacing"/>
    <w:uiPriority w:val="1"/>
    <w:qFormat/>
    <w:rsid w:val="0026785D"/>
    <w:pPr>
      <w:spacing w:after="0"/>
    </w:pPr>
  </w:style>
  <w:style w:type="paragraph" w:styleId="Citt">
    <w:name w:val="Quote"/>
    <w:basedOn w:val="Normln"/>
    <w:next w:val="Normln"/>
    <w:link w:val="CittChar"/>
    <w:uiPriority w:val="29"/>
    <w:qFormat/>
    <w:rsid w:val="0026785D"/>
    <w:pPr>
      <w:spacing w:before="200" w:after="160"/>
    </w:pPr>
    <w:rPr>
      <w:iCs/>
      <w:sz w:val="24"/>
    </w:rPr>
  </w:style>
  <w:style w:type="character" w:customStyle="1" w:styleId="CittChar">
    <w:name w:val="Citát Char"/>
    <w:basedOn w:val="Standardnpsmoodstavce"/>
    <w:link w:val="Citt"/>
    <w:uiPriority w:val="29"/>
    <w:rsid w:val="0026785D"/>
    <w:rPr>
      <w:iCs/>
      <w:sz w:val="24"/>
    </w:rPr>
  </w:style>
  <w:style w:type="character" w:styleId="slostrnky">
    <w:name w:val="page number"/>
    <w:basedOn w:val="Standardnpsmoodstavce"/>
    <w:uiPriority w:val="99"/>
    <w:unhideWhenUsed/>
    <w:rsid w:val="0026785D"/>
    <w:rPr>
      <w:b/>
      <w:color w:val="FF5200" w:themeColor="accent2"/>
      <w:sz w:val="14"/>
    </w:rPr>
  </w:style>
  <w:style w:type="paragraph" w:styleId="Textpoznpodarou">
    <w:name w:val="footnote text"/>
    <w:basedOn w:val="Normln"/>
    <w:link w:val="TextpoznpodarouChar"/>
    <w:uiPriority w:val="99"/>
    <w:semiHidden/>
    <w:unhideWhenUsed/>
    <w:rsid w:val="0026785D"/>
    <w:pPr>
      <w:spacing w:after="0" w:line="240" w:lineRule="auto"/>
    </w:pPr>
    <w:rPr>
      <w:sz w:val="14"/>
      <w:szCs w:val="20"/>
    </w:rPr>
  </w:style>
  <w:style w:type="character" w:customStyle="1" w:styleId="TextpoznpodarouChar">
    <w:name w:val="Text pozn. pod čarou Char"/>
    <w:basedOn w:val="Standardnpsmoodstavce"/>
    <w:link w:val="Textpoznpodarou"/>
    <w:uiPriority w:val="99"/>
    <w:semiHidden/>
    <w:rsid w:val="0026785D"/>
    <w:rPr>
      <w:sz w:val="14"/>
      <w:szCs w:val="20"/>
    </w:rPr>
  </w:style>
  <w:style w:type="table" w:styleId="Mkatabulky">
    <w:name w:val="Table Grid"/>
    <w:basedOn w:val="Normlntabulka"/>
    <w:uiPriority w:val="39"/>
    <w:rsid w:val="0026785D"/>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iPriority w:val="99"/>
    <w:unhideWhenUsed/>
    <w:rsid w:val="0026785D"/>
    <w:pPr>
      <w:spacing w:after="120"/>
    </w:pPr>
  </w:style>
  <w:style w:type="character" w:customStyle="1" w:styleId="ZkladntextChar">
    <w:name w:val="Základní text Char"/>
    <w:basedOn w:val="Standardnpsmoodstavce"/>
    <w:link w:val="Zkladntext"/>
    <w:uiPriority w:val="99"/>
    <w:rsid w:val="0026785D"/>
  </w:style>
  <w:style w:type="paragraph" w:styleId="Zkladntext-prvnodsazen">
    <w:name w:val="Body Text First Indent"/>
    <w:basedOn w:val="Zkladntext"/>
    <w:link w:val="Zkladntext-prvnodsazenChar"/>
    <w:uiPriority w:val="99"/>
    <w:unhideWhenUsed/>
    <w:rsid w:val="0026785D"/>
    <w:pPr>
      <w:spacing w:after="0"/>
      <w:ind w:firstLine="301"/>
    </w:pPr>
  </w:style>
  <w:style w:type="character" w:customStyle="1" w:styleId="Zkladntext-prvnodsazenChar">
    <w:name w:val="Základní text - první odsazený Char"/>
    <w:basedOn w:val="ZkladntextChar"/>
    <w:link w:val="Zkladntext-prvnodsazen"/>
    <w:uiPriority w:val="99"/>
    <w:rsid w:val="0026785D"/>
  </w:style>
  <w:style w:type="paragraph" w:customStyle="1" w:styleId="Druhdokumentu">
    <w:name w:val="Druh dokumentu"/>
    <w:uiPriority w:val="99"/>
    <w:qFormat/>
    <w:rsid w:val="0026785D"/>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26785D"/>
    <w:pPr>
      <w:keepLines/>
      <w:suppressAutoHyphens/>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26785D"/>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26785D"/>
    <w:pPr>
      <w:keepLines/>
      <w:numPr>
        <w:ilvl w:val="1"/>
      </w:numPr>
      <w:suppressAutoHyphens/>
      <w:spacing w:after="160"/>
    </w:pPr>
    <w:rPr>
      <w:rFonts w:eastAsiaTheme="minorEastAsia"/>
      <w:color w:val="5A5A5A" w:themeColor="text1" w:themeTint="A5"/>
      <w:sz w:val="22"/>
      <w:szCs w:val="22"/>
    </w:rPr>
  </w:style>
  <w:style w:type="character" w:customStyle="1" w:styleId="PodnadpisChar">
    <w:name w:val="Podnadpis Char"/>
    <w:basedOn w:val="Standardnpsmoodstavce"/>
    <w:link w:val="Podnadpis"/>
    <w:uiPriority w:val="11"/>
    <w:rsid w:val="0026785D"/>
    <w:rPr>
      <w:rFonts w:eastAsiaTheme="minorEastAsia"/>
      <w:color w:val="5A5A5A" w:themeColor="text1" w:themeTint="A5"/>
      <w:sz w:val="22"/>
      <w:szCs w:val="22"/>
    </w:rPr>
  </w:style>
  <w:style w:type="character" w:styleId="Zdraznnjemn">
    <w:name w:val="Subtle Emphasis"/>
    <w:basedOn w:val="Standardnpsmoodstavce"/>
    <w:uiPriority w:val="10"/>
    <w:qFormat/>
    <w:rsid w:val="0026785D"/>
    <w:rPr>
      <w:i w:val="0"/>
      <w:iCs/>
      <w:color w:val="595959" w:themeColor="text1" w:themeTint="A6"/>
    </w:rPr>
  </w:style>
  <w:style w:type="character" w:styleId="Odkazintenzivn">
    <w:name w:val="Intense Reference"/>
    <w:basedOn w:val="Standardnpsmoodstavce"/>
    <w:uiPriority w:val="32"/>
    <w:qFormat/>
    <w:rsid w:val="0026785D"/>
    <w:rPr>
      <w:b/>
      <w:bCs/>
      <w:caps w:val="0"/>
      <w:smallCaps w:val="0"/>
      <w:color w:val="002B59" w:themeColor="accent1"/>
      <w:spacing w:val="5"/>
    </w:rPr>
  </w:style>
  <w:style w:type="character" w:styleId="Odkazjemn">
    <w:name w:val="Subtle Reference"/>
    <w:basedOn w:val="Standardnpsmoodstavce"/>
    <w:uiPriority w:val="31"/>
    <w:qFormat/>
    <w:rsid w:val="0026785D"/>
    <w:rPr>
      <w:caps w:val="0"/>
      <w:smallCaps w:val="0"/>
      <w:color w:val="5A5A5A" w:themeColor="text1" w:themeTint="A5"/>
    </w:rPr>
  </w:style>
  <w:style w:type="paragraph" w:styleId="Vrazncitt">
    <w:name w:val="Intense Quote"/>
    <w:basedOn w:val="Normln"/>
    <w:next w:val="Normln"/>
    <w:link w:val="VrazncittChar"/>
    <w:uiPriority w:val="30"/>
    <w:qFormat/>
    <w:rsid w:val="0026785D"/>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26785D"/>
    <w:rPr>
      <w:b/>
      <w:iCs/>
    </w:rPr>
  </w:style>
  <w:style w:type="paragraph" w:styleId="Titulek">
    <w:name w:val="caption"/>
    <w:basedOn w:val="Normln"/>
    <w:next w:val="Normln"/>
    <w:uiPriority w:val="35"/>
    <w:semiHidden/>
    <w:unhideWhenUsed/>
    <w:qFormat/>
    <w:rsid w:val="0026785D"/>
    <w:pPr>
      <w:spacing w:after="200" w:line="240" w:lineRule="auto"/>
    </w:pPr>
    <w:rPr>
      <w:iCs/>
      <w:color w:val="44546A" w:themeColor="text2"/>
    </w:rPr>
  </w:style>
  <w:style w:type="paragraph" w:styleId="Odstavecseseznamem">
    <w:name w:val="List Paragraph"/>
    <w:basedOn w:val="Normln"/>
    <w:uiPriority w:val="34"/>
    <w:qFormat/>
    <w:rsid w:val="0026785D"/>
    <w:pPr>
      <w:ind w:left="720"/>
      <w:contextualSpacing/>
    </w:pPr>
  </w:style>
  <w:style w:type="paragraph" w:styleId="Zhlavzprvy">
    <w:name w:val="Message Header"/>
    <w:basedOn w:val="Normln"/>
    <w:link w:val="ZhlavzprvyChar"/>
    <w:uiPriority w:val="99"/>
    <w:semiHidden/>
    <w:unhideWhenUsed/>
    <w:rsid w:val="0026785D"/>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0"/>
      <w:szCs w:val="24"/>
    </w:rPr>
  </w:style>
  <w:style w:type="character" w:customStyle="1" w:styleId="ZhlavzprvyChar">
    <w:name w:val="Záhlaví zprávy Char"/>
    <w:basedOn w:val="Standardnpsmoodstavce"/>
    <w:link w:val="Zhlavzprvy"/>
    <w:uiPriority w:val="99"/>
    <w:semiHidden/>
    <w:rsid w:val="0026785D"/>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26785D"/>
    <w:rPr>
      <w:rFonts w:cs="Times New Roman"/>
      <w:szCs w:val="24"/>
    </w:rPr>
  </w:style>
  <w:style w:type="character" w:customStyle="1" w:styleId="Nadpisvtabulce">
    <w:name w:val="Nadpis v tabulce"/>
    <w:basedOn w:val="Standardnpsmoodstavce"/>
    <w:uiPriority w:val="9"/>
    <w:qFormat/>
    <w:rsid w:val="0026785D"/>
    <w:rPr>
      <w:b/>
      <w:sz w:val="18"/>
    </w:rPr>
  </w:style>
  <w:style w:type="paragraph" w:customStyle="1" w:styleId="Nadpistabulky">
    <w:name w:val="Nadpis tabulky"/>
    <w:basedOn w:val="Normln"/>
    <w:next w:val="Normln"/>
    <w:uiPriority w:val="9"/>
    <w:qFormat/>
    <w:rsid w:val="000C0429"/>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26785D"/>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26785D"/>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uiPriority w:val="28"/>
    <w:unhideWhenUsed/>
    <w:rsid w:val="0026785D"/>
    <w:pPr>
      <w:numPr>
        <w:numId w:val="3"/>
      </w:numPr>
      <w:spacing w:after="0"/>
    </w:pPr>
  </w:style>
  <w:style w:type="paragraph" w:styleId="Seznamsodrkami2">
    <w:name w:val="List Bullet 2"/>
    <w:basedOn w:val="Seznamsodrkami"/>
    <w:uiPriority w:val="28"/>
    <w:unhideWhenUsed/>
    <w:rsid w:val="0026785D"/>
    <w:pPr>
      <w:numPr>
        <w:ilvl w:val="1"/>
      </w:numPr>
    </w:pPr>
  </w:style>
  <w:style w:type="paragraph" w:styleId="Seznamsodrkami3">
    <w:name w:val="List Bullet 3"/>
    <w:basedOn w:val="Seznamsodrkami"/>
    <w:uiPriority w:val="28"/>
    <w:unhideWhenUsed/>
    <w:rsid w:val="0026785D"/>
    <w:pPr>
      <w:numPr>
        <w:ilvl w:val="2"/>
      </w:numPr>
    </w:pPr>
  </w:style>
  <w:style w:type="paragraph" w:styleId="Seznamsodrkami4">
    <w:name w:val="List Bullet 4"/>
    <w:basedOn w:val="Seznamsodrkami"/>
    <w:uiPriority w:val="28"/>
    <w:unhideWhenUsed/>
    <w:rsid w:val="0026785D"/>
    <w:pPr>
      <w:numPr>
        <w:ilvl w:val="3"/>
      </w:numPr>
    </w:pPr>
  </w:style>
  <w:style w:type="paragraph" w:styleId="Seznamsodrkami5">
    <w:name w:val="List Bullet 5"/>
    <w:basedOn w:val="Seznamsodrkami"/>
    <w:uiPriority w:val="28"/>
    <w:unhideWhenUsed/>
    <w:rsid w:val="0026785D"/>
    <w:pPr>
      <w:numPr>
        <w:ilvl w:val="4"/>
      </w:numPr>
    </w:pPr>
  </w:style>
  <w:style w:type="paragraph" w:styleId="slovanseznam">
    <w:name w:val="List Number"/>
    <w:basedOn w:val="Normln"/>
    <w:uiPriority w:val="28"/>
    <w:unhideWhenUsed/>
    <w:rsid w:val="0026785D"/>
    <w:pPr>
      <w:numPr>
        <w:numId w:val="4"/>
      </w:numPr>
      <w:spacing w:after="0"/>
      <w:contextualSpacing/>
    </w:pPr>
  </w:style>
  <w:style w:type="paragraph" w:styleId="slovanseznam2">
    <w:name w:val="List Number 2"/>
    <w:basedOn w:val="slovanseznam"/>
    <w:uiPriority w:val="28"/>
    <w:unhideWhenUsed/>
    <w:rsid w:val="0026785D"/>
    <w:pPr>
      <w:numPr>
        <w:ilvl w:val="1"/>
      </w:numPr>
      <w:tabs>
        <w:tab w:val="left" w:pos="1361"/>
      </w:tabs>
    </w:pPr>
  </w:style>
  <w:style w:type="paragraph" w:styleId="slovanseznam3">
    <w:name w:val="List Number 3"/>
    <w:basedOn w:val="slovanseznam"/>
    <w:uiPriority w:val="28"/>
    <w:unhideWhenUsed/>
    <w:rsid w:val="0026785D"/>
    <w:pPr>
      <w:numPr>
        <w:ilvl w:val="2"/>
      </w:numPr>
    </w:pPr>
  </w:style>
  <w:style w:type="paragraph" w:styleId="slovanseznam4">
    <w:name w:val="List Number 4"/>
    <w:basedOn w:val="slovanseznam"/>
    <w:uiPriority w:val="28"/>
    <w:unhideWhenUsed/>
    <w:rsid w:val="0026785D"/>
    <w:pPr>
      <w:numPr>
        <w:ilvl w:val="3"/>
      </w:numPr>
    </w:pPr>
  </w:style>
  <w:style w:type="paragraph" w:styleId="slovanseznam5">
    <w:name w:val="List Number 5"/>
    <w:basedOn w:val="slovanseznam"/>
    <w:uiPriority w:val="28"/>
    <w:unhideWhenUsed/>
    <w:rsid w:val="0026785D"/>
    <w:pPr>
      <w:numPr>
        <w:ilvl w:val="4"/>
      </w:numPr>
    </w:pPr>
  </w:style>
  <w:style w:type="numbering" w:customStyle="1" w:styleId="ListNumbermultilevel">
    <w:name w:val="List Number (multilevel)"/>
    <w:uiPriority w:val="99"/>
    <w:rsid w:val="0026785D"/>
    <w:pPr>
      <w:numPr>
        <w:numId w:val="1"/>
      </w:numPr>
    </w:pPr>
  </w:style>
  <w:style w:type="numbering" w:customStyle="1" w:styleId="ListBulletmultilevel">
    <w:name w:val="List Bullet (multilevel)"/>
    <w:uiPriority w:val="99"/>
    <w:rsid w:val="0026785D"/>
    <w:pPr>
      <w:numPr>
        <w:numId w:val="2"/>
      </w:numPr>
    </w:pPr>
  </w:style>
  <w:style w:type="paragraph" w:customStyle="1" w:styleId="Vraznjtext">
    <w:name w:val="Výraznější text"/>
    <w:basedOn w:val="Normln"/>
    <w:uiPriority w:val="9"/>
    <w:qFormat/>
    <w:rsid w:val="0026785D"/>
    <w:rPr>
      <w:sz w:val="24"/>
      <w:szCs w:val="24"/>
    </w:rPr>
  </w:style>
  <w:style w:type="paragraph" w:customStyle="1" w:styleId="Doplujcdaje">
    <w:name w:val="Doplňující údaje"/>
    <w:basedOn w:val="Bezmezer"/>
    <w:uiPriority w:val="10"/>
    <w:qFormat/>
    <w:rsid w:val="0026785D"/>
    <w:rPr>
      <w:sz w:val="14"/>
      <w:szCs w:val="14"/>
    </w:rPr>
  </w:style>
  <w:style w:type="paragraph" w:styleId="Obsah2">
    <w:name w:val="toc 2"/>
    <w:basedOn w:val="Normln"/>
    <w:next w:val="Normln"/>
    <w:autoRedefine/>
    <w:uiPriority w:val="39"/>
    <w:unhideWhenUsed/>
    <w:rsid w:val="0026785D"/>
    <w:pPr>
      <w:spacing w:after="100"/>
      <w:ind w:left="180"/>
    </w:pPr>
  </w:style>
  <w:style w:type="paragraph" w:styleId="Obsah1">
    <w:name w:val="toc 1"/>
    <w:basedOn w:val="Normln"/>
    <w:next w:val="Normln"/>
    <w:autoRedefine/>
    <w:uiPriority w:val="39"/>
    <w:unhideWhenUsed/>
    <w:rsid w:val="0026785D"/>
    <w:pPr>
      <w:spacing w:after="100"/>
    </w:pPr>
  </w:style>
  <w:style w:type="paragraph" w:styleId="Obsah3">
    <w:name w:val="toc 3"/>
    <w:basedOn w:val="Normln"/>
    <w:next w:val="Normln"/>
    <w:autoRedefine/>
    <w:uiPriority w:val="39"/>
    <w:unhideWhenUsed/>
    <w:rsid w:val="0026785D"/>
    <w:pPr>
      <w:spacing w:after="100"/>
      <w:ind w:left="360"/>
    </w:pPr>
  </w:style>
  <w:style w:type="character" w:styleId="Hypertextovodkaz">
    <w:name w:val="Hyperlink"/>
    <w:basedOn w:val="Standardnpsmoodstavce"/>
    <w:unhideWhenUsed/>
    <w:rsid w:val="0026785D"/>
    <w:rPr>
      <w:color w:val="0563C1" w:themeColor="hyperlink"/>
      <w:u w:val="single"/>
    </w:rPr>
  </w:style>
  <w:style w:type="paragraph" w:styleId="Nadpisobsahu">
    <w:name w:val="TOC Heading"/>
    <w:basedOn w:val="Nadpis3"/>
    <w:next w:val="Normln"/>
    <w:uiPriority w:val="39"/>
    <w:unhideWhenUsed/>
    <w:qFormat/>
    <w:rsid w:val="0026785D"/>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26785D"/>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26785D"/>
    <w:rPr>
      <w:rFonts w:ascii="Segoe UI" w:hAnsi="Segoe UI" w:cs="Segoe UI"/>
    </w:rPr>
  </w:style>
  <w:style w:type="character" w:customStyle="1" w:styleId="Potovnadresa">
    <w:name w:val="Poštovní adresa"/>
    <w:basedOn w:val="Standardnpsmoodstavce"/>
    <w:uiPriority w:val="1"/>
    <w:rsid w:val="00F862D6"/>
    <w:rPr>
      <w:sz w:val="18"/>
    </w:rPr>
  </w:style>
  <w:style w:type="paragraph" w:customStyle="1" w:styleId="Oslovenvdopisu">
    <w:name w:val="Oslovení v dopisu"/>
    <w:basedOn w:val="Bezmezer"/>
    <w:next w:val="Normln"/>
    <w:rsid w:val="00B45E9E"/>
  </w:style>
  <w:style w:type="paragraph" w:customStyle="1" w:styleId="Pedmtdopisu">
    <w:name w:val="Předmět dopisu"/>
    <w:basedOn w:val="Normln"/>
    <w:next w:val="Oslovenvdopisu"/>
    <w:qFormat/>
    <w:rsid w:val="00B45E9E"/>
    <w:pPr>
      <w:spacing w:after="480"/>
    </w:pPr>
    <w:rPr>
      <w:b/>
    </w:rPr>
  </w:style>
  <w:style w:type="paragraph" w:styleId="Textkomente">
    <w:name w:val="annotation text"/>
    <w:basedOn w:val="Normln"/>
    <w:link w:val="TextkomenteChar"/>
    <w:uiPriority w:val="99"/>
    <w:semiHidden/>
    <w:unhideWhenUsed/>
    <w:rsid w:val="00CB7B5A"/>
    <w:pPr>
      <w:spacing w:line="240" w:lineRule="auto"/>
    </w:pPr>
    <w:rPr>
      <w:sz w:val="20"/>
      <w:szCs w:val="20"/>
    </w:rPr>
  </w:style>
  <w:style w:type="character" w:customStyle="1" w:styleId="TextkomenteChar">
    <w:name w:val="Text komentáře Char"/>
    <w:basedOn w:val="Standardnpsmoodstavce"/>
    <w:link w:val="Textkomente"/>
    <w:uiPriority w:val="99"/>
    <w:semiHidden/>
    <w:rsid w:val="00CB7B5A"/>
    <w:rPr>
      <w:sz w:val="20"/>
      <w:szCs w:val="20"/>
    </w:rPr>
  </w:style>
  <w:style w:type="character" w:styleId="Odkaznakoment">
    <w:name w:val="annotation reference"/>
    <w:uiPriority w:val="99"/>
    <w:semiHidden/>
    <w:unhideWhenUsed/>
    <w:rsid w:val="00CB7B5A"/>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427066">
      <w:bodyDiv w:val="1"/>
      <w:marLeft w:val="0"/>
      <w:marRight w:val="0"/>
      <w:marTop w:val="0"/>
      <w:marBottom w:val="0"/>
      <w:divBdr>
        <w:top w:val="none" w:sz="0" w:space="0" w:color="auto"/>
        <w:left w:val="none" w:sz="0" w:space="0" w:color="auto"/>
        <w:bottom w:val="none" w:sz="0" w:space="0" w:color="auto"/>
        <w:right w:val="none" w:sz="0" w:space="0" w:color="auto"/>
      </w:divBdr>
    </w:div>
    <w:div w:id="189033032">
      <w:bodyDiv w:val="1"/>
      <w:marLeft w:val="0"/>
      <w:marRight w:val="0"/>
      <w:marTop w:val="0"/>
      <w:marBottom w:val="0"/>
      <w:divBdr>
        <w:top w:val="none" w:sz="0" w:space="0" w:color="auto"/>
        <w:left w:val="none" w:sz="0" w:space="0" w:color="auto"/>
        <w:bottom w:val="none" w:sz="0" w:space="0" w:color="auto"/>
        <w:right w:val="none" w:sz="0" w:space="0" w:color="auto"/>
      </w:divBdr>
    </w:div>
    <w:div w:id="1209953498">
      <w:bodyDiv w:val="1"/>
      <w:marLeft w:val="0"/>
      <w:marRight w:val="0"/>
      <w:marTop w:val="0"/>
      <w:marBottom w:val="0"/>
      <w:divBdr>
        <w:top w:val="none" w:sz="0" w:space="0" w:color="auto"/>
        <w:left w:val="none" w:sz="0" w:space="0" w:color="auto"/>
        <w:bottom w:val="none" w:sz="0" w:space="0" w:color="auto"/>
        <w:right w:val="none" w:sz="0" w:space="0" w:color="auto"/>
      </w:divBdr>
    </w:div>
    <w:div w:id="1383019535">
      <w:bodyDiv w:val="1"/>
      <w:marLeft w:val="0"/>
      <w:marRight w:val="0"/>
      <w:marTop w:val="0"/>
      <w:marBottom w:val="0"/>
      <w:divBdr>
        <w:top w:val="none" w:sz="0" w:space="0" w:color="auto"/>
        <w:left w:val="none" w:sz="0" w:space="0" w:color="auto"/>
        <w:bottom w:val="none" w:sz="0" w:space="0" w:color="auto"/>
        <w:right w:val="none" w:sz="0" w:space="0" w:color="auto"/>
      </w:divBdr>
    </w:div>
    <w:div w:id="1637838586">
      <w:bodyDiv w:val="1"/>
      <w:marLeft w:val="0"/>
      <w:marRight w:val="0"/>
      <w:marTop w:val="0"/>
      <w:marBottom w:val="0"/>
      <w:divBdr>
        <w:top w:val="none" w:sz="0" w:space="0" w:color="auto"/>
        <w:left w:val="none" w:sz="0" w:space="0" w:color="auto"/>
        <w:bottom w:val="none" w:sz="0" w:space="0" w:color="auto"/>
        <w:right w:val="none" w:sz="0" w:space="0" w:color="auto"/>
      </w:divBdr>
    </w:div>
    <w:div w:id="19438039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s://zakazky.szdc.cz/" TargetMode="Externa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5.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olfova\AppData\Local\Microsoft\Windows\Temporary%20Internet%20Files\Content.Outlook\ES2RXCTK\dopis%20nov&#233;%20logo-%20Mark&#233;ta.dotx" TargetMode="External"/></Relationships>
</file>

<file path=word/theme/theme1.xml><?xml version="1.0" encoding="utf-8"?>
<a:theme xmlns:a="http://schemas.openxmlformats.org/drawingml/2006/main" name="Office Theme">
  <a:themeElements>
    <a:clrScheme name="SZDC Barvy 2017.1">
      <a:dk1>
        <a:sysClr val="windowText" lastClr="000000"/>
      </a:dk1>
      <a:lt1>
        <a:sysClr val="window" lastClr="FFFFFF"/>
      </a:lt1>
      <a:dk2>
        <a:srgbClr val="44546A"/>
      </a:dk2>
      <a:lt2>
        <a:srgbClr val="E7E6E6"/>
      </a:lt2>
      <a:accent1>
        <a:srgbClr val="002B59"/>
      </a:accent1>
      <a:accent2>
        <a:srgbClr val="FF5200"/>
      </a:accent2>
      <a:accent3>
        <a:srgbClr val="00A1E0"/>
      </a:accent3>
      <a:accent4>
        <a:srgbClr val="FAA800"/>
      </a:accent4>
      <a:accent5>
        <a:srgbClr val="70AD47"/>
      </a:accent5>
      <a:accent6>
        <a:srgbClr val="C00000"/>
      </a:accent6>
      <a:hlink>
        <a:srgbClr val="0563C1"/>
      </a:hlink>
      <a:folHlink>
        <a:srgbClr val="954F72"/>
      </a:folHlink>
    </a:clrScheme>
    <a:fontScheme name="SŽDC 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D68DDC52BD08C74A84BD722897D47355" ma:contentTypeVersion="7" ma:contentTypeDescription="Vytvořit nový dokument" ma:contentTypeScope="" ma:versionID="0091792794118dfa8380e63db8c156dc">
  <xsd:schema xmlns:xsd="http://www.w3.org/2001/XMLSchema" xmlns:p="http://schemas.microsoft.com/office/2006/metadata/properties" xmlns:ns1="http://schemas.microsoft.com/sharepoint/v3" xmlns:ns2="http://schemas.microsoft.com/sharepoint/v3/fields" targetNamespace="http://schemas.microsoft.com/office/2006/metadata/properties" ma:root="true" ma:fieldsID="e50c54431dbdc2c5f53f82dc5678a903" ns1:_="" ns2:_="">
    <xsd:import namespace="http://schemas.microsoft.com/sharepoint/v3"/>
    <xsd:import namespace="http://schemas.microsoft.com/sharepoint/v3/fields"/>
    <xsd:element name="properties">
      <xsd:complexType>
        <xsd:sequence>
          <xsd:element name="documentManagement">
            <xsd:complexType>
              <xsd:all>
                <xsd:element ref="ns1:URL" minOccurs="0"/>
                <xsd:element ref="ns2:_Source" minOccurs="0"/>
                <xsd:element ref="ns2:_RightsManagement" minOccurs="0"/>
                <xsd:element ref="ns2:_Coverag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URL" ma:index="8" nillable="true" ma:displayName="Adresa URL" ma:internalName="URL">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dms="http://schemas.microsoft.com/office/2006/documentManagement/types" targetNamespace="http://schemas.microsoft.com/sharepoint/v3/fields" elementFormDefault="qualified">
    <xsd:import namespace="http://schemas.microsoft.com/office/2006/documentManagement/types"/>
    <xsd:element name="_Source" ma:index="9" nillable="true" ma:displayName="Zdroj" ma:description="Odkazy na prostředky, z nichž byl tento prostředek odvozen" ma:internalName="_Source">
      <xsd:simpleType>
        <xsd:restriction base="dms:Note"/>
      </xsd:simpleType>
    </xsd:element>
    <xsd:element name="_RightsManagement" ma:index="10" nillable="true" ma:displayName="Správa práv" ma:description="Informace o právech souvisejících s tímto prostředkem" ma:internalName="_RightsManagement">
      <xsd:simpleType>
        <xsd:restriction base="dms:Note"/>
      </xsd:simpleType>
    </xsd:element>
    <xsd:element name="_Coverage" ma:index="11" nillable="true" ma:displayName="Pokrytí" ma:description="Rozsah" ma:internalName="_Coverag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ma:readOnly="true"/>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ma:index="12" ma:displayName="Kategorie"/>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p:properties xmlns:p="http://schemas.microsoft.com/office/2006/metadata/properties" xmlns:xsi="http://www.w3.org/2001/XMLSchema-instance">
  <documentManagement>
    <_Source xmlns="http://schemas.microsoft.com/sharepoint/v3/fields" xsi:nil="true"/>
    <URL xmlns="http://schemas.microsoft.com/sharepoint/v3">
      <Url xsi:nil="true"/>
      <Description xsi:nil="true"/>
    </URL>
    <_Coverage xmlns="http://schemas.microsoft.com/sharepoint/v3/fields" xsi:nil="true"/>
    <_RightsManagement xmlns="http://schemas.microsoft.com/sharepoint/v3/fields"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675884-4683-4483-8232-C6240514058C}">
  <ds:schemaRefs>
    <ds:schemaRef ds:uri="http://schemas.microsoft.com/sharepoint/v3/contenttype/forms"/>
  </ds:schemaRefs>
</ds:datastoreItem>
</file>

<file path=customXml/itemProps2.xml><?xml version="1.0" encoding="utf-8"?>
<ds:datastoreItem xmlns:ds="http://schemas.openxmlformats.org/officeDocument/2006/customXml" ds:itemID="{D87CB87B-A621-4585-9EA2-DD68FCBC017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sharepoint/v3/fields"/>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3D7F25D8-5C0C-4F11-B6B4-EC852F3C2DCD}">
  <ds:schemaRefs>
    <ds:schemaRef ds:uri="http://purl.org/dc/elements/1.1/"/>
    <ds:schemaRef ds:uri="http://schemas.microsoft.com/office/2006/metadata/properties"/>
    <ds:schemaRef ds:uri="http://schemas.microsoft.com/sharepoint/v3"/>
    <ds:schemaRef ds:uri="http://purl.org/dc/terms/"/>
    <ds:schemaRef ds:uri="http://schemas.openxmlformats.org/package/2006/metadata/core-properties"/>
    <ds:schemaRef ds:uri="http://schemas.microsoft.com/office/2006/documentManagement/types"/>
    <ds:schemaRef ds:uri="http://schemas.microsoft.com/sharepoint/v3/fields"/>
    <ds:schemaRef ds:uri="http://www.w3.org/XML/1998/namespace"/>
    <ds:schemaRef ds:uri="http://purl.org/dc/dcmitype/"/>
  </ds:schemaRefs>
</ds:datastoreItem>
</file>

<file path=customXml/itemProps4.xml><?xml version="1.0" encoding="utf-8"?>
<ds:datastoreItem xmlns:ds="http://schemas.openxmlformats.org/officeDocument/2006/customXml" ds:itemID="{154D2A1A-C787-4476-8846-51F75F9634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dopis nové logo- Markéta</Template>
  <TotalTime>13</TotalTime>
  <Pages>6</Pages>
  <Words>1645</Words>
  <Characters>9707</Characters>
  <Application>Microsoft Office Word</Application>
  <DocSecurity>0</DocSecurity>
  <Lines>80</Lines>
  <Paragraphs>22</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ATC</Company>
  <LinksUpToDate>false</LinksUpToDate>
  <CharactersWithSpaces>11330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Volfová Markéta, Mgr.</dc:creator>
  <cp:lastModifiedBy>Klimeš Jaroslav, JUDr.</cp:lastModifiedBy>
  <cp:revision>13</cp:revision>
  <cp:lastPrinted>2019-02-22T13:28:00Z</cp:lastPrinted>
  <dcterms:created xsi:type="dcterms:W3CDTF">2021-05-07T08:41:00Z</dcterms:created>
  <dcterms:modified xsi:type="dcterms:W3CDTF">2021-05-07T08:54:00Z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0x010100D68DDC52BD08C74A84BD722897D47355</vt:lpwstr>
  </property>
</Properties>
</file>