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67DC2803" w:rsidR="00503B7A" w:rsidRPr="001557FA" w:rsidRDefault="00503B7A" w:rsidP="00503B7A">
      <w:pPr>
        <w:rPr>
          <w:b/>
          <w:highlight w:val="lightGray"/>
        </w:rPr>
      </w:pPr>
      <w:r w:rsidRPr="001557FA">
        <w:rPr>
          <w:b/>
          <w:highlight w:val="lightGray"/>
        </w:rPr>
        <w:t xml:space="preserve">Číslo smlouvy </w:t>
      </w:r>
      <w:r w:rsidR="006C5C43">
        <w:rPr>
          <w:b/>
          <w:highlight w:val="lightGray"/>
        </w:rPr>
        <w:t>O</w:t>
      </w:r>
      <w:r w:rsidRPr="001557FA">
        <w:rPr>
          <w:b/>
          <w:highlight w:val="lightGray"/>
        </w:rPr>
        <w:t>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211712A7" w14:textId="77777777" w:rsidR="00096919" w:rsidRPr="004E1498" w:rsidRDefault="00096919"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29B23828" w14:textId="77777777" w:rsidR="002A76D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1557FA" w:rsidRPr="001557FA">
        <w:rPr>
          <w:rFonts w:eastAsia="Times New Roman" w:cs="Times New Roman"/>
          <w:b/>
          <w:lang w:eastAsia="cs-CZ"/>
        </w:rPr>
        <w:t xml:space="preserve">Ing. </w:t>
      </w:r>
      <w:r w:rsidR="002A76DD">
        <w:rPr>
          <w:rFonts w:eastAsia="Times New Roman" w:cs="Times New Roman"/>
          <w:b/>
          <w:lang w:eastAsia="cs-CZ"/>
        </w:rPr>
        <w:t>Ladislavem Kašparem</w:t>
      </w:r>
      <w:r w:rsidR="001557FA" w:rsidRPr="001557FA">
        <w:rPr>
          <w:rFonts w:eastAsia="Times New Roman" w:cs="Times New Roman"/>
          <w:lang w:eastAsia="cs-CZ"/>
        </w:rPr>
        <w:t xml:space="preserve">, </w:t>
      </w:r>
      <w:r w:rsidR="002A76DD">
        <w:rPr>
          <w:rFonts w:eastAsia="Times New Roman" w:cs="Times New Roman"/>
          <w:lang w:eastAsia="cs-CZ"/>
        </w:rPr>
        <w:t xml:space="preserve">ředitelem Oblastního ředitelství  </w:t>
      </w:r>
    </w:p>
    <w:p w14:paraId="3A44472F" w14:textId="56A61516" w:rsidR="004E1498" w:rsidRPr="004E1498" w:rsidRDefault="002A76DD"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EFD0C09" w14:textId="0D3348F1" w:rsidR="004E1498" w:rsidRPr="004E1498" w:rsidRDefault="006062F9" w:rsidP="0009691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12C13A40" w:rsidR="008E1E86" w:rsidRPr="002A76DD"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5E0CAB">
        <w:rPr>
          <w:rFonts w:eastAsia="Times New Roman" w:cs="Times New Roman"/>
          <w:b/>
          <w:lang w:eastAsia="cs-CZ"/>
        </w:rPr>
        <w:t>Poskytovatel</w:t>
      </w:r>
      <w:r w:rsidR="008E1E86" w:rsidRPr="005E0CAB">
        <w:rPr>
          <w:rFonts w:eastAsia="Times New Roman" w:cs="Times New Roman"/>
          <w:b/>
          <w:lang w:eastAsia="cs-CZ"/>
        </w:rPr>
        <w:t>:</w:t>
      </w:r>
      <w:r w:rsidR="005E0CAB">
        <w:rPr>
          <w:rFonts w:eastAsia="Times New Roman" w:cs="Times New Roman"/>
          <w:b/>
          <w:lang w:eastAsia="cs-CZ"/>
        </w:rPr>
        <w:tab/>
      </w:r>
      <w:r w:rsidR="002A76DD" w:rsidRPr="002A76DD">
        <w:rPr>
          <w:rFonts w:eastAsia="Times New Roman" w:cs="Times New Roman"/>
          <w:b/>
          <w:highlight w:val="yellow"/>
          <w:lang w:eastAsia="cs-CZ"/>
        </w:rPr>
        <w:t>…………………………………….</w:t>
      </w:r>
      <w:r w:rsidR="008E1E86" w:rsidRPr="002A76DD">
        <w:rPr>
          <w:rFonts w:eastAsia="Times New Roman" w:cs="Times New Roman"/>
          <w:highlight w:val="yellow"/>
          <w:lang w:eastAsia="cs-CZ"/>
        </w:rPr>
        <w:tab/>
      </w:r>
    </w:p>
    <w:p w14:paraId="19E73E8B" w14:textId="21F8B27A" w:rsidR="008E1E86" w:rsidRPr="002A76DD"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2A76DD">
        <w:rPr>
          <w:rFonts w:eastAsia="Times New Roman" w:cs="Times New Roman"/>
          <w:highlight w:val="yellow"/>
          <w:lang w:eastAsia="cs-CZ"/>
        </w:rPr>
        <w:tab/>
      </w:r>
      <w:r w:rsidRPr="002A76DD">
        <w:rPr>
          <w:rFonts w:eastAsia="Times New Roman" w:cs="Times New Roman"/>
          <w:highlight w:val="yellow"/>
          <w:lang w:eastAsia="cs-CZ"/>
        </w:rPr>
        <w:tab/>
      </w:r>
      <w:r w:rsidR="005E0CAB" w:rsidRPr="002A76DD">
        <w:rPr>
          <w:rFonts w:eastAsia="Times New Roman" w:cs="Times New Roman"/>
          <w:highlight w:val="yellow"/>
          <w:lang w:eastAsia="cs-CZ"/>
        </w:rPr>
        <w:t>Zapsána v </w:t>
      </w:r>
      <w:r w:rsidR="002A76DD" w:rsidRPr="002A76DD">
        <w:rPr>
          <w:rFonts w:eastAsia="Times New Roman" w:cs="Times New Roman"/>
          <w:highlight w:val="yellow"/>
          <w:lang w:eastAsia="cs-CZ"/>
        </w:rPr>
        <w:t>…………………………</w:t>
      </w:r>
      <w:r w:rsidR="005E0CAB" w:rsidRPr="002A76DD">
        <w:rPr>
          <w:rFonts w:eastAsia="Times New Roman" w:cs="Times New Roman"/>
          <w:highlight w:val="yellow"/>
          <w:lang w:eastAsia="cs-CZ"/>
        </w:rPr>
        <w:t xml:space="preserve">vedeném </w:t>
      </w:r>
      <w:r w:rsidR="002A76DD" w:rsidRPr="002A76DD">
        <w:rPr>
          <w:rFonts w:eastAsia="Times New Roman" w:cs="Times New Roman"/>
          <w:highlight w:val="yellow"/>
          <w:lang w:eastAsia="cs-CZ"/>
        </w:rPr>
        <w:t>…………………….</w:t>
      </w:r>
      <w:r w:rsidR="005E0CAB" w:rsidRPr="002A76DD">
        <w:rPr>
          <w:rFonts w:eastAsia="Times New Roman" w:cs="Times New Roman"/>
          <w:highlight w:val="yellow"/>
          <w:lang w:eastAsia="cs-CZ"/>
        </w:rPr>
        <w:t xml:space="preserve"> v </w:t>
      </w:r>
      <w:r w:rsidR="002A76DD" w:rsidRPr="002A76DD">
        <w:rPr>
          <w:rFonts w:eastAsia="Times New Roman" w:cs="Times New Roman"/>
          <w:highlight w:val="yellow"/>
          <w:lang w:eastAsia="cs-CZ"/>
        </w:rPr>
        <w:t>……….</w:t>
      </w:r>
      <w:r w:rsidR="005E0CAB" w:rsidRPr="002A76DD">
        <w:rPr>
          <w:rFonts w:eastAsia="Times New Roman" w:cs="Times New Roman"/>
          <w:highlight w:val="yellow"/>
          <w:lang w:eastAsia="cs-CZ"/>
        </w:rPr>
        <w:t xml:space="preserve">, sp.zn. </w:t>
      </w:r>
      <w:r w:rsidR="002A76DD" w:rsidRPr="002A76DD">
        <w:rPr>
          <w:rFonts w:eastAsia="Times New Roman" w:cs="Times New Roman"/>
          <w:highlight w:val="yellow"/>
          <w:lang w:eastAsia="cs-CZ"/>
        </w:rPr>
        <w:t>……/…………</w:t>
      </w:r>
    </w:p>
    <w:p w14:paraId="57570FFE" w14:textId="11D68A9C" w:rsidR="008E1E86" w:rsidRPr="002A76DD"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2A76DD">
        <w:rPr>
          <w:rFonts w:eastAsia="Times New Roman" w:cs="Times New Roman"/>
          <w:highlight w:val="yellow"/>
          <w:lang w:eastAsia="cs-CZ"/>
        </w:rPr>
        <w:tab/>
      </w:r>
      <w:r w:rsidRPr="002A76DD">
        <w:rPr>
          <w:rFonts w:eastAsia="Times New Roman" w:cs="Times New Roman"/>
          <w:highlight w:val="yellow"/>
          <w:lang w:eastAsia="cs-CZ"/>
        </w:rPr>
        <w:tab/>
        <w:t>Sídlo:</w:t>
      </w:r>
      <w:r w:rsidR="005E0CAB" w:rsidRPr="002A76DD">
        <w:rPr>
          <w:rFonts w:eastAsia="Times New Roman" w:cs="Times New Roman"/>
          <w:highlight w:val="yellow"/>
          <w:lang w:eastAsia="cs-CZ"/>
        </w:rPr>
        <w:t xml:space="preserve"> </w:t>
      </w:r>
      <w:r w:rsidR="002A76DD" w:rsidRPr="002A76DD">
        <w:rPr>
          <w:rFonts w:eastAsia="Times New Roman" w:cs="Times New Roman"/>
          <w:highlight w:val="yellow"/>
          <w:lang w:eastAsia="cs-CZ"/>
        </w:rPr>
        <w:t>………………………………………</w:t>
      </w:r>
    </w:p>
    <w:p w14:paraId="420D77A3" w14:textId="0220688E" w:rsidR="008E1E86" w:rsidRPr="002A76DD"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2A76DD">
        <w:rPr>
          <w:rFonts w:eastAsia="Times New Roman" w:cs="Times New Roman"/>
          <w:highlight w:val="yellow"/>
          <w:lang w:eastAsia="cs-CZ"/>
        </w:rPr>
        <w:tab/>
      </w:r>
      <w:r w:rsidRPr="002A76DD">
        <w:rPr>
          <w:rFonts w:eastAsia="Times New Roman" w:cs="Times New Roman"/>
          <w:highlight w:val="yellow"/>
          <w:lang w:eastAsia="cs-CZ"/>
        </w:rPr>
        <w:tab/>
        <w:t xml:space="preserve">IČO </w:t>
      </w:r>
      <w:r w:rsidR="002A76DD" w:rsidRPr="002A76DD">
        <w:rPr>
          <w:rFonts w:eastAsia="Times New Roman" w:cs="Times New Roman"/>
          <w:highlight w:val="yellow"/>
          <w:lang w:eastAsia="cs-CZ"/>
        </w:rPr>
        <w:t>……………………</w:t>
      </w:r>
      <w:r w:rsidRPr="002A76DD">
        <w:rPr>
          <w:rFonts w:eastAsia="Times New Roman" w:cs="Times New Roman"/>
          <w:highlight w:val="yellow"/>
          <w:lang w:eastAsia="cs-CZ"/>
        </w:rPr>
        <w:t xml:space="preserve">, DIČ </w:t>
      </w:r>
      <w:r w:rsidR="005E0CAB" w:rsidRPr="002A76DD">
        <w:rPr>
          <w:rFonts w:eastAsia="Times New Roman" w:cs="Times New Roman"/>
          <w:highlight w:val="yellow"/>
          <w:lang w:eastAsia="cs-CZ"/>
        </w:rPr>
        <w:t>CZ</w:t>
      </w:r>
      <w:r w:rsidR="002A76DD" w:rsidRPr="002A76DD">
        <w:rPr>
          <w:rFonts w:eastAsia="Times New Roman" w:cs="Times New Roman"/>
          <w:highlight w:val="yellow"/>
          <w:lang w:eastAsia="cs-CZ"/>
        </w:rPr>
        <w:t>……………………</w:t>
      </w:r>
    </w:p>
    <w:p w14:paraId="19B3856E" w14:textId="5E8E7CB6" w:rsidR="008E1E86" w:rsidRPr="002A76DD"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A76DD">
        <w:rPr>
          <w:rFonts w:eastAsia="Times New Roman" w:cs="Times New Roman"/>
          <w:highlight w:val="yellow"/>
          <w:lang w:eastAsia="cs-CZ"/>
        </w:rPr>
        <w:t>Bankovní spojení:</w:t>
      </w:r>
      <w:r w:rsidR="005E0CAB" w:rsidRPr="002A76DD">
        <w:rPr>
          <w:highlight w:val="yellow"/>
        </w:rPr>
        <w:t xml:space="preserve"> </w:t>
      </w:r>
      <w:r w:rsidR="002A76DD" w:rsidRPr="002A76DD">
        <w:rPr>
          <w:rFonts w:eastAsia="Times New Roman" w:cs="Times New Roman"/>
          <w:highlight w:val="yellow"/>
          <w:lang w:eastAsia="cs-CZ"/>
        </w:rPr>
        <w:t>………………………………………</w:t>
      </w:r>
      <w:r w:rsidR="005E0CAB" w:rsidRPr="002A76DD">
        <w:rPr>
          <w:rFonts w:eastAsia="Times New Roman" w:cs="Times New Roman"/>
          <w:highlight w:val="yellow"/>
          <w:lang w:eastAsia="cs-CZ"/>
        </w:rPr>
        <w:t xml:space="preserve"> </w:t>
      </w:r>
    </w:p>
    <w:p w14:paraId="17127EF1" w14:textId="1B8B87C8" w:rsidR="008E1E86" w:rsidRPr="002A76DD" w:rsidRDefault="005E0CAB"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A76DD">
        <w:rPr>
          <w:rFonts w:eastAsia="Times New Roman" w:cs="Times New Roman"/>
          <w:highlight w:val="yellow"/>
          <w:lang w:eastAsia="cs-CZ"/>
        </w:rPr>
        <w:t xml:space="preserve">Číslo účtu: </w:t>
      </w:r>
      <w:r w:rsidR="002A76DD" w:rsidRPr="002A76DD">
        <w:rPr>
          <w:rFonts w:eastAsia="Times New Roman" w:cs="Times New Roman"/>
          <w:highlight w:val="yellow"/>
          <w:lang w:eastAsia="cs-CZ"/>
        </w:rPr>
        <w:t>……………………………</w:t>
      </w:r>
      <w:r w:rsidRPr="002A76DD">
        <w:rPr>
          <w:rFonts w:eastAsia="Times New Roman" w:cs="Times New Roman"/>
          <w:highlight w:val="yellow"/>
          <w:lang w:eastAsia="cs-CZ"/>
        </w:rPr>
        <w:t>/</w:t>
      </w:r>
      <w:r w:rsidR="002A76DD" w:rsidRPr="002A76DD">
        <w:rPr>
          <w:rFonts w:eastAsia="Times New Roman" w:cs="Times New Roman"/>
          <w:highlight w:val="yellow"/>
          <w:lang w:eastAsia="cs-CZ"/>
        </w:rPr>
        <w:t>…………………</w:t>
      </w:r>
    </w:p>
    <w:p w14:paraId="3B9C9CF2" w14:textId="36DCFA99" w:rsidR="008E1E86" w:rsidRPr="005E0CAB"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6DD">
        <w:rPr>
          <w:rFonts w:eastAsia="Times New Roman" w:cs="Times New Roman"/>
          <w:highlight w:val="yellow"/>
          <w:lang w:eastAsia="cs-CZ"/>
        </w:rPr>
        <w:tab/>
      </w:r>
      <w:r w:rsidRPr="002A76DD">
        <w:rPr>
          <w:rFonts w:eastAsia="Times New Roman" w:cs="Times New Roman"/>
          <w:highlight w:val="yellow"/>
          <w:lang w:eastAsia="cs-CZ"/>
        </w:rPr>
        <w:tab/>
      </w:r>
      <w:r w:rsidR="005E0CAB" w:rsidRPr="002A76DD">
        <w:rPr>
          <w:rFonts w:eastAsia="Times New Roman" w:cs="Times New Roman"/>
          <w:highlight w:val="yellow"/>
          <w:lang w:eastAsia="cs-CZ"/>
        </w:rPr>
        <w:t xml:space="preserve">Zastoupená </w:t>
      </w:r>
      <w:r w:rsidR="002A76DD" w:rsidRPr="002A76DD">
        <w:rPr>
          <w:rFonts w:eastAsia="Times New Roman" w:cs="Times New Roman"/>
          <w:highlight w:val="yellow"/>
          <w:lang w:eastAsia="cs-CZ"/>
        </w:rPr>
        <w:t>………………………………………………</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5E11CA2D"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1557FA">
        <w:rPr>
          <w:rFonts w:eastAsia="Times New Roman" w:cs="Times New Roman"/>
          <w:b/>
          <w:lang w:eastAsia="cs-CZ"/>
        </w:rPr>
        <w:t>Pronájem multifunkčního zařízení formátu A0</w:t>
      </w:r>
      <w:r w:rsidR="006062F9" w:rsidRPr="006062F9">
        <w:rPr>
          <w:rFonts w:eastAsia="Times New Roman" w:cs="Times New Roman"/>
          <w:lang w:eastAsia="cs-CZ"/>
        </w:rPr>
        <w:t xml:space="preserve">“, č. j. veřejné zakázky: </w:t>
      </w:r>
      <w:r w:rsidR="002A76DD" w:rsidRPr="002A76DD">
        <w:rPr>
          <w:rFonts w:eastAsia="Times New Roman" w:cs="Times New Roman"/>
          <w:lang w:eastAsia="cs-CZ"/>
        </w:rPr>
        <w:t>8066/2021-SŽ-OŘ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2A76D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78C32E6C" w:rsidR="004E1498" w:rsidRPr="001557FA" w:rsidRDefault="004E1498" w:rsidP="002A76DD">
      <w:pPr>
        <w:pStyle w:val="Nadpis2"/>
        <w:spacing w:after="120"/>
        <w:contextualSpacing w:val="0"/>
      </w:pPr>
      <w:r w:rsidRPr="006062F9">
        <w:t xml:space="preserve">Předmětem </w:t>
      </w:r>
      <w:r w:rsidR="00E73DA0" w:rsidRPr="001557FA">
        <w:t>služeb</w:t>
      </w:r>
      <w:r w:rsidRPr="001557FA">
        <w:t xml:space="preserve"> je </w:t>
      </w:r>
      <w:r w:rsidR="001557FA" w:rsidRPr="001557FA">
        <w:t xml:space="preserve">pronájem multifunkční tiskárny pro potřeby </w:t>
      </w:r>
      <w:r w:rsidR="002A76DD">
        <w:t>Oblastního ředitelství Olomouc</w:t>
      </w:r>
      <w:r w:rsidR="001557FA" w:rsidRPr="001557FA">
        <w:t xml:space="preserve"> k tisku různých </w:t>
      </w:r>
      <w:r w:rsidR="002A76DD">
        <w:t>velkoformátových dokumentů</w:t>
      </w:r>
      <w:r w:rsidR="001557FA" w:rsidRPr="001557FA">
        <w:t>. Specifikace přístroje: barevné skenování a kopírování až do velikosti formátu A0, podpora formátu pdf., tiff. Černobílý i barevný tisk až do šíře A0, možnost výběru ze dvou rolí, minimální délka tisku jakéhokoli formátu 6m. Připojení zařízení LAN, skenování do složky, případně do e-mailu</w:t>
      </w:r>
      <w:r w:rsidR="006062F9" w:rsidRPr="001557FA">
        <w:t>.</w:t>
      </w:r>
    </w:p>
    <w:p w14:paraId="295D9248" w14:textId="77777777" w:rsidR="001557FA" w:rsidRPr="001557FA" w:rsidRDefault="001557FA" w:rsidP="002A76DD">
      <w:pPr>
        <w:pStyle w:val="Nadpis2"/>
        <w:spacing w:after="120"/>
        <w:contextualSpacing w:val="0"/>
        <w:jc w:val="left"/>
        <w:rPr>
          <w:rFonts w:asciiTheme="majorHAnsi" w:hAnsiTheme="majorHAnsi"/>
        </w:rPr>
      </w:pPr>
      <w:r w:rsidRPr="001557FA">
        <w:t>Součástí předmětu služeb jsou:</w:t>
      </w:r>
    </w:p>
    <w:p w14:paraId="61AEF1D9"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pravidelné preventivní servisní prohlídky dle předepsaného intervalu</w:t>
      </w:r>
    </w:p>
    <w:p w14:paraId="63534F52"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preventivní i jiné výměny dílů</w:t>
      </w:r>
    </w:p>
    <w:p w14:paraId="2264B46A"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opravy závad vzniklých opotřebováním</w:t>
      </w:r>
    </w:p>
    <w:p w14:paraId="5AB8F26C"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lastRenderedPageBreak/>
        <w:t>dodávky spotřebního materiálu kromě papíru</w:t>
      </w:r>
    </w:p>
    <w:p w14:paraId="1919A2D5"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plnění termínů zahájení servisních úkonů dle sjednaného SLA</w:t>
      </w:r>
    </w:p>
    <w:p w14:paraId="6B3BBE89"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dálková správa, plně automatické objednávání spotřebního materiálu, hlášení závad atd.</w:t>
      </w:r>
    </w:p>
    <w:p w14:paraId="7EB8254A"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zasílání stavů počítadel online</w:t>
      </w:r>
    </w:p>
    <w:p w14:paraId="108B637D" w14:textId="77777777" w:rsidR="001557FA" w:rsidRPr="001557FA"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dopravné servisního technika</w:t>
      </w:r>
    </w:p>
    <w:p w14:paraId="573BBA32" w14:textId="77777777" w:rsidR="0082575D" w:rsidRDefault="001557FA" w:rsidP="002A76DD">
      <w:pPr>
        <w:pStyle w:val="Nadpis2"/>
        <w:numPr>
          <w:ilvl w:val="0"/>
          <w:numId w:val="38"/>
        </w:numPr>
        <w:spacing w:after="120"/>
        <w:contextualSpacing w:val="0"/>
        <w:jc w:val="left"/>
        <w:rPr>
          <w:rFonts w:asciiTheme="majorHAnsi" w:hAnsiTheme="majorHAnsi"/>
        </w:rPr>
      </w:pPr>
      <w:r w:rsidRPr="001557FA">
        <w:rPr>
          <w:rFonts w:asciiTheme="majorHAnsi" w:hAnsiTheme="majorHAnsi"/>
        </w:rPr>
        <w:t>záruku na zařízení po celou délku platnosti smlouvy</w:t>
      </w:r>
    </w:p>
    <w:p w14:paraId="5E0CC02A" w14:textId="77777777" w:rsidR="00DB6FF5" w:rsidRDefault="0082575D" w:rsidP="002A76DD">
      <w:pPr>
        <w:pStyle w:val="Nadpis2"/>
        <w:numPr>
          <w:ilvl w:val="0"/>
          <w:numId w:val="38"/>
        </w:numPr>
        <w:spacing w:after="120"/>
        <w:contextualSpacing w:val="0"/>
        <w:jc w:val="left"/>
        <w:rPr>
          <w:rFonts w:asciiTheme="majorHAnsi" w:hAnsiTheme="majorHAnsi"/>
        </w:rPr>
      </w:pPr>
      <w:r>
        <w:rPr>
          <w:rFonts w:asciiTheme="majorHAnsi" w:hAnsiTheme="majorHAnsi"/>
        </w:rPr>
        <w:t>zaškolení 5 pracovníků v místě instalace</w:t>
      </w:r>
    </w:p>
    <w:p w14:paraId="31E5226B" w14:textId="273BEF5C" w:rsidR="004E1498" w:rsidRDefault="00DB6FF5" w:rsidP="002A76DD">
      <w:pPr>
        <w:pStyle w:val="Nadpis2"/>
        <w:numPr>
          <w:ilvl w:val="0"/>
          <w:numId w:val="38"/>
        </w:numPr>
        <w:spacing w:after="120"/>
        <w:contextualSpacing w:val="0"/>
        <w:jc w:val="left"/>
        <w:rPr>
          <w:rFonts w:asciiTheme="majorHAnsi" w:hAnsiTheme="majorHAnsi"/>
        </w:rPr>
      </w:pPr>
      <w:r>
        <w:rPr>
          <w:rFonts w:ascii="Verdana" w:hAnsi="Verdana" w:cs="Calibri"/>
          <w:bCs/>
        </w:rPr>
        <w:t>s</w:t>
      </w:r>
      <w:r w:rsidRPr="0092107C">
        <w:rPr>
          <w:rFonts w:ascii="Verdana" w:hAnsi="Verdana" w:cs="Calibri"/>
          <w:bCs/>
        </w:rPr>
        <w:t>ervisní zásah v případě nefunkčnosti zařízení do 3 pracovních dnů</w:t>
      </w:r>
      <w:r w:rsidR="004E1498" w:rsidRPr="001557FA">
        <w:rPr>
          <w:rFonts w:asciiTheme="majorHAnsi" w:hAnsiTheme="majorHAnsi"/>
        </w:rPr>
        <w:t>.</w:t>
      </w:r>
    </w:p>
    <w:p w14:paraId="0DE9748B" w14:textId="0FB743FA" w:rsidR="00DB6FF5" w:rsidRPr="00DE4038" w:rsidRDefault="00DB6FF5" w:rsidP="00DE4038">
      <w:r>
        <w:rPr>
          <w:rFonts w:ascii="Verdana" w:eastAsia="Times New Roman" w:hAnsi="Verdana" w:cs="Calibri"/>
          <w:bCs/>
          <w:lang w:eastAsia="cs-CZ"/>
        </w:rPr>
        <w:t>Bližší</w:t>
      </w:r>
      <w:r w:rsidR="00721468">
        <w:rPr>
          <w:rFonts w:ascii="Verdana" w:eastAsia="Times New Roman" w:hAnsi="Verdana" w:cs="Calibri"/>
          <w:bCs/>
          <w:lang w:eastAsia="cs-CZ"/>
        </w:rPr>
        <w:t xml:space="preserve"> cenová</w:t>
      </w:r>
      <w:r>
        <w:rPr>
          <w:rFonts w:ascii="Verdana" w:eastAsia="Times New Roman" w:hAnsi="Verdana" w:cs="Calibri"/>
          <w:bCs/>
          <w:lang w:eastAsia="cs-CZ"/>
        </w:rPr>
        <w:t xml:space="preserve"> specifikace předmětu služeb je uvedena v Příloze č</w:t>
      </w:r>
      <w:r w:rsidRPr="00DE4038">
        <w:rPr>
          <w:lang w:eastAsia="cs-CZ"/>
        </w:rPr>
        <w:t>.</w:t>
      </w:r>
      <w:r>
        <w:rPr>
          <w:lang w:eastAsia="cs-CZ"/>
        </w:rPr>
        <w:t xml:space="preserve"> 1 této Smlouvy.</w:t>
      </w:r>
    </w:p>
    <w:p w14:paraId="600D21AE" w14:textId="1C3F96B9" w:rsidR="004E1498" w:rsidRPr="00735F4A" w:rsidRDefault="004E1498" w:rsidP="00592757">
      <w:pPr>
        <w:pStyle w:val="Nadpis1"/>
        <w:rPr>
          <w:rFonts w:eastAsia="Times New Roman"/>
          <w:lang w:eastAsia="cs-CZ"/>
        </w:rPr>
      </w:pPr>
      <w:r w:rsidRPr="00735F4A">
        <w:rPr>
          <w:rFonts w:eastAsia="Times New Roman"/>
          <w:lang w:eastAsia="cs-CZ"/>
        </w:rPr>
        <w:t xml:space="preserve">Cena </w:t>
      </w:r>
      <w:r w:rsidR="00E73DA0" w:rsidRPr="00735F4A">
        <w:rPr>
          <w:rFonts w:eastAsia="Times New Roman"/>
          <w:lang w:eastAsia="cs-CZ"/>
        </w:rPr>
        <w:t>předmětu služeb</w:t>
      </w:r>
      <w:r w:rsidR="00503B7A" w:rsidRPr="00735F4A">
        <w:rPr>
          <w:rFonts w:eastAsia="Times New Roman"/>
          <w:lang w:eastAsia="cs-CZ"/>
        </w:rPr>
        <w:t xml:space="preserve"> </w:t>
      </w:r>
    </w:p>
    <w:p w14:paraId="777CA046" w14:textId="5127DA9E"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E46312">
        <w:rPr>
          <w:rFonts w:asciiTheme="majorHAnsi" w:hAnsiTheme="majorHAnsi" w:cs="Calibri"/>
        </w:rPr>
        <w:tab/>
      </w:r>
      <w:r w:rsidR="002A76DD">
        <w:rPr>
          <w:rFonts w:asciiTheme="majorHAnsi" w:hAnsiTheme="majorHAnsi" w:cs="Calibri"/>
        </w:rPr>
        <w:tab/>
      </w:r>
      <w:r w:rsidR="002A76DD" w:rsidRPr="00721468">
        <w:rPr>
          <w:rFonts w:asciiTheme="majorHAnsi" w:hAnsiTheme="majorHAnsi" w:cs="Calibri"/>
          <w:highlight w:val="yellow"/>
        </w:rPr>
        <w:t>.</w:t>
      </w:r>
      <w:r w:rsidR="002A76DD" w:rsidRPr="00721468">
        <w:rPr>
          <w:rFonts w:asciiTheme="majorHAnsi" w:hAnsiTheme="majorHAnsi"/>
          <w:b/>
          <w:highlight w:val="yellow"/>
        </w:rPr>
        <w:t>……………</w:t>
      </w:r>
      <w:r w:rsidRPr="00721468">
        <w:rPr>
          <w:rFonts w:asciiTheme="majorHAnsi" w:hAnsiTheme="majorHAnsi"/>
          <w:b/>
          <w:highlight w:val="yellow"/>
        </w:rPr>
        <w:t xml:space="preserve"> Kč</w:t>
      </w:r>
    </w:p>
    <w:p w14:paraId="031D87AF" w14:textId="7F989051"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E46312">
        <w:rPr>
          <w:rFonts w:asciiTheme="majorHAnsi" w:hAnsiTheme="majorHAnsi" w:cs="Calibri"/>
          <w:b/>
        </w:rPr>
        <w:tab/>
      </w:r>
      <w:r w:rsidR="005E0CAB">
        <w:rPr>
          <w:rFonts w:asciiTheme="majorHAnsi" w:hAnsiTheme="majorHAnsi" w:cs="Calibri"/>
          <w:b/>
        </w:rPr>
        <w:t xml:space="preserve">  </w:t>
      </w:r>
      <w:r w:rsidR="002A76DD">
        <w:rPr>
          <w:rFonts w:asciiTheme="majorHAnsi" w:hAnsiTheme="majorHAnsi" w:cs="Calibri"/>
          <w:b/>
        </w:rPr>
        <w:tab/>
      </w:r>
      <w:r w:rsidR="002A76DD" w:rsidRPr="00721468">
        <w:rPr>
          <w:rFonts w:asciiTheme="majorHAnsi" w:hAnsiTheme="majorHAnsi"/>
          <w:highlight w:val="yellow"/>
        </w:rPr>
        <w:t>………………… Kč</w:t>
      </w:r>
    </w:p>
    <w:p w14:paraId="1EEAE791" w14:textId="6328C5F4" w:rsidR="006062F9" w:rsidRDefault="006062F9" w:rsidP="002A76DD">
      <w:pPr>
        <w:pStyle w:val="Odstavecseseznamem"/>
        <w:spacing w:after="120" w:line="240" w:lineRule="auto"/>
        <w:contextualSpacing w:val="0"/>
        <w:rPr>
          <w:rFonts w:asciiTheme="majorHAnsi" w:hAnsiTheme="majorHAnsi"/>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E46312">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w:t>
      </w:r>
      <w:r w:rsidRPr="00721468">
        <w:rPr>
          <w:rFonts w:asciiTheme="majorHAnsi" w:hAnsiTheme="majorHAnsi"/>
          <w:highlight w:val="yellow"/>
        </w:rPr>
        <w:t xml:space="preserve"> Kč</w:t>
      </w:r>
    </w:p>
    <w:p w14:paraId="1DDCD025" w14:textId="3769ECC9" w:rsidR="00E46312" w:rsidRDefault="00E46312" w:rsidP="00E46312">
      <w:pPr>
        <w:pStyle w:val="Odstavecseseznamem"/>
        <w:numPr>
          <w:ilvl w:val="1"/>
          <w:numId w:val="18"/>
        </w:numPr>
        <w:spacing w:after="0" w:line="240" w:lineRule="auto"/>
        <w:ind w:hanging="720"/>
        <w:rPr>
          <w:rFonts w:asciiTheme="majorHAnsi" w:hAnsiTheme="majorHAnsi"/>
        </w:rPr>
      </w:pPr>
      <w:r>
        <w:rPr>
          <w:rFonts w:asciiTheme="majorHAnsi" w:hAnsiTheme="majorHAnsi"/>
        </w:rPr>
        <w:t>Měsíční paušál za pronájem bez DPH</w:t>
      </w:r>
      <w:r>
        <w:rPr>
          <w:rFonts w:asciiTheme="majorHAnsi" w:hAnsiTheme="majorHAnsi"/>
        </w:rPr>
        <w:tab/>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w:t>
      </w:r>
      <w:r w:rsidRPr="00721468">
        <w:rPr>
          <w:rFonts w:asciiTheme="majorHAnsi" w:hAnsiTheme="majorHAnsi"/>
          <w:highlight w:val="yellow"/>
        </w:rPr>
        <w:t xml:space="preserve"> Kč</w:t>
      </w:r>
    </w:p>
    <w:p w14:paraId="2679398D" w14:textId="06F70F2E" w:rsidR="00E46312" w:rsidRDefault="00E46312" w:rsidP="004E7B39">
      <w:pPr>
        <w:pStyle w:val="Odstavecseseznamem"/>
        <w:spacing w:after="0" w:line="240" w:lineRule="auto"/>
        <w:rPr>
          <w:rFonts w:asciiTheme="majorHAnsi" w:hAnsiTheme="majorHAnsi"/>
        </w:rPr>
      </w:pPr>
      <w:r>
        <w:rPr>
          <w:rFonts w:asciiTheme="majorHAnsi" w:hAnsiTheme="majorHAnsi"/>
        </w:rPr>
        <w:t>Výše DPH</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 Kč</w:t>
      </w:r>
    </w:p>
    <w:p w14:paraId="29A3C5B6" w14:textId="2F8C1568" w:rsidR="00E46312" w:rsidRDefault="00E46312" w:rsidP="002A76DD">
      <w:pPr>
        <w:pStyle w:val="Odstavecseseznamem"/>
        <w:spacing w:after="120" w:line="240" w:lineRule="auto"/>
        <w:contextualSpacing w:val="0"/>
        <w:rPr>
          <w:rFonts w:asciiTheme="majorHAnsi" w:hAnsiTheme="majorHAnsi"/>
        </w:rPr>
      </w:pPr>
      <w:r>
        <w:rPr>
          <w:rFonts w:asciiTheme="majorHAnsi" w:hAnsiTheme="majorHAnsi"/>
        </w:rPr>
        <w:t>Měsíční paušál za pronájem včetně DPH</w:t>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 Kč</w:t>
      </w:r>
    </w:p>
    <w:p w14:paraId="5D012001" w14:textId="763C4E9D" w:rsidR="00E46312" w:rsidRDefault="00E46312" w:rsidP="00E46312">
      <w:pPr>
        <w:pStyle w:val="Odstavecseseznamem"/>
        <w:numPr>
          <w:ilvl w:val="1"/>
          <w:numId w:val="18"/>
        </w:numPr>
        <w:spacing w:after="0" w:line="240" w:lineRule="auto"/>
        <w:ind w:hanging="720"/>
        <w:rPr>
          <w:rFonts w:asciiTheme="majorHAnsi" w:hAnsiTheme="majorHAnsi"/>
        </w:rPr>
      </w:pPr>
      <w:r>
        <w:rPr>
          <w:rFonts w:asciiTheme="majorHAnsi" w:hAnsiTheme="majorHAnsi"/>
        </w:rPr>
        <w:t>Cena za tiskové náklady celkem bez DPH</w:t>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 Kč</w:t>
      </w:r>
    </w:p>
    <w:p w14:paraId="53462934" w14:textId="3CE664E4" w:rsidR="00E46312" w:rsidRDefault="00E46312" w:rsidP="004E7B39">
      <w:pPr>
        <w:pStyle w:val="Odstavecseseznamem"/>
        <w:spacing w:after="0" w:line="240" w:lineRule="auto"/>
        <w:rPr>
          <w:rFonts w:asciiTheme="majorHAnsi" w:hAnsiTheme="majorHAnsi"/>
        </w:rPr>
      </w:pPr>
      <w:r>
        <w:rPr>
          <w:rFonts w:asciiTheme="majorHAnsi" w:hAnsiTheme="majorHAnsi"/>
        </w:rPr>
        <w:t>Výše DPH</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 Kč</w:t>
      </w:r>
    </w:p>
    <w:p w14:paraId="2FABC31A" w14:textId="4723DC92" w:rsidR="00E46312" w:rsidRDefault="00E46312" w:rsidP="002A76DD">
      <w:pPr>
        <w:pStyle w:val="Odstavecseseznamem"/>
        <w:spacing w:after="120" w:line="240" w:lineRule="auto"/>
        <w:contextualSpacing w:val="0"/>
        <w:rPr>
          <w:rFonts w:asciiTheme="majorHAnsi" w:hAnsiTheme="majorHAnsi"/>
        </w:rPr>
      </w:pPr>
      <w:r>
        <w:rPr>
          <w:rFonts w:asciiTheme="majorHAnsi" w:hAnsiTheme="majorHAnsi"/>
        </w:rPr>
        <w:t>Cena za tiskové náklady celkem včetně DPH</w:t>
      </w:r>
      <w:r>
        <w:rPr>
          <w:rFonts w:asciiTheme="majorHAnsi" w:hAnsiTheme="majorHAnsi"/>
        </w:rPr>
        <w:tab/>
      </w:r>
      <w:r w:rsidR="002A76DD">
        <w:rPr>
          <w:rFonts w:asciiTheme="majorHAnsi" w:hAnsiTheme="majorHAnsi"/>
        </w:rPr>
        <w:tab/>
      </w:r>
      <w:r w:rsidR="002A76DD" w:rsidRPr="00721468">
        <w:rPr>
          <w:rFonts w:asciiTheme="majorHAnsi" w:hAnsiTheme="majorHAnsi"/>
          <w:highlight w:val="yellow"/>
        </w:rPr>
        <w:t>………………… Kč</w:t>
      </w:r>
    </w:p>
    <w:p w14:paraId="7D629C57" w14:textId="57D69206" w:rsidR="002A76DD" w:rsidRDefault="002A76DD" w:rsidP="002A76DD">
      <w:pPr>
        <w:pStyle w:val="Odstavecseseznamem"/>
        <w:numPr>
          <w:ilvl w:val="1"/>
          <w:numId w:val="18"/>
        </w:numPr>
        <w:spacing w:after="0" w:line="240" w:lineRule="auto"/>
        <w:ind w:hanging="720"/>
        <w:rPr>
          <w:rFonts w:asciiTheme="majorHAnsi" w:hAnsiTheme="majorHAnsi"/>
        </w:rPr>
      </w:pPr>
      <w:r>
        <w:rPr>
          <w:rFonts w:asciiTheme="majorHAnsi" w:hAnsiTheme="majorHAnsi"/>
        </w:rPr>
        <w:t>Cena za dodávku tiskového papíru celkem bez DPH</w:t>
      </w:r>
      <w:r>
        <w:rPr>
          <w:rFonts w:asciiTheme="majorHAnsi" w:hAnsiTheme="majorHAnsi"/>
        </w:rPr>
        <w:tab/>
      </w:r>
      <w:r w:rsidRPr="00721468">
        <w:rPr>
          <w:rFonts w:asciiTheme="majorHAnsi" w:hAnsiTheme="majorHAnsi"/>
          <w:highlight w:val="yellow"/>
        </w:rPr>
        <w:t>………………… Kč</w:t>
      </w:r>
    </w:p>
    <w:p w14:paraId="4B14BF9F" w14:textId="57670938" w:rsidR="002A76DD" w:rsidRDefault="002A76DD" w:rsidP="002A76DD">
      <w:pPr>
        <w:pStyle w:val="Odstavecseseznamem"/>
        <w:spacing w:after="0" w:line="240" w:lineRule="auto"/>
        <w:rPr>
          <w:rFonts w:asciiTheme="majorHAnsi" w:hAnsiTheme="majorHAnsi"/>
        </w:rPr>
      </w:pPr>
      <w:r>
        <w:rPr>
          <w:rFonts w:asciiTheme="majorHAnsi" w:hAnsiTheme="majorHAnsi"/>
        </w:rPr>
        <w:t>Výše DPH</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721468">
        <w:rPr>
          <w:rFonts w:asciiTheme="majorHAnsi" w:hAnsiTheme="majorHAnsi"/>
          <w:highlight w:val="yellow"/>
        </w:rPr>
        <w:t>………………… Kč</w:t>
      </w:r>
    </w:p>
    <w:p w14:paraId="1F5F11B9" w14:textId="168A6906" w:rsidR="002A76DD" w:rsidRPr="002A76DD" w:rsidRDefault="002A76DD" w:rsidP="002A76DD">
      <w:pPr>
        <w:pStyle w:val="Odstavecseseznamem"/>
        <w:spacing w:after="120" w:line="240" w:lineRule="auto"/>
        <w:contextualSpacing w:val="0"/>
        <w:rPr>
          <w:rFonts w:asciiTheme="majorHAnsi" w:hAnsiTheme="majorHAnsi"/>
        </w:rPr>
      </w:pPr>
      <w:r>
        <w:rPr>
          <w:rFonts w:asciiTheme="majorHAnsi" w:hAnsiTheme="majorHAnsi"/>
        </w:rPr>
        <w:t>Cena za dodávku tiskového papíru celkem včetně DPH</w:t>
      </w:r>
      <w:r>
        <w:rPr>
          <w:rFonts w:asciiTheme="majorHAnsi" w:hAnsiTheme="majorHAnsi"/>
        </w:rPr>
        <w:tab/>
      </w:r>
      <w:r w:rsidRPr="00721468">
        <w:rPr>
          <w:rFonts w:asciiTheme="majorHAnsi" w:hAnsiTheme="majorHAnsi"/>
          <w:highlight w:val="yellow"/>
        </w:rPr>
        <w:t>………………… Kč</w:t>
      </w:r>
    </w:p>
    <w:p w14:paraId="45C35863" w14:textId="676EC3EC" w:rsidR="00DB6FF5" w:rsidRDefault="00DB6FF5" w:rsidP="002A76DD">
      <w:pPr>
        <w:pStyle w:val="Odstavecseseznamem"/>
        <w:numPr>
          <w:ilvl w:val="1"/>
          <w:numId w:val="18"/>
        </w:numPr>
        <w:spacing w:after="120" w:line="240" w:lineRule="auto"/>
        <w:ind w:hanging="720"/>
        <w:contextualSpacing w:val="0"/>
        <w:rPr>
          <w:rFonts w:asciiTheme="majorHAnsi" w:hAnsiTheme="majorHAnsi"/>
        </w:rPr>
      </w:pPr>
      <w:r>
        <w:rPr>
          <w:rFonts w:asciiTheme="majorHAnsi" w:hAnsiTheme="majorHAnsi"/>
        </w:rPr>
        <w:t>Podrobná specifikace ceny předmětu služeb je uvedena v Příloze č. 2 této Smlouvy.</w:t>
      </w:r>
    </w:p>
    <w:p w14:paraId="3F22C78B" w14:textId="543ED148" w:rsidR="006062F9" w:rsidRPr="00080B5E" w:rsidRDefault="00C01FA9" w:rsidP="002A76DD">
      <w:pPr>
        <w:pStyle w:val="Odstavecseseznamem"/>
        <w:numPr>
          <w:ilvl w:val="1"/>
          <w:numId w:val="18"/>
        </w:numPr>
        <w:spacing w:after="120" w:line="240" w:lineRule="auto"/>
        <w:ind w:hanging="720"/>
        <w:contextualSpacing w:val="0"/>
        <w:jc w:val="both"/>
        <w:rPr>
          <w:rFonts w:asciiTheme="majorHAnsi" w:hAnsiTheme="majorHAnsi" w:cs="Calibri"/>
          <w:b/>
        </w:rPr>
      </w:pPr>
      <w:r w:rsidRPr="00E46312">
        <w:rPr>
          <w:rFonts w:asciiTheme="majorHAnsi" w:hAnsiTheme="majorHAnsi"/>
        </w:rPr>
        <w:t xml:space="preserve">Fakturace </w:t>
      </w:r>
      <w:r w:rsidR="006062F9" w:rsidRPr="00E46312">
        <w:rPr>
          <w:rFonts w:asciiTheme="majorHAnsi" w:hAnsiTheme="majorHAnsi"/>
        </w:rPr>
        <w:t xml:space="preserve">bude provedena </w:t>
      </w:r>
      <w:r w:rsidR="00E46312">
        <w:rPr>
          <w:rFonts w:asciiTheme="majorHAnsi" w:hAnsiTheme="majorHAnsi"/>
        </w:rPr>
        <w:t xml:space="preserve">měsíčně </w:t>
      </w:r>
      <w:r w:rsidR="006062F9" w:rsidRPr="00E46312">
        <w:rPr>
          <w:rFonts w:asciiTheme="majorHAnsi" w:hAnsiTheme="majorHAnsi"/>
        </w:rPr>
        <w:t>na základě fa</w:t>
      </w:r>
      <w:r w:rsidRPr="00E46312">
        <w:rPr>
          <w:rFonts w:asciiTheme="majorHAnsi" w:hAnsiTheme="majorHAnsi"/>
        </w:rPr>
        <w:t>ktury vystavené Poskytovatelem</w:t>
      </w:r>
      <w:r w:rsidRPr="00C01FA9">
        <w:rPr>
          <w:rFonts w:asciiTheme="majorHAnsi" w:hAnsiTheme="majorHAnsi"/>
        </w:rPr>
        <w:t>.</w:t>
      </w:r>
      <w:r w:rsidR="00E46312">
        <w:rPr>
          <w:rFonts w:asciiTheme="majorHAnsi" w:hAnsiTheme="majorHAnsi"/>
        </w:rPr>
        <w:t xml:space="preserve"> Faktura bude obsahovat částku za měsíční pronájem a částku za fakticky provedené služby dle přílohy č. </w:t>
      </w:r>
      <w:r w:rsidR="00DE4038">
        <w:rPr>
          <w:rFonts w:asciiTheme="majorHAnsi" w:hAnsiTheme="majorHAnsi"/>
        </w:rPr>
        <w:t>2</w:t>
      </w:r>
      <w:r w:rsidR="00E46312">
        <w:rPr>
          <w:rFonts w:asciiTheme="majorHAnsi" w:hAnsiTheme="majorHAnsi"/>
        </w:rPr>
        <w:t>.</w:t>
      </w:r>
      <w:r w:rsidR="006062F9" w:rsidRPr="00C01FA9">
        <w:rPr>
          <w:rFonts w:asciiTheme="majorHAnsi" w:hAnsiTheme="majorHAnsi"/>
        </w:rPr>
        <w:t xml:space="preserve">  </w:t>
      </w:r>
    </w:p>
    <w:p w14:paraId="1AFBED57" w14:textId="77777777" w:rsidR="004E1498" w:rsidRPr="006062F9" w:rsidRDefault="004E1498" w:rsidP="00592757">
      <w:pPr>
        <w:pStyle w:val="Nadpis1"/>
        <w:rPr>
          <w:rFonts w:eastAsia="Times New Roman"/>
          <w:lang w:eastAsia="cs-CZ"/>
        </w:rPr>
      </w:pPr>
      <w:bookmarkStart w:id="0" w:name="_GoBack"/>
      <w:bookmarkEnd w:id="0"/>
      <w:r w:rsidRPr="006062F9">
        <w:rPr>
          <w:rFonts w:eastAsia="Times New Roman"/>
          <w:lang w:eastAsia="cs-CZ"/>
        </w:rPr>
        <w:t>Místo a doba plnění</w:t>
      </w:r>
    </w:p>
    <w:p w14:paraId="4DCCF507" w14:textId="68A34793" w:rsidR="004E1498" w:rsidRPr="006062F9" w:rsidRDefault="004E1498" w:rsidP="002A76DD">
      <w:pPr>
        <w:pStyle w:val="Nadpis2"/>
        <w:spacing w:after="120"/>
        <w:ind w:left="578" w:hanging="578"/>
        <w:contextualSpacing w:val="0"/>
      </w:pPr>
      <w:r w:rsidRPr="006062F9">
        <w:t>Místem plnění je</w:t>
      </w:r>
      <w:r w:rsidR="006062F9" w:rsidRPr="006062F9">
        <w:t xml:space="preserve"> </w:t>
      </w:r>
      <w:r w:rsidR="002A76DD">
        <w:t>Oblastní ředitelství Olomouc, Nerudova 1, 779 00 Olomouc</w:t>
      </w:r>
    </w:p>
    <w:p w14:paraId="4AE0DFE4" w14:textId="03F7D9F4" w:rsidR="004E1498" w:rsidRDefault="00E73DA0" w:rsidP="002A76DD">
      <w:pPr>
        <w:pStyle w:val="Nadpis2"/>
        <w:spacing w:after="120"/>
        <w:ind w:left="578" w:hanging="578"/>
        <w:contextualSpacing w:val="0"/>
      </w:pPr>
      <w:r w:rsidRPr="006062F9">
        <w:t>Poskytovatel je povinen provádět</w:t>
      </w:r>
      <w:r w:rsidR="004E1498" w:rsidRPr="006062F9">
        <w:t xml:space="preserve"> </w:t>
      </w:r>
      <w:r w:rsidRPr="006062F9">
        <w:t>Předmět služeb</w:t>
      </w:r>
      <w:r w:rsidR="004E1498" w:rsidRPr="006062F9">
        <w:t xml:space="preserve"> </w:t>
      </w:r>
      <w:r w:rsidR="006C5C43">
        <w:t>nejdéle</w:t>
      </w:r>
      <w:r w:rsidR="004E1498" w:rsidRPr="006062F9">
        <w:t xml:space="preserve"> </w:t>
      </w:r>
      <w:r w:rsidR="009C539B">
        <w:t>48 měsíců</w:t>
      </w:r>
      <w:r w:rsidR="006062F9" w:rsidRPr="006062F9">
        <w:t xml:space="preserve"> od účinnosti této Smlouvy.</w:t>
      </w:r>
    </w:p>
    <w:p w14:paraId="02FAC983" w14:textId="6C8261B6" w:rsidR="006C5C43" w:rsidRPr="006C5C43" w:rsidRDefault="006C5C43" w:rsidP="002A76DD">
      <w:pPr>
        <w:pStyle w:val="Nadpis2"/>
        <w:spacing w:after="120"/>
        <w:ind w:left="578" w:hanging="578"/>
        <w:contextualSpacing w:val="0"/>
      </w:pPr>
      <w:r>
        <w:t>Tato smlouva se uzavírá na dobu určitou 48 měsíců od účinnosti této Smlouvy.</w:t>
      </w:r>
    </w:p>
    <w:p w14:paraId="700C0934" w14:textId="77777777" w:rsidR="004E1498" w:rsidRPr="006062F9" w:rsidRDefault="004E1498" w:rsidP="002A76DD">
      <w:pPr>
        <w:pStyle w:val="Nadpis1"/>
        <w:jc w:val="both"/>
        <w:rPr>
          <w:rFonts w:eastAsia="Times New Roman"/>
          <w:lang w:eastAsia="cs-CZ"/>
        </w:rPr>
      </w:pPr>
      <w:r w:rsidRPr="006062F9">
        <w:rPr>
          <w:rFonts w:eastAsia="Times New Roman"/>
          <w:lang w:eastAsia="cs-CZ"/>
        </w:rPr>
        <w:t>Poddodavatelé</w:t>
      </w:r>
    </w:p>
    <w:p w14:paraId="0E052144" w14:textId="7AF5D016" w:rsidR="00B66E16" w:rsidRPr="005E0CAB" w:rsidRDefault="00B66E16" w:rsidP="002A76DD">
      <w:pPr>
        <w:pStyle w:val="Nadpis2"/>
      </w:pPr>
      <w:r w:rsidRPr="005E0CAB">
        <w:t xml:space="preserve">Na provedení </w:t>
      </w:r>
      <w:r w:rsidR="004E7B39" w:rsidRPr="005E0CAB">
        <w:t xml:space="preserve">předmětu služeb </w:t>
      </w:r>
      <w:r w:rsidRPr="005E0CAB">
        <w:t xml:space="preserve">se </w:t>
      </w:r>
      <w:r w:rsidR="005E0CAB" w:rsidRPr="005E0CAB">
        <w:t>ne</w:t>
      </w:r>
      <w:r w:rsidRPr="005E0CAB">
        <w:t>budou podílet poddodavatelé</w:t>
      </w:r>
      <w:r w:rsidR="005E0CAB" w:rsidRPr="005E0CAB">
        <w:t>.</w:t>
      </w:r>
      <w:r w:rsidRPr="005E0CAB">
        <w:t xml:space="preserve"> </w:t>
      </w:r>
    </w:p>
    <w:p w14:paraId="21F816C5" w14:textId="77777777" w:rsidR="004E1498" w:rsidRPr="006062F9" w:rsidRDefault="004E1498" w:rsidP="002A76DD">
      <w:pPr>
        <w:pStyle w:val="Nadpis1"/>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2A76DD">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2A76DD">
      <w:pPr>
        <w:pStyle w:val="Nadpis2"/>
        <w:spacing w:after="120"/>
        <w:contextualSpacing w:val="0"/>
      </w:pPr>
      <w:r w:rsidRPr="006062F9">
        <w:t>Kontaktními osobami smluvních stran jsou</w:t>
      </w:r>
    </w:p>
    <w:p w14:paraId="4E7FEA6D" w14:textId="776D44A0" w:rsidR="004E1498" w:rsidRPr="009C539B" w:rsidRDefault="004E1498" w:rsidP="002A76DD">
      <w:pPr>
        <w:pStyle w:val="Nadpis3"/>
        <w:spacing w:after="120"/>
        <w:contextualSpacing w:val="0"/>
        <w:rPr>
          <w:highlight w:val="lightGray"/>
        </w:rPr>
      </w:pPr>
      <w:r w:rsidRPr="009C539B">
        <w:rPr>
          <w:highlight w:val="lightGray"/>
        </w:rPr>
        <w:t>za Objednatele p. ………………</w:t>
      </w:r>
      <w:r w:rsidR="0086114C" w:rsidRPr="009C539B">
        <w:rPr>
          <w:highlight w:val="lightGray"/>
        </w:rPr>
        <w:t>……,</w:t>
      </w:r>
      <w:r w:rsidRPr="009C539B">
        <w:rPr>
          <w:highlight w:val="lightGray"/>
        </w:rPr>
        <w:t xml:space="preserve"> tel. ……………</w:t>
      </w:r>
      <w:r w:rsidR="0086114C" w:rsidRPr="009C539B">
        <w:rPr>
          <w:highlight w:val="lightGray"/>
        </w:rPr>
        <w:t>……,</w:t>
      </w:r>
      <w:r w:rsidRPr="009C539B">
        <w:rPr>
          <w:highlight w:val="lightGray"/>
        </w:rPr>
        <w:t xml:space="preserve"> email ………………</w:t>
      </w:r>
      <w:r w:rsidR="0086114C" w:rsidRPr="009C539B">
        <w:rPr>
          <w:highlight w:val="lightGray"/>
        </w:rPr>
        <w:t>……,</w:t>
      </w:r>
    </w:p>
    <w:p w14:paraId="1C513CD4" w14:textId="1F2EF7C9" w:rsidR="004E1498" w:rsidRPr="005E0CAB" w:rsidRDefault="004E1498" w:rsidP="002A76DD">
      <w:pPr>
        <w:pStyle w:val="Nadpis3"/>
        <w:spacing w:after="120"/>
        <w:contextualSpacing w:val="0"/>
      </w:pPr>
      <w:r w:rsidRPr="005E0CAB">
        <w:t xml:space="preserve">za </w:t>
      </w:r>
      <w:r w:rsidR="00E73DA0" w:rsidRPr="005E0CAB">
        <w:t>Poskytovatel</w:t>
      </w:r>
      <w:r w:rsidRPr="005E0CAB">
        <w:t>e</w:t>
      </w:r>
      <w:r w:rsidR="005E0CAB" w:rsidRPr="005E0CAB">
        <w:t>:</w:t>
      </w:r>
      <w:r w:rsidRPr="005E0CAB">
        <w:t xml:space="preserve"> </w:t>
      </w:r>
      <w:r w:rsidR="002A76DD" w:rsidRPr="002A76DD">
        <w:rPr>
          <w:highlight w:val="yellow"/>
        </w:rPr>
        <w:t>……………………</w:t>
      </w:r>
      <w:r w:rsidR="005E0CAB" w:rsidRPr="002A76DD">
        <w:rPr>
          <w:highlight w:val="yellow"/>
        </w:rPr>
        <w:t>,</w:t>
      </w:r>
      <w:r w:rsidRPr="002A76DD">
        <w:rPr>
          <w:highlight w:val="yellow"/>
        </w:rPr>
        <w:t xml:space="preserve"> </w:t>
      </w:r>
      <w:r w:rsidR="002A76DD" w:rsidRPr="002A76DD">
        <w:rPr>
          <w:highlight w:val="yellow"/>
        </w:rPr>
        <w:t>mob</w:t>
      </w:r>
      <w:r w:rsidRPr="002A76DD">
        <w:rPr>
          <w:highlight w:val="yellow"/>
        </w:rPr>
        <w:t>.</w:t>
      </w:r>
      <w:r w:rsidR="002A76DD" w:rsidRPr="002A76DD">
        <w:rPr>
          <w:highlight w:val="yellow"/>
        </w:rPr>
        <w:t>: ………………</w:t>
      </w:r>
      <w:r w:rsidR="0086114C" w:rsidRPr="002A76DD">
        <w:rPr>
          <w:highlight w:val="yellow"/>
        </w:rPr>
        <w:t>,</w:t>
      </w:r>
      <w:r w:rsidRPr="002A76DD">
        <w:rPr>
          <w:highlight w:val="yellow"/>
        </w:rPr>
        <w:t xml:space="preserve"> e</w:t>
      </w:r>
      <w:r w:rsidR="002A76DD" w:rsidRPr="002A76DD">
        <w:rPr>
          <w:highlight w:val="yellow"/>
        </w:rPr>
        <w:t>-</w:t>
      </w:r>
      <w:r w:rsidRPr="002A76DD">
        <w:rPr>
          <w:highlight w:val="yellow"/>
        </w:rPr>
        <w:t>mail</w:t>
      </w:r>
      <w:r w:rsidR="002A76DD" w:rsidRPr="002A76DD">
        <w:rPr>
          <w:highlight w:val="yellow"/>
        </w:rPr>
        <w:t>: ………………………………</w:t>
      </w:r>
    </w:p>
    <w:p w14:paraId="739753B3" w14:textId="77777777" w:rsidR="004E1498" w:rsidRPr="006062F9" w:rsidRDefault="004E1498" w:rsidP="002A76DD">
      <w:pPr>
        <w:pStyle w:val="Nadpis2"/>
        <w:spacing w:after="120"/>
        <w:contextualSpacing w:val="0"/>
      </w:pPr>
      <w:r w:rsidRPr="006062F9">
        <w:lastRenderedPageBreak/>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2A76DD">
      <w:pPr>
        <w:pStyle w:val="Nadpis2"/>
        <w:spacing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A76DD">
      <w:pPr>
        <w:pStyle w:val="Nadpis2"/>
        <w:spacing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2A76DD">
      <w:pPr>
        <w:pStyle w:val="Nadpis2"/>
        <w:spacing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A76DD">
      <w:pPr>
        <w:pStyle w:val="Nadpis2"/>
        <w:spacing w:after="120"/>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78E3933" w14:textId="18CC20DE" w:rsidR="00080B5E" w:rsidRPr="00080B5E" w:rsidRDefault="006C7697" w:rsidP="00080B5E">
      <w:pPr>
        <w:pStyle w:val="Nadpis2"/>
        <w:spacing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2A76DD">
      <w:pPr>
        <w:pStyle w:val="Nadpis1"/>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2A76DD">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2A76DD">
      <w:pPr>
        <w:pStyle w:val="Nadpis2"/>
        <w:spacing w:after="120"/>
        <w:contextualSpacing w:val="0"/>
      </w:pPr>
      <w:r>
        <w:t>Poskytovatel</w:t>
      </w:r>
      <w:r w:rsidR="004E1498" w:rsidRPr="004E1498">
        <w:t xml:space="preserve"> prohlašuje, že </w:t>
      </w:r>
    </w:p>
    <w:p w14:paraId="7633B164" w14:textId="77777777" w:rsidR="004E1498" w:rsidRPr="004E1498" w:rsidRDefault="004E1498" w:rsidP="002A76DD">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2A76DD">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2A76DD">
      <w:pPr>
        <w:pStyle w:val="Nadpis2"/>
        <w:spacing w:after="120"/>
        <w:contextualSpacing w:val="0"/>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2A76DD">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2A76DD">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2A76DD">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2A76DD">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2A76DD">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2A76DD">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62BB141B" w:rsidR="004E1498" w:rsidRDefault="004E1498" w:rsidP="002A76DD">
      <w:pPr>
        <w:pStyle w:val="Nadpis2"/>
        <w:spacing w:after="120"/>
        <w:contextualSpacing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6995FD7" w14:textId="77777777" w:rsidR="00721468" w:rsidRDefault="00721468" w:rsidP="00721468">
      <w:pPr>
        <w:pStyle w:val="Nadpis2"/>
        <w:spacing w:after="120"/>
        <w:ind w:left="567" w:hanging="567"/>
        <w:contextualSpacing w:val="0"/>
      </w:pPr>
      <w:r>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DB923BD" w14:textId="77777777" w:rsidR="00B66E16" w:rsidRPr="009C539B" w:rsidRDefault="00B66E16" w:rsidP="002A76DD">
      <w:pPr>
        <w:pStyle w:val="Nadpis2"/>
        <w:spacing w:after="120"/>
        <w:ind w:left="567" w:hanging="567"/>
        <w:contextualSpacing w:val="0"/>
      </w:pPr>
      <w:r w:rsidRPr="009C539B">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476597FF"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419D953F" w14:textId="4050D26C" w:rsidR="00DB6FF5" w:rsidRPr="00DE4038" w:rsidRDefault="00735F4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E4038">
        <w:rPr>
          <w:rFonts w:eastAsia="Times New Roman" w:cs="Times New Roman"/>
          <w:lang w:eastAsia="cs-CZ"/>
        </w:rPr>
        <w:t>Bližší specifikace</w:t>
      </w:r>
    </w:p>
    <w:p w14:paraId="71D944D0" w14:textId="5D8BA9B6" w:rsidR="00B66E16" w:rsidRPr="005E0CAB" w:rsidRDefault="00721468"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Obchodní podmínky </w:t>
      </w:r>
    </w:p>
    <w:p w14:paraId="6C5A111E" w14:textId="761B640B"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lná moc</w:t>
      </w:r>
    </w:p>
    <w:p w14:paraId="47458D51" w14:textId="77777777"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26A0469D" w14:textId="61B0DDB3" w:rsidR="00C01FA9" w:rsidRDefault="00C01FA9" w:rsidP="006C7697">
      <w:pPr>
        <w:overflowPunct w:val="0"/>
        <w:autoSpaceDE w:val="0"/>
        <w:autoSpaceDN w:val="0"/>
        <w:adjustRightInd w:val="0"/>
        <w:spacing w:after="0" w:line="240" w:lineRule="auto"/>
        <w:textAlignment w:val="baseline"/>
        <w:rPr>
          <w:rFonts w:eastAsia="Calibri" w:cs="Times New Roman"/>
        </w:rPr>
      </w:pPr>
    </w:p>
    <w:p w14:paraId="5935F497" w14:textId="4AE49DFE" w:rsidR="00721468" w:rsidRDefault="00721468" w:rsidP="006C7697">
      <w:pPr>
        <w:overflowPunct w:val="0"/>
        <w:autoSpaceDE w:val="0"/>
        <w:autoSpaceDN w:val="0"/>
        <w:adjustRightInd w:val="0"/>
        <w:spacing w:after="0" w:line="240" w:lineRule="auto"/>
        <w:textAlignment w:val="baseline"/>
        <w:rPr>
          <w:rFonts w:eastAsia="Calibri" w:cs="Times New Roman"/>
        </w:rPr>
      </w:pPr>
    </w:p>
    <w:p w14:paraId="3F8DF3CA" w14:textId="7E8351FB" w:rsidR="00721468" w:rsidRDefault="00721468" w:rsidP="006C7697">
      <w:pPr>
        <w:overflowPunct w:val="0"/>
        <w:autoSpaceDE w:val="0"/>
        <w:autoSpaceDN w:val="0"/>
        <w:adjustRightInd w:val="0"/>
        <w:spacing w:after="0" w:line="240" w:lineRule="auto"/>
        <w:textAlignment w:val="baseline"/>
        <w:rPr>
          <w:rFonts w:eastAsia="Calibri" w:cs="Times New Roman"/>
        </w:rPr>
      </w:pPr>
    </w:p>
    <w:p w14:paraId="0EED13AE" w14:textId="77777777" w:rsidR="00721468" w:rsidRDefault="00721468" w:rsidP="006C7697">
      <w:pPr>
        <w:overflowPunct w:val="0"/>
        <w:autoSpaceDE w:val="0"/>
        <w:autoSpaceDN w:val="0"/>
        <w:adjustRightInd w:val="0"/>
        <w:spacing w:after="0" w:line="240" w:lineRule="auto"/>
        <w:textAlignment w:val="baseline"/>
        <w:rPr>
          <w:rFonts w:eastAsia="Calibri" w:cs="Times New Roman"/>
        </w:rPr>
      </w:pPr>
    </w:p>
    <w:p w14:paraId="1F84DD2B" w14:textId="77777777" w:rsidR="009C539B" w:rsidRDefault="009C539B" w:rsidP="006C7697">
      <w:pPr>
        <w:overflowPunct w:val="0"/>
        <w:autoSpaceDE w:val="0"/>
        <w:autoSpaceDN w:val="0"/>
        <w:adjustRightInd w:val="0"/>
        <w:spacing w:after="0" w:line="240" w:lineRule="auto"/>
        <w:textAlignment w:val="baseline"/>
        <w:rPr>
          <w:rFonts w:eastAsia="Calibri" w:cs="Times New Roman"/>
        </w:rPr>
      </w:pPr>
    </w:p>
    <w:p w14:paraId="2C53C7F8" w14:textId="77777777" w:rsidR="009C539B" w:rsidRPr="004E1498" w:rsidRDefault="009C539B" w:rsidP="009C539B">
      <w:pPr>
        <w:overflowPunct w:val="0"/>
        <w:autoSpaceDE w:val="0"/>
        <w:autoSpaceDN w:val="0"/>
        <w:adjustRightInd w:val="0"/>
        <w:spacing w:after="0" w:line="240" w:lineRule="auto"/>
        <w:textAlignment w:val="baseline"/>
        <w:rPr>
          <w:rFonts w:eastAsia="Times New Roman" w:cs="Times New Roman"/>
          <w:b/>
          <w:lang w:eastAsia="cs-CZ"/>
        </w:rPr>
      </w:pPr>
    </w:p>
    <w:p w14:paraId="252B4425" w14:textId="77777777" w:rsidR="009C539B" w:rsidRDefault="009C539B" w:rsidP="009C539B">
      <w:pPr>
        <w:overflowPunct w:val="0"/>
        <w:autoSpaceDE w:val="0"/>
        <w:autoSpaceDN w:val="0"/>
        <w:adjustRightInd w:val="0"/>
        <w:spacing w:after="0" w:line="240" w:lineRule="auto"/>
        <w:textAlignment w:val="baseline"/>
        <w:rPr>
          <w:rFonts w:eastAsia="Times New Roman" w:cs="Times New Roman"/>
          <w:b/>
          <w:lang w:eastAsia="cs-CZ"/>
        </w:rPr>
      </w:pPr>
    </w:p>
    <w:p w14:paraId="71F9898B" w14:textId="77777777" w:rsidR="009C539B" w:rsidRPr="004E1498" w:rsidRDefault="009C539B" w:rsidP="009C539B">
      <w:pPr>
        <w:overflowPunct w:val="0"/>
        <w:autoSpaceDE w:val="0"/>
        <w:autoSpaceDN w:val="0"/>
        <w:adjustRightInd w:val="0"/>
        <w:spacing w:after="0" w:line="240" w:lineRule="auto"/>
        <w:textAlignment w:val="baseline"/>
        <w:rPr>
          <w:rFonts w:eastAsia="Times New Roman" w:cs="Times New Roman"/>
          <w:b/>
          <w:lang w:eastAsia="cs-CZ"/>
        </w:rPr>
      </w:pPr>
    </w:p>
    <w:p w14:paraId="07E20B1F" w14:textId="77777777" w:rsidR="009C539B" w:rsidRPr="004E1498" w:rsidRDefault="009C539B" w:rsidP="009C539B">
      <w:pPr>
        <w:overflowPunct w:val="0"/>
        <w:autoSpaceDE w:val="0"/>
        <w:autoSpaceDN w:val="0"/>
        <w:adjustRightInd w:val="0"/>
        <w:spacing w:after="0" w:line="240" w:lineRule="auto"/>
        <w:textAlignment w:val="baseline"/>
        <w:rPr>
          <w:rFonts w:eastAsia="Times New Roman" w:cs="Times New Roman"/>
          <w:b/>
          <w:lang w:eastAsia="cs-CZ"/>
        </w:rPr>
      </w:pPr>
    </w:p>
    <w:p w14:paraId="05D16946" w14:textId="77777777" w:rsidR="009C539B" w:rsidRPr="004E1498" w:rsidRDefault="009C539B" w:rsidP="009C539B">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Pr>
          <w:rFonts w:eastAsia="Times New Roman" w:cs="Times New Roman"/>
          <w:b/>
          <w:lang w:eastAsia="cs-CZ"/>
        </w:rPr>
        <w:t xml:space="preserve"> </w:t>
      </w:r>
      <w:r w:rsidRPr="0086114C">
        <w:rPr>
          <w:rFonts w:eastAsia="Times New Roman" w:cs="Times New Roman"/>
          <w:b/>
          <w:lang w:eastAsia="cs-CZ"/>
        </w:rPr>
        <w:t xml:space="preserve"> </w:t>
      </w:r>
      <w:r>
        <w:rPr>
          <w:rFonts w:eastAsia="Times New Roman" w:cs="Times New Roman"/>
          <w:b/>
          <w:lang w:eastAsia="cs-CZ"/>
        </w:rPr>
        <w:t xml:space="preserve">     </w:t>
      </w:r>
      <w:r w:rsidRPr="004E1498">
        <w:rPr>
          <w:rFonts w:eastAsia="Times New Roman" w:cs="Times New Roman"/>
          <w:b/>
          <w:lang w:eastAsia="cs-CZ"/>
        </w:rPr>
        <w:t>_____________________________</w:t>
      </w:r>
    </w:p>
    <w:p w14:paraId="4DC06112" w14:textId="77777777" w:rsidR="009C539B" w:rsidRPr="0025341D" w:rsidRDefault="009C539B" w:rsidP="009C539B">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9C539B">
        <w:rPr>
          <w:rFonts w:eastAsia="Times New Roman" w:cs="Times New Roman"/>
          <w:b/>
          <w:lang w:eastAsia="cs-CZ"/>
        </w:rPr>
        <w:t>Za Objednatel</w:t>
      </w:r>
      <w:r w:rsidRPr="009C539B">
        <w:rPr>
          <w:rFonts w:eastAsia="Times New Roman" w:cs="Times New Roman"/>
          <w:b/>
          <w:lang w:eastAsia="cs-CZ"/>
        </w:rPr>
        <w:tab/>
        <w:t>e</w:t>
      </w:r>
      <w:r w:rsidRPr="009C539B">
        <w:rPr>
          <w:rFonts w:eastAsia="Times New Roman" w:cs="Times New Roman"/>
          <w:b/>
          <w:lang w:eastAsia="cs-CZ"/>
        </w:rPr>
        <w:tab/>
      </w:r>
      <w:r w:rsidRPr="009C539B">
        <w:rPr>
          <w:rFonts w:eastAsia="Times New Roman" w:cs="Times New Roman"/>
          <w:b/>
          <w:lang w:eastAsia="cs-CZ"/>
        </w:rPr>
        <w:tab/>
      </w:r>
      <w:r w:rsidRPr="009C539B">
        <w:rPr>
          <w:rFonts w:eastAsia="Times New Roman" w:cs="Times New Roman"/>
          <w:b/>
          <w:lang w:eastAsia="cs-CZ"/>
        </w:rPr>
        <w:tab/>
      </w:r>
      <w:r w:rsidRPr="009C539B">
        <w:rPr>
          <w:rFonts w:eastAsia="Times New Roman" w:cs="Times New Roman"/>
          <w:b/>
          <w:lang w:eastAsia="cs-CZ"/>
        </w:rPr>
        <w:tab/>
      </w:r>
      <w:r w:rsidRPr="009C539B">
        <w:rPr>
          <w:rFonts w:eastAsia="Times New Roman" w:cs="Times New Roman"/>
          <w:b/>
          <w:lang w:eastAsia="cs-CZ"/>
        </w:rPr>
        <w:tab/>
      </w:r>
      <w:r w:rsidRPr="00D9782E">
        <w:rPr>
          <w:rFonts w:eastAsia="Times New Roman" w:cs="Times New Roman"/>
          <w:b/>
          <w:highlight w:val="yellow"/>
          <w:lang w:eastAsia="cs-CZ"/>
        </w:rPr>
        <w:t xml:space="preserve">Za </w:t>
      </w:r>
      <w:r>
        <w:rPr>
          <w:rFonts w:eastAsia="Times New Roman" w:cs="Times New Roman"/>
          <w:b/>
          <w:highlight w:val="yellow"/>
          <w:lang w:eastAsia="cs-CZ"/>
        </w:rPr>
        <w:t>Poskytovatel</w:t>
      </w:r>
      <w:r w:rsidRPr="00D9782E">
        <w:rPr>
          <w:rFonts w:eastAsia="Times New Roman" w:cs="Times New Roman"/>
          <w:b/>
          <w:highlight w:val="yellow"/>
          <w:lang w:eastAsia="cs-CZ"/>
        </w:rPr>
        <w:t>e</w:t>
      </w:r>
    </w:p>
    <w:p w14:paraId="6858C3AE" w14:textId="721820E0" w:rsidR="009C539B" w:rsidRPr="009C539B" w:rsidRDefault="009C539B" w:rsidP="009C539B">
      <w:pPr>
        <w:pStyle w:val="Oslovenvdopisu"/>
      </w:pPr>
      <w:r w:rsidRPr="009C539B">
        <w:rPr>
          <w:b/>
        </w:rPr>
        <w:t xml:space="preserve">Ing. </w:t>
      </w:r>
      <w:r w:rsidR="00721468">
        <w:rPr>
          <w:b/>
        </w:rPr>
        <w:t>Ladislav Kašpar</w:t>
      </w:r>
    </w:p>
    <w:p w14:paraId="3057E9BD" w14:textId="0005C8CA" w:rsidR="009C539B" w:rsidRDefault="00721468" w:rsidP="00721468">
      <w:pPr>
        <w:spacing w:after="0" w:line="240" w:lineRule="auto"/>
      </w:pPr>
      <w:r>
        <w:t>Ředitel Oblastního ředitelství Olomouc</w:t>
      </w:r>
    </w:p>
    <w:p w14:paraId="78F4AFC4" w14:textId="20814CB2" w:rsidR="00721468" w:rsidRPr="009D78C0" w:rsidRDefault="00721468" w:rsidP="009C539B">
      <w:r>
        <w:t>Správa železnic, státní organizace</w:t>
      </w:r>
    </w:p>
    <w:p w14:paraId="472571B1" w14:textId="6154226C" w:rsidR="009C539B" w:rsidRDefault="009C539B"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ab/>
      </w:r>
      <w:r>
        <w:rPr>
          <w:rFonts w:eastAsia="Calibri" w:cs="Times New Roman"/>
        </w:rPr>
        <w:tab/>
      </w:r>
    </w:p>
    <w:p w14:paraId="0287808D" w14:textId="77777777" w:rsidR="009C539B" w:rsidRDefault="009C539B" w:rsidP="006C7697">
      <w:pPr>
        <w:overflowPunct w:val="0"/>
        <w:autoSpaceDE w:val="0"/>
        <w:autoSpaceDN w:val="0"/>
        <w:adjustRightInd w:val="0"/>
        <w:spacing w:after="0" w:line="240" w:lineRule="auto"/>
        <w:textAlignment w:val="baseline"/>
        <w:rPr>
          <w:rFonts w:eastAsia="Calibri" w:cs="Times New Roman"/>
        </w:rPr>
      </w:pPr>
    </w:p>
    <w:p w14:paraId="00D5F3D4" w14:textId="77777777" w:rsidR="009C539B" w:rsidRDefault="009C539B" w:rsidP="006C7697">
      <w:pPr>
        <w:overflowPunct w:val="0"/>
        <w:autoSpaceDE w:val="0"/>
        <w:autoSpaceDN w:val="0"/>
        <w:adjustRightInd w:val="0"/>
        <w:spacing w:after="0" w:line="240" w:lineRule="auto"/>
        <w:textAlignment w:val="baseline"/>
        <w:rPr>
          <w:rFonts w:eastAsia="Calibri" w:cs="Times New Roman"/>
        </w:rPr>
      </w:pPr>
    </w:p>
    <w:p w14:paraId="235B4E42" w14:textId="77777777" w:rsidR="009C539B" w:rsidRDefault="009C539B" w:rsidP="006C7697">
      <w:pPr>
        <w:overflowPunct w:val="0"/>
        <w:autoSpaceDE w:val="0"/>
        <w:autoSpaceDN w:val="0"/>
        <w:adjustRightInd w:val="0"/>
        <w:spacing w:after="0" w:line="240" w:lineRule="auto"/>
        <w:textAlignment w:val="baseline"/>
        <w:rPr>
          <w:rFonts w:eastAsia="Calibri" w:cs="Times New Roman"/>
        </w:rPr>
      </w:pPr>
    </w:p>
    <w:sectPr w:rsidR="009C539B"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11DF2" w14:textId="77777777" w:rsidR="00B46A62" w:rsidRDefault="00B46A62" w:rsidP="00962258">
      <w:pPr>
        <w:spacing w:after="0" w:line="240" w:lineRule="auto"/>
      </w:pPr>
      <w:r>
        <w:separator/>
      </w:r>
    </w:p>
  </w:endnote>
  <w:endnote w:type="continuationSeparator" w:id="0">
    <w:p w14:paraId="3E10ED9D" w14:textId="77777777" w:rsidR="00B46A62" w:rsidRDefault="00B46A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FA9" w14:paraId="17C75F2C" w14:textId="77777777" w:rsidTr="001557FA">
      <w:tc>
        <w:tcPr>
          <w:tcW w:w="1361" w:type="dxa"/>
          <w:tcMar>
            <w:left w:w="0" w:type="dxa"/>
            <w:right w:w="0" w:type="dxa"/>
          </w:tcMar>
          <w:vAlign w:val="bottom"/>
        </w:tcPr>
        <w:p w14:paraId="549FB29E" w14:textId="249D9E52" w:rsidR="00C01FA9" w:rsidRPr="00B8518B" w:rsidRDefault="00C01FA9" w:rsidP="00155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9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1E97">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C01FA9" w:rsidRDefault="00C01FA9" w:rsidP="001557FA">
          <w:pPr>
            <w:pStyle w:val="Zpat"/>
          </w:pPr>
        </w:p>
      </w:tc>
      <w:tc>
        <w:tcPr>
          <w:tcW w:w="2835" w:type="dxa"/>
          <w:shd w:val="clear" w:color="auto" w:fill="auto"/>
          <w:tcMar>
            <w:left w:w="0" w:type="dxa"/>
            <w:right w:w="0" w:type="dxa"/>
          </w:tcMar>
        </w:tcPr>
        <w:p w14:paraId="7B944D4F" w14:textId="569AEA68" w:rsidR="00C01FA9" w:rsidRDefault="00C01FA9" w:rsidP="001557FA">
          <w:pPr>
            <w:pStyle w:val="Zpat"/>
          </w:pPr>
        </w:p>
      </w:tc>
      <w:tc>
        <w:tcPr>
          <w:tcW w:w="2921" w:type="dxa"/>
        </w:tcPr>
        <w:p w14:paraId="0366BF59" w14:textId="77777777" w:rsidR="00C01FA9" w:rsidRDefault="00C01FA9" w:rsidP="001557FA">
          <w:pPr>
            <w:pStyle w:val="Zpat"/>
          </w:pPr>
        </w:p>
      </w:tc>
    </w:tr>
  </w:tbl>
  <w:p w14:paraId="6838673E" w14:textId="77777777" w:rsidR="00C01FA9" w:rsidRPr="00B8518B" w:rsidRDefault="00C01FA9"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13D796D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81E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50C1A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1099D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FA9" w14:paraId="3EEAE6A9" w14:textId="77777777" w:rsidTr="001557FA">
      <w:tc>
        <w:tcPr>
          <w:tcW w:w="1361" w:type="dxa"/>
          <w:tcMar>
            <w:left w:w="0" w:type="dxa"/>
            <w:right w:w="0" w:type="dxa"/>
          </w:tcMar>
          <w:vAlign w:val="bottom"/>
        </w:tcPr>
        <w:p w14:paraId="3A3281CA" w14:textId="098BBFD1" w:rsidR="00C01FA9" w:rsidRPr="00B8518B" w:rsidRDefault="00C01FA9" w:rsidP="00155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9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1E97">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C01FA9" w:rsidRDefault="00C01FA9" w:rsidP="001557FA">
          <w:pPr>
            <w:pStyle w:val="Zpat"/>
          </w:pPr>
          <w:r>
            <w:t>Správa železnic, státní organizace</w:t>
          </w:r>
        </w:p>
        <w:p w14:paraId="18D9786B" w14:textId="77777777" w:rsidR="00C01FA9" w:rsidRDefault="00C01FA9" w:rsidP="001557F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C01FA9" w:rsidRDefault="00C01FA9" w:rsidP="001557FA">
          <w:pPr>
            <w:pStyle w:val="Zpat"/>
          </w:pPr>
          <w:r>
            <w:t>Sídlo: Dlážděná 1003/7, 110 00 Praha 1</w:t>
          </w:r>
        </w:p>
        <w:p w14:paraId="528FD792" w14:textId="77777777" w:rsidR="00C01FA9" w:rsidRDefault="00C01FA9" w:rsidP="001557FA">
          <w:pPr>
            <w:pStyle w:val="Zpat"/>
          </w:pPr>
          <w:r>
            <w:t>IČ: 709 94 234 DIČ: CZ 709 94 234</w:t>
          </w:r>
        </w:p>
        <w:p w14:paraId="734DD67A" w14:textId="2FB69779" w:rsidR="00C01FA9" w:rsidRDefault="00C01FA9" w:rsidP="00721468">
          <w:pPr>
            <w:pStyle w:val="Zpat"/>
          </w:pPr>
          <w:r>
            <w:t>www.</w:t>
          </w:r>
          <w:r w:rsidR="00721468">
            <w:t>spravazeleznic</w:t>
          </w:r>
          <w:r>
            <w:t>.cz</w:t>
          </w:r>
        </w:p>
      </w:tc>
      <w:tc>
        <w:tcPr>
          <w:tcW w:w="2921" w:type="dxa"/>
        </w:tcPr>
        <w:p w14:paraId="4C9C26F9" w14:textId="77777777" w:rsidR="00C01FA9" w:rsidRDefault="00721468" w:rsidP="001557FA">
          <w:pPr>
            <w:pStyle w:val="Zpat"/>
          </w:pPr>
          <w:r>
            <w:t>Oblastní ředitelství Olomouc</w:t>
          </w:r>
        </w:p>
        <w:p w14:paraId="101EC21A" w14:textId="77777777" w:rsidR="00721468" w:rsidRDefault="00721468" w:rsidP="001557FA">
          <w:pPr>
            <w:pStyle w:val="Zpat"/>
          </w:pPr>
          <w:r>
            <w:t>Nerudova 1</w:t>
          </w:r>
        </w:p>
        <w:p w14:paraId="0C29E961" w14:textId="56A19341" w:rsidR="00721468" w:rsidRDefault="00721468" w:rsidP="001557FA">
          <w:pPr>
            <w:pStyle w:val="Zpat"/>
          </w:pPr>
          <w:r>
            <w:t>779 00 Olomouc</w:t>
          </w:r>
        </w:p>
      </w:tc>
    </w:tr>
  </w:tbl>
  <w:p w14:paraId="0935A879" w14:textId="77777777" w:rsidR="00C01FA9" w:rsidRPr="00B8518B" w:rsidRDefault="00C01FA9"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EBB81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5A300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A5B84B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813A1F"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C01FA9" w:rsidRPr="00460660" w:rsidRDefault="00C01F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A44E0" w14:textId="77777777" w:rsidR="00B46A62" w:rsidRDefault="00B46A62" w:rsidP="00962258">
      <w:pPr>
        <w:spacing w:after="0" w:line="240" w:lineRule="auto"/>
      </w:pPr>
      <w:r>
        <w:separator/>
      </w:r>
    </w:p>
  </w:footnote>
  <w:footnote w:type="continuationSeparator" w:id="0">
    <w:p w14:paraId="71FD9B12" w14:textId="77777777" w:rsidR="00B46A62" w:rsidRDefault="00B46A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1FA9" w14:paraId="14D6ED70" w14:textId="77777777" w:rsidTr="00C02D0A">
      <w:trPr>
        <w:trHeight w:hRule="exact" w:val="454"/>
      </w:trPr>
      <w:tc>
        <w:tcPr>
          <w:tcW w:w="1361" w:type="dxa"/>
          <w:tcMar>
            <w:top w:w="57" w:type="dxa"/>
            <w:left w:w="0" w:type="dxa"/>
            <w:right w:w="0" w:type="dxa"/>
          </w:tcMar>
        </w:tcPr>
        <w:p w14:paraId="7A201DE8" w14:textId="77777777" w:rsidR="00C01FA9" w:rsidRPr="00B8518B" w:rsidRDefault="00C01FA9" w:rsidP="00523EA7">
          <w:pPr>
            <w:pStyle w:val="Zpat"/>
            <w:rPr>
              <w:rStyle w:val="slostrnky"/>
            </w:rPr>
          </w:pPr>
        </w:p>
      </w:tc>
      <w:tc>
        <w:tcPr>
          <w:tcW w:w="3458" w:type="dxa"/>
          <w:shd w:val="clear" w:color="auto" w:fill="auto"/>
          <w:tcMar>
            <w:top w:w="57" w:type="dxa"/>
            <w:left w:w="0" w:type="dxa"/>
            <w:right w:w="0" w:type="dxa"/>
          </w:tcMar>
        </w:tcPr>
        <w:p w14:paraId="3D2835F5" w14:textId="77777777" w:rsidR="00C01FA9" w:rsidRDefault="00C01FA9" w:rsidP="00523EA7">
          <w:pPr>
            <w:pStyle w:val="Zpat"/>
          </w:pPr>
        </w:p>
      </w:tc>
      <w:tc>
        <w:tcPr>
          <w:tcW w:w="5698" w:type="dxa"/>
          <w:shd w:val="clear" w:color="auto" w:fill="auto"/>
          <w:tcMar>
            <w:top w:w="57" w:type="dxa"/>
            <w:left w:w="0" w:type="dxa"/>
            <w:right w:w="0" w:type="dxa"/>
          </w:tcMar>
        </w:tcPr>
        <w:p w14:paraId="4AAAC867" w14:textId="77777777" w:rsidR="00C01FA9" w:rsidRPr="00D6163D" w:rsidRDefault="00C01FA9" w:rsidP="00D6163D">
          <w:pPr>
            <w:pStyle w:val="Druhdokumentu"/>
          </w:pPr>
        </w:p>
      </w:tc>
    </w:tr>
  </w:tbl>
  <w:p w14:paraId="145FA93F" w14:textId="77777777" w:rsidR="00C01FA9" w:rsidRPr="00D6163D" w:rsidRDefault="00C01F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1FA9" w14:paraId="2ECB6F9F" w14:textId="77777777" w:rsidTr="00F1715C">
      <w:trPr>
        <w:trHeight w:hRule="exact" w:val="936"/>
      </w:trPr>
      <w:tc>
        <w:tcPr>
          <w:tcW w:w="1361" w:type="dxa"/>
          <w:tcMar>
            <w:left w:w="0" w:type="dxa"/>
            <w:right w:w="0" w:type="dxa"/>
          </w:tcMar>
        </w:tcPr>
        <w:p w14:paraId="0DC32999" w14:textId="77777777" w:rsidR="00C01FA9" w:rsidRPr="00B8518B" w:rsidRDefault="00C01FA9" w:rsidP="00FC6389">
          <w:pPr>
            <w:pStyle w:val="Zpat"/>
            <w:rPr>
              <w:rStyle w:val="slostrnky"/>
            </w:rPr>
          </w:pPr>
        </w:p>
      </w:tc>
      <w:tc>
        <w:tcPr>
          <w:tcW w:w="3458" w:type="dxa"/>
          <w:shd w:val="clear" w:color="auto" w:fill="auto"/>
          <w:tcMar>
            <w:left w:w="0" w:type="dxa"/>
            <w:right w:w="0" w:type="dxa"/>
          </w:tcMar>
        </w:tcPr>
        <w:p w14:paraId="131F84B6" w14:textId="77777777" w:rsidR="00C01FA9" w:rsidRDefault="00C01FA9" w:rsidP="00FC6389">
          <w:pPr>
            <w:pStyle w:val="Zpat"/>
          </w:pPr>
        </w:p>
      </w:tc>
      <w:tc>
        <w:tcPr>
          <w:tcW w:w="5698" w:type="dxa"/>
          <w:shd w:val="clear" w:color="auto" w:fill="auto"/>
          <w:tcMar>
            <w:left w:w="0" w:type="dxa"/>
            <w:right w:w="0" w:type="dxa"/>
          </w:tcMar>
        </w:tcPr>
        <w:p w14:paraId="3B330173" w14:textId="77777777" w:rsidR="00C01FA9" w:rsidRPr="00D6163D" w:rsidRDefault="00C01FA9" w:rsidP="00FC6389">
          <w:pPr>
            <w:pStyle w:val="Druhdokumentu"/>
          </w:pPr>
        </w:p>
      </w:tc>
    </w:tr>
    <w:tr w:rsidR="00C01FA9" w14:paraId="1928CCEF" w14:textId="77777777" w:rsidTr="00D85C5B">
      <w:trPr>
        <w:trHeight w:hRule="exact" w:val="318"/>
      </w:trPr>
      <w:tc>
        <w:tcPr>
          <w:tcW w:w="1361" w:type="dxa"/>
          <w:tcMar>
            <w:left w:w="0" w:type="dxa"/>
            <w:right w:w="0" w:type="dxa"/>
          </w:tcMar>
        </w:tcPr>
        <w:p w14:paraId="4D85EE3E" w14:textId="77777777" w:rsidR="00C01FA9" w:rsidRPr="00B8518B" w:rsidRDefault="00C01FA9" w:rsidP="00FC6389">
          <w:pPr>
            <w:pStyle w:val="Zpat"/>
            <w:rPr>
              <w:rStyle w:val="slostrnky"/>
            </w:rPr>
          </w:pPr>
        </w:p>
      </w:tc>
      <w:tc>
        <w:tcPr>
          <w:tcW w:w="3458" w:type="dxa"/>
          <w:shd w:val="clear" w:color="auto" w:fill="auto"/>
          <w:tcMar>
            <w:left w:w="0" w:type="dxa"/>
            <w:right w:w="0" w:type="dxa"/>
          </w:tcMar>
        </w:tcPr>
        <w:p w14:paraId="2611A54E" w14:textId="77777777" w:rsidR="00C01FA9" w:rsidRDefault="00C01FA9" w:rsidP="00FC6389">
          <w:pPr>
            <w:pStyle w:val="Zpat"/>
          </w:pPr>
        </w:p>
      </w:tc>
      <w:tc>
        <w:tcPr>
          <w:tcW w:w="5698" w:type="dxa"/>
          <w:shd w:val="clear" w:color="auto" w:fill="auto"/>
          <w:tcMar>
            <w:left w:w="0" w:type="dxa"/>
            <w:right w:w="0" w:type="dxa"/>
          </w:tcMar>
        </w:tcPr>
        <w:p w14:paraId="0DFF6094" w14:textId="77777777" w:rsidR="00C01FA9" w:rsidRPr="00D6163D" w:rsidRDefault="00C01FA9" w:rsidP="00FC6389">
          <w:pPr>
            <w:pStyle w:val="Druhdokumentu"/>
          </w:pPr>
        </w:p>
      </w:tc>
    </w:tr>
  </w:tbl>
  <w:p w14:paraId="4D4AA505" w14:textId="0A59C8CC" w:rsidR="00C01FA9" w:rsidRPr="00D6163D" w:rsidRDefault="00C01FA9"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3110709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C01FA9" w:rsidRPr="00460660" w:rsidRDefault="00C01F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A863F10"/>
    <w:multiLevelType w:val="hybridMultilevel"/>
    <w:tmpl w:val="F9DAD786"/>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7"/>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6"/>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5"/>
  </w:num>
  <w:num w:numId="3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C7C"/>
    <w:rsid w:val="00040B7E"/>
    <w:rsid w:val="00072C1E"/>
    <w:rsid w:val="00073A69"/>
    <w:rsid w:val="00080B5E"/>
    <w:rsid w:val="00096919"/>
    <w:rsid w:val="000A1088"/>
    <w:rsid w:val="000A13BC"/>
    <w:rsid w:val="000A3F85"/>
    <w:rsid w:val="000C2244"/>
    <w:rsid w:val="000D1A0F"/>
    <w:rsid w:val="000E23A7"/>
    <w:rsid w:val="0010693F"/>
    <w:rsid w:val="00107E5E"/>
    <w:rsid w:val="00111F39"/>
    <w:rsid w:val="00114472"/>
    <w:rsid w:val="0013379C"/>
    <w:rsid w:val="001550BC"/>
    <w:rsid w:val="001557FA"/>
    <w:rsid w:val="001605B9"/>
    <w:rsid w:val="00170EC5"/>
    <w:rsid w:val="001747C1"/>
    <w:rsid w:val="001844DB"/>
    <w:rsid w:val="00184743"/>
    <w:rsid w:val="001F32C9"/>
    <w:rsid w:val="001F7617"/>
    <w:rsid w:val="00207DF5"/>
    <w:rsid w:val="0025609E"/>
    <w:rsid w:val="00280E07"/>
    <w:rsid w:val="002A76DD"/>
    <w:rsid w:val="002C31BF"/>
    <w:rsid w:val="002D08B1"/>
    <w:rsid w:val="002E0CD7"/>
    <w:rsid w:val="003013FA"/>
    <w:rsid w:val="003071BD"/>
    <w:rsid w:val="00341DCF"/>
    <w:rsid w:val="003452CE"/>
    <w:rsid w:val="00356E13"/>
    <w:rsid w:val="00357BC6"/>
    <w:rsid w:val="00391D1D"/>
    <w:rsid w:val="003956C6"/>
    <w:rsid w:val="003A4D59"/>
    <w:rsid w:val="003B39EC"/>
    <w:rsid w:val="003D703A"/>
    <w:rsid w:val="003F20D8"/>
    <w:rsid w:val="00402142"/>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0CAB"/>
    <w:rsid w:val="005E7A24"/>
    <w:rsid w:val="005F1404"/>
    <w:rsid w:val="00602E85"/>
    <w:rsid w:val="0060520C"/>
    <w:rsid w:val="006062F9"/>
    <w:rsid w:val="0061068E"/>
    <w:rsid w:val="00660AD3"/>
    <w:rsid w:val="00677B7F"/>
    <w:rsid w:val="006A5570"/>
    <w:rsid w:val="006A689C"/>
    <w:rsid w:val="006B3D79"/>
    <w:rsid w:val="006C5C43"/>
    <w:rsid w:val="006C7697"/>
    <w:rsid w:val="006D7AFE"/>
    <w:rsid w:val="006E0578"/>
    <w:rsid w:val="006E314D"/>
    <w:rsid w:val="006E6E61"/>
    <w:rsid w:val="006F7CD7"/>
    <w:rsid w:val="00702628"/>
    <w:rsid w:val="007061F8"/>
    <w:rsid w:val="00710723"/>
    <w:rsid w:val="00714165"/>
    <w:rsid w:val="00721468"/>
    <w:rsid w:val="00723ED1"/>
    <w:rsid w:val="00735F4A"/>
    <w:rsid w:val="00743525"/>
    <w:rsid w:val="007510DD"/>
    <w:rsid w:val="00756155"/>
    <w:rsid w:val="0076286B"/>
    <w:rsid w:val="00766846"/>
    <w:rsid w:val="0077673A"/>
    <w:rsid w:val="007846E1"/>
    <w:rsid w:val="007A0C04"/>
    <w:rsid w:val="007A27FA"/>
    <w:rsid w:val="007B570C"/>
    <w:rsid w:val="007C589B"/>
    <w:rsid w:val="007E1E63"/>
    <w:rsid w:val="007E4A6E"/>
    <w:rsid w:val="007F56A7"/>
    <w:rsid w:val="0080181B"/>
    <w:rsid w:val="00807DD0"/>
    <w:rsid w:val="00810E9B"/>
    <w:rsid w:val="0082575D"/>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425E1"/>
    <w:rsid w:val="00950C1F"/>
    <w:rsid w:val="00962258"/>
    <w:rsid w:val="009678B7"/>
    <w:rsid w:val="00974870"/>
    <w:rsid w:val="009833E1"/>
    <w:rsid w:val="00983B48"/>
    <w:rsid w:val="00992D9C"/>
    <w:rsid w:val="00996CB8"/>
    <w:rsid w:val="009A0078"/>
    <w:rsid w:val="009A7ECD"/>
    <w:rsid w:val="009B14A9"/>
    <w:rsid w:val="009B2E97"/>
    <w:rsid w:val="009C539B"/>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AF5D64"/>
    <w:rsid w:val="00B129E1"/>
    <w:rsid w:val="00B136B8"/>
    <w:rsid w:val="00B15D0D"/>
    <w:rsid w:val="00B16369"/>
    <w:rsid w:val="00B26A1B"/>
    <w:rsid w:val="00B46A62"/>
    <w:rsid w:val="00B66E16"/>
    <w:rsid w:val="00B75EE1"/>
    <w:rsid w:val="00B77481"/>
    <w:rsid w:val="00B8518B"/>
    <w:rsid w:val="00BB184D"/>
    <w:rsid w:val="00BD7E91"/>
    <w:rsid w:val="00BF5E64"/>
    <w:rsid w:val="00C01FA9"/>
    <w:rsid w:val="00C02D0A"/>
    <w:rsid w:val="00C03A6E"/>
    <w:rsid w:val="00C25494"/>
    <w:rsid w:val="00C26508"/>
    <w:rsid w:val="00C44F6A"/>
    <w:rsid w:val="00C47AE3"/>
    <w:rsid w:val="00C573D1"/>
    <w:rsid w:val="00CD1FC4"/>
    <w:rsid w:val="00CF484D"/>
    <w:rsid w:val="00D21061"/>
    <w:rsid w:val="00D4108E"/>
    <w:rsid w:val="00D6163D"/>
    <w:rsid w:val="00D831A3"/>
    <w:rsid w:val="00D85C5B"/>
    <w:rsid w:val="00DB295F"/>
    <w:rsid w:val="00DB653B"/>
    <w:rsid w:val="00DB6FF5"/>
    <w:rsid w:val="00DC75F3"/>
    <w:rsid w:val="00DD46F3"/>
    <w:rsid w:val="00DE4038"/>
    <w:rsid w:val="00DE56F2"/>
    <w:rsid w:val="00DF116D"/>
    <w:rsid w:val="00E46312"/>
    <w:rsid w:val="00E660CF"/>
    <w:rsid w:val="00E73DA0"/>
    <w:rsid w:val="00EB0591"/>
    <w:rsid w:val="00EB104F"/>
    <w:rsid w:val="00ED14BD"/>
    <w:rsid w:val="00EF1804"/>
    <w:rsid w:val="00EF1E97"/>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D15DC509-30E2-4F8C-83CF-C5518C9C6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customStyle="1" w:styleId="Oslovenvdopisu">
    <w:name w:val="Oslovení v dopisu"/>
    <w:basedOn w:val="Bezmezer"/>
    <w:next w:val="Normln"/>
    <w:rsid w:val="009C539B"/>
  </w:style>
  <w:style w:type="paragraph" w:styleId="Pedmtkomente">
    <w:name w:val="annotation subject"/>
    <w:basedOn w:val="Textkomente"/>
    <w:next w:val="Textkomente"/>
    <w:link w:val="PedmtkomenteChar"/>
    <w:uiPriority w:val="99"/>
    <w:semiHidden/>
    <w:unhideWhenUsed/>
    <w:rsid w:val="00E4631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4631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216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1E8D6967-B63A-48E6-9ED0-D0CD07D1E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1452</Words>
  <Characters>8573</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12</cp:revision>
  <cp:lastPrinted>2020-05-21T10:42:00Z</cp:lastPrinted>
  <dcterms:created xsi:type="dcterms:W3CDTF">2020-05-20T11:48:00Z</dcterms:created>
  <dcterms:modified xsi:type="dcterms:W3CDTF">2021-05-05T09:32:00Z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