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F422D3" w:rsidRDefault="0059154C" w:rsidP="00B42F40">
      <w:pPr>
        <w:pStyle w:val="Titul2"/>
      </w:pPr>
      <w:r>
        <w:t xml:space="preserve">Název zakázky: </w:t>
      </w:r>
    </w:p>
    <w:p w:rsidR="0059154C" w:rsidRDefault="0059154C" w:rsidP="0059154C">
      <w:pPr>
        <w:pStyle w:val="Titul2"/>
        <w:numPr>
          <w:ilvl w:val="0"/>
          <w:numId w:val="32"/>
        </w:numPr>
      </w:pPr>
      <w:r>
        <w:t>„Doplnění závor na přejezdu P7160 v km 24,320 trati Zaječí-Hodonín“</w:t>
      </w:r>
    </w:p>
    <w:p w:rsidR="0059154C" w:rsidRDefault="0059154C" w:rsidP="0059154C">
      <w:pPr>
        <w:pStyle w:val="Titul2"/>
        <w:numPr>
          <w:ilvl w:val="0"/>
          <w:numId w:val="32"/>
        </w:numPr>
      </w:pPr>
      <w:r>
        <w:t xml:space="preserve">„Doplnění závor na přejezdu P8139 v km 4,982 trati Veselí nad Moravou – </w:t>
      </w:r>
      <w:proofErr w:type="spellStart"/>
      <w:r>
        <w:t>Skalica</w:t>
      </w:r>
      <w:proofErr w:type="spellEnd"/>
      <w:r>
        <w:t xml:space="preserve"> na Slovensku“</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59154C"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59154C" w:rsidP="00F91101">
      <w:pPr>
        <w:spacing w:after="120"/>
        <w:ind w:left="567"/>
        <w:jc w:val="both"/>
        <w:rPr>
          <w:rFonts w:ascii="Verdana" w:hAnsi="Verdana" w:cs="Calibri"/>
        </w:rPr>
      </w:pPr>
      <w:r>
        <w:t>Ing. Magdaléna Jagošová</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+420 725 821 825</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F422D3" w:rsidRDefault="00F422D3" w:rsidP="00B42F40">
      <w:pPr>
        <w:pStyle w:val="Textbezodsazen"/>
      </w:pPr>
      <w:r>
        <w:t xml:space="preserve">ISPROFOND: </w:t>
      </w:r>
      <w:r w:rsidR="0059154C">
        <w:t>3273514800</w:t>
      </w:r>
    </w:p>
    <w:p w:rsidR="0059154C" w:rsidRDefault="0059154C" w:rsidP="0059154C">
      <w:pPr>
        <w:pStyle w:val="Textbezodsazen"/>
      </w:pPr>
      <w:r>
        <w:t>SUBISPROFIN: 1. 5623530033</w:t>
      </w:r>
    </w:p>
    <w:p w:rsidR="0059154C" w:rsidRDefault="0059154C" w:rsidP="0059154C">
      <w:pPr>
        <w:pStyle w:val="Textbezodsazen"/>
        <w:ind w:left="709" w:firstLine="709"/>
      </w:pPr>
      <w:r>
        <w:t>2. 5623530032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lastRenderedPageBreak/>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w:t>
      </w:r>
      <w:r w:rsidR="0059154C">
        <w:t>souboru staveb</w:t>
      </w:r>
      <w:r w:rsidR="00F91101" w:rsidRPr="005C7EED">
        <w:t xml:space="preserve"> </w:t>
      </w:r>
      <w:r w:rsidR="0059154C" w:rsidRPr="0041352D">
        <w:rPr>
          <w:rFonts w:eastAsia="Times New Roman" w:cs="Times New Roman"/>
          <w:b/>
          <w:lang w:eastAsia="cs-CZ"/>
        </w:rPr>
        <w:t>1. „</w:t>
      </w:r>
      <w:r w:rsidR="0059154C" w:rsidRPr="0041352D">
        <w:rPr>
          <w:rFonts w:cs="Arial"/>
          <w:b/>
          <w:bCs/>
        </w:rPr>
        <w:t xml:space="preserve">Doplnění závor na přejezdu P7160 v km 24,320 trati Zaječí – Hodonín“, 2. </w:t>
      </w:r>
      <w:r w:rsidR="0059154C" w:rsidRPr="0041352D">
        <w:rPr>
          <w:rFonts w:eastAsia="Times New Roman" w:cs="Times New Roman"/>
          <w:b/>
          <w:lang w:eastAsia="cs-CZ"/>
        </w:rPr>
        <w:t xml:space="preserve"> „</w:t>
      </w:r>
      <w:r w:rsidR="0059154C" w:rsidRPr="0041352D">
        <w:rPr>
          <w:rFonts w:cs="Arial"/>
          <w:b/>
          <w:bCs/>
        </w:rPr>
        <w:t xml:space="preserve">Doplnění závor na přejezdu P8139 v km 4,982 trati Veselí nad Moravou – </w:t>
      </w:r>
      <w:proofErr w:type="spellStart"/>
      <w:r w:rsidR="0059154C" w:rsidRPr="0041352D">
        <w:rPr>
          <w:rFonts w:cs="Arial"/>
          <w:b/>
          <w:bCs/>
        </w:rPr>
        <w:t>Skalica</w:t>
      </w:r>
      <w:proofErr w:type="spellEnd"/>
      <w:r w:rsidR="0059154C" w:rsidRPr="0041352D">
        <w:rPr>
          <w:rFonts w:cs="Arial"/>
          <w:b/>
          <w:bCs/>
        </w:rPr>
        <w:t xml:space="preserve"> na Slovensku“</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lastRenderedPageBreak/>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lastRenderedPageBreak/>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0E06A3" w:rsidRPr="0059154C" w:rsidRDefault="000E06A3" w:rsidP="000E06A3">
      <w:pPr>
        <w:spacing w:after="120"/>
        <w:ind w:left="709"/>
        <w:jc w:val="both"/>
        <w:rPr>
          <w:rFonts w:ascii="Verdana" w:eastAsia="Verdana" w:hAnsi="Verdana" w:cs="Times New Roman"/>
        </w:rPr>
      </w:pPr>
      <w:r w:rsidRPr="0059154C">
        <w:rPr>
          <w:rFonts w:ascii="Verdana" w:eastAsia="Verdana" w:hAnsi="Verdana" w:cs="Times New Roman"/>
        </w:rPr>
        <w:t>z toho:</w:t>
      </w:r>
    </w:p>
    <w:p w:rsidR="000E06A3" w:rsidRPr="0059154C"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59154C">
        <w:rPr>
          <w:rFonts w:ascii="Verdana" w:eastAsia="Verdana" w:hAnsi="Verdana" w:cs="Times New Roman"/>
        </w:rPr>
        <w:t>Cena pro stavbu „</w:t>
      </w:r>
      <w:r w:rsidR="0059154C" w:rsidRPr="0059154C">
        <w:rPr>
          <w:rFonts w:cs="Arial"/>
          <w:b/>
          <w:bCs/>
        </w:rPr>
        <w:t>Doplnění závor na přejezdu P7160 v km 24,320 trati Zaječí – Hodonín</w:t>
      </w:r>
      <w:r w:rsidRPr="0059154C">
        <w:rPr>
          <w:rFonts w:ascii="Verdana" w:eastAsia="Verdana" w:hAnsi="Verdana" w:cs="Times New Roman"/>
        </w:rPr>
        <w:t>“</w:t>
      </w:r>
    </w:p>
    <w:p w:rsidR="000E06A3" w:rsidRPr="0059154C" w:rsidRDefault="000E06A3" w:rsidP="000E06A3">
      <w:pPr>
        <w:pStyle w:val="Odstavecseseznamem"/>
        <w:tabs>
          <w:tab w:val="right" w:leader="dot" w:pos="8647"/>
        </w:tabs>
        <w:spacing w:before="120" w:after="120"/>
        <w:ind w:left="1069"/>
        <w:rPr>
          <w:rFonts w:ascii="Verdana" w:hAnsi="Verdana" w:cs="Calibri"/>
        </w:rPr>
      </w:pPr>
      <w:r w:rsidRPr="0059154C">
        <w:rPr>
          <w:rFonts w:ascii="Verdana" w:hAnsi="Verdana" w:cs="Calibri"/>
        </w:rPr>
        <w:t xml:space="preserve">Cena za výkon činnosti při přípravě stavby bez DPH </w:t>
      </w:r>
      <w:r w:rsidRPr="0059154C">
        <w:rPr>
          <w:rFonts w:ascii="Verdana" w:hAnsi="Verdana" w:cs="Calibri"/>
        </w:rPr>
        <w:tab/>
      </w:r>
      <w:r w:rsidRPr="0059154C">
        <w:rPr>
          <w:highlight w:val="yellow"/>
        </w:rPr>
        <w:fldChar w:fldCharType="begin"/>
      </w:r>
      <w:r w:rsidRPr="0059154C">
        <w:rPr>
          <w:highlight w:val="yellow"/>
        </w:rPr>
        <w:instrText xml:space="preserve"> MACROBUTTON  VložitŠirokouMezeru "[VLOŽÍ DODAVATEL]" </w:instrText>
      </w:r>
      <w:r w:rsidRPr="0059154C">
        <w:rPr>
          <w:highlight w:val="yellow"/>
        </w:rPr>
        <w:fldChar w:fldCharType="end"/>
      </w:r>
      <w:r w:rsidRPr="0059154C">
        <w:rPr>
          <w:rFonts w:ascii="Verdana" w:hAnsi="Verdana" w:cs="Calibri"/>
        </w:rPr>
        <w:t xml:space="preserve"> Kč</w:t>
      </w:r>
    </w:p>
    <w:p w:rsidR="000E06A3" w:rsidRPr="0059154C" w:rsidRDefault="000E06A3" w:rsidP="000E06A3">
      <w:pPr>
        <w:pStyle w:val="Odstavecseseznamem"/>
        <w:tabs>
          <w:tab w:val="right" w:leader="dot" w:pos="8647"/>
        </w:tabs>
        <w:spacing w:after="120"/>
        <w:ind w:left="1069"/>
        <w:rPr>
          <w:rFonts w:ascii="Verdana" w:hAnsi="Verdana" w:cs="Calibri"/>
          <w:u w:val="single"/>
        </w:rPr>
      </w:pPr>
      <w:r w:rsidRPr="0059154C">
        <w:rPr>
          <w:rFonts w:ascii="Verdana" w:hAnsi="Verdana" w:cs="Calibri"/>
          <w:u w:val="single"/>
        </w:rPr>
        <w:t xml:space="preserve">Cena za výkon činnosti při realizaci stavby bez DPH </w:t>
      </w:r>
      <w:r w:rsidRPr="0059154C">
        <w:rPr>
          <w:rFonts w:ascii="Verdana" w:hAnsi="Verdana" w:cs="Calibri"/>
          <w:u w:val="single"/>
        </w:rPr>
        <w:tab/>
      </w:r>
      <w:r w:rsidRPr="0059154C">
        <w:rPr>
          <w:highlight w:val="yellow"/>
        </w:rPr>
        <w:fldChar w:fldCharType="begin"/>
      </w:r>
      <w:r w:rsidRPr="0059154C">
        <w:rPr>
          <w:highlight w:val="yellow"/>
        </w:rPr>
        <w:instrText xml:space="preserve"> MACROBUTTON  VložitŠirokouMezeru "[VLOŽÍ DODAVATEL]" </w:instrText>
      </w:r>
      <w:r w:rsidRPr="0059154C">
        <w:rPr>
          <w:highlight w:val="yellow"/>
        </w:rPr>
        <w:fldChar w:fldCharType="end"/>
      </w:r>
      <w:r w:rsidRPr="0059154C">
        <w:rPr>
          <w:rFonts w:ascii="Verdana" w:hAnsi="Verdana" w:cs="Calibri"/>
          <w:u w:val="single"/>
        </w:rPr>
        <w:t xml:space="preserve"> Kč</w:t>
      </w:r>
    </w:p>
    <w:p w:rsidR="000E06A3" w:rsidRPr="0059154C" w:rsidRDefault="000E06A3" w:rsidP="000E06A3">
      <w:pPr>
        <w:pStyle w:val="Odstavecseseznamem"/>
        <w:tabs>
          <w:tab w:val="right" w:leader="dot" w:pos="8647"/>
        </w:tabs>
        <w:spacing w:after="120"/>
        <w:ind w:left="1072"/>
        <w:contextualSpacing w:val="0"/>
        <w:rPr>
          <w:rFonts w:ascii="Verdana" w:hAnsi="Verdana" w:cs="Calibri"/>
          <w:b/>
        </w:rPr>
      </w:pPr>
      <w:r w:rsidRPr="0059154C">
        <w:rPr>
          <w:rFonts w:ascii="Verdana" w:hAnsi="Verdana" w:cs="Calibri"/>
          <w:b/>
        </w:rPr>
        <w:t xml:space="preserve">Celková cena bez DPH </w:t>
      </w:r>
      <w:r w:rsidRPr="0059154C">
        <w:rPr>
          <w:rFonts w:ascii="Verdana" w:hAnsi="Verdana" w:cs="Calibri"/>
          <w:b/>
        </w:rPr>
        <w:tab/>
      </w:r>
      <w:r w:rsidRPr="0059154C">
        <w:rPr>
          <w:b/>
          <w:highlight w:val="yellow"/>
        </w:rPr>
        <w:fldChar w:fldCharType="begin"/>
      </w:r>
      <w:r w:rsidRPr="0059154C">
        <w:rPr>
          <w:b/>
          <w:highlight w:val="yellow"/>
        </w:rPr>
        <w:instrText xml:space="preserve"> MACROBUTTON  VložitŠirokouMezeru "[VLOŽÍ DODAVATEL]" </w:instrText>
      </w:r>
      <w:r w:rsidRPr="0059154C">
        <w:rPr>
          <w:b/>
          <w:highlight w:val="yellow"/>
        </w:rPr>
        <w:fldChar w:fldCharType="end"/>
      </w:r>
      <w:r w:rsidRPr="0059154C">
        <w:rPr>
          <w:rFonts w:ascii="Verdana" w:hAnsi="Verdana" w:cs="Calibri"/>
          <w:b/>
        </w:rPr>
        <w:t xml:space="preserve"> Kč</w:t>
      </w:r>
    </w:p>
    <w:p w:rsidR="000E06A3" w:rsidRPr="0059154C"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59154C">
        <w:rPr>
          <w:rFonts w:ascii="Verdana" w:eastAsia="Verdana" w:hAnsi="Verdana" w:cs="Times New Roman"/>
        </w:rPr>
        <w:t>Cena pro stavbu „</w:t>
      </w:r>
      <w:r w:rsidR="0059154C" w:rsidRPr="0059154C">
        <w:rPr>
          <w:rFonts w:cs="Arial"/>
          <w:b/>
          <w:bCs/>
        </w:rPr>
        <w:t xml:space="preserve">Doplnění závor na přejezdu P8139 v km 4,982 trati Veselí nad Moravou – </w:t>
      </w:r>
      <w:proofErr w:type="spellStart"/>
      <w:r w:rsidR="0059154C" w:rsidRPr="0059154C">
        <w:rPr>
          <w:rFonts w:cs="Arial"/>
          <w:b/>
          <w:bCs/>
        </w:rPr>
        <w:t>Skalica</w:t>
      </w:r>
      <w:proofErr w:type="spellEnd"/>
      <w:r w:rsidR="0059154C" w:rsidRPr="0059154C">
        <w:rPr>
          <w:rFonts w:cs="Arial"/>
          <w:b/>
          <w:bCs/>
        </w:rPr>
        <w:t xml:space="preserve"> na Slovensku</w:t>
      </w:r>
      <w:r w:rsidRPr="0059154C">
        <w:rPr>
          <w:rFonts w:ascii="Verdana" w:eastAsia="Verdana" w:hAnsi="Verdana" w:cs="Times New Roman"/>
        </w:rPr>
        <w:t>“</w:t>
      </w:r>
    </w:p>
    <w:p w:rsidR="000E06A3" w:rsidRPr="0059154C" w:rsidRDefault="000E06A3" w:rsidP="000E06A3">
      <w:pPr>
        <w:pStyle w:val="Odstavecseseznamem"/>
        <w:tabs>
          <w:tab w:val="right" w:leader="dot" w:pos="8647"/>
        </w:tabs>
        <w:spacing w:before="120" w:after="120"/>
        <w:ind w:left="1069"/>
        <w:rPr>
          <w:rFonts w:ascii="Verdana" w:hAnsi="Verdana" w:cs="Calibri"/>
        </w:rPr>
      </w:pPr>
      <w:r w:rsidRPr="0059154C">
        <w:rPr>
          <w:rFonts w:ascii="Verdana" w:hAnsi="Verdana" w:cs="Calibri"/>
        </w:rPr>
        <w:t xml:space="preserve">Cena za výkon činnosti při přípravě stavby bez DPH </w:t>
      </w:r>
      <w:r w:rsidRPr="0059154C">
        <w:rPr>
          <w:rFonts w:ascii="Verdana" w:hAnsi="Verdana" w:cs="Calibri"/>
        </w:rPr>
        <w:tab/>
      </w:r>
      <w:r w:rsidRPr="0059154C">
        <w:rPr>
          <w:highlight w:val="yellow"/>
        </w:rPr>
        <w:fldChar w:fldCharType="begin"/>
      </w:r>
      <w:r w:rsidRPr="0059154C">
        <w:rPr>
          <w:highlight w:val="yellow"/>
        </w:rPr>
        <w:instrText xml:space="preserve"> MACROBUTTON  VložitŠirokouMezeru "[VLOŽÍ DODAVATEL]" </w:instrText>
      </w:r>
      <w:r w:rsidRPr="0059154C">
        <w:rPr>
          <w:highlight w:val="yellow"/>
        </w:rPr>
        <w:fldChar w:fldCharType="end"/>
      </w:r>
      <w:r w:rsidRPr="0059154C">
        <w:rPr>
          <w:rFonts w:ascii="Verdana" w:hAnsi="Verdana" w:cs="Calibri"/>
        </w:rPr>
        <w:t xml:space="preserve"> Kč</w:t>
      </w:r>
    </w:p>
    <w:p w:rsidR="000E06A3" w:rsidRPr="0059154C" w:rsidRDefault="000E06A3" w:rsidP="000E06A3">
      <w:pPr>
        <w:pStyle w:val="Odstavecseseznamem"/>
        <w:tabs>
          <w:tab w:val="right" w:leader="dot" w:pos="8647"/>
        </w:tabs>
        <w:spacing w:after="120"/>
        <w:ind w:left="1069"/>
        <w:rPr>
          <w:rFonts w:ascii="Verdana" w:hAnsi="Verdana" w:cs="Calibri"/>
          <w:u w:val="single"/>
        </w:rPr>
      </w:pPr>
      <w:r w:rsidRPr="0059154C">
        <w:rPr>
          <w:rFonts w:ascii="Verdana" w:hAnsi="Verdana" w:cs="Calibri"/>
          <w:u w:val="single"/>
        </w:rPr>
        <w:t xml:space="preserve">Cena za výkon činnosti při realizaci stavby bez DPH </w:t>
      </w:r>
      <w:r w:rsidRPr="0059154C">
        <w:rPr>
          <w:rFonts w:ascii="Verdana" w:hAnsi="Verdana" w:cs="Calibri"/>
          <w:u w:val="single"/>
        </w:rPr>
        <w:tab/>
      </w:r>
      <w:r w:rsidRPr="0059154C">
        <w:rPr>
          <w:highlight w:val="yellow"/>
        </w:rPr>
        <w:fldChar w:fldCharType="begin"/>
      </w:r>
      <w:r w:rsidRPr="0059154C">
        <w:rPr>
          <w:highlight w:val="yellow"/>
        </w:rPr>
        <w:instrText xml:space="preserve"> MACROBUTTON  VložitŠirokouMezeru "[VLOŽÍ DODAVATEL]" </w:instrText>
      </w:r>
      <w:r w:rsidRPr="0059154C">
        <w:rPr>
          <w:highlight w:val="yellow"/>
        </w:rPr>
        <w:fldChar w:fldCharType="end"/>
      </w:r>
      <w:r w:rsidRPr="0059154C">
        <w:rPr>
          <w:rFonts w:ascii="Verdana" w:hAnsi="Verdana" w:cs="Calibri"/>
          <w:u w:val="single"/>
        </w:rPr>
        <w:t xml:space="preserve"> Kč</w:t>
      </w:r>
    </w:p>
    <w:p w:rsidR="000E06A3" w:rsidRPr="0059154C" w:rsidRDefault="000E06A3" w:rsidP="000E06A3">
      <w:pPr>
        <w:pStyle w:val="Odstavecseseznamem"/>
        <w:tabs>
          <w:tab w:val="right" w:leader="dot" w:pos="8647"/>
        </w:tabs>
        <w:spacing w:after="120"/>
        <w:ind w:left="1069"/>
        <w:contextualSpacing w:val="0"/>
        <w:rPr>
          <w:rFonts w:ascii="Verdana" w:hAnsi="Verdana" w:cs="Calibri"/>
          <w:b/>
        </w:rPr>
      </w:pPr>
      <w:r w:rsidRPr="0059154C">
        <w:rPr>
          <w:rFonts w:ascii="Verdana" w:hAnsi="Verdana" w:cs="Calibri"/>
          <w:b/>
        </w:rPr>
        <w:t xml:space="preserve">Celková cena bez DPH </w:t>
      </w:r>
      <w:r w:rsidRPr="0059154C">
        <w:rPr>
          <w:rFonts w:ascii="Verdana" w:hAnsi="Verdana" w:cs="Calibri"/>
          <w:b/>
        </w:rPr>
        <w:tab/>
      </w:r>
      <w:r w:rsidRPr="0059154C">
        <w:rPr>
          <w:b/>
          <w:highlight w:val="yellow"/>
        </w:rPr>
        <w:fldChar w:fldCharType="begin"/>
      </w:r>
      <w:r w:rsidRPr="0059154C">
        <w:rPr>
          <w:b/>
          <w:highlight w:val="yellow"/>
        </w:rPr>
        <w:instrText xml:space="preserve"> MACROBUTTON  VložitŠirokouMezeru "[VLOŽÍ DODAVATEL]" </w:instrText>
      </w:r>
      <w:r w:rsidRPr="0059154C">
        <w:rPr>
          <w:b/>
          <w:highlight w:val="yellow"/>
        </w:rPr>
        <w:fldChar w:fldCharType="end"/>
      </w:r>
      <w:r w:rsidRPr="0059154C">
        <w:rPr>
          <w:rFonts w:ascii="Verdana" w:hAnsi="Verdana" w:cs="Calibri"/>
          <w:b/>
        </w:rPr>
        <w:t xml:space="preserve"> Kč</w:t>
      </w:r>
    </w:p>
    <w:p w:rsidR="000E06A3" w:rsidRDefault="000E06A3" w:rsidP="000E06A3">
      <w:pPr>
        <w:tabs>
          <w:tab w:val="right" w:leader="dot" w:pos="7371"/>
        </w:tabs>
        <w:spacing w:before="120" w:after="120"/>
        <w:ind w:left="737"/>
        <w:jc w:val="both"/>
        <w:rPr>
          <w:rFonts w:eastAsia="Times New Roman" w:cs="Calibri"/>
          <w:lang w:eastAsia="cs-CZ"/>
        </w:rPr>
      </w:pPr>
      <w:r w:rsidRPr="0059154C">
        <w:rPr>
          <w:rFonts w:eastAsia="Times New Roman" w:cs="Calibri"/>
          <w:u w:val="single"/>
          <w:lang w:eastAsia="cs-CZ"/>
        </w:rPr>
        <w:t>Fakturace pro jednotlivé dílčí stavby souboru staveb proběhne samostatně</w:t>
      </w:r>
      <w:r w:rsidRPr="0059154C">
        <w:rPr>
          <w:rFonts w:eastAsia="Times New Roman" w:cs="Calibri"/>
          <w:lang w:eastAsia="cs-CZ"/>
        </w:rPr>
        <w:t>.</w:t>
      </w: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lastRenderedPageBreak/>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lastRenderedPageBreak/>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59154C" w:rsidRPr="0059154C">
        <w:rPr>
          <w:rFonts w:ascii="Verdana" w:hAnsi="Verdana" w:cs="Arial"/>
          <w:b/>
        </w:rPr>
        <w:t>12</w:t>
      </w:r>
      <w:r w:rsidRPr="0059154C">
        <w:rPr>
          <w:rFonts w:ascii="Verdana" w:hAnsi="Verdana" w:cs="Arial"/>
          <w:b/>
        </w:rPr>
        <w:t xml:space="preserve"> měsíců</w:t>
      </w:r>
      <w:r w:rsidRPr="005C7EED">
        <w:rPr>
          <w:rFonts w:ascii="Verdana" w:hAnsi="Verdana" w:cs="Arial"/>
        </w:rPr>
        <w:t xml:space="preserve"> ode dne zahájení.</w:t>
      </w:r>
    </w:p>
    <w:p w:rsidR="009A324F" w:rsidRDefault="00F91101" w:rsidP="009A324F">
      <w:pPr>
        <w:pStyle w:val="Text1-2"/>
        <w:tabs>
          <w:tab w:val="clear" w:pos="1474"/>
        </w:tabs>
        <w:ind w:left="737"/>
      </w:pPr>
      <w:r w:rsidRPr="005C7EED">
        <w:t xml:space="preserve">Ukončení výkonu činnosti koordinátora BOZP při realizaci stavby: </w:t>
      </w:r>
    </w:p>
    <w:p w:rsidR="00F91101" w:rsidRPr="005C7EED" w:rsidRDefault="00F91101" w:rsidP="009A324F">
      <w:pPr>
        <w:pStyle w:val="Text1-2"/>
        <w:numPr>
          <w:ilvl w:val="0"/>
          <w:numId w:val="0"/>
        </w:numPr>
        <w:ind w:left="737"/>
      </w:pPr>
      <w:r w:rsidRPr="005C7EED">
        <w:t xml:space="preserve">do </w:t>
      </w:r>
      <w:r w:rsidR="0059154C" w:rsidRPr="0059154C">
        <w:rPr>
          <w:rFonts w:cs="Arial"/>
          <w:b/>
        </w:rPr>
        <w:t xml:space="preserve">10 </w:t>
      </w:r>
      <w:r w:rsidRPr="0059154C">
        <w:rPr>
          <w:b/>
        </w:rPr>
        <w:t>měsíců</w:t>
      </w:r>
      <w:r w:rsidRPr="005C7EED">
        <w:t xml:space="preserve"> ode dne zahájení stavebních prací na předmětné stavbě, kdy je předpokládáno ukončení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i vznikne povinnost koordinátora BOZP při realizaci stavby určit podle § 14 odst. 6 ve spoj</w:t>
      </w:r>
      <w:bookmarkStart w:id="0" w:name="_GoBack"/>
      <w:bookmarkEnd w:id="0"/>
      <w:r w:rsidRPr="005C7EED">
        <w:t xml:space="preserve">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lastRenderedPageBreak/>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w:t>
      </w:r>
      <w:r w:rsidRPr="000B58CF">
        <w:rPr>
          <w:rFonts w:ascii="Verdana" w:hAnsi="Verdana" w:cs="Verdana"/>
        </w:rPr>
        <w:lastRenderedPageBreak/>
        <w:t xml:space="preserve">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w:t>
      </w:r>
      <w:r w:rsidRPr="005C7EED">
        <w:lastRenderedPageBreak/>
        <w:t xml:space="preserve">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154C">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154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0F9736B9"/>
    <w:multiLevelType w:val="hybridMultilevel"/>
    <w:tmpl w:val="2B606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7"/>
  </w:num>
  <w:num w:numId="4">
    <w:abstractNumId w:val="11"/>
  </w:num>
  <w:num w:numId="5">
    <w:abstractNumId w:val="13"/>
  </w:num>
  <w:num w:numId="6">
    <w:abstractNumId w:val="22"/>
  </w:num>
  <w:num w:numId="7">
    <w:abstractNumId w:val="24"/>
  </w:num>
  <w:num w:numId="8">
    <w:abstractNumId w:val="0"/>
  </w:num>
  <w:num w:numId="9">
    <w:abstractNumId w:val="5"/>
  </w:num>
  <w:num w:numId="10">
    <w:abstractNumId w:val="28"/>
  </w:num>
  <w:num w:numId="11">
    <w:abstractNumId w:val="4"/>
  </w:num>
  <w:num w:numId="12">
    <w:abstractNumId w:val="17"/>
  </w:num>
  <w:num w:numId="13">
    <w:abstractNumId w:val="19"/>
  </w:num>
  <w:num w:numId="14">
    <w:abstractNumId w:val="2"/>
  </w:num>
  <w:num w:numId="15">
    <w:abstractNumId w:val="25"/>
  </w:num>
  <w:num w:numId="16">
    <w:abstractNumId w:val="7"/>
  </w:num>
  <w:num w:numId="17">
    <w:abstractNumId w:val="18"/>
  </w:num>
  <w:num w:numId="18">
    <w:abstractNumId w:val="16"/>
  </w:num>
  <w:num w:numId="19">
    <w:abstractNumId w:val="23"/>
  </w:num>
  <w:num w:numId="20">
    <w:abstractNumId w:val="12"/>
  </w:num>
  <w:num w:numId="21">
    <w:abstractNumId w:val="21"/>
  </w:num>
  <w:num w:numId="22">
    <w:abstractNumId w:val="26"/>
  </w:num>
  <w:num w:numId="23">
    <w:abstractNumId w:val="15"/>
  </w:num>
  <w:num w:numId="24">
    <w:abstractNumId w:val="14"/>
  </w:num>
  <w:num w:numId="25">
    <w:abstractNumId w:val="9"/>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0"/>
  </w:num>
  <w:num w:numId="30">
    <w:abstractNumId w:val="0"/>
  </w:num>
  <w:num w:numId="31">
    <w:abstractNumId w:val="0"/>
  </w:num>
  <w:num w:numId="32">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9154C"/>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88ACAE9"/>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72D0F82-2558-45C5-9BEA-7608AC79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28</TotalTime>
  <Pages>13</Pages>
  <Words>6278</Words>
  <Characters>37047</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10</cp:revision>
  <cp:lastPrinted>2019-03-12T14:16:00Z</cp:lastPrinted>
  <dcterms:created xsi:type="dcterms:W3CDTF">2021-02-03T08:54:00Z</dcterms:created>
  <dcterms:modified xsi:type="dcterms:W3CDTF">2021-04-30T16:33:00Z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