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szCs w:val="36"/>
        </w:rPr>
        <w:alias w:val="Název akce - VYplnit pole - přenese se do zápatí"/>
        <w:tag w:val="Název akce"/>
        <w:id w:val="1889687308"/>
        <w:placeholder>
          <w:docPart w:val="D5407BE5D84A46B5A0C732EFEA41FC74"/>
        </w:placeholder>
        <w:text w:multiLine="1"/>
      </w:sdtPr>
      <w:sdtEndPr/>
      <w:sdtContent>
        <w:p w:rsidR="00BF54FE" w:rsidRPr="006F0181" w:rsidRDefault="00A95F65" w:rsidP="006C2343">
          <w:pPr>
            <w:pStyle w:val="Tituldatum"/>
            <w:rPr>
              <w:sz w:val="36"/>
              <w:szCs w:val="36"/>
            </w:rPr>
          </w:pPr>
          <w:r w:rsidRPr="006F0181">
            <w:rPr>
              <w:b/>
              <w:sz w:val="36"/>
              <w:szCs w:val="36"/>
            </w:rPr>
            <w:t>„Doplnění závor na PZS (P7541) v km 32,212 trati Olomouc – Opava“</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Datum vydání</w:t>
      </w:r>
      <w:r w:rsidRPr="006F0181">
        <w:t xml:space="preserve">: </w:t>
      </w:r>
      <w:r w:rsidRPr="006F0181">
        <w:tab/>
      </w:r>
      <w:r w:rsidR="001A3D08">
        <w:t>1</w:t>
      </w:r>
      <w:r w:rsidR="00C10F4C" w:rsidRPr="006F0181">
        <w:t>.</w:t>
      </w:r>
      <w:r w:rsidRPr="006F0181">
        <w:t xml:space="preserve"> </w:t>
      </w:r>
      <w:r w:rsidR="001A3D08">
        <w:t>3</w:t>
      </w:r>
      <w:r w:rsidRPr="006F0181">
        <w:t>. 20</w:t>
      </w:r>
      <w:r w:rsidR="00CE507E" w:rsidRPr="006F0181">
        <w:t>2</w:t>
      </w:r>
      <w:r w:rsidR="00D17EBD" w:rsidRPr="006F0181">
        <w:t>1</w:t>
      </w:r>
      <w:r w:rsidR="0076790E">
        <w:t xml:space="preserve"> </w:t>
      </w:r>
    </w:p>
    <w:p w:rsidR="00826B7B" w:rsidRDefault="00826B7B">
      <w:r>
        <w:br w:type="page"/>
      </w:r>
    </w:p>
    <w:p w:rsidR="0069470F" w:rsidRDefault="0069470F"/>
    <w:p w:rsidR="00BD7E91" w:rsidRDefault="00BD7E91" w:rsidP="00B101FD">
      <w:pPr>
        <w:pStyle w:val="Nadpisbezsl1-1"/>
      </w:pPr>
      <w:r>
        <w:t>Obsah</w:t>
      </w:r>
      <w:r w:rsidR="00887F36">
        <w:t xml:space="preserve"> </w:t>
      </w:r>
    </w:p>
    <w:p w:rsidR="007E171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574112" w:history="1">
        <w:r w:rsidR="007E1711" w:rsidRPr="00DE256B">
          <w:rPr>
            <w:rStyle w:val="Hypertextovodkaz"/>
          </w:rPr>
          <w:t>SEZNAM ZKRATEK</w:t>
        </w:r>
        <w:r w:rsidR="007E1711">
          <w:rPr>
            <w:noProof/>
            <w:webHidden/>
          </w:rPr>
          <w:tab/>
        </w:r>
        <w:r w:rsidR="007E1711">
          <w:rPr>
            <w:noProof/>
            <w:webHidden/>
          </w:rPr>
          <w:fldChar w:fldCharType="begin"/>
        </w:r>
        <w:r w:rsidR="007E1711">
          <w:rPr>
            <w:noProof/>
            <w:webHidden/>
          </w:rPr>
          <w:instrText xml:space="preserve"> PAGEREF _Toc65574112 \h </w:instrText>
        </w:r>
        <w:r w:rsidR="007E1711">
          <w:rPr>
            <w:noProof/>
            <w:webHidden/>
          </w:rPr>
        </w:r>
        <w:r w:rsidR="007E1711">
          <w:rPr>
            <w:noProof/>
            <w:webHidden/>
          </w:rPr>
          <w:fldChar w:fldCharType="separate"/>
        </w:r>
        <w:r w:rsidR="007E1711">
          <w:rPr>
            <w:noProof/>
            <w:webHidden/>
          </w:rPr>
          <w:t>2</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13" w:history="1">
        <w:r w:rsidR="007E1711" w:rsidRPr="00DE256B">
          <w:rPr>
            <w:rStyle w:val="Hypertextovodkaz"/>
          </w:rPr>
          <w:t>1.</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SPECIFIKACE PŘEDMĚTU DÍLA</w:t>
        </w:r>
        <w:r w:rsidR="007E1711">
          <w:rPr>
            <w:noProof/>
            <w:webHidden/>
          </w:rPr>
          <w:tab/>
        </w:r>
        <w:r w:rsidR="007E1711">
          <w:rPr>
            <w:noProof/>
            <w:webHidden/>
          </w:rPr>
          <w:fldChar w:fldCharType="begin"/>
        </w:r>
        <w:r w:rsidR="007E1711">
          <w:rPr>
            <w:noProof/>
            <w:webHidden/>
          </w:rPr>
          <w:instrText xml:space="preserve"> PAGEREF _Toc65574113 \h </w:instrText>
        </w:r>
        <w:r w:rsidR="007E1711">
          <w:rPr>
            <w:noProof/>
            <w:webHidden/>
          </w:rPr>
        </w:r>
        <w:r w:rsidR="007E1711">
          <w:rPr>
            <w:noProof/>
            <w:webHidden/>
          </w:rPr>
          <w:fldChar w:fldCharType="separate"/>
        </w:r>
        <w:r w:rsidR="007E1711">
          <w:rPr>
            <w:noProof/>
            <w:webHidden/>
          </w:rPr>
          <w:t>3</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14" w:history="1">
        <w:r w:rsidR="007E1711" w:rsidRPr="00DE256B">
          <w:rPr>
            <w:rStyle w:val="Hypertextovodkaz"/>
            <w:rFonts w:asciiTheme="majorHAnsi" w:hAnsiTheme="majorHAnsi"/>
          </w:rPr>
          <w:t>1.1</w:t>
        </w:r>
        <w:r w:rsidR="007E1711">
          <w:rPr>
            <w:rFonts w:asciiTheme="minorHAnsi" w:eastAsiaTheme="minorEastAsia" w:hAnsiTheme="minorHAnsi"/>
            <w:noProof/>
            <w:spacing w:val="0"/>
            <w:sz w:val="22"/>
            <w:szCs w:val="22"/>
            <w:lang w:eastAsia="cs-CZ"/>
          </w:rPr>
          <w:tab/>
        </w:r>
        <w:r w:rsidR="007E1711" w:rsidRPr="00DE256B">
          <w:rPr>
            <w:rStyle w:val="Hypertextovodkaz"/>
          </w:rPr>
          <w:t>Účel a rozsah předmětu Díla</w:t>
        </w:r>
        <w:r w:rsidR="007E1711">
          <w:rPr>
            <w:noProof/>
            <w:webHidden/>
          </w:rPr>
          <w:tab/>
        </w:r>
        <w:r w:rsidR="007E1711">
          <w:rPr>
            <w:noProof/>
            <w:webHidden/>
          </w:rPr>
          <w:fldChar w:fldCharType="begin"/>
        </w:r>
        <w:r w:rsidR="007E1711">
          <w:rPr>
            <w:noProof/>
            <w:webHidden/>
          </w:rPr>
          <w:instrText xml:space="preserve"> PAGEREF _Toc65574114 \h </w:instrText>
        </w:r>
        <w:r w:rsidR="007E1711">
          <w:rPr>
            <w:noProof/>
            <w:webHidden/>
          </w:rPr>
        </w:r>
        <w:r w:rsidR="007E1711">
          <w:rPr>
            <w:noProof/>
            <w:webHidden/>
          </w:rPr>
          <w:fldChar w:fldCharType="separate"/>
        </w:r>
        <w:r w:rsidR="007E1711">
          <w:rPr>
            <w:noProof/>
            <w:webHidden/>
          </w:rPr>
          <w:t>3</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15" w:history="1">
        <w:r w:rsidR="007E1711" w:rsidRPr="00DE256B">
          <w:rPr>
            <w:rStyle w:val="Hypertextovodkaz"/>
            <w:rFonts w:asciiTheme="majorHAnsi" w:hAnsiTheme="majorHAnsi"/>
          </w:rPr>
          <w:t>1.2</w:t>
        </w:r>
        <w:r w:rsidR="007E1711">
          <w:rPr>
            <w:rFonts w:asciiTheme="minorHAnsi" w:eastAsiaTheme="minorEastAsia" w:hAnsiTheme="minorHAnsi"/>
            <w:noProof/>
            <w:spacing w:val="0"/>
            <w:sz w:val="22"/>
            <w:szCs w:val="22"/>
            <w:lang w:eastAsia="cs-CZ"/>
          </w:rPr>
          <w:tab/>
        </w:r>
        <w:r w:rsidR="007E1711" w:rsidRPr="00DE256B">
          <w:rPr>
            <w:rStyle w:val="Hypertextovodkaz"/>
          </w:rPr>
          <w:t>Umístění stavby</w:t>
        </w:r>
        <w:r w:rsidR="007E1711">
          <w:rPr>
            <w:noProof/>
            <w:webHidden/>
          </w:rPr>
          <w:tab/>
        </w:r>
        <w:r w:rsidR="007E1711">
          <w:rPr>
            <w:noProof/>
            <w:webHidden/>
          </w:rPr>
          <w:fldChar w:fldCharType="begin"/>
        </w:r>
        <w:r w:rsidR="007E1711">
          <w:rPr>
            <w:noProof/>
            <w:webHidden/>
          </w:rPr>
          <w:instrText xml:space="preserve"> PAGEREF _Toc65574115 \h </w:instrText>
        </w:r>
        <w:r w:rsidR="007E1711">
          <w:rPr>
            <w:noProof/>
            <w:webHidden/>
          </w:rPr>
        </w:r>
        <w:r w:rsidR="007E1711">
          <w:rPr>
            <w:noProof/>
            <w:webHidden/>
          </w:rPr>
          <w:fldChar w:fldCharType="separate"/>
        </w:r>
        <w:r w:rsidR="007E1711">
          <w:rPr>
            <w:noProof/>
            <w:webHidden/>
          </w:rPr>
          <w:t>3</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16" w:history="1">
        <w:r w:rsidR="007E1711" w:rsidRPr="00DE256B">
          <w:rPr>
            <w:rStyle w:val="Hypertextovodkaz"/>
          </w:rPr>
          <w:t>2.</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PŘEHLED VÝCHOZÍCH PODKLADŮ</w:t>
        </w:r>
        <w:r w:rsidR="007E1711">
          <w:rPr>
            <w:noProof/>
            <w:webHidden/>
          </w:rPr>
          <w:tab/>
        </w:r>
        <w:r w:rsidR="007E1711">
          <w:rPr>
            <w:noProof/>
            <w:webHidden/>
          </w:rPr>
          <w:fldChar w:fldCharType="begin"/>
        </w:r>
        <w:r w:rsidR="007E1711">
          <w:rPr>
            <w:noProof/>
            <w:webHidden/>
          </w:rPr>
          <w:instrText xml:space="preserve"> PAGEREF _Toc65574116 \h </w:instrText>
        </w:r>
        <w:r w:rsidR="007E1711">
          <w:rPr>
            <w:noProof/>
            <w:webHidden/>
          </w:rPr>
        </w:r>
        <w:r w:rsidR="007E1711">
          <w:rPr>
            <w:noProof/>
            <w:webHidden/>
          </w:rPr>
          <w:fldChar w:fldCharType="separate"/>
        </w:r>
        <w:r w:rsidR="007E1711">
          <w:rPr>
            <w:noProof/>
            <w:webHidden/>
          </w:rPr>
          <w:t>4</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17" w:history="1">
        <w:r w:rsidR="007E1711" w:rsidRPr="00DE256B">
          <w:rPr>
            <w:rStyle w:val="Hypertextovodkaz"/>
            <w:rFonts w:asciiTheme="majorHAnsi" w:hAnsiTheme="majorHAnsi"/>
          </w:rPr>
          <w:t>2.1</w:t>
        </w:r>
        <w:r w:rsidR="007E1711">
          <w:rPr>
            <w:rFonts w:asciiTheme="minorHAnsi" w:eastAsiaTheme="minorEastAsia" w:hAnsiTheme="minorHAnsi"/>
            <w:noProof/>
            <w:spacing w:val="0"/>
            <w:sz w:val="22"/>
            <w:szCs w:val="22"/>
            <w:lang w:eastAsia="cs-CZ"/>
          </w:rPr>
          <w:tab/>
        </w:r>
        <w:r w:rsidR="007E1711" w:rsidRPr="00DE256B">
          <w:rPr>
            <w:rStyle w:val="Hypertextovodkaz"/>
          </w:rPr>
          <w:t>Předprojektová dokumentace</w:t>
        </w:r>
        <w:r w:rsidR="007E1711">
          <w:rPr>
            <w:noProof/>
            <w:webHidden/>
          </w:rPr>
          <w:tab/>
        </w:r>
        <w:r w:rsidR="007E1711">
          <w:rPr>
            <w:noProof/>
            <w:webHidden/>
          </w:rPr>
          <w:fldChar w:fldCharType="begin"/>
        </w:r>
        <w:r w:rsidR="007E1711">
          <w:rPr>
            <w:noProof/>
            <w:webHidden/>
          </w:rPr>
          <w:instrText xml:space="preserve"> PAGEREF _Toc65574117 \h </w:instrText>
        </w:r>
        <w:r w:rsidR="007E1711">
          <w:rPr>
            <w:noProof/>
            <w:webHidden/>
          </w:rPr>
        </w:r>
        <w:r w:rsidR="007E1711">
          <w:rPr>
            <w:noProof/>
            <w:webHidden/>
          </w:rPr>
          <w:fldChar w:fldCharType="separate"/>
        </w:r>
        <w:r w:rsidR="007E1711">
          <w:rPr>
            <w:noProof/>
            <w:webHidden/>
          </w:rPr>
          <w:t>4</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18" w:history="1">
        <w:r w:rsidR="007E1711" w:rsidRPr="00DE256B">
          <w:rPr>
            <w:rStyle w:val="Hypertextovodkaz"/>
            <w:rFonts w:asciiTheme="majorHAnsi" w:hAnsiTheme="majorHAnsi"/>
          </w:rPr>
          <w:t>2.2</w:t>
        </w:r>
        <w:r w:rsidR="007E1711">
          <w:rPr>
            <w:rFonts w:asciiTheme="minorHAnsi" w:eastAsiaTheme="minorEastAsia" w:hAnsiTheme="minorHAnsi"/>
            <w:noProof/>
            <w:spacing w:val="0"/>
            <w:sz w:val="22"/>
            <w:szCs w:val="22"/>
            <w:lang w:eastAsia="cs-CZ"/>
          </w:rPr>
          <w:tab/>
        </w:r>
        <w:r w:rsidR="007E1711" w:rsidRPr="00DE256B">
          <w:rPr>
            <w:rStyle w:val="Hypertextovodkaz"/>
          </w:rPr>
          <w:t>Související dokumentace</w:t>
        </w:r>
        <w:r w:rsidR="007E1711">
          <w:rPr>
            <w:noProof/>
            <w:webHidden/>
          </w:rPr>
          <w:tab/>
        </w:r>
        <w:r w:rsidR="007E1711">
          <w:rPr>
            <w:noProof/>
            <w:webHidden/>
          </w:rPr>
          <w:fldChar w:fldCharType="begin"/>
        </w:r>
        <w:r w:rsidR="007E1711">
          <w:rPr>
            <w:noProof/>
            <w:webHidden/>
          </w:rPr>
          <w:instrText xml:space="preserve"> PAGEREF _Toc65574118 \h </w:instrText>
        </w:r>
        <w:r w:rsidR="007E1711">
          <w:rPr>
            <w:noProof/>
            <w:webHidden/>
          </w:rPr>
        </w:r>
        <w:r w:rsidR="007E1711">
          <w:rPr>
            <w:noProof/>
            <w:webHidden/>
          </w:rPr>
          <w:fldChar w:fldCharType="separate"/>
        </w:r>
        <w:r w:rsidR="007E1711">
          <w:rPr>
            <w:noProof/>
            <w:webHidden/>
          </w:rPr>
          <w:t>4</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19" w:history="1">
        <w:r w:rsidR="007E1711" w:rsidRPr="00DE256B">
          <w:rPr>
            <w:rStyle w:val="Hypertextovodkaz"/>
          </w:rPr>
          <w:t>3.</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KOORDINACE S JINÝMI STAVBAMI</w:t>
        </w:r>
        <w:r w:rsidR="007E1711">
          <w:rPr>
            <w:noProof/>
            <w:webHidden/>
          </w:rPr>
          <w:tab/>
        </w:r>
        <w:r w:rsidR="007E1711">
          <w:rPr>
            <w:noProof/>
            <w:webHidden/>
          </w:rPr>
          <w:fldChar w:fldCharType="begin"/>
        </w:r>
        <w:r w:rsidR="007E1711">
          <w:rPr>
            <w:noProof/>
            <w:webHidden/>
          </w:rPr>
          <w:instrText xml:space="preserve"> PAGEREF _Toc65574119 \h </w:instrText>
        </w:r>
        <w:r w:rsidR="007E1711">
          <w:rPr>
            <w:noProof/>
            <w:webHidden/>
          </w:rPr>
        </w:r>
        <w:r w:rsidR="007E1711">
          <w:rPr>
            <w:noProof/>
            <w:webHidden/>
          </w:rPr>
          <w:fldChar w:fldCharType="separate"/>
        </w:r>
        <w:r w:rsidR="007E1711">
          <w:rPr>
            <w:noProof/>
            <w:webHidden/>
          </w:rPr>
          <w:t>4</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20" w:history="1">
        <w:r w:rsidR="007E1711" w:rsidRPr="00DE256B">
          <w:rPr>
            <w:rStyle w:val="Hypertextovodkaz"/>
          </w:rPr>
          <w:t>4.</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ZVLÁŠTNÍ TECHNICKÉ PODMÍNKY A POŽADAVKY NA PROVEDENÍ DÍLA</w:t>
        </w:r>
        <w:r w:rsidR="007E1711">
          <w:rPr>
            <w:noProof/>
            <w:webHidden/>
          </w:rPr>
          <w:tab/>
        </w:r>
        <w:r w:rsidR="007E1711">
          <w:rPr>
            <w:noProof/>
            <w:webHidden/>
          </w:rPr>
          <w:fldChar w:fldCharType="begin"/>
        </w:r>
        <w:r w:rsidR="007E1711">
          <w:rPr>
            <w:noProof/>
            <w:webHidden/>
          </w:rPr>
          <w:instrText xml:space="preserve"> PAGEREF _Toc65574120 \h </w:instrText>
        </w:r>
        <w:r w:rsidR="007E1711">
          <w:rPr>
            <w:noProof/>
            <w:webHidden/>
          </w:rPr>
        </w:r>
        <w:r w:rsidR="007E1711">
          <w:rPr>
            <w:noProof/>
            <w:webHidden/>
          </w:rPr>
          <w:fldChar w:fldCharType="separate"/>
        </w:r>
        <w:r w:rsidR="007E1711">
          <w:rPr>
            <w:noProof/>
            <w:webHidden/>
          </w:rPr>
          <w:t>4</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1" w:history="1">
        <w:r w:rsidR="007E1711" w:rsidRPr="00DE256B">
          <w:rPr>
            <w:rStyle w:val="Hypertextovodkaz"/>
            <w:rFonts w:asciiTheme="majorHAnsi" w:hAnsiTheme="majorHAnsi"/>
          </w:rPr>
          <w:t>4.1</w:t>
        </w:r>
        <w:r w:rsidR="007E1711">
          <w:rPr>
            <w:rFonts w:asciiTheme="minorHAnsi" w:eastAsiaTheme="minorEastAsia" w:hAnsiTheme="minorHAnsi"/>
            <w:noProof/>
            <w:spacing w:val="0"/>
            <w:sz w:val="22"/>
            <w:szCs w:val="22"/>
            <w:lang w:eastAsia="cs-CZ"/>
          </w:rPr>
          <w:tab/>
        </w:r>
        <w:r w:rsidR="007E1711" w:rsidRPr="00DE256B">
          <w:rPr>
            <w:rStyle w:val="Hypertextovodkaz"/>
          </w:rPr>
          <w:t>Všeobecně</w:t>
        </w:r>
        <w:r w:rsidR="007E1711">
          <w:rPr>
            <w:noProof/>
            <w:webHidden/>
          </w:rPr>
          <w:tab/>
        </w:r>
        <w:r w:rsidR="007E1711">
          <w:rPr>
            <w:noProof/>
            <w:webHidden/>
          </w:rPr>
          <w:fldChar w:fldCharType="begin"/>
        </w:r>
        <w:r w:rsidR="007E1711">
          <w:rPr>
            <w:noProof/>
            <w:webHidden/>
          </w:rPr>
          <w:instrText xml:space="preserve"> PAGEREF _Toc65574121 \h </w:instrText>
        </w:r>
        <w:r w:rsidR="007E1711">
          <w:rPr>
            <w:noProof/>
            <w:webHidden/>
          </w:rPr>
        </w:r>
        <w:r w:rsidR="007E1711">
          <w:rPr>
            <w:noProof/>
            <w:webHidden/>
          </w:rPr>
          <w:fldChar w:fldCharType="separate"/>
        </w:r>
        <w:r w:rsidR="007E1711">
          <w:rPr>
            <w:noProof/>
            <w:webHidden/>
          </w:rPr>
          <w:t>4</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2" w:history="1">
        <w:r w:rsidR="007E1711" w:rsidRPr="00DE256B">
          <w:rPr>
            <w:rStyle w:val="Hypertextovodkaz"/>
            <w:rFonts w:asciiTheme="majorHAnsi" w:hAnsiTheme="majorHAnsi"/>
          </w:rPr>
          <w:t>4.2</w:t>
        </w:r>
        <w:r w:rsidR="007E1711">
          <w:rPr>
            <w:rFonts w:asciiTheme="minorHAnsi" w:eastAsiaTheme="minorEastAsia" w:hAnsiTheme="minorHAnsi"/>
            <w:noProof/>
            <w:spacing w:val="0"/>
            <w:sz w:val="22"/>
            <w:szCs w:val="22"/>
            <w:lang w:eastAsia="cs-CZ"/>
          </w:rPr>
          <w:tab/>
        </w:r>
        <w:r w:rsidR="007E1711" w:rsidRPr="00DE256B">
          <w:rPr>
            <w:rStyle w:val="Hypertextovodkaz"/>
          </w:rPr>
          <w:t>Zhotovení Projektové dokumentace</w:t>
        </w:r>
        <w:r w:rsidR="007E1711">
          <w:rPr>
            <w:noProof/>
            <w:webHidden/>
          </w:rPr>
          <w:tab/>
        </w:r>
        <w:r w:rsidR="007E1711">
          <w:rPr>
            <w:noProof/>
            <w:webHidden/>
          </w:rPr>
          <w:fldChar w:fldCharType="begin"/>
        </w:r>
        <w:r w:rsidR="007E1711">
          <w:rPr>
            <w:noProof/>
            <w:webHidden/>
          </w:rPr>
          <w:instrText xml:space="preserve"> PAGEREF _Toc65574122 \h </w:instrText>
        </w:r>
        <w:r w:rsidR="007E1711">
          <w:rPr>
            <w:noProof/>
            <w:webHidden/>
          </w:rPr>
        </w:r>
        <w:r w:rsidR="007E1711">
          <w:rPr>
            <w:noProof/>
            <w:webHidden/>
          </w:rPr>
          <w:fldChar w:fldCharType="separate"/>
        </w:r>
        <w:r w:rsidR="007E1711">
          <w:rPr>
            <w:noProof/>
            <w:webHidden/>
          </w:rPr>
          <w:t>5</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3" w:history="1">
        <w:r w:rsidR="007E1711" w:rsidRPr="00DE256B">
          <w:rPr>
            <w:rStyle w:val="Hypertextovodkaz"/>
            <w:rFonts w:asciiTheme="majorHAnsi" w:hAnsiTheme="majorHAnsi"/>
          </w:rPr>
          <w:t>4.3</w:t>
        </w:r>
        <w:r w:rsidR="007E1711">
          <w:rPr>
            <w:rFonts w:asciiTheme="minorHAnsi" w:eastAsiaTheme="minorEastAsia" w:hAnsiTheme="minorHAnsi"/>
            <w:noProof/>
            <w:spacing w:val="0"/>
            <w:sz w:val="22"/>
            <w:szCs w:val="22"/>
            <w:lang w:eastAsia="cs-CZ"/>
          </w:rPr>
          <w:tab/>
        </w:r>
        <w:r w:rsidR="007E1711" w:rsidRPr="00DE256B">
          <w:rPr>
            <w:rStyle w:val="Hypertextovodkaz"/>
          </w:rPr>
          <w:t>Zhotovení stavby</w:t>
        </w:r>
        <w:r w:rsidR="007E1711">
          <w:rPr>
            <w:noProof/>
            <w:webHidden/>
          </w:rPr>
          <w:tab/>
        </w:r>
        <w:r w:rsidR="007E1711">
          <w:rPr>
            <w:noProof/>
            <w:webHidden/>
          </w:rPr>
          <w:fldChar w:fldCharType="begin"/>
        </w:r>
        <w:r w:rsidR="007E1711">
          <w:rPr>
            <w:noProof/>
            <w:webHidden/>
          </w:rPr>
          <w:instrText xml:space="preserve"> PAGEREF _Toc65574123 \h </w:instrText>
        </w:r>
        <w:r w:rsidR="007E1711">
          <w:rPr>
            <w:noProof/>
            <w:webHidden/>
          </w:rPr>
        </w:r>
        <w:r w:rsidR="007E1711">
          <w:rPr>
            <w:noProof/>
            <w:webHidden/>
          </w:rPr>
          <w:fldChar w:fldCharType="separate"/>
        </w:r>
        <w:r w:rsidR="007E1711">
          <w:rPr>
            <w:noProof/>
            <w:webHidden/>
          </w:rPr>
          <w:t>7</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4" w:history="1">
        <w:r w:rsidR="007E1711" w:rsidRPr="00DE256B">
          <w:rPr>
            <w:rStyle w:val="Hypertextovodkaz"/>
            <w:rFonts w:asciiTheme="majorHAnsi" w:hAnsiTheme="majorHAnsi"/>
          </w:rPr>
          <w:t>4.4</w:t>
        </w:r>
        <w:r w:rsidR="007E1711">
          <w:rPr>
            <w:rFonts w:asciiTheme="minorHAnsi" w:eastAsiaTheme="minorEastAsia" w:hAnsiTheme="minorHAnsi"/>
            <w:noProof/>
            <w:spacing w:val="0"/>
            <w:sz w:val="22"/>
            <w:szCs w:val="22"/>
            <w:lang w:eastAsia="cs-CZ"/>
          </w:rPr>
          <w:tab/>
        </w:r>
        <w:r w:rsidR="007E1711" w:rsidRPr="00DE256B">
          <w:rPr>
            <w:rStyle w:val="Hypertextovodkaz"/>
          </w:rPr>
          <w:t>Zeměměřická činnost zhotovitele</w:t>
        </w:r>
        <w:r w:rsidR="007E1711">
          <w:rPr>
            <w:noProof/>
            <w:webHidden/>
          </w:rPr>
          <w:tab/>
        </w:r>
        <w:r w:rsidR="007E1711">
          <w:rPr>
            <w:noProof/>
            <w:webHidden/>
          </w:rPr>
          <w:fldChar w:fldCharType="begin"/>
        </w:r>
        <w:r w:rsidR="007E1711">
          <w:rPr>
            <w:noProof/>
            <w:webHidden/>
          </w:rPr>
          <w:instrText xml:space="preserve"> PAGEREF _Toc65574124 \h </w:instrText>
        </w:r>
        <w:r w:rsidR="007E1711">
          <w:rPr>
            <w:noProof/>
            <w:webHidden/>
          </w:rPr>
        </w:r>
        <w:r w:rsidR="007E1711">
          <w:rPr>
            <w:noProof/>
            <w:webHidden/>
          </w:rPr>
          <w:fldChar w:fldCharType="separate"/>
        </w:r>
        <w:r w:rsidR="007E1711">
          <w:rPr>
            <w:noProof/>
            <w:webHidden/>
          </w:rPr>
          <w:t>8</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5" w:history="1">
        <w:r w:rsidR="007E1711" w:rsidRPr="00DE256B">
          <w:rPr>
            <w:rStyle w:val="Hypertextovodkaz"/>
            <w:rFonts w:asciiTheme="majorHAnsi" w:hAnsiTheme="majorHAnsi"/>
          </w:rPr>
          <w:t>4.5</w:t>
        </w:r>
        <w:r w:rsidR="007E1711">
          <w:rPr>
            <w:rFonts w:asciiTheme="minorHAnsi" w:eastAsiaTheme="minorEastAsia" w:hAnsiTheme="minorHAnsi"/>
            <w:noProof/>
            <w:spacing w:val="0"/>
            <w:sz w:val="22"/>
            <w:szCs w:val="22"/>
            <w:lang w:eastAsia="cs-CZ"/>
          </w:rPr>
          <w:tab/>
        </w:r>
        <w:r w:rsidR="007E1711" w:rsidRPr="00DE256B">
          <w:rPr>
            <w:rStyle w:val="Hypertextovodkaz"/>
          </w:rPr>
          <w:t>Doklady překládané zhotovitelem</w:t>
        </w:r>
        <w:r w:rsidR="007E1711">
          <w:rPr>
            <w:noProof/>
            <w:webHidden/>
          </w:rPr>
          <w:tab/>
        </w:r>
        <w:r w:rsidR="007E1711">
          <w:rPr>
            <w:noProof/>
            <w:webHidden/>
          </w:rPr>
          <w:fldChar w:fldCharType="begin"/>
        </w:r>
        <w:r w:rsidR="007E1711">
          <w:rPr>
            <w:noProof/>
            <w:webHidden/>
          </w:rPr>
          <w:instrText xml:space="preserve"> PAGEREF _Toc65574125 \h </w:instrText>
        </w:r>
        <w:r w:rsidR="007E1711">
          <w:rPr>
            <w:noProof/>
            <w:webHidden/>
          </w:rPr>
        </w:r>
        <w:r w:rsidR="007E1711">
          <w:rPr>
            <w:noProof/>
            <w:webHidden/>
          </w:rPr>
          <w:fldChar w:fldCharType="separate"/>
        </w:r>
        <w:r w:rsidR="007E1711">
          <w:rPr>
            <w:noProof/>
            <w:webHidden/>
          </w:rPr>
          <w:t>9</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6" w:history="1">
        <w:r w:rsidR="007E1711" w:rsidRPr="00DE256B">
          <w:rPr>
            <w:rStyle w:val="Hypertextovodkaz"/>
            <w:rFonts w:asciiTheme="majorHAnsi" w:hAnsiTheme="majorHAnsi"/>
          </w:rPr>
          <w:t>4.6</w:t>
        </w:r>
        <w:r w:rsidR="007E1711">
          <w:rPr>
            <w:rFonts w:asciiTheme="minorHAnsi" w:eastAsiaTheme="minorEastAsia" w:hAnsiTheme="minorHAnsi"/>
            <w:noProof/>
            <w:spacing w:val="0"/>
            <w:sz w:val="22"/>
            <w:szCs w:val="22"/>
            <w:lang w:eastAsia="cs-CZ"/>
          </w:rPr>
          <w:tab/>
        </w:r>
        <w:r w:rsidR="007E1711" w:rsidRPr="00DE256B">
          <w:rPr>
            <w:rStyle w:val="Hypertextovodkaz"/>
          </w:rPr>
          <w:t>Dokumentace skutečného provedení stavby</w:t>
        </w:r>
        <w:r w:rsidR="007E1711">
          <w:rPr>
            <w:noProof/>
            <w:webHidden/>
          </w:rPr>
          <w:tab/>
        </w:r>
        <w:r w:rsidR="007E1711">
          <w:rPr>
            <w:noProof/>
            <w:webHidden/>
          </w:rPr>
          <w:fldChar w:fldCharType="begin"/>
        </w:r>
        <w:r w:rsidR="007E1711">
          <w:rPr>
            <w:noProof/>
            <w:webHidden/>
          </w:rPr>
          <w:instrText xml:space="preserve"> PAGEREF _Toc65574126 \h </w:instrText>
        </w:r>
        <w:r w:rsidR="007E1711">
          <w:rPr>
            <w:noProof/>
            <w:webHidden/>
          </w:rPr>
        </w:r>
        <w:r w:rsidR="007E1711">
          <w:rPr>
            <w:noProof/>
            <w:webHidden/>
          </w:rPr>
          <w:fldChar w:fldCharType="separate"/>
        </w:r>
        <w:r w:rsidR="007E1711">
          <w:rPr>
            <w:noProof/>
            <w:webHidden/>
          </w:rPr>
          <w:t>9</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7" w:history="1">
        <w:r w:rsidR="007E1711" w:rsidRPr="00DE256B">
          <w:rPr>
            <w:rStyle w:val="Hypertextovodkaz"/>
            <w:rFonts w:asciiTheme="majorHAnsi" w:hAnsiTheme="majorHAnsi"/>
          </w:rPr>
          <w:t>4.7</w:t>
        </w:r>
        <w:r w:rsidR="007E1711">
          <w:rPr>
            <w:rFonts w:asciiTheme="minorHAnsi" w:eastAsiaTheme="minorEastAsia" w:hAnsiTheme="minorHAnsi"/>
            <w:noProof/>
            <w:spacing w:val="0"/>
            <w:sz w:val="22"/>
            <w:szCs w:val="22"/>
            <w:lang w:eastAsia="cs-CZ"/>
          </w:rPr>
          <w:tab/>
        </w:r>
        <w:r w:rsidR="007E1711" w:rsidRPr="00DE256B">
          <w:rPr>
            <w:rStyle w:val="Hypertextovodkaz"/>
          </w:rPr>
          <w:t>Zabezpečovací zařízení</w:t>
        </w:r>
        <w:r w:rsidR="007E1711">
          <w:rPr>
            <w:noProof/>
            <w:webHidden/>
          </w:rPr>
          <w:tab/>
        </w:r>
        <w:r w:rsidR="007E1711">
          <w:rPr>
            <w:noProof/>
            <w:webHidden/>
          </w:rPr>
          <w:fldChar w:fldCharType="begin"/>
        </w:r>
        <w:r w:rsidR="007E1711">
          <w:rPr>
            <w:noProof/>
            <w:webHidden/>
          </w:rPr>
          <w:instrText xml:space="preserve"> PAGEREF _Toc65574127 \h </w:instrText>
        </w:r>
        <w:r w:rsidR="007E1711">
          <w:rPr>
            <w:noProof/>
            <w:webHidden/>
          </w:rPr>
        </w:r>
        <w:r w:rsidR="007E1711">
          <w:rPr>
            <w:noProof/>
            <w:webHidden/>
          </w:rPr>
          <w:fldChar w:fldCharType="separate"/>
        </w:r>
        <w:r w:rsidR="007E1711">
          <w:rPr>
            <w:noProof/>
            <w:webHidden/>
          </w:rPr>
          <w:t>10</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8" w:history="1">
        <w:r w:rsidR="007E1711" w:rsidRPr="00DE256B">
          <w:rPr>
            <w:rStyle w:val="Hypertextovodkaz"/>
            <w:rFonts w:asciiTheme="majorHAnsi" w:hAnsiTheme="majorHAnsi"/>
          </w:rPr>
          <w:t>4.8</w:t>
        </w:r>
        <w:r w:rsidR="007E1711">
          <w:rPr>
            <w:rFonts w:asciiTheme="minorHAnsi" w:eastAsiaTheme="minorEastAsia" w:hAnsiTheme="minorHAnsi"/>
            <w:noProof/>
            <w:spacing w:val="0"/>
            <w:sz w:val="22"/>
            <w:szCs w:val="22"/>
            <w:lang w:eastAsia="cs-CZ"/>
          </w:rPr>
          <w:tab/>
        </w:r>
        <w:r w:rsidR="007E1711" w:rsidRPr="00DE256B">
          <w:rPr>
            <w:rStyle w:val="Hypertextovodkaz"/>
          </w:rPr>
          <w:t>Sdělovací zařízení</w:t>
        </w:r>
        <w:r w:rsidR="007E1711">
          <w:rPr>
            <w:noProof/>
            <w:webHidden/>
          </w:rPr>
          <w:tab/>
        </w:r>
        <w:r w:rsidR="007E1711">
          <w:rPr>
            <w:noProof/>
            <w:webHidden/>
          </w:rPr>
          <w:fldChar w:fldCharType="begin"/>
        </w:r>
        <w:r w:rsidR="007E1711">
          <w:rPr>
            <w:noProof/>
            <w:webHidden/>
          </w:rPr>
          <w:instrText xml:space="preserve"> PAGEREF _Toc65574128 \h </w:instrText>
        </w:r>
        <w:r w:rsidR="007E1711">
          <w:rPr>
            <w:noProof/>
            <w:webHidden/>
          </w:rPr>
        </w:r>
        <w:r w:rsidR="007E1711">
          <w:rPr>
            <w:noProof/>
            <w:webHidden/>
          </w:rPr>
          <w:fldChar w:fldCharType="separate"/>
        </w:r>
        <w:r w:rsidR="007E1711">
          <w:rPr>
            <w:noProof/>
            <w:webHidden/>
          </w:rPr>
          <w:t>11</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29" w:history="1">
        <w:r w:rsidR="007E1711" w:rsidRPr="00DE256B">
          <w:rPr>
            <w:rStyle w:val="Hypertextovodkaz"/>
            <w:rFonts w:asciiTheme="majorHAnsi" w:hAnsiTheme="majorHAnsi"/>
          </w:rPr>
          <w:t>4.9</w:t>
        </w:r>
        <w:r w:rsidR="007E1711">
          <w:rPr>
            <w:rFonts w:asciiTheme="minorHAnsi" w:eastAsiaTheme="minorEastAsia" w:hAnsiTheme="minorHAnsi"/>
            <w:noProof/>
            <w:spacing w:val="0"/>
            <w:sz w:val="22"/>
            <w:szCs w:val="22"/>
            <w:lang w:eastAsia="cs-CZ"/>
          </w:rPr>
          <w:tab/>
        </w:r>
        <w:r w:rsidR="007E1711" w:rsidRPr="00DE256B">
          <w:rPr>
            <w:rStyle w:val="Hypertextovodkaz"/>
          </w:rPr>
          <w:t>Silnoproudá technologie včetně DŘT, trakční a energetická zařízení</w:t>
        </w:r>
        <w:r w:rsidR="007E1711">
          <w:rPr>
            <w:noProof/>
            <w:webHidden/>
          </w:rPr>
          <w:tab/>
        </w:r>
        <w:r w:rsidR="007E1711">
          <w:rPr>
            <w:noProof/>
            <w:webHidden/>
          </w:rPr>
          <w:fldChar w:fldCharType="begin"/>
        </w:r>
        <w:r w:rsidR="007E1711">
          <w:rPr>
            <w:noProof/>
            <w:webHidden/>
          </w:rPr>
          <w:instrText xml:space="preserve"> PAGEREF _Toc65574129 \h </w:instrText>
        </w:r>
        <w:r w:rsidR="007E1711">
          <w:rPr>
            <w:noProof/>
            <w:webHidden/>
          </w:rPr>
        </w:r>
        <w:r w:rsidR="007E1711">
          <w:rPr>
            <w:noProof/>
            <w:webHidden/>
          </w:rPr>
          <w:fldChar w:fldCharType="separate"/>
        </w:r>
        <w:r w:rsidR="007E1711">
          <w:rPr>
            <w:noProof/>
            <w:webHidden/>
          </w:rPr>
          <w:t>11</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30" w:history="1">
        <w:r w:rsidR="007E1711" w:rsidRPr="00DE256B">
          <w:rPr>
            <w:rStyle w:val="Hypertextovodkaz"/>
            <w:rFonts w:asciiTheme="majorHAnsi" w:hAnsiTheme="majorHAnsi"/>
          </w:rPr>
          <w:t>4.10</w:t>
        </w:r>
        <w:r w:rsidR="007E1711">
          <w:rPr>
            <w:rFonts w:asciiTheme="minorHAnsi" w:eastAsiaTheme="minorEastAsia" w:hAnsiTheme="minorHAnsi"/>
            <w:noProof/>
            <w:spacing w:val="0"/>
            <w:sz w:val="22"/>
            <w:szCs w:val="22"/>
            <w:lang w:eastAsia="cs-CZ"/>
          </w:rPr>
          <w:tab/>
        </w:r>
        <w:r w:rsidR="007E1711" w:rsidRPr="00DE256B">
          <w:rPr>
            <w:rStyle w:val="Hypertextovodkaz"/>
          </w:rPr>
          <w:t>Železniční svršek a spodek</w:t>
        </w:r>
        <w:r w:rsidR="007E1711">
          <w:rPr>
            <w:noProof/>
            <w:webHidden/>
          </w:rPr>
          <w:tab/>
        </w:r>
        <w:r w:rsidR="007E1711">
          <w:rPr>
            <w:noProof/>
            <w:webHidden/>
          </w:rPr>
          <w:fldChar w:fldCharType="begin"/>
        </w:r>
        <w:r w:rsidR="007E1711">
          <w:rPr>
            <w:noProof/>
            <w:webHidden/>
          </w:rPr>
          <w:instrText xml:space="preserve"> PAGEREF _Toc65574130 \h </w:instrText>
        </w:r>
        <w:r w:rsidR="007E1711">
          <w:rPr>
            <w:noProof/>
            <w:webHidden/>
          </w:rPr>
        </w:r>
        <w:r w:rsidR="007E1711">
          <w:rPr>
            <w:noProof/>
            <w:webHidden/>
          </w:rPr>
          <w:fldChar w:fldCharType="separate"/>
        </w:r>
        <w:r w:rsidR="007E1711">
          <w:rPr>
            <w:noProof/>
            <w:webHidden/>
          </w:rPr>
          <w:t>12</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31" w:history="1">
        <w:r w:rsidR="007E1711" w:rsidRPr="00DE256B">
          <w:rPr>
            <w:rStyle w:val="Hypertextovodkaz"/>
            <w:rFonts w:asciiTheme="majorHAnsi" w:hAnsiTheme="majorHAnsi"/>
          </w:rPr>
          <w:t>4.11</w:t>
        </w:r>
        <w:r w:rsidR="007E1711">
          <w:rPr>
            <w:rFonts w:asciiTheme="minorHAnsi" w:eastAsiaTheme="minorEastAsia" w:hAnsiTheme="minorHAnsi"/>
            <w:noProof/>
            <w:spacing w:val="0"/>
            <w:sz w:val="22"/>
            <w:szCs w:val="22"/>
            <w:lang w:eastAsia="cs-CZ"/>
          </w:rPr>
          <w:tab/>
        </w:r>
        <w:r w:rsidR="007E1711" w:rsidRPr="00DE256B">
          <w:rPr>
            <w:rStyle w:val="Hypertextovodkaz"/>
          </w:rPr>
          <w:t>Železniční přejezdy</w:t>
        </w:r>
        <w:r w:rsidR="007E1711">
          <w:rPr>
            <w:noProof/>
            <w:webHidden/>
          </w:rPr>
          <w:tab/>
        </w:r>
        <w:r w:rsidR="007E1711">
          <w:rPr>
            <w:noProof/>
            <w:webHidden/>
          </w:rPr>
          <w:fldChar w:fldCharType="begin"/>
        </w:r>
        <w:r w:rsidR="007E1711">
          <w:rPr>
            <w:noProof/>
            <w:webHidden/>
          </w:rPr>
          <w:instrText xml:space="preserve"> PAGEREF _Toc65574131 \h </w:instrText>
        </w:r>
        <w:r w:rsidR="007E1711">
          <w:rPr>
            <w:noProof/>
            <w:webHidden/>
          </w:rPr>
        </w:r>
        <w:r w:rsidR="007E1711">
          <w:rPr>
            <w:noProof/>
            <w:webHidden/>
          </w:rPr>
          <w:fldChar w:fldCharType="separate"/>
        </w:r>
        <w:r w:rsidR="007E1711">
          <w:rPr>
            <w:noProof/>
            <w:webHidden/>
          </w:rPr>
          <w:t>13</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32" w:history="1">
        <w:r w:rsidR="007E1711" w:rsidRPr="00DE256B">
          <w:rPr>
            <w:rStyle w:val="Hypertextovodkaz"/>
            <w:rFonts w:asciiTheme="majorHAnsi" w:hAnsiTheme="majorHAnsi"/>
          </w:rPr>
          <w:t>4.12</w:t>
        </w:r>
        <w:r w:rsidR="007E1711">
          <w:rPr>
            <w:rFonts w:asciiTheme="minorHAnsi" w:eastAsiaTheme="minorEastAsia" w:hAnsiTheme="minorHAnsi"/>
            <w:noProof/>
            <w:spacing w:val="0"/>
            <w:sz w:val="22"/>
            <w:szCs w:val="22"/>
            <w:lang w:eastAsia="cs-CZ"/>
          </w:rPr>
          <w:tab/>
        </w:r>
        <w:r w:rsidR="007E1711" w:rsidRPr="00DE256B">
          <w:rPr>
            <w:rStyle w:val="Hypertextovodkaz"/>
          </w:rPr>
          <w:t>Ostatní inženýrské objekty</w:t>
        </w:r>
        <w:r w:rsidR="007E1711">
          <w:rPr>
            <w:noProof/>
            <w:webHidden/>
          </w:rPr>
          <w:tab/>
        </w:r>
        <w:r w:rsidR="007E1711">
          <w:rPr>
            <w:noProof/>
            <w:webHidden/>
          </w:rPr>
          <w:fldChar w:fldCharType="begin"/>
        </w:r>
        <w:r w:rsidR="007E1711">
          <w:rPr>
            <w:noProof/>
            <w:webHidden/>
          </w:rPr>
          <w:instrText xml:space="preserve"> PAGEREF _Toc65574132 \h </w:instrText>
        </w:r>
        <w:r w:rsidR="007E1711">
          <w:rPr>
            <w:noProof/>
            <w:webHidden/>
          </w:rPr>
        </w:r>
        <w:r w:rsidR="007E1711">
          <w:rPr>
            <w:noProof/>
            <w:webHidden/>
          </w:rPr>
          <w:fldChar w:fldCharType="separate"/>
        </w:r>
        <w:r w:rsidR="007E1711">
          <w:rPr>
            <w:noProof/>
            <w:webHidden/>
          </w:rPr>
          <w:t>13</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33" w:history="1">
        <w:r w:rsidR="007E1711" w:rsidRPr="00DE256B">
          <w:rPr>
            <w:rStyle w:val="Hypertextovodkaz"/>
            <w:rFonts w:asciiTheme="majorHAnsi" w:hAnsiTheme="majorHAnsi"/>
          </w:rPr>
          <w:t>4.13</w:t>
        </w:r>
        <w:r w:rsidR="007E1711">
          <w:rPr>
            <w:rFonts w:asciiTheme="minorHAnsi" w:eastAsiaTheme="minorEastAsia" w:hAnsiTheme="minorHAnsi"/>
            <w:noProof/>
            <w:spacing w:val="0"/>
            <w:sz w:val="22"/>
            <w:szCs w:val="22"/>
            <w:lang w:eastAsia="cs-CZ"/>
          </w:rPr>
          <w:tab/>
        </w:r>
        <w:r w:rsidR="007E1711" w:rsidRPr="00DE256B">
          <w:rPr>
            <w:rStyle w:val="Hypertextovodkaz"/>
          </w:rPr>
          <w:t>Vyzískaný materiál</w:t>
        </w:r>
        <w:r w:rsidR="007E1711">
          <w:rPr>
            <w:noProof/>
            <w:webHidden/>
          </w:rPr>
          <w:tab/>
        </w:r>
        <w:r w:rsidR="007E1711">
          <w:rPr>
            <w:noProof/>
            <w:webHidden/>
          </w:rPr>
          <w:fldChar w:fldCharType="begin"/>
        </w:r>
        <w:r w:rsidR="007E1711">
          <w:rPr>
            <w:noProof/>
            <w:webHidden/>
          </w:rPr>
          <w:instrText xml:space="preserve"> PAGEREF _Toc65574133 \h </w:instrText>
        </w:r>
        <w:r w:rsidR="007E1711">
          <w:rPr>
            <w:noProof/>
            <w:webHidden/>
          </w:rPr>
        </w:r>
        <w:r w:rsidR="007E1711">
          <w:rPr>
            <w:noProof/>
            <w:webHidden/>
          </w:rPr>
          <w:fldChar w:fldCharType="separate"/>
        </w:r>
        <w:r w:rsidR="007E1711">
          <w:rPr>
            <w:noProof/>
            <w:webHidden/>
          </w:rPr>
          <w:t>13</w:t>
        </w:r>
        <w:r w:rsidR="007E1711">
          <w:rPr>
            <w:noProof/>
            <w:webHidden/>
          </w:rPr>
          <w:fldChar w:fldCharType="end"/>
        </w:r>
      </w:hyperlink>
    </w:p>
    <w:p w:rsidR="007E1711" w:rsidRDefault="00A12E10">
      <w:pPr>
        <w:pStyle w:val="Obsah2"/>
        <w:rPr>
          <w:rFonts w:asciiTheme="minorHAnsi" w:eastAsiaTheme="minorEastAsia" w:hAnsiTheme="minorHAnsi"/>
          <w:noProof/>
          <w:spacing w:val="0"/>
          <w:sz w:val="22"/>
          <w:szCs w:val="22"/>
          <w:lang w:eastAsia="cs-CZ"/>
        </w:rPr>
      </w:pPr>
      <w:hyperlink w:anchor="_Toc65574134" w:history="1">
        <w:r w:rsidR="007E1711" w:rsidRPr="00DE256B">
          <w:rPr>
            <w:rStyle w:val="Hypertextovodkaz"/>
            <w:rFonts w:asciiTheme="majorHAnsi" w:hAnsiTheme="majorHAnsi"/>
          </w:rPr>
          <w:t>4.14</w:t>
        </w:r>
        <w:r w:rsidR="007E1711">
          <w:rPr>
            <w:rFonts w:asciiTheme="minorHAnsi" w:eastAsiaTheme="minorEastAsia" w:hAnsiTheme="minorHAnsi"/>
            <w:noProof/>
            <w:spacing w:val="0"/>
            <w:sz w:val="22"/>
            <w:szCs w:val="22"/>
            <w:lang w:eastAsia="cs-CZ"/>
          </w:rPr>
          <w:tab/>
        </w:r>
        <w:r w:rsidR="007E1711" w:rsidRPr="00DE256B">
          <w:rPr>
            <w:rStyle w:val="Hypertextovodkaz"/>
          </w:rPr>
          <w:t>Životní prostředí a nakládání s odpady</w:t>
        </w:r>
        <w:r w:rsidR="007E1711">
          <w:rPr>
            <w:noProof/>
            <w:webHidden/>
          </w:rPr>
          <w:tab/>
        </w:r>
        <w:r w:rsidR="007E1711">
          <w:rPr>
            <w:noProof/>
            <w:webHidden/>
          </w:rPr>
          <w:fldChar w:fldCharType="begin"/>
        </w:r>
        <w:r w:rsidR="007E1711">
          <w:rPr>
            <w:noProof/>
            <w:webHidden/>
          </w:rPr>
          <w:instrText xml:space="preserve"> PAGEREF _Toc65574134 \h </w:instrText>
        </w:r>
        <w:r w:rsidR="007E1711">
          <w:rPr>
            <w:noProof/>
            <w:webHidden/>
          </w:rPr>
        </w:r>
        <w:r w:rsidR="007E1711">
          <w:rPr>
            <w:noProof/>
            <w:webHidden/>
          </w:rPr>
          <w:fldChar w:fldCharType="separate"/>
        </w:r>
        <w:r w:rsidR="007E1711">
          <w:rPr>
            <w:noProof/>
            <w:webHidden/>
          </w:rPr>
          <w:t>13</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35" w:history="1">
        <w:r w:rsidR="007E1711" w:rsidRPr="00DE256B">
          <w:rPr>
            <w:rStyle w:val="Hypertextovodkaz"/>
          </w:rPr>
          <w:t>5.</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ORGANIZACE VÝSTAVBY, VÝLUKY</w:t>
        </w:r>
        <w:r w:rsidR="007E1711">
          <w:rPr>
            <w:noProof/>
            <w:webHidden/>
          </w:rPr>
          <w:tab/>
        </w:r>
        <w:r w:rsidR="007E1711">
          <w:rPr>
            <w:noProof/>
            <w:webHidden/>
          </w:rPr>
          <w:fldChar w:fldCharType="begin"/>
        </w:r>
        <w:r w:rsidR="007E1711">
          <w:rPr>
            <w:noProof/>
            <w:webHidden/>
          </w:rPr>
          <w:instrText xml:space="preserve"> PAGEREF _Toc65574135 \h </w:instrText>
        </w:r>
        <w:r w:rsidR="007E1711">
          <w:rPr>
            <w:noProof/>
            <w:webHidden/>
          </w:rPr>
        </w:r>
        <w:r w:rsidR="007E1711">
          <w:rPr>
            <w:noProof/>
            <w:webHidden/>
          </w:rPr>
          <w:fldChar w:fldCharType="separate"/>
        </w:r>
        <w:r w:rsidR="007E1711">
          <w:rPr>
            <w:noProof/>
            <w:webHidden/>
          </w:rPr>
          <w:t>15</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36" w:history="1">
        <w:r w:rsidR="007E1711" w:rsidRPr="00DE256B">
          <w:rPr>
            <w:rStyle w:val="Hypertextovodkaz"/>
          </w:rPr>
          <w:t>6.</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SPECIFICKÉ POŽADAVKY</w:t>
        </w:r>
        <w:r w:rsidR="007E1711">
          <w:rPr>
            <w:noProof/>
            <w:webHidden/>
          </w:rPr>
          <w:tab/>
        </w:r>
        <w:r w:rsidR="007E1711">
          <w:rPr>
            <w:noProof/>
            <w:webHidden/>
          </w:rPr>
          <w:fldChar w:fldCharType="begin"/>
        </w:r>
        <w:r w:rsidR="007E1711">
          <w:rPr>
            <w:noProof/>
            <w:webHidden/>
          </w:rPr>
          <w:instrText xml:space="preserve"> PAGEREF _Toc65574136 \h </w:instrText>
        </w:r>
        <w:r w:rsidR="007E1711">
          <w:rPr>
            <w:noProof/>
            <w:webHidden/>
          </w:rPr>
        </w:r>
        <w:r w:rsidR="007E1711">
          <w:rPr>
            <w:noProof/>
            <w:webHidden/>
          </w:rPr>
          <w:fldChar w:fldCharType="separate"/>
        </w:r>
        <w:r w:rsidR="007E1711">
          <w:rPr>
            <w:noProof/>
            <w:webHidden/>
          </w:rPr>
          <w:t>16</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37" w:history="1">
        <w:r w:rsidR="007E1711" w:rsidRPr="00DE256B">
          <w:rPr>
            <w:rStyle w:val="Hypertextovodkaz"/>
          </w:rPr>
          <w:t>7.</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SOUVISEJÍCÍ DOKUMENTY A PŘEDPISY</w:t>
        </w:r>
        <w:r w:rsidR="007E1711">
          <w:rPr>
            <w:noProof/>
            <w:webHidden/>
          </w:rPr>
          <w:tab/>
        </w:r>
        <w:r w:rsidR="007E1711">
          <w:rPr>
            <w:noProof/>
            <w:webHidden/>
          </w:rPr>
          <w:fldChar w:fldCharType="begin"/>
        </w:r>
        <w:r w:rsidR="007E1711">
          <w:rPr>
            <w:noProof/>
            <w:webHidden/>
          </w:rPr>
          <w:instrText xml:space="preserve"> PAGEREF _Toc65574137 \h </w:instrText>
        </w:r>
        <w:r w:rsidR="007E1711">
          <w:rPr>
            <w:noProof/>
            <w:webHidden/>
          </w:rPr>
        </w:r>
        <w:r w:rsidR="007E1711">
          <w:rPr>
            <w:noProof/>
            <w:webHidden/>
          </w:rPr>
          <w:fldChar w:fldCharType="separate"/>
        </w:r>
        <w:r w:rsidR="007E1711">
          <w:rPr>
            <w:noProof/>
            <w:webHidden/>
          </w:rPr>
          <w:t>16</w:t>
        </w:r>
        <w:r w:rsidR="007E1711">
          <w:rPr>
            <w:noProof/>
            <w:webHidden/>
          </w:rPr>
          <w:fldChar w:fldCharType="end"/>
        </w:r>
      </w:hyperlink>
    </w:p>
    <w:p w:rsidR="007E1711" w:rsidRDefault="00A12E10">
      <w:pPr>
        <w:pStyle w:val="Obsah1"/>
        <w:rPr>
          <w:rFonts w:asciiTheme="minorHAnsi" w:eastAsiaTheme="minorEastAsia" w:hAnsiTheme="minorHAnsi"/>
          <w:b w:val="0"/>
          <w:caps w:val="0"/>
          <w:noProof/>
          <w:spacing w:val="0"/>
          <w:sz w:val="22"/>
          <w:szCs w:val="22"/>
          <w:lang w:eastAsia="cs-CZ"/>
        </w:rPr>
      </w:pPr>
      <w:hyperlink w:anchor="_Toc65574138" w:history="1">
        <w:r w:rsidR="007E1711" w:rsidRPr="00DE256B">
          <w:rPr>
            <w:rStyle w:val="Hypertextovodkaz"/>
          </w:rPr>
          <w:t>8.</w:t>
        </w:r>
        <w:r w:rsidR="007E1711">
          <w:rPr>
            <w:rFonts w:asciiTheme="minorHAnsi" w:eastAsiaTheme="minorEastAsia" w:hAnsiTheme="minorHAnsi"/>
            <w:b w:val="0"/>
            <w:caps w:val="0"/>
            <w:noProof/>
            <w:spacing w:val="0"/>
            <w:sz w:val="22"/>
            <w:szCs w:val="22"/>
            <w:lang w:eastAsia="cs-CZ"/>
          </w:rPr>
          <w:tab/>
        </w:r>
        <w:r w:rsidR="007E1711" w:rsidRPr="00DE256B">
          <w:rPr>
            <w:rStyle w:val="Hypertextovodkaz"/>
          </w:rPr>
          <w:t>PŘÍLOHY</w:t>
        </w:r>
        <w:r w:rsidR="007E1711">
          <w:rPr>
            <w:noProof/>
            <w:webHidden/>
          </w:rPr>
          <w:tab/>
        </w:r>
        <w:r w:rsidR="007E1711">
          <w:rPr>
            <w:noProof/>
            <w:webHidden/>
          </w:rPr>
          <w:fldChar w:fldCharType="begin"/>
        </w:r>
        <w:r w:rsidR="007E1711">
          <w:rPr>
            <w:noProof/>
            <w:webHidden/>
          </w:rPr>
          <w:instrText xml:space="preserve"> PAGEREF _Toc65574138 \h </w:instrText>
        </w:r>
        <w:r w:rsidR="007E1711">
          <w:rPr>
            <w:noProof/>
            <w:webHidden/>
          </w:rPr>
        </w:r>
        <w:r w:rsidR="007E1711">
          <w:rPr>
            <w:noProof/>
            <w:webHidden/>
          </w:rPr>
          <w:fldChar w:fldCharType="separate"/>
        </w:r>
        <w:r w:rsidR="007E1711">
          <w:rPr>
            <w:noProof/>
            <w:webHidden/>
          </w:rPr>
          <w:t>16</w:t>
        </w:r>
        <w:r w:rsidR="007E1711">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574112"/>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F0181" w:rsidRPr="00E8246F" w:rsidTr="00B53D34">
        <w:tc>
          <w:tcPr>
            <w:tcW w:w="1250" w:type="dxa"/>
            <w:shd w:val="clear" w:color="auto" w:fill="FFFFFF" w:themeFill="background1"/>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6F0181" w:rsidRPr="00E8246F" w:rsidTr="00B53D34">
        <w:tc>
          <w:tcPr>
            <w:tcW w:w="1250" w:type="dxa"/>
            <w:shd w:val="clear" w:color="auto" w:fill="FFFFFF" w:themeFill="background1"/>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6F0181" w:rsidRPr="00E8246F" w:rsidTr="00B53D34">
        <w:tc>
          <w:tcPr>
            <w:tcW w:w="1250" w:type="dxa"/>
            <w:shd w:val="clear" w:color="auto" w:fill="FFFFFF" w:themeFill="background1"/>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6F0181" w:rsidRPr="00E8246F" w:rsidTr="00B53D34">
        <w:tc>
          <w:tcPr>
            <w:tcW w:w="1250" w:type="dxa"/>
            <w:shd w:val="clear" w:color="auto" w:fill="FFFFFF" w:themeFill="background1"/>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6F0181" w:rsidRPr="00E8246F" w:rsidTr="00B53D34">
        <w:tc>
          <w:tcPr>
            <w:tcW w:w="1250" w:type="dxa"/>
            <w:shd w:val="clear" w:color="auto" w:fill="FFFFFF" w:themeFill="background1"/>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6F0181" w:rsidRPr="00E8246F" w:rsidTr="00B53D34">
        <w:tc>
          <w:tcPr>
            <w:tcW w:w="1250" w:type="dxa"/>
            <w:shd w:val="clear" w:color="auto" w:fill="FFFFFF" w:themeFill="background1"/>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6F0181" w:rsidRPr="00E8246F" w:rsidTr="00B53D34">
        <w:tc>
          <w:tcPr>
            <w:tcW w:w="1250" w:type="dxa"/>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6F0181" w:rsidRPr="00E8246F" w:rsidTr="00B53D34">
        <w:tc>
          <w:tcPr>
            <w:tcW w:w="1250" w:type="dxa"/>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6F0181" w:rsidRPr="00E8246F" w:rsidTr="00B53D34">
        <w:tc>
          <w:tcPr>
            <w:tcW w:w="1250" w:type="dxa"/>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6F0181" w:rsidRPr="00E8246F" w:rsidTr="00B53D34">
        <w:tc>
          <w:tcPr>
            <w:tcW w:w="1250" w:type="dxa"/>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6F0181" w:rsidRPr="006C33D8" w:rsidTr="00B53D34">
        <w:tc>
          <w:tcPr>
            <w:tcW w:w="1250" w:type="dxa"/>
            <w:tcMar>
              <w:top w:w="28" w:type="dxa"/>
              <w:left w:w="0" w:type="dxa"/>
              <w:bottom w:w="28" w:type="dxa"/>
              <w:right w:w="0" w:type="dxa"/>
            </w:tcMar>
          </w:tcPr>
          <w:p w:rsidR="006F0181" w:rsidRPr="00E8246F" w:rsidRDefault="006F0181" w:rsidP="00B53D34">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6F0181" w:rsidRPr="00E8246F" w:rsidRDefault="006F0181" w:rsidP="00B53D34">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574113"/>
      <w:r>
        <w:lastRenderedPageBreak/>
        <w:t xml:space="preserve">SPECIFIKACE </w:t>
      </w:r>
      <w:r w:rsidRPr="00BB2C9A">
        <w:t>PŘEDMĚTU</w:t>
      </w:r>
      <w:r>
        <w:t xml:space="preserve"> DÍLA</w:t>
      </w:r>
      <w:bookmarkEnd w:id="1"/>
      <w:bookmarkEnd w:id="2"/>
    </w:p>
    <w:p w:rsidR="0069470F" w:rsidRDefault="0069470F" w:rsidP="001A3D08">
      <w:pPr>
        <w:pStyle w:val="Nadpis2-2"/>
        <w:tabs>
          <w:tab w:val="clear" w:pos="879"/>
        </w:tabs>
        <w:ind w:left="709" w:hanging="709"/>
      </w:pPr>
      <w:bookmarkStart w:id="3" w:name="_Toc7077109"/>
      <w:bookmarkStart w:id="4" w:name="_Toc65574114"/>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6041BE" w:rsidRPr="004429A5">
        <w:rPr>
          <w:b/>
        </w:rPr>
        <w:t>Doplnění závor na PZS (P7541) v km 32,212 trati Olomouc – Opava</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w:t>
      </w:r>
      <w:r w:rsidR="006041BE">
        <w:t>Z</w:t>
      </w:r>
      <w:r w:rsidR="005E58C4">
        <w:t>B</w:t>
      </w:r>
      <w:r w:rsidR="00C55225" w:rsidRPr="004A625D">
        <w:t>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6041BE" w:rsidRPr="004429A5">
        <w:rPr>
          <w:b/>
        </w:rPr>
        <w:t>Doplnění závor na PZS (P7541) v km 32,212 trati Olomouc – Opava</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9A2404" w:rsidRDefault="0069470F" w:rsidP="001A3D08">
      <w:pPr>
        <w:pStyle w:val="Nadpis2-2"/>
        <w:tabs>
          <w:tab w:val="clear" w:pos="879"/>
        </w:tabs>
        <w:ind w:left="709" w:hanging="709"/>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574115"/>
      <w:bookmarkEnd w:id="5"/>
      <w:bookmarkEnd w:id="6"/>
      <w:bookmarkEnd w:id="7"/>
      <w:bookmarkEnd w:id="8"/>
      <w:bookmarkEnd w:id="9"/>
      <w:bookmarkEnd w:id="10"/>
      <w:r w:rsidRPr="009A2404">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6F0181" w:rsidRDefault="00C55225" w:rsidP="00665B6B">
            <w:pPr>
              <w:pStyle w:val="Tabulka-7"/>
              <w:rPr>
                <w:sz w:val="16"/>
              </w:rPr>
            </w:pPr>
            <w:r w:rsidRPr="006F0181">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6F0181" w:rsidRDefault="003B0F88" w:rsidP="00665B6B">
            <w:pPr>
              <w:pStyle w:val="Tabulka-7"/>
              <w:rPr>
                <w:sz w:val="16"/>
              </w:rPr>
            </w:pPr>
            <w:r w:rsidRPr="006F0181">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6F0181" w:rsidRDefault="006041BE" w:rsidP="006041BE">
            <w:pPr>
              <w:pStyle w:val="Tabulka-7"/>
              <w:rPr>
                <w:sz w:val="16"/>
              </w:rPr>
            </w:pPr>
            <w:proofErr w:type="spellStart"/>
            <w:r w:rsidRPr="006F0181">
              <w:rPr>
                <w:sz w:val="16"/>
              </w:rPr>
              <w:t>Hraničné</w:t>
            </w:r>
            <w:proofErr w:type="spellEnd"/>
            <w:r w:rsidRPr="006F0181">
              <w:rPr>
                <w:sz w:val="16"/>
              </w:rPr>
              <w:t xml:space="preserve"> Petrovice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6F0181" w:rsidRDefault="003B0F88" w:rsidP="001B0B19">
            <w:pPr>
              <w:pStyle w:val="Tabulka-7"/>
              <w:rPr>
                <w:sz w:val="16"/>
              </w:rPr>
            </w:pPr>
            <w:r w:rsidRPr="006F0181">
              <w:rPr>
                <w:sz w:val="16"/>
              </w:rPr>
              <w:t>2191</w:t>
            </w:r>
            <w:r w:rsidR="00F2573F" w:rsidRPr="006F0181">
              <w:rPr>
                <w:sz w:val="16"/>
              </w:rPr>
              <w:t xml:space="preserve"> </w:t>
            </w:r>
            <w:r w:rsidRPr="006F0181">
              <w:rPr>
                <w:sz w:val="16"/>
              </w:rPr>
              <w:t xml:space="preserve">Olomouc </w:t>
            </w:r>
            <w:proofErr w:type="spellStart"/>
            <w:proofErr w:type="gramStart"/>
            <w:r w:rsidRPr="006F0181">
              <w:rPr>
                <w:sz w:val="16"/>
              </w:rPr>
              <w:t>hl.n</w:t>
            </w:r>
            <w:proofErr w:type="spellEnd"/>
            <w:r w:rsidRPr="006F0181">
              <w:rPr>
                <w:sz w:val="16"/>
              </w:rPr>
              <w:t>.</w:t>
            </w:r>
            <w:proofErr w:type="gramEnd"/>
            <w:r w:rsidR="00832BEE" w:rsidRPr="006F0181">
              <w:rPr>
                <w:sz w:val="16"/>
              </w:rPr>
              <w:t xml:space="preserve"> (mimo) – </w:t>
            </w:r>
            <w:r w:rsidRPr="006F0181">
              <w:rPr>
                <w:sz w:val="16"/>
              </w:rPr>
              <w:t>Krnov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6F0181" w:rsidRDefault="006041BE" w:rsidP="006041BE">
            <w:pPr>
              <w:pStyle w:val="Tabulka-7"/>
              <w:rPr>
                <w:sz w:val="16"/>
              </w:rPr>
            </w:pPr>
            <w:r w:rsidRPr="006F0181">
              <w:rPr>
                <w:sz w:val="16"/>
              </w:rPr>
              <w:t>1</w:t>
            </w:r>
            <w:r w:rsidR="00832BEE" w:rsidRPr="006F0181">
              <w:rPr>
                <w:sz w:val="16"/>
              </w:rPr>
              <w:t>2</w:t>
            </w:r>
            <w:r w:rsidR="00F2573F" w:rsidRPr="006F0181">
              <w:rPr>
                <w:sz w:val="16"/>
              </w:rPr>
              <w:t xml:space="preserve"> </w:t>
            </w:r>
            <w:r w:rsidR="003C136F" w:rsidRPr="006F0181">
              <w:rPr>
                <w:sz w:val="16"/>
              </w:rPr>
              <w:t>Domašov nad Bystřicí – Moravský Beroun</w:t>
            </w:r>
          </w:p>
        </w:tc>
      </w:tr>
      <w:tr w:rsidR="006F0181" w:rsidRPr="005A2CE9" w:rsidTr="005E7A26">
        <w:tc>
          <w:tcPr>
            <w:tcW w:w="3289" w:type="dxa"/>
          </w:tcPr>
          <w:p w:rsidR="006F0181" w:rsidRPr="00003DD1" w:rsidRDefault="006F0181" w:rsidP="00B53D34">
            <w:pPr>
              <w:pStyle w:val="Tabulka-8"/>
              <w:rPr>
                <w:b/>
              </w:rPr>
            </w:pPr>
            <w:r w:rsidRPr="00003DD1">
              <w:rPr>
                <w:b/>
              </w:rPr>
              <w:t>Staničení začátku a konce stavby</w:t>
            </w:r>
          </w:p>
        </w:tc>
        <w:tc>
          <w:tcPr>
            <w:tcW w:w="4791" w:type="dxa"/>
          </w:tcPr>
          <w:p w:rsidR="006F0181" w:rsidRPr="006F0181" w:rsidRDefault="006F0181" w:rsidP="006F0181">
            <w:pPr>
              <w:pStyle w:val="Tabulka-7"/>
              <w:rPr>
                <w:sz w:val="16"/>
              </w:rPr>
            </w:pPr>
            <w:r w:rsidRPr="00003DD1">
              <w:rPr>
                <w:sz w:val="16"/>
              </w:rPr>
              <w:t xml:space="preserve">km </w:t>
            </w:r>
            <w:r>
              <w:rPr>
                <w:sz w:val="16"/>
              </w:rPr>
              <w:t>31,200 – 33,200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3B0F88" w:rsidP="00832BEE">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6F0181">
            <w:pPr>
              <w:pStyle w:val="Tabulka-8"/>
            </w:pPr>
            <w:r w:rsidRPr="00202208">
              <w:t>P</w:t>
            </w:r>
            <w:r w:rsidR="003B0F88">
              <w:t>5</w:t>
            </w:r>
            <w:r w:rsidR="006F0181">
              <w:t xml:space="preserve"> /</w:t>
            </w:r>
            <w:r w:rsidRPr="00202208">
              <w:t xml:space="preserve"> F</w:t>
            </w:r>
            <w:r w:rsidR="003B0F88">
              <w:t>3</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3B0F88" w:rsidP="00202208">
            <w:pPr>
              <w:pStyle w:val="Tabulka-8"/>
            </w:pPr>
            <w:r>
              <w:t>840</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3B0F88" w:rsidP="003B0F88">
            <w:pPr>
              <w:pStyle w:val="Tabulka-8"/>
            </w:pPr>
            <w:r w:rsidRPr="003B0F88">
              <w:t>310A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9A2404" w:rsidP="00202208">
            <w:pPr>
              <w:pStyle w:val="Tabulka-8"/>
            </w:pPr>
            <w:r>
              <w:t>310</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3B0F88" w:rsidP="003C136F">
            <w:pPr>
              <w:pStyle w:val="Tabulka-8"/>
            </w:pPr>
            <w:r>
              <w:t>2191</w:t>
            </w:r>
            <w:r w:rsidR="003C136F">
              <w:t>1</w:t>
            </w:r>
            <w:r w:rsidR="00886A12">
              <w:t>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rsidRPr="003B0F88">
              <w:t>C</w:t>
            </w:r>
            <w:r w:rsidR="00AE0BA9" w:rsidRPr="003B0F88">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3B0F88" w:rsidP="003B0F88">
            <w:pPr>
              <w:pStyle w:val="Tabulka-8"/>
            </w:pPr>
            <w:r w:rsidRPr="003B0F88">
              <w:t>75</w:t>
            </w:r>
            <w:r w:rsidR="006F0181">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6F0181">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202208">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574116"/>
      <w:bookmarkEnd w:id="14"/>
      <w:r>
        <w:t>PŘEHLED VÝCHOZÍCH PODKLADŮ</w:t>
      </w:r>
      <w:bookmarkEnd w:id="15"/>
      <w:bookmarkEnd w:id="16"/>
    </w:p>
    <w:p w:rsidR="0069470F" w:rsidRDefault="0069470F" w:rsidP="001A3D08">
      <w:pPr>
        <w:pStyle w:val="Nadpis2-2"/>
        <w:tabs>
          <w:tab w:val="clear" w:pos="879"/>
        </w:tabs>
        <w:ind w:left="709" w:hanging="709"/>
      </w:pPr>
      <w:bookmarkStart w:id="17" w:name="_Toc7077112"/>
      <w:bookmarkStart w:id="18" w:name="_Toc65574117"/>
      <w:r>
        <w:t>P</w:t>
      </w:r>
      <w:r w:rsidR="00E53053">
        <w:t>ředp</w:t>
      </w:r>
      <w:r>
        <w:t>rojektová dokumentace</w:t>
      </w:r>
      <w:bookmarkEnd w:id="17"/>
      <w:bookmarkEnd w:id="18"/>
    </w:p>
    <w:p w:rsidR="003C4D88" w:rsidRPr="006F0181" w:rsidRDefault="003C4D88" w:rsidP="003C4D88">
      <w:pPr>
        <w:pStyle w:val="Text2-1"/>
      </w:pPr>
      <w:r w:rsidRPr="006F0181">
        <w:t xml:space="preserve">Zjednodušená dokumentace </w:t>
      </w:r>
      <w:r w:rsidR="00FC4AD3" w:rsidRPr="006F0181">
        <w:t xml:space="preserve">stavby </w:t>
      </w:r>
      <w:r w:rsidRPr="006F0181">
        <w:t>„</w:t>
      </w:r>
      <w:r w:rsidR="003C136F" w:rsidRPr="006F0181">
        <w:rPr>
          <w:b/>
        </w:rPr>
        <w:t>Doplnění závor na PZS (P7541) v km 32,212 trati Olomouc – Opava</w:t>
      </w:r>
      <w:r w:rsidR="00557A28" w:rsidRPr="006F0181">
        <w:t>“</w:t>
      </w:r>
      <w:r w:rsidRPr="006F0181">
        <w:t>, zpracovatel SŽ</w:t>
      </w:r>
      <w:r w:rsidR="00F63C47" w:rsidRPr="006F0181">
        <w:t>, datum </w:t>
      </w:r>
      <w:r w:rsidR="009A2404" w:rsidRPr="006F0181">
        <w:t>12</w:t>
      </w:r>
      <w:r w:rsidR="00F63C47" w:rsidRPr="006F0181">
        <w:t>. </w:t>
      </w:r>
      <w:r w:rsidR="009A2404" w:rsidRPr="006F0181">
        <w:t>01</w:t>
      </w:r>
      <w:r w:rsidR="00F63C47" w:rsidRPr="006F0181">
        <w:t>. 202</w:t>
      </w:r>
      <w:r w:rsidR="009A2404" w:rsidRPr="006F0181">
        <w:t>1</w:t>
      </w:r>
      <w:r w:rsidRPr="006F0181">
        <w:t>.</w:t>
      </w:r>
    </w:p>
    <w:p w:rsidR="003C4D88" w:rsidRPr="006F0181" w:rsidRDefault="003C4D88" w:rsidP="003C4D88">
      <w:pPr>
        <w:pStyle w:val="Text2-1"/>
      </w:pPr>
      <w:r w:rsidRPr="006F0181">
        <w:t xml:space="preserve">Dokumentace skutečného provedení stávajícího stavu, kterou </w:t>
      </w:r>
      <w:r w:rsidR="00477BF5" w:rsidRPr="006F0181">
        <w:t>Z</w:t>
      </w:r>
      <w:r w:rsidRPr="006F0181">
        <w:t>hotovitel</w:t>
      </w:r>
      <w:r w:rsidR="00F63C47" w:rsidRPr="006F0181">
        <w:t>i poskytne na </w:t>
      </w:r>
      <w:r w:rsidR="00477BF5" w:rsidRPr="006F0181">
        <w:t xml:space="preserve">vyžádání </w:t>
      </w:r>
      <w:r w:rsidRPr="006F0181">
        <w:t xml:space="preserve">správce OŘ </w:t>
      </w:r>
      <w:r w:rsidR="00F63C47" w:rsidRPr="006F0181">
        <w:t>Olomouc</w:t>
      </w:r>
      <w:r w:rsidRPr="006F0181">
        <w:t>.</w:t>
      </w:r>
    </w:p>
    <w:p w:rsidR="003C4D88" w:rsidRPr="006F0181" w:rsidRDefault="003C4D88" w:rsidP="00FC5EFB">
      <w:pPr>
        <w:pStyle w:val="Text2-1"/>
      </w:pPr>
      <w:r w:rsidRPr="006F0181">
        <w:t>G</w:t>
      </w:r>
      <w:r w:rsidR="006F0181" w:rsidRPr="006F0181">
        <w:t>eodetické a mapové podklady v TÚ</w:t>
      </w:r>
      <w:r w:rsidRPr="006F0181">
        <w:t xml:space="preserve"> </w:t>
      </w:r>
      <w:r w:rsidR="006F0181" w:rsidRPr="006F0181">
        <w:t xml:space="preserve">2191 </w:t>
      </w:r>
      <w:r w:rsidRPr="006F0181">
        <w:t xml:space="preserve">zajistí Objednatel prostřednictvím SŽG </w:t>
      </w:r>
      <w:r w:rsidR="00F63C47" w:rsidRPr="006F0181">
        <w:t>Olomouc.</w:t>
      </w:r>
      <w:r w:rsidRPr="006F0181">
        <w:t xml:space="preserve"> Mapové podklady budou zpracovány do hranic dráhy. Ostatní potřebné podklady pro zpracování dokumentace si zajistí Zhotovitel na vlastní náklady.</w:t>
      </w:r>
    </w:p>
    <w:p w:rsidR="0069470F" w:rsidRPr="006F0181" w:rsidRDefault="0069470F" w:rsidP="001A3D08">
      <w:pPr>
        <w:pStyle w:val="Nadpis2-2"/>
        <w:tabs>
          <w:tab w:val="clear" w:pos="879"/>
        </w:tabs>
        <w:ind w:left="709" w:hanging="709"/>
      </w:pPr>
      <w:bookmarkStart w:id="19" w:name="_Toc7077113"/>
      <w:bookmarkStart w:id="20" w:name="_Toc65574118"/>
      <w:r w:rsidRPr="006F0181">
        <w:t>Související dokumentace</w:t>
      </w:r>
      <w:bookmarkEnd w:id="19"/>
      <w:bookmarkEnd w:id="20"/>
    </w:p>
    <w:p w:rsidR="0069470F" w:rsidRPr="006F0181" w:rsidRDefault="0069470F" w:rsidP="0069470F">
      <w:pPr>
        <w:pStyle w:val="Text2-1"/>
      </w:pPr>
      <w:r w:rsidRPr="006F0181">
        <w:t xml:space="preserve">Schvalovací protokol </w:t>
      </w:r>
      <w:r w:rsidR="00EF7C12" w:rsidRPr="006F0181">
        <w:t xml:space="preserve">DUR / Zjednodušená dokumentace </w:t>
      </w:r>
      <w:r w:rsidRPr="006F0181">
        <w:t>SŽ</w:t>
      </w:r>
      <w:r w:rsidR="006F0181">
        <w:t>, č. j.:</w:t>
      </w:r>
      <w:r w:rsidRPr="006F0181">
        <w:t xml:space="preserve"> </w:t>
      </w:r>
      <w:r w:rsidR="00916546" w:rsidRPr="006F0181">
        <w:t>7483</w:t>
      </w:r>
      <w:r w:rsidR="002B60B2" w:rsidRPr="006F0181">
        <w:t>/2021-SŽ-GŘ-</w:t>
      </w:r>
      <w:r w:rsidR="006F0181">
        <w:t>O6</w:t>
      </w:r>
      <w:r w:rsidR="002B60B2" w:rsidRPr="006F0181">
        <w:t>-Hlo</w:t>
      </w:r>
      <w:r w:rsidR="00EF7C12" w:rsidRPr="006F0181">
        <w:t>,</w:t>
      </w:r>
      <w:r w:rsidRPr="006F0181">
        <w:t xml:space="preserve"> ze dne </w:t>
      </w:r>
      <w:r w:rsidR="009A2404" w:rsidRPr="006F0181">
        <w:t>29</w:t>
      </w:r>
      <w:r w:rsidR="00F63C47" w:rsidRPr="006F0181">
        <w:t xml:space="preserve">. </w:t>
      </w:r>
      <w:r w:rsidR="009A2404" w:rsidRPr="006F0181">
        <w:t>1</w:t>
      </w:r>
      <w:r w:rsidR="00F63C47" w:rsidRPr="006F0181">
        <w:t>. 2021</w:t>
      </w:r>
      <w:r w:rsidR="00EF7C12" w:rsidRPr="006F0181">
        <w:t>.</w:t>
      </w:r>
    </w:p>
    <w:p w:rsidR="0069470F" w:rsidRPr="006F0181" w:rsidRDefault="0069470F" w:rsidP="0069470F">
      <w:pPr>
        <w:pStyle w:val="Nadpis2-1"/>
      </w:pPr>
      <w:bookmarkStart w:id="21" w:name="_Toc56686796"/>
      <w:bookmarkStart w:id="22" w:name="_Toc7077114"/>
      <w:bookmarkStart w:id="23" w:name="_Toc65574119"/>
      <w:bookmarkEnd w:id="21"/>
      <w:r w:rsidRPr="006F0181">
        <w:t>KOORDINACE S JINÝMI STAVBAMI</w:t>
      </w:r>
      <w:bookmarkEnd w:id="22"/>
      <w:bookmarkEnd w:id="23"/>
      <w:r w:rsidRPr="006F0181">
        <w:t xml:space="preserve"> </w:t>
      </w:r>
    </w:p>
    <w:p w:rsidR="0069470F" w:rsidRDefault="0069470F" w:rsidP="0069470F">
      <w:pPr>
        <w:pStyle w:val="Text2-1"/>
      </w:pPr>
      <w:r w:rsidRPr="006F0181">
        <w:t xml:space="preserve">Zhotovení </w:t>
      </w:r>
      <w:r w:rsidR="00135D67" w:rsidRPr="006F0181">
        <w:t>Díla</w:t>
      </w:r>
      <w:r w:rsidRPr="006F0181">
        <w:t xml:space="preserve"> musí být provedeno</w:t>
      </w:r>
      <w:r>
        <w:t xml:space="preserve">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Default="0069470F" w:rsidP="0069470F">
      <w:pPr>
        <w:pStyle w:val="Nadpis2-1"/>
      </w:pPr>
      <w:bookmarkStart w:id="24" w:name="_Toc7077115"/>
      <w:bookmarkStart w:id="25" w:name="_Toc65574120"/>
      <w:r>
        <w:t xml:space="preserve">ZVLÁŠTNÍ </w:t>
      </w:r>
      <w:r w:rsidRPr="00EC2E51">
        <w:t>TECHNICKÉ</w:t>
      </w:r>
      <w:r>
        <w:t xml:space="preserve"> PODMÍNKY A POŽADAVKY NA PROVEDENÍ DÍLA</w:t>
      </w:r>
      <w:bookmarkEnd w:id="24"/>
      <w:bookmarkEnd w:id="25"/>
    </w:p>
    <w:p w:rsidR="0069470F" w:rsidRDefault="0069470F" w:rsidP="001A3D08">
      <w:pPr>
        <w:pStyle w:val="Nadpis2-2"/>
        <w:tabs>
          <w:tab w:val="clear" w:pos="879"/>
        </w:tabs>
        <w:ind w:left="709" w:hanging="709"/>
      </w:pPr>
      <w:bookmarkStart w:id="26" w:name="_Toc7077116"/>
      <w:bookmarkStart w:id="27" w:name="_Toc65574121"/>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1A3D08">
      <w:pPr>
        <w:pStyle w:val="Nadpis2-2"/>
        <w:tabs>
          <w:tab w:val="clear" w:pos="879"/>
        </w:tabs>
        <w:ind w:left="709" w:hanging="709"/>
      </w:pPr>
      <w:bookmarkStart w:id="28" w:name="_Toc12371206"/>
      <w:bookmarkStart w:id="29" w:name="_Toc65574122"/>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6F0181" w:rsidRDefault="00417DF3" w:rsidP="00EE5578">
      <w:pPr>
        <w:pStyle w:val="Text2-1"/>
        <w:rPr>
          <w:b/>
        </w:rPr>
      </w:pPr>
      <w:r w:rsidRPr="005E7A26">
        <w:rPr>
          <w:b/>
        </w:rPr>
        <w:t xml:space="preserve">Zhotovení </w:t>
      </w:r>
      <w:r w:rsidR="00EE5578" w:rsidRPr="005E7A26">
        <w:rPr>
          <w:b/>
        </w:rPr>
        <w:t xml:space="preserve">stavby lze zahájit až po schválení Projektové dokumentace </w:t>
      </w:r>
      <w:r w:rsidR="00EE5578" w:rsidRPr="006F0181">
        <w:rPr>
          <w:b/>
        </w:rPr>
        <w:t>Objednatelem a nabytí právní moci stavebního povolení.</w:t>
      </w:r>
    </w:p>
    <w:p w:rsidR="001F3AF3" w:rsidRPr="006F0181" w:rsidRDefault="001F3AF3" w:rsidP="00EE5578">
      <w:pPr>
        <w:pStyle w:val="Text2-1"/>
      </w:pPr>
      <w:r w:rsidRPr="006F0181">
        <w:t xml:space="preserve">Odstavec </w:t>
      </w:r>
      <w:proofErr w:type="gramStart"/>
      <w:r w:rsidRPr="006F0181">
        <w:t>4.1.18</w:t>
      </w:r>
      <w:proofErr w:type="gramEnd"/>
      <w:r w:rsidRPr="006F0181">
        <w:t xml:space="preserve"> </w:t>
      </w:r>
      <w:r w:rsidR="00C8737A" w:rsidRPr="006F0181">
        <w:t>VTP/P+R/06/20 se ruší a nahrazuje se následujícím textem:</w:t>
      </w:r>
    </w:p>
    <w:p w:rsidR="00C8737A" w:rsidRDefault="00C8737A" w:rsidP="005E7A26">
      <w:pPr>
        <w:pStyle w:val="Textbezslovn"/>
      </w:pPr>
      <w:r w:rsidRPr="006F0181">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6F0181">
        <w:rPr>
          <w:b/>
        </w:rPr>
        <w:t>efektivně využívat 7 dnů v týdnu</w:t>
      </w:r>
      <w:r w:rsidRPr="006F0181">
        <w:t xml:space="preserve">, se zohledněním státem uznávaných svátků v ČR a </w:t>
      </w:r>
      <w:r w:rsidRPr="006F0181">
        <w:rPr>
          <w:b/>
        </w:rPr>
        <w:t>využitím dvousměnné pracovní doby (5:00 – 22:00 hodin)</w:t>
      </w:r>
      <w:r w:rsidRPr="006F0181">
        <w:t xml:space="preserve">. Při návrhu harmonogramu projektant prověří možnost souběhu jednotlivých postupů pro maximální zkrácení doby výstavby </w:t>
      </w:r>
      <w:r w:rsidRPr="006F0181">
        <w:rPr>
          <w:b/>
        </w:rPr>
        <w:t>a možnost provádění vybraných činností v</w:t>
      </w:r>
      <w:r w:rsidR="003C53EE" w:rsidRPr="006F0181">
        <w:rPr>
          <w:b/>
        </w:rPr>
        <w:t> </w:t>
      </w:r>
      <w:r w:rsidRPr="006F0181">
        <w:rPr>
          <w:b/>
        </w:rPr>
        <w:t>nočních směnách</w:t>
      </w:r>
      <w:r w:rsidRPr="006F0181">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6F0181">
        <w:t xml:space="preserve"> Objednatel požaduje, aby ukončení výlukových prací nebylo plánováno na dny pracovního volna a pracovního klidu, případně v pracovní dny po 16.00 hod.</w:t>
      </w:r>
    </w:p>
    <w:p w:rsidR="00EE5578" w:rsidRPr="00811815" w:rsidRDefault="00EE5578" w:rsidP="001A3D08">
      <w:pPr>
        <w:pStyle w:val="Nadpis2-2"/>
        <w:tabs>
          <w:tab w:val="clear" w:pos="879"/>
        </w:tabs>
        <w:ind w:left="709" w:hanging="709"/>
      </w:pPr>
      <w:bookmarkStart w:id="30" w:name="_Toc12371207"/>
      <w:bookmarkStart w:id="31" w:name="_Toc65574123"/>
      <w:r w:rsidRPr="00811815">
        <w:t>Zhotovení stavby</w:t>
      </w:r>
      <w:bookmarkEnd w:id="30"/>
      <w:bookmarkEnd w:id="31"/>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w:t>
      </w:r>
      <w:r w:rsidRPr="006F0181">
        <w:t xml:space="preserve">jednání </w:t>
      </w:r>
      <w:r w:rsidR="001F209B" w:rsidRPr="006F0181">
        <w:t xml:space="preserve">v dané železniční stanici a přilehlém mezistaničním úseku </w:t>
      </w:r>
      <w:r w:rsidRPr="006F0181">
        <w:t>za účasti zhotovitele projektové dokumentace sdělovacího a zabezpečovacího zařízení a</w:t>
      </w:r>
      <w:r w:rsidR="001F209B" w:rsidRPr="006F0181">
        <w:t> </w:t>
      </w:r>
      <w:r w:rsidRPr="006F0181">
        <w:t xml:space="preserve">silnoproudu, jednotlivých </w:t>
      </w:r>
      <w:proofErr w:type="spellStart"/>
      <w:r w:rsidRPr="006F0181">
        <w:t>podzhotovitelů</w:t>
      </w:r>
      <w:proofErr w:type="spellEnd"/>
      <w:r w:rsidRPr="006F0181">
        <w:t xml:space="preserve"> a </w:t>
      </w:r>
      <w:r w:rsidR="001F209B" w:rsidRPr="006F0181">
        <w:t>Objednatele</w:t>
      </w:r>
      <w:r w:rsidRPr="006F0181">
        <w:t>. Cílem je na místě upřesnit a</w:t>
      </w:r>
      <w:r w:rsidR="001F209B" w:rsidRPr="006F0181">
        <w:t> </w:t>
      </w:r>
      <w:r w:rsidRPr="006F0181">
        <w:t>zkoordinovat jednotlivé trasy a zkoordinovat provádění výkopových prací s pracemi ostatních PS a SO. Z jednání je Zhotovitel povinen vyhotovit záznam</w:t>
      </w:r>
      <w:r w:rsidR="001F209B" w:rsidRPr="006F0181">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1A3D08">
      <w:pPr>
        <w:pStyle w:val="Nadpis2-2"/>
        <w:tabs>
          <w:tab w:val="clear" w:pos="879"/>
        </w:tabs>
        <w:ind w:left="709" w:hanging="709"/>
      </w:pPr>
      <w:bookmarkStart w:id="32" w:name="_Toc7077117"/>
      <w:bookmarkStart w:id="33" w:name="_Toc65574124"/>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Pr="00BE0286" w:rsidRDefault="00F01E1D" w:rsidP="00F01E1D">
      <w:pPr>
        <w:pStyle w:val="Text2-1"/>
      </w:pPr>
      <w:r w:rsidRPr="00BE0286">
        <w:t xml:space="preserve">Objednatel prostřednictvím SŽG pracoviště Olomouc dodá reambulované geodetické a mapové podklady v rozsahu TU </w:t>
      </w:r>
      <w:r w:rsidR="00164700">
        <w:t>2191</w:t>
      </w:r>
      <w:r w:rsidRPr="00BE0286">
        <w:t xml:space="preserve"> </w:t>
      </w:r>
      <w:r w:rsidR="006F0181">
        <w:t xml:space="preserve">km 31,350 – 33,490 </w:t>
      </w:r>
      <w:r w:rsidRPr="00BE0286">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6F0181" w:rsidRDefault="00F01E1D" w:rsidP="006F0181">
      <w:pPr>
        <w:pStyle w:val="Text2-1"/>
        <w:spacing w:after="0"/>
      </w:pPr>
      <w:r w:rsidRPr="00BE0286">
        <w:t>Zhotovitel si zajistí provedení formální kontroly geodetické části dokumentace skutečného provedení na portálu modernizace dráhy</w:t>
      </w:r>
    </w:p>
    <w:p w:rsidR="006F0181" w:rsidRDefault="00F01E1D" w:rsidP="006F0181">
      <w:pPr>
        <w:pStyle w:val="Text2-1"/>
        <w:numPr>
          <w:ilvl w:val="0"/>
          <w:numId w:val="0"/>
        </w:numPr>
        <w:spacing w:after="0"/>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F01E1D" w:rsidP="006F0181">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1A3D08">
      <w:pPr>
        <w:pStyle w:val="Nadpis2-2"/>
        <w:tabs>
          <w:tab w:val="clear" w:pos="879"/>
        </w:tabs>
        <w:ind w:left="709" w:hanging="709"/>
      </w:pPr>
      <w:bookmarkStart w:id="34" w:name="_Toc7077118"/>
      <w:bookmarkStart w:id="35" w:name="_Toc65574125"/>
      <w:r>
        <w:t>Doklady překládané zhotovitelem</w:t>
      </w:r>
      <w:bookmarkEnd w:id="34"/>
      <w:bookmarkEnd w:id="35"/>
    </w:p>
    <w:p w:rsidR="00160EC0" w:rsidRPr="006F0181" w:rsidRDefault="00160EC0" w:rsidP="00160EC0">
      <w:pPr>
        <w:pStyle w:val="Text2-1"/>
      </w:pPr>
      <w:r w:rsidRPr="006C33D8">
        <w:t xml:space="preserve">Před zahájením prací na </w:t>
      </w:r>
      <w:r w:rsidRPr="006F0181">
        <w:t>objektech, jejichž součástí jsou „Určená technická zařízení“ ve</w:t>
      </w:r>
      <w:r w:rsidR="003558EC" w:rsidRPr="006F0181">
        <w:t> </w:t>
      </w:r>
      <w:r w:rsidRPr="006F0181">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rsidRPr="006F0181">
        <w:t xml:space="preserve">Zhotovitel </w:t>
      </w:r>
      <w:r w:rsidRPr="006F0181">
        <w:t>předloží doklad</w:t>
      </w:r>
      <w:r w:rsidR="003558EC" w:rsidRPr="006F0181">
        <w:t xml:space="preserve"> </w:t>
      </w:r>
      <w:r w:rsidRPr="006F0181">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6F0181">
        <w:t xml:space="preserve">těchto dokladů </w:t>
      </w:r>
      <w:r w:rsidRPr="006F0181">
        <w:t>nebude možné zahájit práce na výše uvedených objektech.</w:t>
      </w:r>
    </w:p>
    <w:p w:rsidR="0069470F" w:rsidRPr="006F0181" w:rsidRDefault="0069470F" w:rsidP="0069470F">
      <w:pPr>
        <w:pStyle w:val="Text2-1"/>
      </w:pPr>
      <w:r w:rsidRPr="006F0181">
        <w:t>Zhotovitel doloží před zahájením prací na železniční dopravní cestě prosté kopie dokladů o kvalifikaci zhotovitelů dle Předpisu o odborné způsobilosti a znalosti osob při provozování dráhy a drážní dopravy SŽDC Zam1, v platném znění</w:t>
      </w:r>
      <w:r w:rsidR="001A3D08">
        <w:t>.</w:t>
      </w:r>
    </w:p>
    <w:p w:rsidR="0069470F" w:rsidRPr="006F0181" w:rsidRDefault="0069470F" w:rsidP="006F0181">
      <w:pPr>
        <w:pStyle w:val="Text2-1"/>
        <w:spacing w:before="120"/>
      </w:pPr>
      <w:r w:rsidRPr="006F0181">
        <w:t xml:space="preserve">Výše uvedené doklady upravující odbornou způsobilost musí osvědčit odbornou způsobilost samotného dodavatele (je-li fyzickou osobou) nebo jiné osoby, která bude pro dodavatele příslušnou činnost vykonávat.  </w:t>
      </w:r>
    </w:p>
    <w:p w:rsidR="0069470F" w:rsidRPr="006F0181" w:rsidRDefault="0069470F" w:rsidP="001A3D08">
      <w:pPr>
        <w:pStyle w:val="Nadpis2-2"/>
        <w:tabs>
          <w:tab w:val="clear" w:pos="879"/>
        </w:tabs>
        <w:ind w:left="709" w:hanging="709"/>
      </w:pPr>
      <w:bookmarkStart w:id="36" w:name="_Toc7077120"/>
      <w:bookmarkStart w:id="37" w:name="_Toc65574126"/>
      <w:r w:rsidRPr="006F0181">
        <w:t>Dokumentace skutečného provedení stavby</w:t>
      </w:r>
      <w:bookmarkEnd w:id="36"/>
      <w:bookmarkEnd w:id="37"/>
    </w:p>
    <w:p w:rsidR="00045C8F" w:rsidRPr="006F0181" w:rsidRDefault="00045C8F" w:rsidP="00045C8F">
      <w:pPr>
        <w:pStyle w:val="Text2-1"/>
      </w:pPr>
      <w:bookmarkStart w:id="38" w:name="_Ref62143555"/>
      <w:r w:rsidRPr="006F0181">
        <w:t>ES prohlášení o ověření subsystému:</w:t>
      </w:r>
      <w:bookmarkEnd w:id="38"/>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t>Zhotovitel musí rovněž zajistit aktualizaci nebo vydání nového průkazu způsobilosti UTZ.</w:t>
      </w:r>
    </w:p>
    <w:p w:rsidR="001A3D08" w:rsidRDefault="001A3D08" w:rsidP="001A3D08">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C2253" w:rsidRDefault="0069470F" w:rsidP="001A3D08">
      <w:pPr>
        <w:pStyle w:val="Nadpis2-2"/>
        <w:tabs>
          <w:tab w:val="clear" w:pos="879"/>
        </w:tabs>
        <w:ind w:left="709" w:hanging="709"/>
      </w:pPr>
      <w:bookmarkStart w:id="39" w:name="_Toc7077121"/>
      <w:bookmarkStart w:id="40" w:name="_Toc65574127"/>
      <w:r w:rsidRPr="007C01E3">
        <w:t>Zabezpečovací zařízení</w:t>
      </w:r>
      <w:bookmarkEnd w:id="39"/>
      <w:bookmarkEnd w:id="40"/>
    </w:p>
    <w:p w:rsidR="00160EC0" w:rsidRPr="005C2253" w:rsidRDefault="00160EC0" w:rsidP="00160EC0">
      <w:pPr>
        <w:pStyle w:val="Text2-1"/>
        <w:rPr>
          <w:rStyle w:val="Tun"/>
          <w:rFonts w:asciiTheme="minorHAnsi" w:hAnsiTheme="minorHAnsi"/>
          <w:b w:val="0"/>
        </w:rPr>
      </w:pPr>
      <w:r w:rsidRPr="005C2253">
        <w:rPr>
          <w:rStyle w:val="Tun"/>
          <w:rFonts w:asciiTheme="minorHAnsi" w:hAnsiTheme="minorHAnsi"/>
        </w:rPr>
        <w:t>Popis stávajícího stavu</w:t>
      </w:r>
    </w:p>
    <w:p w:rsidR="00916546" w:rsidRPr="00EB1D18" w:rsidRDefault="002C4431" w:rsidP="00916546">
      <w:pPr>
        <w:pStyle w:val="Text2-2"/>
      </w:pPr>
      <w:r w:rsidRPr="0053340B">
        <w:rPr>
          <w:rFonts w:cs="Arial"/>
          <w:szCs w:val="20"/>
        </w:rPr>
        <w:t>V</w:t>
      </w:r>
      <w:r w:rsidR="00916546">
        <w:rPr>
          <w:rFonts w:cs="Arial"/>
          <w:szCs w:val="20"/>
        </w:rPr>
        <w:t> </w:t>
      </w:r>
      <w:r w:rsidRPr="0053340B">
        <w:rPr>
          <w:rFonts w:cs="Arial"/>
          <w:szCs w:val="20"/>
        </w:rPr>
        <w:t>současnosti</w:t>
      </w:r>
      <w:r w:rsidR="00916546">
        <w:rPr>
          <w:rFonts w:cs="Arial"/>
          <w:szCs w:val="20"/>
        </w:rPr>
        <w:t xml:space="preserve"> </w:t>
      </w:r>
      <w:r w:rsidR="00916546" w:rsidRPr="00E05786">
        <w:rPr>
          <w:rFonts w:cs="Arial"/>
          <w:szCs w:val="20"/>
        </w:rPr>
        <w:t xml:space="preserve">je přejezd zabezpečený světelným přejezdovým </w:t>
      </w:r>
      <w:r w:rsidR="00916546" w:rsidRPr="00EB1D18">
        <w:rPr>
          <w:rFonts w:cs="Arial"/>
          <w:szCs w:val="20"/>
        </w:rPr>
        <w:t>zabezpečovacím zařízením typu AŽD 71 (rekonstrukce 2016 – doplnění elektronických prvků) kategorie 3SBI.</w:t>
      </w:r>
    </w:p>
    <w:p w:rsidR="00C12EB0" w:rsidRPr="00EB1D18" w:rsidRDefault="001B0B19" w:rsidP="00B31A56">
      <w:pPr>
        <w:pStyle w:val="Text2-2"/>
        <w:rPr>
          <w:rFonts w:asciiTheme="minorHAnsi" w:hAnsiTheme="minorHAnsi"/>
        </w:rPr>
      </w:pPr>
      <w:r w:rsidRPr="00EB1D18">
        <w:t>Vnitřní výstroj PZS je umístěna v </w:t>
      </w:r>
      <w:r w:rsidR="00EB1D18" w:rsidRPr="00EB1D18">
        <w:t>RD</w:t>
      </w:r>
      <w:r w:rsidRPr="00EB1D18">
        <w:t xml:space="preserve"> typu ATE Cheb 2x3 m situovaném </w:t>
      </w:r>
      <w:r w:rsidR="00EB1D18" w:rsidRPr="00EB1D18">
        <w:t>v</w:t>
      </w:r>
      <w:r w:rsidRPr="00EB1D18">
        <w:t> blízkosti přejezdu na pozemku ve správě SŽ</w:t>
      </w:r>
      <w:r w:rsidR="00550B06" w:rsidRPr="00EB1D18">
        <w:t>.</w:t>
      </w:r>
    </w:p>
    <w:p w:rsidR="001B0B19" w:rsidRPr="00EB1D18" w:rsidRDefault="001B0B19" w:rsidP="00B31A56">
      <w:pPr>
        <w:pStyle w:val="Text2-2"/>
        <w:rPr>
          <w:rFonts w:asciiTheme="minorHAnsi" w:hAnsiTheme="minorHAnsi"/>
        </w:rPr>
      </w:pPr>
      <w:r w:rsidRPr="00EB1D18">
        <w:t xml:space="preserve">Kontrolní a ovládací prvky jsou umístěny na Ovládacím pultu v DK ŽST Domašov nad Bystřicí. </w:t>
      </w:r>
    </w:p>
    <w:p w:rsidR="001B0B19" w:rsidRPr="00EB1D18" w:rsidRDefault="001B0B19" w:rsidP="00B31A56">
      <w:pPr>
        <w:pStyle w:val="Text2-2"/>
        <w:rPr>
          <w:rFonts w:asciiTheme="minorHAnsi" w:hAnsiTheme="minorHAnsi"/>
        </w:rPr>
      </w:pPr>
      <w:r w:rsidRPr="00EB1D18">
        <w:t xml:space="preserve">Pro automatickou činnost PZS jsou využívány počítače náprav s kolovými čidly RSR180. PZS má vazby na SZZ ŽST Domašov nad Bystřicí (TEST 14) a TZZ Domašov nad Bystřicí </w:t>
      </w:r>
      <w:r w:rsidR="00EB1D18" w:rsidRPr="00EB1D18">
        <w:t>–</w:t>
      </w:r>
      <w:r w:rsidRPr="00EB1D18">
        <w:t xml:space="preserve"> Moravský Beroun.</w:t>
      </w:r>
    </w:p>
    <w:p w:rsidR="00160EC0" w:rsidRPr="00EB1D18" w:rsidRDefault="00160EC0" w:rsidP="00160EC0">
      <w:pPr>
        <w:pStyle w:val="Text2-1"/>
        <w:rPr>
          <w:rStyle w:val="Tun"/>
          <w:rFonts w:asciiTheme="minorHAnsi" w:hAnsiTheme="minorHAnsi"/>
          <w:b w:val="0"/>
        </w:rPr>
      </w:pPr>
      <w:r w:rsidRPr="00EB1D18">
        <w:rPr>
          <w:rStyle w:val="Tun"/>
          <w:rFonts w:asciiTheme="minorHAnsi" w:hAnsiTheme="minorHAnsi"/>
        </w:rPr>
        <w:t>Požadavky na nový stav</w:t>
      </w:r>
    </w:p>
    <w:p w:rsidR="00AF513C" w:rsidRPr="00EB1D18" w:rsidRDefault="002C4431" w:rsidP="0063436A">
      <w:pPr>
        <w:pStyle w:val="Text2-2"/>
        <w:rPr>
          <w:rFonts w:asciiTheme="minorHAnsi" w:hAnsiTheme="minorHAnsi"/>
        </w:rPr>
      </w:pPr>
      <w:r w:rsidRPr="00EB1D18">
        <w:t>Stávající přejezdové zabezpečovací zařízení bez závor bude nahrazeno novým přejezdovým zabezpečovacím zařízením se závorami, 3. kategorie dle ČSN 34 2650 ed.2 (předpoklad 3ZBI</w:t>
      </w:r>
      <w:r w:rsidR="00B31A56" w:rsidRPr="00EB1D18">
        <w:t xml:space="preserve">). </w:t>
      </w:r>
    </w:p>
    <w:p w:rsidR="00AF513C" w:rsidRPr="00EB1D18" w:rsidRDefault="00AF513C" w:rsidP="0063436A">
      <w:pPr>
        <w:pStyle w:val="Text2-2"/>
        <w:rPr>
          <w:rFonts w:asciiTheme="minorHAnsi" w:hAnsiTheme="minorHAnsi"/>
        </w:rPr>
      </w:pPr>
      <w:r w:rsidRPr="00EB1D18">
        <w:t>Zhotovitel dokumentace zajistí veřejnoprávní jednání s DÚ ČR pro vydání Rozhodnutí o změně způsobu zabezpečení přejezdu.</w:t>
      </w:r>
    </w:p>
    <w:p w:rsidR="001B0B19" w:rsidRPr="00EB1D18" w:rsidRDefault="00B31A56" w:rsidP="0063436A">
      <w:pPr>
        <w:pStyle w:val="Text2-2"/>
        <w:rPr>
          <w:rFonts w:asciiTheme="minorHAnsi" w:hAnsiTheme="minorHAnsi"/>
        </w:rPr>
      </w:pPr>
      <w:r w:rsidRPr="00EB1D18">
        <w:rPr>
          <w:color w:val="000000"/>
        </w:rPr>
        <w:t>Doplnění závor bude provedeno v souladu s MP 53749/2019-SŽDC-GŘ-O14 “Konfigurace přejezdových zabezpečovacích zařízení světelných“ z </w:t>
      </w:r>
      <w:proofErr w:type="gramStart"/>
      <w:r w:rsidRPr="00EB1D18">
        <w:rPr>
          <w:color w:val="000000"/>
        </w:rPr>
        <w:t>30.9.2019</w:t>
      </w:r>
      <w:proofErr w:type="gramEnd"/>
      <w:r w:rsidRPr="00EB1D18">
        <w:rPr>
          <w:color w:val="000000"/>
        </w:rPr>
        <w:t xml:space="preserve"> a ČSN 34 2650 ed.2</w:t>
      </w:r>
      <w:r w:rsidR="001B0B19" w:rsidRPr="00EB1D18">
        <w:rPr>
          <w:color w:val="000000"/>
        </w:rPr>
        <w:t xml:space="preserve">, </w:t>
      </w:r>
      <w:r w:rsidR="001B0B19" w:rsidRPr="00EB1D18">
        <w:t>kde dle článku 5.3.2.7 písmeno c) musí být použity celé závory, protože šířka komunikace je 5,1 metru</w:t>
      </w:r>
      <w:r w:rsidR="001B0B19" w:rsidRPr="00EB1D18">
        <w:rPr>
          <w:sz w:val="20"/>
          <w:szCs w:val="20"/>
        </w:rPr>
        <w:t>.</w:t>
      </w:r>
    </w:p>
    <w:p w:rsidR="00AF513C" w:rsidRPr="00EB1D18" w:rsidRDefault="002C4431" w:rsidP="0063436A">
      <w:pPr>
        <w:pStyle w:val="Text2-2"/>
        <w:rPr>
          <w:rFonts w:asciiTheme="minorHAnsi" w:hAnsiTheme="minorHAnsi"/>
        </w:rPr>
      </w:pPr>
      <w:r w:rsidRPr="00EB1D18">
        <w:t>Budou použity výstražníky s LED světly, OŘ Olomouc upřednostňuje závory hliníkové konstrukce.</w:t>
      </w:r>
    </w:p>
    <w:p w:rsidR="002C4431" w:rsidRPr="00EB1D18" w:rsidRDefault="002C4431" w:rsidP="0063436A">
      <w:pPr>
        <w:pStyle w:val="Text2-2"/>
        <w:rPr>
          <w:rFonts w:asciiTheme="minorHAnsi" w:hAnsiTheme="minorHAnsi"/>
        </w:rPr>
      </w:pPr>
      <w:r w:rsidRPr="00EB1D18">
        <w:t xml:space="preserve">Pokud budou závory </w:t>
      </w:r>
      <w:proofErr w:type="spellStart"/>
      <w:r w:rsidRPr="00EB1D18">
        <w:t>čtyřkvadrantové</w:t>
      </w:r>
      <w:proofErr w:type="spellEnd"/>
      <w:r w:rsidRPr="00EB1D18">
        <w:t>, budou přednostně vybaveny  postupným (sekvenčním) sklápěním závor (v případě, že to bude možné.</w:t>
      </w:r>
    </w:p>
    <w:p w:rsidR="00721D77" w:rsidRPr="00EB1D18" w:rsidRDefault="001B0B19" w:rsidP="0063436A">
      <w:pPr>
        <w:pStyle w:val="Text2-2"/>
        <w:rPr>
          <w:rFonts w:asciiTheme="minorHAnsi" w:hAnsiTheme="minorHAnsi"/>
        </w:rPr>
      </w:pPr>
      <w:r w:rsidRPr="00EB1D18">
        <w:t>Pro volnost přibližovacích úseků budou upraveny a využity stávající počítače náprav.</w:t>
      </w:r>
    </w:p>
    <w:p w:rsidR="001B0B19" w:rsidRPr="00EB1D18" w:rsidRDefault="001B0B19" w:rsidP="0063436A">
      <w:pPr>
        <w:pStyle w:val="Text2-2"/>
        <w:rPr>
          <w:rFonts w:asciiTheme="minorHAnsi" w:hAnsiTheme="minorHAnsi"/>
        </w:rPr>
      </w:pPr>
      <w:r w:rsidRPr="00EB1D18">
        <w:t xml:space="preserve">Vnitřní výstroj nově navrženého PZS se umístí do stávajícího opraveného </w:t>
      </w:r>
      <w:r w:rsidR="00EB1D18" w:rsidRPr="00EB1D18">
        <w:t>RD</w:t>
      </w:r>
      <w:r w:rsidRPr="00EB1D18">
        <w:t xml:space="preserve">, případně do nového zatepleného betonového </w:t>
      </w:r>
      <w:r w:rsidR="00EB1D18" w:rsidRPr="00EB1D18">
        <w:t>RD</w:t>
      </w:r>
      <w:r w:rsidRPr="00EB1D18">
        <w:t xml:space="preserve"> s řízeným temperováním a sedlovou nebo valbovou střechou, který se umístí poblíž přejezdu na pozemek ve správě S</w:t>
      </w:r>
      <w:r w:rsidR="00C73360" w:rsidRPr="00EB1D18">
        <w:t>Ž</w:t>
      </w:r>
      <w:r w:rsidRPr="00EB1D18">
        <w:t xml:space="preserve">. Způsob instalace </w:t>
      </w:r>
      <w:r w:rsidR="00EB1D18" w:rsidRPr="00EB1D18">
        <w:t>RD</w:t>
      </w:r>
      <w:r w:rsidRPr="00EB1D18">
        <w:t xml:space="preserve"> do terénu bude řešen dle pokynů výrobce (např. na betonové patky). </w:t>
      </w:r>
    </w:p>
    <w:p w:rsidR="001B0B19" w:rsidRPr="00EB1D18" w:rsidRDefault="001B0B19" w:rsidP="0063436A">
      <w:pPr>
        <w:pStyle w:val="Text2-2"/>
        <w:rPr>
          <w:rFonts w:asciiTheme="minorHAnsi" w:hAnsiTheme="minorHAnsi"/>
        </w:rPr>
      </w:pPr>
      <w:r w:rsidRPr="00EB1D18">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1B0B19" w:rsidRPr="00EB1D18" w:rsidRDefault="001B0B19" w:rsidP="0063436A">
      <w:pPr>
        <w:pStyle w:val="Text2-2"/>
        <w:rPr>
          <w:rFonts w:asciiTheme="minorHAnsi" w:hAnsiTheme="minorHAnsi"/>
        </w:rPr>
      </w:pPr>
      <w:r w:rsidRPr="00EB1D18">
        <w:t xml:space="preserve">Ovládací a indikační prvky budou umístěny na ovládacím pultu v DK ŽST Domašov nad Bystřicí, zjednodušená kontrola v DK ŽST Moravský Beroun. </w:t>
      </w:r>
    </w:p>
    <w:p w:rsidR="001B0B19" w:rsidRPr="00EB1D18" w:rsidRDefault="001B0B19" w:rsidP="0063436A">
      <w:pPr>
        <w:pStyle w:val="Text2-2"/>
        <w:rPr>
          <w:rFonts w:asciiTheme="minorHAnsi" w:hAnsiTheme="minorHAnsi"/>
        </w:rPr>
      </w:pPr>
      <w:r w:rsidRPr="00EB1D18">
        <w:t>PZS bude vybaveno stavovou a měřící diagnostikou s online přenosem informací s přednostním využitím optického kabelu do diagnostického serveru SSZT na pracovišti údržby Velká Bystřice.</w:t>
      </w:r>
    </w:p>
    <w:p w:rsidR="001B0B19" w:rsidRPr="00EB1D18" w:rsidRDefault="001B0B19" w:rsidP="0063436A">
      <w:pPr>
        <w:pStyle w:val="Text2-2"/>
        <w:rPr>
          <w:rFonts w:asciiTheme="minorHAnsi" w:hAnsiTheme="minorHAnsi"/>
        </w:rPr>
      </w:pPr>
      <w:r w:rsidRPr="00EB1D18">
        <w:t>Součástí stavby bude i demontáž vnějších a vnitřních prvků rušeného PZS.</w:t>
      </w:r>
    </w:p>
    <w:p w:rsidR="001B0B19" w:rsidRPr="00EB1D18" w:rsidRDefault="001B0B19" w:rsidP="0063436A">
      <w:pPr>
        <w:pStyle w:val="Text2-2"/>
        <w:rPr>
          <w:rFonts w:asciiTheme="minorHAnsi" w:hAnsiTheme="minorHAnsi"/>
        </w:rPr>
      </w:pPr>
      <w:r w:rsidRPr="00EB1D18">
        <w:t>Doplnění stávající kabelizace ve stávajících trasách se předpokládá v rozsahu prodloužení přibližovacích úseků a v místě přejezdu od reléového domku k novým výstražníkům, závorovým stojanům a pro přípravu kamerového systému. Budou použity typizované výrobky.</w:t>
      </w:r>
    </w:p>
    <w:p w:rsidR="00EB1D18" w:rsidRPr="00EB1D18" w:rsidRDefault="00EB1D18" w:rsidP="00EB1D18">
      <w:pPr>
        <w:pStyle w:val="Text2-2"/>
        <w:tabs>
          <w:tab w:val="clear" w:pos="1672"/>
          <w:tab w:val="num" w:pos="1701"/>
        </w:tabs>
        <w:ind w:left="1701" w:hanging="992"/>
        <w:rPr>
          <w:rFonts w:asciiTheme="minorHAnsi" w:hAnsiTheme="minorHAnsi"/>
        </w:rPr>
      </w:pPr>
      <w:r w:rsidRPr="00EB1D18">
        <w:rPr>
          <w:rFonts w:asciiTheme="minorHAnsi" w:hAnsiTheme="minorHAnsi"/>
        </w:rPr>
        <w:t>V rámci stavby budou použity kompozitní závorová břevna s LED břevnovými svítilnami, velké výstražné kříže a výstražníky v LED provedení.</w:t>
      </w:r>
    </w:p>
    <w:p w:rsidR="00EB1D18" w:rsidRPr="00EB1D18" w:rsidRDefault="00EB1D18" w:rsidP="00EB1D18">
      <w:pPr>
        <w:pStyle w:val="Text2-2"/>
        <w:tabs>
          <w:tab w:val="clear" w:pos="1672"/>
          <w:tab w:val="num" w:pos="1701"/>
        </w:tabs>
        <w:ind w:left="1701" w:hanging="992"/>
        <w:rPr>
          <w:rFonts w:asciiTheme="minorHAnsi" w:hAnsiTheme="minorHAnsi"/>
          <w:sz w:val="16"/>
        </w:rPr>
      </w:pPr>
      <w:r w:rsidRPr="00EB1D18">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EB1D18">
        <w:rPr>
          <w:rFonts w:asciiTheme="minorHAnsi" w:hAnsiTheme="minorHAnsi"/>
          <w:bCs/>
          <w:iCs/>
          <w:szCs w:val="20"/>
        </w:rPr>
        <w:t>předzváněcí</w:t>
      </w:r>
      <w:proofErr w:type="spellEnd"/>
      <w:r w:rsidRPr="00EB1D18">
        <w:rPr>
          <w:rFonts w:asciiTheme="minorHAnsi" w:hAnsiTheme="minorHAnsi"/>
          <w:bCs/>
          <w:iCs/>
          <w:szCs w:val="20"/>
        </w:rPr>
        <w:t xml:space="preserve"> doby pro přejezdy s pohybem chodců vždy použije výpočet podle bodu 5a) části B) dopisu čj. 3867/2017-SŽDC-O14 - </w:t>
      </w:r>
      <w:r w:rsidRPr="00EB1D18">
        <w:rPr>
          <w:rFonts w:asciiTheme="minorHAnsi" w:hAnsiTheme="minorHAnsi"/>
        </w:rPr>
        <w:t xml:space="preserve">viz </w:t>
      </w:r>
      <w:proofErr w:type="gramStart"/>
      <w:r w:rsidRPr="00EB1D18">
        <w:rPr>
          <w:rFonts w:asciiTheme="minorHAnsi" w:hAnsiTheme="minorHAnsi"/>
        </w:rPr>
        <w:t xml:space="preserve">Příloha </w:t>
      </w:r>
      <w:r w:rsidRPr="00EB1D18">
        <w:rPr>
          <w:rFonts w:asciiTheme="minorHAnsi" w:hAnsiTheme="minorHAnsi"/>
        </w:rPr>
        <w:fldChar w:fldCharType="begin"/>
      </w:r>
      <w:r w:rsidRPr="00EB1D18">
        <w:rPr>
          <w:rFonts w:asciiTheme="minorHAnsi" w:hAnsiTheme="minorHAnsi"/>
        </w:rPr>
        <w:instrText xml:space="preserve"> REF _Ref56174244 \r \h  \* MERGEFORMAT </w:instrText>
      </w:r>
      <w:r w:rsidRPr="00EB1D18">
        <w:rPr>
          <w:rFonts w:asciiTheme="minorHAnsi" w:hAnsiTheme="minorHAnsi"/>
        </w:rPr>
      </w:r>
      <w:r w:rsidRPr="00EB1D18">
        <w:rPr>
          <w:rFonts w:asciiTheme="minorHAnsi" w:hAnsiTheme="minorHAnsi"/>
        </w:rPr>
        <w:fldChar w:fldCharType="separate"/>
      </w:r>
      <w:r w:rsidRPr="00EB1D18">
        <w:rPr>
          <w:rFonts w:asciiTheme="minorHAnsi" w:hAnsiTheme="minorHAnsi"/>
        </w:rPr>
        <w:t>8.1.3</w:t>
      </w:r>
      <w:proofErr w:type="gramEnd"/>
      <w:r w:rsidRPr="00EB1D18">
        <w:rPr>
          <w:rFonts w:asciiTheme="minorHAnsi" w:hAnsiTheme="minorHAnsi"/>
        </w:rPr>
        <w:fldChar w:fldCharType="end"/>
      </w:r>
      <w:r w:rsidRPr="00EB1D18">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EB1D18" w:rsidRPr="00EB1D18" w:rsidRDefault="00EB1D18" w:rsidP="00EB1D18">
      <w:pPr>
        <w:pStyle w:val="Text2-2"/>
        <w:tabs>
          <w:tab w:val="clear" w:pos="1672"/>
          <w:tab w:val="num" w:pos="1701"/>
        </w:tabs>
        <w:ind w:left="1701" w:hanging="992"/>
        <w:rPr>
          <w:rFonts w:asciiTheme="minorHAnsi" w:hAnsiTheme="minorHAnsi"/>
          <w:sz w:val="14"/>
        </w:rPr>
      </w:pPr>
      <w:r w:rsidRPr="00EB1D18">
        <w:rPr>
          <w:rFonts w:asciiTheme="minorHAnsi" w:hAnsiTheme="minorHAnsi"/>
          <w:bCs/>
          <w:iCs/>
          <w:szCs w:val="20"/>
        </w:rPr>
        <w:t xml:space="preserve">V případě výstavby nebo rekonstrukce závor se požaduje navržení a zřízení břevnových svítilen </w:t>
      </w:r>
      <w:proofErr w:type="gramStart"/>
      <w:r w:rsidRPr="00EB1D18">
        <w:rPr>
          <w:rFonts w:asciiTheme="minorHAnsi" w:hAnsiTheme="minorHAnsi"/>
          <w:bCs/>
          <w:iCs/>
          <w:szCs w:val="20"/>
        </w:rPr>
        <w:t>na</w:t>
      </w:r>
      <w:proofErr w:type="gramEnd"/>
      <w:r w:rsidRPr="00EB1D18">
        <w:rPr>
          <w:rFonts w:asciiTheme="minorHAnsi" w:hAnsiTheme="minorHAnsi"/>
          <w:bCs/>
          <w:iCs/>
          <w:szCs w:val="20"/>
        </w:rPr>
        <w:t>:</w:t>
      </w:r>
    </w:p>
    <w:p w:rsidR="00EB1D18" w:rsidRPr="00EB1D18" w:rsidRDefault="00EB1D18" w:rsidP="00EB1D18">
      <w:pPr>
        <w:numPr>
          <w:ilvl w:val="0"/>
          <w:numId w:val="25"/>
        </w:numPr>
        <w:spacing w:after="80" w:line="264" w:lineRule="auto"/>
        <w:ind w:left="2268" w:hanging="357"/>
        <w:rPr>
          <w:rFonts w:asciiTheme="minorHAnsi" w:hAnsiTheme="minorHAnsi"/>
          <w:bCs/>
          <w:iCs/>
          <w:sz w:val="18"/>
        </w:rPr>
      </w:pPr>
      <w:proofErr w:type="gramStart"/>
      <w:r w:rsidRPr="00EB1D18">
        <w:rPr>
          <w:rFonts w:asciiTheme="minorHAnsi" w:hAnsiTheme="minorHAnsi"/>
          <w:bCs/>
          <w:iCs/>
          <w:sz w:val="18"/>
        </w:rPr>
        <w:t>silnicích</w:t>
      </w:r>
      <w:proofErr w:type="gramEnd"/>
      <w:r w:rsidRPr="00EB1D18">
        <w:rPr>
          <w:rFonts w:asciiTheme="minorHAnsi" w:hAnsiTheme="minorHAnsi"/>
          <w:bCs/>
          <w:iCs/>
          <w:sz w:val="18"/>
        </w:rPr>
        <w:t xml:space="preserve"> I. a II. třídy,</w:t>
      </w:r>
    </w:p>
    <w:p w:rsidR="00EB1D18" w:rsidRPr="00EB1D18" w:rsidRDefault="00EB1D18" w:rsidP="00EB1D18">
      <w:pPr>
        <w:numPr>
          <w:ilvl w:val="0"/>
          <w:numId w:val="25"/>
        </w:numPr>
        <w:spacing w:after="80" w:line="264" w:lineRule="auto"/>
        <w:ind w:left="2268" w:hanging="357"/>
        <w:rPr>
          <w:rFonts w:asciiTheme="minorHAnsi" w:hAnsiTheme="minorHAnsi"/>
          <w:bCs/>
          <w:iCs/>
          <w:sz w:val="18"/>
        </w:rPr>
      </w:pPr>
      <w:r w:rsidRPr="00EB1D18">
        <w:rPr>
          <w:rFonts w:asciiTheme="minorHAnsi" w:hAnsiTheme="minorHAnsi"/>
          <w:bCs/>
          <w:iCs/>
          <w:sz w:val="18"/>
        </w:rPr>
        <w:t xml:space="preserve">místních </w:t>
      </w:r>
      <w:proofErr w:type="gramStart"/>
      <w:r w:rsidRPr="00EB1D18">
        <w:rPr>
          <w:rFonts w:asciiTheme="minorHAnsi" w:hAnsiTheme="minorHAnsi"/>
          <w:bCs/>
          <w:iCs/>
          <w:sz w:val="18"/>
        </w:rPr>
        <w:t>komunikacích</w:t>
      </w:r>
      <w:proofErr w:type="gramEnd"/>
      <w:r w:rsidRPr="00EB1D18">
        <w:rPr>
          <w:rFonts w:asciiTheme="minorHAnsi" w:hAnsiTheme="minorHAnsi"/>
          <w:bCs/>
          <w:iCs/>
          <w:sz w:val="18"/>
        </w:rPr>
        <w:t xml:space="preserve"> funkční třídy B,</w:t>
      </w:r>
    </w:p>
    <w:p w:rsidR="00EB1D18" w:rsidRPr="00EB1D18" w:rsidRDefault="00EB1D18" w:rsidP="00EB1D18">
      <w:pPr>
        <w:numPr>
          <w:ilvl w:val="0"/>
          <w:numId w:val="25"/>
        </w:numPr>
        <w:spacing w:after="80" w:line="264" w:lineRule="auto"/>
        <w:ind w:left="2268" w:hanging="357"/>
        <w:rPr>
          <w:rFonts w:asciiTheme="minorHAnsi" w:hAnsiTheme="minorHAnsi"/>
          <w:bCs/>
          <w:iCs/>
          <w:sz w:val="18"/>
        </w:rPr>
      </w:pPr>
      <w:r w:rsidRPr="00EB1D18">
        <w:rPr>
          <w:rFonts w:asciiTheme="minorHAnsi" w:hAnsiTheme="minorHAnsi"/>
          <w:bCs/>
          <w:iCs/>
          <w:sz w:val="18"/>
        </w:rPr>
        <w:t xml:space="preserve">pozemních </w:t>
      </w:r>
      <w:proofErr w:type="gramStart"/>
      <w:r w:rsidRPr="00EB1D18">
        <w:rPr>
          <w:rFonts w:asciiTheme="minorHAnsi" w:hAnsiTheme="minorHAnsi"/>
          <w:bCs/>
          <w:iCs/>
          <w:sz w:val="18"/>
        </w:rPr>
        <w:t>komunikacích</w:t>
      </w:r>
      <w:proofErr w:type="gramEnd"/>
      <w:r w:rsidRPr="00EB1D18">
        <w:rPr>
          <w:rFonts w:asciiTheme="minorHAnsi" w:hAnsiTheme="minorHAnsi"/>
          <w:bCs/>
          <w:iCs/>
          <w:sz w:val="18"/>
        </w:rPr>
        <w:t>, kde je nejbližší hranice křižovatky od nebezpečného pásma přejezdu blíže, než stanoví ČSN 736380 pro nově zřizované přejezdy.</w:t>
      </w:r>
    </w:p>
    <w:p w:rsidR="00EB1D18" w:rsidRPr="00EB1D18" w:rsidRDefault="00EB1D18" w:rsidP="00EB1D18">
      <w:pPr>
        <w:pStyle w:val="Text2-2"/>
        <w:rPr>
          <w:rFonts w:asciiTheme="minorHAnsi" w:hAnsiTheme="minorHAnsi"/>
        </w:rPr>
      </w:pPr>
      <w:r w:rsidRPr="00EB1D18">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EB1D18">
        <w:rPr>
          <w:rFonts w:asciiTheme="minorHAnsi" w:hAnsiTheme="minorHAnsi"/>
        </w:rPr>
        <w:t xml:space="preserve"> - viz </w:t>
      </w:r>
      <w:proofErr w:type="gramStart"/>
      <w:r w:rsidRPr="00EB1D18">
        <w:rPr>
          <w:rFonts w:asciiTheme="minorHAnsi" w:hAnsiTheme="minorHAnsi"/>
        </w:rPr>
        <w:t xml:space="preserve">Příloha </w:t>
      </w:r>
      <w:r w:rsidRPr="00EB1D18">
        <w:rPr>
          <w:rFonts w:asciiTheme="minorHAnsi" w:hAnsiTheme="minorHAnsi"/>
        </w:rPr>
        <w:fldChar w:fldCharType="begin"/>
      </w:r>
      <w:r w:rsidRPr="00EB1D18">
        <w:rPr>
          <w:rFonts w:asciiTheme="minorHAnsi" w:hAnsiTheme="minorHAnsi"/>
        </w:rPr>
        <w:instrText xml:space="preserve"> REF _Ref56174337 \r \h  \* MERGEFORMAT </w:instrText>
      </w:r>
      <w:r w:rsidRPr="00EB1D18">
        <w:rPr>
          <w:rFonts w:asciiTheme="minorHAnsi" w:hAnsiTheme="minorHAnsi"/>
        </w:rPr>
      </w:r>
      <w:r w:rsidRPr="00EB1D18">
        <w:rPr>
          <w:rFonts w:asciiTheme="minorHAnsi" w:hAnsiTheme="minorHAnsi"/>
        </w:rPr>
        <w:fldChar w:fldCharType="separate"/>
      </w:r>
      <w:r w:rsidRPr="00EB1D18">
        <w:rPr>
          <w:rFonts w:asciiTheme="minorHAnsi" w:hAnsiTheme="minorHAnsi"/>
        </w:rPr>
        <w:t>8.1.4</w:t>
      </w:r>
      <w:proofErr w:type="gramEnd"/>
      <w:r w:rsidRPr="00EB1D18">
        <w:rPr>
          <w:rFonts w:asciiTheme="minorHAnsi" w:hAnsiTheme="minorHAnsi"/>
        </w:rPr>
        <w:fldChar w:fldCharType="end"/>
      </w:r>
      <w:r w:rsidRPr="00EB1D18">
        <w:rPr>
          <w:rFonts w:asciiTheme="minorHAnsi" w:hAnsiTheme="minorHAnsi"/>
          <w:bCs/>
          <w:iCs/>
          <w:szCs w:val="20"/>
        </w:rPr>
        <w:t>. Výsledek posouzení, včetně souvisejících důvodů, bude uveden v Projektové dokumentaci.</w:t>
      </w:r>
    </w:p>
    <w:p w:rsidR="000C5035" w:rsidRPr="00EB1D18" w:rsidRDefault="00160EC0" w:rsidP="00220FCF">
      <w:pPr>
        <w:pStyle w:val="Text2-2"/>
        <w:tabs>
          <w:tab w:val="num" w:pos="1701"/>
        </w:tabs>
        <w:rPr>
          <w:rFonts w:asciiTheme="minorHAnsi" w:hAnsiTheme="minorHAnsi"/>
        </w:rPr>
      </w:pPr>
      <w:r w:rsidRPr="00EB1D18">
        <w:rPr>
          <w:rFonts w:asciiTheme="minorHAnsi" w:hAnsiTheme="minorHAnsi"/>
        </w:rPr>
        <w:t>Detailní řešení bude upřesněno při zahájení projekčních prací.</w:t>
      </w:r>
    </w:p>
    <w:p w:rsidR="000C5035" w:rsidRPr="00EB1D18" w:rsidRDefault="000C5035" w:rsidP="001A3D08">
      <w:pPr>
        <w:pStyle w:val="Nadpis2-2"/>
        <w:tabs>
          <w:tab w:val="clear" w:pos="879"/>
        </w:tabs>
        <w:ind w:left="709" w:hanging="709"/>
      </w:pPr>
      <w:bookmarkStart w:id="41" w:name="_Toc7077122"/>
      <w:bookmarkStart w:id="42" w:name="_Toc63232258"/>
      <w:bookmarkStart w:id="43" w:name="_Toc65574128"/>
      <w:r w:rsidRPr="00EB1D18">
        <w:t>Sdělovací zařízení</w:t>
      </w:r>
      <w:bookmarkEnd w:id="41"/>
      <w:bookmarkEnd w:id="42"/>
      <w:bookmarkEnd w:id="43"/>
    </w:p>
    <w:p w:rsidR="000C5035" w:rsidRPr="00EB1D18" w:rsidRDefault="000C5035" w:rsidP="001A3D08">
      <w:pPr>
        <w:pStyle w:val="Text2-1"/>
        <w:tabs>
          <w:tab w:val="clear" w:pos="737"/>
          <w:tab w:val="num" w:pos="-2835"/>
        </w:tabs>
        <w:ind w:left="709" w:hanging="709"/>
        <w:rPr>
          <w:rStyle w:val="Tun"/>
          <w:rFonts w:asciiTheme="minorHAnsi" w:hAnsiTheme="minorHAnsi"/>
          <w:b w:val="0"/>
        </w:rPr>
      </w:pPr>
      <w:r w:rsidRPr="00EB1D18">
        <w:rPr>
          <w:rStyle w:val="Tun"/>
          <w:rFonts w:asciiTheme="minorHAnsi" w:hAnsiTheme="minorHAnsi"/>
        </w:rPr>
        <w:t xml:space="preserve">Popis stávajícího stavu </w:t>
      </w:r>
    </w:p>
    <w:p w:rsidR="000C5035" w:rsidRPr="00EB1D18" w:rsidRDefault="000C5035" w:rsidP="000C5035">
      <w:pPr>
        <w:pStyle w:val="Text2-2"/>
        <w:tabs>
          <w:tab w:val="clear" w:pos="1672"/>
          <w:tab w:val="num" w:pos="1701"/>
        </w:tabs>
        <w:ind w:left="1701"/>
      </w:pPr>
      <w:r w:rsidRPr="00EB1D18">
        <w:t xml:space="preserve">V současné době není k řešenému přejezdu vázáno žádné sdělovací zařízení. </w:t>
      </w:r>
    </w:p>
    <w:p w:rsidR="000C5035" w:rsidRPr="00EB1D18" w:rsidRDefault="000C5035" w:rsidP="001A3D08">
      <w:pPr>
        <w:pStyle w:val="Text2-1"/>
        <w:tabs>
          <w:tab w:val="clear" w:pos="737"/>
          <w:tab w:val="num" w:pos="-2835"/>
        </w:tabs>
        <w:ind w:left="709" w:hanging="709"/>
      </w:pPr>
      <w:r w:rsidRPr="00EB1D18">
        <w:rPr>
          <w:rStyle w:val="Tun"/>
          <w:rFonts w:asciiTheme="minorHAnsi" w:hAnsiTheme="minorHAnsi"/>
        </w:rPr>
        <w:t>Požadavky na nový stav</w:t>
      </w:r>
    </w:p>
    <w:p w:rsidR="000C5035" w:rsidRDefault="00EB1D18" w:rsidP="000C5035">
      <w:pPr>
        <w:pStyle w:val="Text2-2"/>
        <w:tabs>
          <w:tab w:val="clear" w:pos="1672"/>
          <w:tab w:val="num" w:pos="1701"/>
        </w:tabs>
        <w:ind w:left="1701"/>
      </w:pPr>
      <w:r w:rsidRPr="00C04074">
        <w:t>Venkovní telefonní objekt bude umístěn se skříňkou místní obsluhy do společné venkovní skříně</w:t>
      </w:r>
      <w:r w:rsidR="000C5035" w:rsidRPr="00EB1D18">
        <w:t>.</w:t>
      </w:r>
    </w:p>
    <w:p w:rsidR="000C5035" w:rsidRPr="001A3D08" w:rsidRDefault="000C5035" w:rsidP="00EB1D18">
      <w:pPr>
        <w:pStyle w:val="Text2-2"/>
        <w:tabs>
          <w:tab w:val="clear" w:pos="1672"/>
          <w:tab w:val="num" w:pos="1701"/>
        </w:tabs>
        <w:ind w:left="1701"/>
      </w:pPr>
      <w:r w:rsidRPr="001A3D08">
        <w:t>Detailní řešení bude upřesněno při zahájení projekčních prací</w:t>
      </w:r>
    </w:p>
    <w:p w:rsidR="0069470F" w:rsidRPr="001A3D08" w:rsidRDefault="0069470F" w:rsidP="001A3D08">
      <w:pPr>
        <w:pStyle w:val="Nadpis2-2"/>
        <w:tabs>
          <w:tab w:val="clear" w:pos="879"/>
        </w:tabs>
        <w:ind w:left="709" w:hanging="709"/>
      </w:pPr>
      <w:bookmarkStart w:id="44" w:name="_Toc7077123"/>
      <w:bookmarkStart w:id="45" w:name="_Toc65574129"/>
      <w:r w:rsidRPr="001A3D08">
        <w:t>Silnoproudá technologie včetně DŘT, trakční a energetická zařízení</w:t>
      </w:r>
      <w:bookmarkEnd w:id="44"/>
      <w:bookmarkEnd w:id="45"/>
    </w:p>
    <w:p w:rsidR="00D87B4E" w:rsidRPr="001A3D08" w:rsidRDefault="00D87B4E" w:rsidP="00D87B4E">
      <w:pPr>
        <w:pStyle w:val="Text2-1"/>
      </w:pPr>
      <w:r w:rsidRPr="001A3D08">
        <w:rPr>
          <w:rStyle w:val="Tun"/>
          <w:rFonts w:asciiTheme="minorHAnsi" w:hAnsiTheme="minorHAnsi"/>
        </w:rPr>
        <w:t>Popis stávajícího stavu</w:t>
      </w:r>
      <w:r w:rsidR="007B66DA" w:rsidRPr="001A3D08">
        <w:rPr>
          <w:rStyle w:val="Tun"/>
          <w:rFonts w:asciiTheme="minorHAnsi" w:hAnsiTheme="minorHAnsi"/>
        </w:rPr>
        <w:t xml:space="preserve"> </w:t>
      </w:r>
    </w:p>
    <w:p w:rsidR="00162DAE" w:rsidRPr="001A3D08" w:rsidRDefault="00D23056" w:rsidP="0096564D">
      <w:pPr>
        <w:pStyle w:val="Text2-2"/>
      </w:pPr>
      <w:r w:rsidRPr="001A3D08">
        <w:t xml:space="preserve">Stávající napájení el. </w:t>
      </w:r>
      <w:proofErr w:type="gramStart"/>
      <w:r w:rsidRPr="001A3D08">
        <w:t>energií</w:t>
      </w:r>
      <w:proofErr w:type="gramEnd"/>
      <w:r w:rsidRPr="001A3D08">
        <w:t xml:space="preserve"> je provedeno z distribuční sítě ČEZ Distribuce, a.s. Správa elektrotechniky</w:t>
      </w:r>
      <w:r w:rsidR="00EB1D18" w:rsidRPr="001A3D08">
        <w:t xml:space="preserve"> a energetiky (SEE), </w:t>
      </w:r>
      <w:r w:rsidRPr="001A3D08">
        <w:t>OŘ Olomouc provozuje stávající trafostanici 22/0,4</w:t>
      </w:r>
      <w:r w:rsidR="00EB1D18" w:rsidRPr="001A3D08">
        <w:t xml:space="preserve"> </w:t>
      </w:r>
      <w:proofErr w:type="spellStart"/>
      <w:r w:rsidRPr="001A3D08">
        <w:t>kV</w:t>
      </w:r>
      <w:proofErr w:type="spellEnd"/>
      <w:r w:rsidRPr="001A3D08">
        <w:t xml:space="preserve"> ozn</w:t>
      </w:r>
      <w:r w:rsidR="00EB1D18" w:rsidRPr="001A3D08">
        <w:t>ačenou</w:t>
      </w:r>
      <w:r w:rsidRPr="001A3D08">
        <w:t xml:space="preserve"> OC9076 v majetku SŽ, která je napájena linkou VN 22</w:t>
      </w:r>
      <w:r w:rsidR="00EB1D18" w:rsidRPr="001A3D08">
        <w:t xml:space="preserve"> </w:t>
      </w:r>
      <w:proofErr w:type="spellStart"/>
      <w:r w:rsidRPr="001A3D08">
        <w:t>kV</w:t>
      </w:r>
      <w:proofErr w:type="spellEnd"/>
      <w:r w:rsidRPr="001A3D08">
        <w:t xml:space="preserve"> </w:t>
      </w:r>
      <w:proofErr w:type="gramStart"/>
      <w:r w:rsidRPr="001A3D08">
        <w:t>č.69</w:t>
      </w:r>
      <w:proofErr w:type="gramEnd"/>
      <w:r w:rsidRPr="001A3D08">
        <w:t>. Trafostanice je osazena transformátorem 100</w:t>
      </w:r>
      <w:r w:rsidR="00EB1D18" w:rsidRPr="001A3D08">
        <w:t xml:space="preserve"> </w:t>
      </w:r>
      <w:proofErr w:type="spellStart"/>
      <w:r w:rsidRPr="001A3D08">
        <w:t>kVA</w:t>
      </w:r>
      <w:proofErr w:type="spellEnd"/>
      <w:r w:rsidRPr="001A3D08">
        <w:t>, její výkon slouží také pro externí odběratele s fakturací ČEZ. Vstupní hlavní jistič na straně NN za transformátorem je typu BD 250 NE 305, nastaven na 144</w:t>
      </w:r>
      <w:r w:rsidR="00EB1D18" w:rsidRPr="001A3D08">
        <w:t xml:space="preserve"> </w:t>
      </w:r>
      <w:r w:rsidRPr="001A3D08">
        <w:t>A. Přívod pro odběr PZS P7541 je připojen v rozváděči trafostanice 1f přes jistič 1x20</w:t>
      </w:r>
      <w:r w:rsidR="00EB1D18" w:rsidRPr="001A3D08">
        <w:t xml:space="preserve"> </w:t>
      </w:r>
      <w:r w:rsidRPr="001A3D08">
        <w:t xml:space="preserve">A typu IJV, proveden původním kabelem typu AYKY 4x10. Kabel je ukončen přímo v rozváděči R-PZS u </w:t>
      </w:r>
      <w:r w:rsidR="00EB1D18" w:rsidRPr="001A3D08">
        <w:t>RD</w:t>
      </w:r>
      <w:r w:rsidRPr="001A3D08">
        <w:t>.</w:t>
      </w:r>
      <w:r w:rsidR="00B66327" w:rsidRPr="001A3D08">
        <w:t xml:space="preserve"> </w:t>
      </w:r>
    </w:p>
    <w:p w:rsidR="00D87B4E" w:rsidRPr="001F53DE" w:rsidRDefault="00D87B4E" w:rsidP="00D87B4E">
      <w:pPr>
        <w:pStyle w:val="Text2-1"/>
      </w:pPr>
      <w:r w:rsidRPr="001A3D08">
        <w:rPr>
          <w:rStyle w:val="Tun"/>
          <w:rFonts w:asciiTheme="minorHAnsi" w:hAnsiTheme="minorHAnsi"/>
        </w:rPr>
        <w:t>Poža</w:t>
      </w:r>
      <w:r w:rsidRPr="001F53DE">
        <w:rPr>
          <w:rStyle w:val="Tun"/>
          <w:rFonts w:asciiTheme="minorHAnsi" w:hAnsiTheme="minorHAnsi"/>
        </w:rPr>
        <w:t>davky na nový stav</w:t>
      </w:r>
      <w:r w:rsidR="007B66DA" w:rsidRPr="001F53DE">
        <w:rPr>
          <w:rStyle w:val="Tun"/>
          <w:rFonts w:asciiTheme="minorHAnsi" w:hAnsiTheme="minorHAnsi"/>
        </w:rPr>
        <w:t xml:space="preserve"> </w:t>
      </w:r>
    </w:p>
    <w:p w:rsidR="00D23056" w:rsidRDefault="00D23056" w:rsidP="00D23056">
      <w:pPr>
        <w:pStyle w:val="Text2-2"/>
      </w:pPr>
      <w:r w:rsidRPr="00F230E2">
        <w:t xml:space="preserve">Předmětem řešení je zajištění 3f přípojky pro PZS P7541. </w:t>
      </w:r>
    </w:p>
    <w:p w:rsidR="00D23056" w:rsidRDefault="00D23056" w:rsidP="00D23056">
      <w:pPr>
        <w:pStyle w:val="Text2-2"/>
      </w:pPr>
      <w:r w:rsidRPr="00F230E2">
        <w:t xml:space="preserve">Bude provedena výměna stávajícího kabelu zemní přípojky za nový, typu CYKY. </w:t>
      </w:r>
    </w:p>
    <w:p w:rsidR="00D23056" w:rsidRDefault="00D23056" w:rsidP="00D23056">
      <w:pPr>
        <w:pStyle w:val="Text2-2"/>
      </w:pPr>
      <w:r w:rsidRPr="00F230E2">
        <w:t>V rozváděči trafostanice bude provedena úprava, stávající jistič 1x20</w:t>
      </w:r>
      <w:r w:rsidR="00EB1D18">
        <w:t xml:space="preserve"> </w:t>
      </w:r>
      <w:r w:rsidRPr="00F230E2">
        <w:t>A IJV bude vyměněn za nový jistící prvek o jmenovité hodnotě do 3x40</w:t>
      </w:r>
      <w:r w:rsidR="00EB1D18">
        <w:t xml:space="preserve"> </w:t>
      </w:r>
      <w:r w:rsidRPr="00F230E2">
        <w:t xml:space="preserve">A, např. pojistkový odpojovač. </w:t>
      </w:r>
    </w:p>
    <w:p w:rsidR="00D23056" w:rsidRDefault="00D23056" w:rsidP="00D23056">
      <w:pPr>
        <w:pStyle w:val="Text2-2"/>
      </w:pPr>
      <w:r w:rsidRPr="00F230E2">
        <w:t xml:space="preserve">Na trase původního napájecího kabelu se vedle trafostanice zřídí a z uvedeného pojistkového odpojovače v trafostanici připojí nová kabelová pojistková skříň v pilíři, provedená s uzávěrem na energetický zámek. Skříň bude provedena minimálně v rozsahu 1xpřívod, 1xvývod, 1xrezerva. </w:t>
      </w:r>
    </w:p>
    <w:p w:rsidR="00D23056" w:rsidRDefault="00D23056" w:rsidP="00D23056">
      <w:pPr>
        <w:pStyle w:val="Text2-2"/>
      </w:pPr>
      <w:r w:rsidRPr="00F230E2">
        <w:t xml:space="preserve">Z této nově zřízené KS bude dále provedena výše uvedená přípojka pro PZS P7541 a to zemním kabelem typu CYKY. S ohledem na umístění RD bude provedeno </w:t>
      </w:r>
      <w:r>
        <w:t>v</w:t>
      </w:r>
      <w:r w:rsidRPr="00F230E2">
        <w:t xml:space="preserve"> rámci zemních prací křížení dráhy a také silniční komunikace.</w:t>
      </w:r>
    </w:p>
    <w:p w:rsidR="00D23056" w:rsidRDefault="00D23056" w:rsidP="00D23056">
      <w:pPr>
        <w:pStyle w:val="Text2-2"/>
      </w:pPr>
      <w:r w:rsidRPr="00F230E2">
        <w:t>Kabel přípojky NN bude ukončen v novém elektroměrovém rozváděči RE (vyroben dle připojovacích podmínek ČEZ)</w:t>
      </w:r>
      <w:r w:rsidR="00EB1D18">
        <w:t>,</w:t>
      </w:r>
      <w:r w:rsidRPr="00F230E2">
        <w:t xml:space="preserve"> kde bude osazen hl</w:t>
      </w:r>
      <w:r w:rsidR="00EB1D18">
        <w:t>avní jistič</w:t>
      </w:r>
      <w:r w:rsidRPr="00F230E2">
        <w:t xml:space="preserve"> 3x20</w:t>
      </w:r>
      <w:r w:rsidR="00EB1D18">
        <w:t xml:space="preserve"> </w:t>
      </w:r>
      <w:r w:rsidRPr="00F230E2">
        <w:t xml:space="preserve">A </w:t>
      </w:r>
      <w:proofErr w:type="spellStart"/>
      <w:r w:rsidRPr="00F230E2">
        <w:t>char.B</w:t>
      </w:r>
      <w:proofErr w:type="spellEnd"/>
      <w:r w:rsidRPr="00F230E2">
        <w:t xml:space="preserve">. Za fakturačním elektroměrem bude dále napojen rozváděč R-PZS, který bude proveden jako typový napájecí pilíř pro PZS. Rozváděč RE a R-PZS budou realizovány do pilířové sestavy se stejnou výškou soklů, umístěny vedle RD. </w:t>
      </w:r>
    </w:p>
    <w:p w:rsidR="00D23056" w:rsidRDefault="00D23056" w:rsidP="00D23056">
      <w:pPr>
        <w:pStyle w:val="Text2-2"/>
      </w:pPr>
      <w:r w:rsidRPr="00F230E2">
        <w:t xml:space="preserve">V rámci technologie </w:t>
      </w:r>
      <w:r w:rsidR="00EB1D18">
        <w:t>PZS</w:t>
      </w:r>
      <w:r w:rsidRPr="00F230E2">
        <w:t xml:space="preserve"> bude upraveno napájení a elektroinstalace v RD pro 3f napájení za účelem symetrického odběru</w:t>
      </w:r>
      <w:r>
        <w:t>.</w:t>
      </w:r>
    </w:p>
    <w:p w:rsidR="00D23056" w:rsidRDefault="00D23056" w:rsidP="00D23056">
      <w:pPr>
        <w:pStyle w:val="Text2-2"/>
      </w:pPr>
      <w:r w:rsidRPr="00F230E2">
        <w:t xml:space="preserve">Rozváděč R-PZS bude nově napájet technologii </w:t>
      </w:r>
      <w:r w:rsidR="00EB1D18">
        <w:t>PZS</w:t>
      </w:r>
      <w:r w:rsidRPr="00F230E2">
        <w:t xml:space="preserve"> vč</w:t>
      </w:r>
      <w:r w:rsidR="00EB1D18">
        <w:t xml:space="preserve">etně </w:t>
      </w:r>
      <w:r w:rsidRPr="00F230E2">
        <w:t xml:space="preserve">elektroinstalace RD. </w:t>
      </w:r>
    </w:p>
    <w:p w:rsidR="00D23056" w:rsidRDefault="00D23056" w:rsidP="00D23056">
      <w:pPr>
        <w:pStyle w:val="Text2-2"/>
      </w:pPr>
      <w:r w:rsidRPr="00F230E2">
        <w:t xml:space="preserve">Záložní napájení </w:t>
      </w:r>
      <w:r w:rsidR="00EB1D18">
        <w:t>PZS</w:t>
      </w:r>
      <w:r w:rsidRPr="00F230E2">
        <w:t xml:space="preserve"> bude provedeno z akumulátorových baterií s řízeným dobíječem v rámci technologie. </w:t>
      </w:r>
    </w:p>
    <w:p w:rsidR="00D23056" w:rsidRPr="007E1711" w:rsidRDefault="00D23056" w:rsidP="00D23056">
      <w:pPr>
        <w:pStyle w:val="Text2-2"/>
      </w:pPr>
      <w:r w:rsidRPr="00F230E2">
        <w:t>Pilíř R-PZS bude kromě jištění, přepínače sítí, svodiče blesku a přepětí v</w:t>
      </w:r>
      <w:r w:rsidR="00EB1D18">
        <w:t>četně</w:t>
      </w:r>
      <w:r w:rsidRPr="00F230E2">
        <w:t xml:space="preserve"> ostatní výzbroje, zahrnovat také vnější přívodku pro možnost připojení </w:t>
      </w:r>
      <w:r w:rsidRPr="007E1711">
        <w:t xml:space="preserve">napájení </w:t>
      </w:r>
      <w:proofErr w:type="spellStart"/>
      <w:proofErr w:type="gramStart"/>
      <w:r w:rsidRPr="007E1711">
        <w:t>el</w:t>
      </w:r>
      <w:proofErr w:type="gramEnd"/>
      <w:r w:rsidRPr="007E1711">
        <w:t>.</w:t>
      </w:r>
      <w:proofErr w:type="gramStart"/>
      <w:r w:rsidRPr="007E1711">
        <w:t>energií</w:t>
      </w:r>
      <w:proofErr w:type="spellEnd"/>
      <w:proofErr w:type="gramEnd"/>
      <w:r w:rsidRPr="007E1711">
        <w:t xml:space="preserve"> z externího mobilního zdroje (dieselagregátu). </w:t>
      </w:r>
    </w:p>
    <w:p w:rsidR="00EB1D18" w:rsidRPr="007E1711" w:rsidRDefault="00EB1D18" w:rsidP="00EB1D18">
      <w:pPr>
        <w:pStyle w:val="Text2-2"/>
        <w:tabs>
          <w:tab w:val="clear" w:pos="1672"/>
          <w:tab w:val="num" w:pos="1701"/>
        </w:tabs>
        <w:ind w:left="1701" w:hanging="992"/>
      </w:pPr>
      <w:r w:rsidRPr="007E1711">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7E1711" w:rsidRDefault="00FD6719" w:rsidP="00886A12">
      <w:pPr>
        <w:pStyle w:val="Text2-2"/>
        <w:numPr>
          <w:ilvl w:val="3"/>
          <w:numId w:val="20"/>
        </w:numPr>
        <w:tabs>
          <w:tab w:val="clear" w:pos="1672"/>
          <w:tab w:val="num" w:pos="1701"/>
        </w:tabs>
      </w:pPr>
      <w:r w:rsidRPr="007E1711">
        <w:rPr>
          <w:rFonts w:asciiTheme="minorHAnsi" w:hAnsiTheme="minorHAnsi"/>
        </w:rPr>
        <w:t>Detailní řešení bude upřesněno při zahájení projekčních prací</w:t>
      </w:r>
      <w:r w:rsidR="001A08D6" w:rsidRPr="007E1711">
        <w:rPr>
          <w:rFonts w:asciiTheme="minorHAnsi" w:hAnsiTheme="minorHAnsi"/>
        </w:rPr>
        <w:t>.</w:t>
      </w:r>
      <w:r w:rsidR="00717F40" w:rsidRPr="007E1711">
        <w:t xml:space="preserve"> </w:t>
      </w:r>
    </w:p>
    <w:p w:rsidR="00B66327" w:rsidRPr="007E1711" w:rsidRDefault="00B66327" w:rsidP="001A3D08">
      <w:pPr>
        <w:pStyle w:val="Nadpis2-2"/>
        <w:tabs>
          <w:tab w:val="clear" w:pos="879"/>
        </w:tabs>
        <w:ind w:left="709" w:hanging="709"/>
      </w:pPr>
      <w:bookmarkStart w:id="46" w:name="_Toc7077125"/>
      <w:bookmarkStart w:id="47" w:name="_Toc63332381"/>
      <w:bookmarkStart w:id="48" w:name="_Toc65574130"/>
      <w:r w:rsidRPr="007E1711">
        <w:t>Železniční svršek</w:t>
      </w:r>
      <w:bookmarkEnd w:id="46"/>
      <w:r w:rsidRPr="007E1711">
        <w:t xml:space="preserve"> a spodek</w:t>
      </w:r>
      <w:bookmarkEnd w:id="47"/>
      <w:bookmarkEnd w:id="48"/>
    </w:p>
    <w:p w:rsidR="00B66327" w:rsidRPr="007E1711" w:rsidRDefault="00B66327" w:rsidP="00B66327">
      <w:pPr>
        <w:pStyle w:val="Text2-1"/>
        <w:numPr>
          <w:ilvl w:val="2"/>
          <w:numId w:val="20"/>
        </w:numPr>
        <w:rPr>
          <w:rStyle w:val="Tun"/>
          <w:rFonts w:asciiTheme="minorHAnsi" w:hAnsiTheme="minorHAnsi"/>
          <w:b w:val="0"/>
        </w:rPr>
      </w:pPr>
      <w:r w:rsidRPr="007E1711">
        <w:rPr>
          <w:rStyle w:val="Tun"/>
          <w:rFonts w:asciiTheme="minorHAnsi" w:hAnsiTheme="minorHAnsi"/>
        </w:rPr>
        <w:t xml:space="preserve">Popis stávajícího stavu </w:t>
      </w:r>
    </w:p>
    <w:p w:rsidR="00B66327" w:rsidRPr="007E1711" w:rsidRDefault="00B66327" w:rsidP="00B66327">
      <w:pPr>
        <w:pStyle w:val="Text2-2"/>
        <w:numPr>
          <w:ilvl w:val="3"/>
          <w:numId w:val="20"/>
        </w:numPr>
        <w:tabs>
          <w:tab w:val="clear" w:pos="1672"/>
          <w:tab w:val="num" w:pos="1701"/>
        </w:tabs>
      </w:pPr>
      <w:r w:rsidRPr="007E1711">
        <w:t xml:space="preserve">Stávající železniční svršek </w:t>
      </w:r>
      <w:r w:rsidR="007E1711" w:rsidRPr="007E1711">
        <w:t xml:space="preserve">vložený v roce 2003 </w:t>
      </w:r>
      <w:r w:rsidRPr="007E1711">
        <w:t>se skládá z</w:t>
      </w:r>
      <w:r w:rsidR="00BD48CC" w:rsidRPr="007E1711">
        <w:t> </w:t>
      </w:r>
      <w:r w:rsidR="001F53DE" w:rsidRPr="007E1711">
        <w:t>dřevěných</w:t>
      </w:r>
      <w:r w:rsidR="00BD48CC" w:rsidRPr="007E1711">
        <w:t xml:space="preserve"> </w:t>
      </w:r>
      <w:r w:rsidR="007E1711" w:rsidRPr="007E1711">
        <w:t xml:space="preserve">(bukových) </w:t>
      </w:r>
      <w:r w:rsidRPr="007E1711">
        <w:t>pražců a kolejnic</w:t>
      </w:r>
      <w:r w:rsidR="007E1711" w:rsidRPr="007E1711">
        <w:t xml:space="preserve"> S49</w:t>
      </w:r>
      <w:r w:rsidRPr="007E1711">
        <w:t>.</w:t>
      </w:r>
    </w:p>
    <w:p w:rsidR="00B66327" w:rsidRPr="007E1711" w:rsidRDefault="00B66327" w:rsidP="00B66327">
      <w:pPr>
        <w:pStyle w:val="Text2-1"/>
        <w:numPr>
          <w:ilvl w:val="2"/>
          <w:numId w:val="20"/>
        </w:numPr>
        <w:rPr>
          <w:rStyle w:val="Tun"/>
          <w:rFonts w:asciiTheme="minorHAnsi" w:hAnsiTheme="minorHAnsi"/>
          <w:b w:val="0"/>
        </w:rPr>
      </w:pPr>
      <w:r w:rsidRPr="007E1711">
        <w:rPr>
          <w:rStyle w:val="Tun"/>
          <w:rFonts w:asciiTheme="minorHAnsi" w:hAnsiTheme="minorHAnsi"/>
        </w:rPr>
        <w:t xml:space="preserve">Požadavky na nový stav </w:t>
      </w:r>
    </w:p>
    <w:p w:rsidR="003D5C74" w:rsidRPr="007E1711" w:rsidRDefault="004C52BE" w:rsidP="00B66327">
      <w:pPr>
        <w:pStyle w:val="Text2-2"/>
        <w:numPr>
          <w:ilvl w:val="3"/>
          <w:numId w:val="20"/>
        </w:numPr>
        <w:tabs>
          <w:tab w:val="clear" w:pos="1672"/>
          <w:tab w:val="num" w:pos="1701"/>
        </w:tabs>
      </w:pPr>
      <w:r w:rsidRPr="007E1711">
        <w:t>V místě přejezdu dojde k výměně železničního svršku za nový na délku kolejového pole ve vazbě na sestavu železničního svršku v navazující koleji.</w:t>
      </w:r>
      <w:r w:rsidR="003D5C74" w:rsidRPr="007E1711">
        <w:t xml:space="preserve"> </w:t>
      </w:r>
    </w:p>
    <w:p w:rsidR="00BD48CC" w:rsidRPr="007E1711" w:rsidRDefault="00BD48CC" w:rsidP="00B66327">
      <w:pPr>
        <w:pStyle w:val="Text2-2"/>
        <w:numPr>
          <w:ilvl w:val="3"/>
          <w:numId w:val="20"/>
        </w:numPr>
        <w:tabs>
          <w:tab w:val="clear" w:pos="1672"/>
          <w:tab w:val="num" w:pos="1701"/>
        </w:tabs>
      </w:pPr>
      <w:r w:rsidRPr="007E1711">
        <w:t>Budou vyměněny stávající dřevěné pražce v přejezdu za nové betonové pražce včetně upevňovadel.</w:t>
      </w:r>
    </w:p>
    <w:p w:rsidR="00B66327" w:rsidRPr="007E1711" w:rsidRDefault="00D23056" w:rsidP="00B66327">
      <w:pPr>
        <w:pStyle w:val="Text2-2"/>
        <w:numPr>
          <w:ilvl w:val="3"/>
          <w:numId w:val="20"/>
        </w:numPr>
        <w:tabs>
          <w:tab w:val="clear" w:pos="1672"/>
          <w:tab w:val="num" w:pos="1701"/>
        </w:tabs>
      </w:pPr>
      <w:r w:rsidRPr="007E1711">
        <w:t>Bude provedena směrová a výšková úprava koleje v přejezdu a v navazujících úsecích na celou délku přilehlé vzestupnice a oblouku s doplněním kolejového lože a obnovou BK</w:t>
      </w:r>
      <w:r w:rsidR="00B66327" w:rsidRPr="007E1711">
        <w:t>.</w:t>
      </w:r>
    </w:p>
    <w:p w:rsidR="00B66327" w:rsidRPr="007E1711" w:rsidRDefault="00B66327" w:rsidP="00B66327">
      <w:pPr>
        <w:pStyle w:val="Text2-2"/>
        <w:numPr>
          <w:ilvl w:val="3"/>
          <w:numId w:val="20"/>
        </w:numPr>
        <w:tabs>
          <w:tab w:val="clear" w:pos="1672"/>
          <w:tab w:val="num" w:pos="1701"/>
        </w:tabs>
      </w:pPr>
      <w:r w:rsidRPr="007E1711">
        <w:t>Detailní řešení bude upřesněno při zahájení projekčních prací.</w:t>
      </w:r>
    </w:p>
    <w:p w:rsidR="00B66327" w:rsidRPr="007E1711" w:rsidRDefault="00B66327" w:rsidP="001A3D08">
      <w:pPr>
        <w:pStyle w:val="Nadpis2-2"/>
        <w:tabs>
          <w:tab w:val="clear" w:pos="879"/>
        </w:tabs>
        <w:ind w:left="709" w:hanging="709"/>
      </w:pPr>
      <w:bookmarkStart w:id="49" w:name="_Toc7077128"/>
      <w:bookmarkStart w:id="50" w:name="_Toc63332382"/>
      <w:bookmarkStart w:id="51" w:name="_Toc65574131"/>
      <w:r w:rsidRPr="007E1711">
        <w:t>Železniční přejezdy</w:t>
      </w:r>
      <w:bookmarkEnd w:id="49"/>
      <w:bookmarkEnd w:id="50"/>
      <w:bookmarkEnd w:id="51"/>
    </w:p>
    <w:p w:rsidR="00B66327" w:rsidRPr="007E1711" w:rsidRDefault="00B66327" w:rsidP="00B66327">
      <w:pPr>
        <w:pStyle w:val="Text2-1"/>
        <w:numPr>
          <w:ilvl w:val="2"/>
          <w:numId w:val="20"/>
        </w:numPr>
        <w:rPr>
          <w:rStyle w:val="Tun"/>
          <w:rFonts w:asciiTheme="minorHAnsi" w:hAnsiTheme="minorHAnsi"/>
          <w:b w:val="0"/>
        </w:rPr>
      </w:pPr>
      <w:r w:rsidRPr="007E1711">
        <w:rPr>
          <w:rStyle w:val="Tun"/>
          <w:rFonts w:asciiTheme="minorHAnsi" w:hAnsiTheme="minorHAnsi"/>
        </w:rPr>
        <w:t xml:space="preserve">Popis stávajícího stavu </w:t>
      </w:r>
    </w:p>
    <w:p w:rsidR="00B66327" w:rsidRPr="009A60EE" w:rsidRDefault="00BD48CC" w:rsidP="00B66327">
      <w:pPr>
        <w:pStyle w:val="Text2-2"/>
        <w:numPr>
          <w:ilvl w:val="3"/>
          <w:numId w:val="20"/>
        </w:numPr>
        <w:tabs>
          <w:tab w:val="clear" w:pos="1672"/>
          <w:tab w:val="num" w:pos="1701"/>
        </w:tabs>
      </w:pPr>
      <w:r>
        <w:t>Stávající přejezdová konstrukce</w:t>
      </w:r>
      <w:r w:rsidR="00593C05">
        <w:t xml:space="preserve"> je živičná z asfaltového betonu</w:t>
      </w:r>
      <w:r w:rsidR="009E4E7D">
        <w:t>.</w:t>
      </w:r>
    </w:p>
    <w:p w:rsidR="00B66327" w:rsidRPr="008D01C7"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B66327" w:rsidRPr="008D01C7" w:rsidRDefault="003D5C74" w:rsidP="00B66327">
      <w:pPr>
        <w:pStyle w:val="Text2-2"/>
        <w:numPr>
          <w:ilvl w:val="3"/>
          <w:numId w:val="20"/>
        </w:numPr>
        <w:tabs>
          <w:tab w:val="clear" w:pos="1672"/>
          <w:tab w:val="num" w:pos="1701"/>
        </w:tabs>
      </w:pPr>
      <w:r w:rsidRPr="008D01C7">
        <w:t xml:space="preserve">V rámci stavby </w:t>
      </w:r>
      <w:r>
        <w:t>dojde k </w:t>
      </w:r>
      <w:r w:rsidR="00593C05">
        <w:t>odstranění</w:t>
      </w:r>
      <w:r>
        <w:t xml:space="preserve"> stávající přejezdové konstrukce a odfrézování přilehlé živičné konstrukce vozovky k přejezdu s nutným odtěžením konstrukčních vrstev</w:t>
      </w:r>
      <w:r w:rsidR="00B66327" w:rsidRPr="008D01C7">
        <w:t>.</w:t>
      </w:r>
    </w:p>
    <w:p w:rsidR="008D01C7" w:rsidRDefault="003D5C74" w:rsidP="00B66327">
      <w:pPr>
        <w:pStyle w:val="Text2-2"/>
        <w:numPr>
          <w:ilvl w:val="3"/>
          <w:numId w:val="20"/>
        </w:numPr>
        <w:tabs>
          <w:tab w:val="clear" w:pos="1672"/>
          <w:tab w:val="num" w:pos="1701"/>
        </w:tabs>
      </w:pPr>
      <w:r w:rsidRPr="001B6C9C">
        <w:t xml:space="preserve">Bude provedena montáž nové pryžové </w:t>
      </w:r>
      <w:r>
        <w:t>přejezdové konstrukce odpovídající zatížení silniční dopravou s uložením vnějších panelů na závěrných zídkách.</w:t>
      </w:r>
    </w:p>
    <w:p w:rsidR="003D5C74" w:rsidRDefault="003D5C74" w:rsidP="00B66327">
      <w:pPr>
        <w:pStyle w:val="Text2-2"/>
        <w:numPr>
          <w:ilvl w:val="3"/>
          <w:numId w:val="20"/>
        </w:numPr>
        <w:tabs>
          <w:tab w:val="clear" w:pos="1672"/>
          <w:tab w:val="num" w:pos="1701"/>
        </w:tabs>
      </w:pPr>
      <w:r>
        <w:t>Budou položeny nové vrstvy konstrukce živičné vozovky v oblasti přejezdu v takovém rozsahu, aby niveleta komunikace plynule navazovala na přilehlé úseky dle ČSN 73 6380.</w:t>
      </w:r>
    </w:p>
    <w:p w:rsidR="00BD48CC" w:rsidRPr="00D23056" w:rsidRDefault="00BD48CC" w:rsidP="00B66327">
      <w:pPr>
        <w:pStyle w:val="Text2-2"/>
        <w:numPr>
          <w:ilvl w:val="3"/>
          <w:numId w:val="20"/>
        </w:numPr>
        <w:tabs>
          <w:tab w:val="clear" w:pos="1672"/>
          <w:tab w:val="num" w:pos="1701"/>
        </w:tabs>
      </w:pPr>
      <w:r w:rsidRPr="00D23056">
        <w:t>Na přejezdu bude obnoveno VDZ vodících proužků.</w:t>
      </w:r>
    </w:p>
    <w:p w:rsidR="00B66327" w:rsidRPr="003A718E" w:rsidRDefault="00B66327" w:rsidP="00B66327">
      <w:pPr>
        <w:pStyle w:val="Text2-2"/>
        <w:numPr>
          <w:ilvl w:val="3"/>
          <w:numId w:val="20"/>
        </w:numPr>
        <w:tabs>
          <w:tab w:val="clear" w:pos="1672"/>
          <w:tab w:val="num" w:pos="1701"/>
        </w:tabs>
      </w:pPr>
      <w:r w:rsidRPr="003A718E">
        <w:t>Detailní řešení bude upřesněno při zahájení projekčních prací</w:t>
      </w:r>
    </w:p>
    <w:p w:rsidR="00717F40" w:rsidRDefault="00717F40" w:rsidP="001A3D08">
      <w:pPr>
        <w:pStyle w:val="Nadpis2-2"/>
        <w:tabs>
          <w:tab w:val="clear" w:pos="879"/>
        </w:tabs>
        <w:ind w:left="709" w:hanging="709"/>
      </w:pPr>
      <w:bookmarkStart w:id="52" w:name="_Toc7077130"/>
      <w:bookmarkStart w:id="53" w:name="_Toc63332383"/>
      <w:bookmarkStart w:id="54" w:name="_Toc65574132"/>
      <w:r w:rsidRPr="000D1327">
        <w:t>Ostatní inženýrské objekty</w:t>
      </w:r>
      <w:bookmarkEnd w:id="52"/>
      <w:bookmarkEnd w:id="53"/>
      <w:bookmarkEnd w:id="54"/>
    </w:p>
    <w:p w:rsidR="00845102" w:rsidRPr="00717F40" w:rsidRDefault="00717F40" w:rsidP="003A718E">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845102">
        <w:t>.</w:t>
      </w:r>
    </w:p>
    <w:p w:rsidR="00EB5EB9" w:rsidRPr="000D1327" w:rsidRDefault="00EB5EB9" w:rsidP="001A3D08">
      <w:pPr>
        <w:pStyle w:val="Nadpis2-2"/>
        <w:tabs>
          <w:tab w:val="clear" w:pos="879"/>
        </w:tabs>
        <w:ind w:left="709" w:hanging="709"/>
      </w:pPr>
      <w:bookmarkStart w:id="55" w:name="_Toc7077137"/>
      <w:bookmarkStart w:id="56" w:name="_Toc63332384"/>
      <w:bookmarkStart w:id="57" w:name="_Toc65574133"/>
      <w:bookmarkStart w:id="58" w:name="_Toc7077138"/>
      <w:r w:rsidRPr="000D1327">
        <w:t>Vyzískaný materiál</w:t>
      </w:r>
      <w:bookmarkEnd w:id="55"/>
      <w:bookmarkEnd w:id="56"/>
      <w:bookmarkEnd w:id="57"/>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1A3D08">
      <w:pPr>
        <w:pStyle w:val="Nadpis2-2"/>
        <w:tabs>
          <w:tab w:val="clear" w:pos="879"/>
        </w:tabs>
        <w:ind w:left="709" w:hanging="709"/>
      </w:pPr>
      <w:bookmarkStart w:id="59" w:name="_Toc65574134"/>
      <w:r>
        <w:t>Životní prostředí a nakládání s odpady</w:t>
      </w:r>
      <w:bookmarkEnd w:id="58"/>
      <w:bookmarkEnd w:id="5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6F0181">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6F0181">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0" w:name="_Toc7077140"/>
      <w:bookmarkStart w:id="61" w:name="_Toc65574135"/>
      <w:r w:rsidRPr="00EC2E51">
        <w:t>ORGANIZACE</w:t>
      </w:r>
      <w:r>
        <w:t xml:space="preserve"> VÝSTAVBY, VÝLUKY</w:t>
      </w:r>
      <w:bookmarkEnd w:id="60"/>
      <w:bookmarkEnd w:id="6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2" w:name="_Toc12371215"/>
      <w:bookmarkStart w:id="63" w:name="_Toc65574136"/>
      <w:r w:rsidRPr="00811815">
        <w:t>SPECIFICKÉ POŽADAVKY</w:t>
      </w:r>
      <w:bookmarkEnd w:id="62"/>
      <w:bookmarkEnd w:id="6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6F0181" w:rsidRPr="006F0181" w:rsidRDefault="006F0181" w:rsidP="006F0181">
      <w:pPr>
        <w:pStyle w:val="Odrka1-1"/>
      </w:pPr>
      <w:r w:rsidRPr="006F0181">
        <w:t>Roční plán výluk 2022: 7 dní nepřetržitě v termínu od 25. 8. do 12. 10.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4" w:name="_Toc7077141"/>
      <w:bookmarkStart w:id="65" w:name="_Toc65574137"/>
      <w:r w:rsidRPr="00EC2E51">
        <w:t>SOUVISEJÍCÍ</w:t>
      </w:r>
      <w:r>
        <w:t xml:space="preserve"> DOKUMENTY A PŘEDPISY</w:t>
      </w:r>
      <w:bookmarkEnd w:id="64"/>
      <w:bookmarkEnd w:id="6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6" w:name="_Toc7077142"/>
      <w:bookmarkStart w:id="67" w:name="_Toc65574138"/>
      <w:r>
        <w:t>PŘÍLOHY</w:t>
      </w:r>
      <w:bookmarkEnd w:id="66"/>
      <w:bookmarkEnd w:id="67"/>
    </w:p>
    <w:p w:rsidR="00D62BB3" w:rsidRPr="004D3892" w:rsidRDefault="00D62BB3" w:rsidP="00D62BB3">
      <w:pPr>
        <w:pStyle w:val="Text2-1"/>
      </w:pPr>
      <w:bookmarkStart w:id="68" w:name="_Ref56682081"/>
      <w:r w:rsidRPr="004D3892">
        <w:t>Manuál struktury a popisu dokumentace</w:t>
      </w:r>
      <w:bookmarkEnd w:id="68"/>
    </w:p>
    <w:p w:rsidR="00D62BB3" w:rsidRPr="004D3892" w:rsidRDefault="00D62BB3" w:rsidP="00D62BB3">
      <w:pPr>
        <w:pStyle w:val="Text2-1"/>
      </w:pPr>
      <w:bookmarkStart w:id="69" w:name="_Ref56682089"/>
      <w:r w:rsidRPr="004D3892">
        <w:t>Vzory Popisového pole a Seznamu</w:t>
      </w:r>
      <w:bookmarkEnd w:id="69"/>
    </w:p>
    <w:p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rsidR="00EF7C12" w:rsidRDefault="00EF7C12" w:rsidP="00EF7C12">
      <w:pPr>
        <w:pStyle w:val="Text2-1"/>
      </w:pPr>
      <w:bookmarkStart w:id="71" w:name="_Ref56174337"/>
      <w:r>
        <w:t xml:space="preserve">Dopis O14 </w:t>
      </w:r>
      <w:proofErr w:type="gramStart"/>
      <w:r>
        <w:t>č.j.</w:t>
      </w:r>
      <w:proofErr w:type="gramEnd"/>
      <w:r>
        <w:t xml:space="preserve"> 22098/2020-SŽ-GŘ-O14 a dokument „Dočasné požadavky na břevnové svítilny pro akce OŘ“</w:t>
      </w:r>
      <w:bookmarkEnd w:id="71"/>
    </w:p>
    <w:p w:rsidR="00A12E10" w:rsidRPr="00FE73A5" w:rsidRDefault="00A12E10" w:rsidP="00A12E10">
      <w:pPr>
        <w:pStyle w:val="Text2-1"/>
      </w:pPr>
      <w:r>
        <w:t>Evidenční list přejezdu P</w:t>
      </w:r>
      <w:r>
        <w:t>7541</w:t>
      </w:r>
      <w:bookmarkStart w:id="72" w:name="_GoBack"/>
      <w:bookmarkEnd w:id="72"/>
    </w:p>
    <w:sectPr w:rsidR="00A12E10"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1BE" w:rsidRDefault="006041BE" w:rsidP="00962258">
      <w:pPr>
        <w:spacing w:after="0" w:line="240" w:lineRule="auto"/>
      </w:pPr>
      <w:r>
        <w:separator/>
      </w:r>
    </w:p>
  </w:endnote>
  <w:endnote w:type="continuationSeparator" w:id="0">
    <w:p w:rsidR="006041BE" w:rsidRDefault="006041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041BE" w:rsidRPr="003462EB" w:rsidTr="00633336">
      <w:tc>
        <w:tcPr>
          <w:tcW w:w="907" w:type="dxa"/>
          <w:tcMar>
            <w:left w:w="0" w:type="dxa"/>
            <w:right w:w="0" w:type="dxa"/>
          </w:tcMar>
          <w:vAlign w:val="bottom"/>
        </w:tcPr>
        <w:p w:rsidR="006041BE" w:rsidRPr="00B8518B" w:rsidRDefault="006041B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2E10">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2E10">
            <w:rPr>
              <w:rStyle w:val="slostrnky"/>
              <w:noProof/>
            </w:rPr>
            <w:t>16</w:t>
          </w:r>
          <w:r w:rsidRPr="00B8518B">
            <w:rPr>
              <w:rStyle w:val="slostrnky"/>
            </w:rPr>
            <w:fldChar w:fldCharType="end"/>
          </w:r>
        </w:p>
      </w:tc>
      <w:tc>
        <w:tcPr>
          <w:tcW w:w="0" w:type="auto"/>
          <w:vAlign w:val="bottom"/>
        </w:tcPr>
        <w:p w:rsidR="006041BE" w:rsidRPr="00A95F65" w:rsidRDefault="006041BE" w:rsidP="00722CCE">
          <w:pPr>
            <w:pStyle w:val="Zpatvlevo"/>
          </w:pPr>
          <w:r w:rsidRPr="00A95F65">
            <w:t>Doplnění závor na PZS (P7541) v km 32,212 trati Olomouc – Opava</w:t>
          </w:r>
        </w:p>
        <w:p w:rsidR="006041BE" w:rsidRPr="008E3DE3" w:rsidRDefault="006041BE" w:rsidP="00722CCE">
          <w:pPr>
            <w:pStyle w:val="Zpatvlevo"/>
          </w:pPr>
          <w:r w:rsidRPr="008E3DE3">
            <w:t>Příloha č. 2 d) - Zvláštní technické podmínky</w:t>
          </w:r>
        </w:p>
        <w:p w:rsidR="006041BE" w:rsidRPr="008E3DE3" w:rsidRDefault="006041BE" w:rsidP="001A3D08">
          <w:pPr>
            <w:pStyle w:val="Zpatvlevo"/>
          </w:pPr>
          <w:r w:rsidRPr="008E3DE3">
            <w:t>Zhotovení Projektov</w:t>
          </w:r>
          <w:r w:rsidR="001A3D08">
            <w:t>é</w:t>
          </w:r>
          <w:r w:rsidRPr="008E3DE3">
            <w:t xml:space="preserve"> dokumentace a Zhotovení stavby (ZTP P+R)</w:t>
          </w:r>
        </w:p>
      </w:tc>
    </w:tr>
  </w:tbl>
  <w:p w:rsidR="006041BE" w:rsidRPr="00614E71" w:rsidRDefault="006041BE">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041BE" w:rsidRPr="009E09BE" w:rsidTr="00633336">
      <w:tc>
        <w:tcPr>
          <w:tcW w:w="0" w:type="auto"/>
          <w:tcMar>
            <w:left w:w="0" w:type="dxa"/>
            <w:right w:w="0" w:type="dxa"/>
          </w:tcMar>
          <w:vAlign w:val="bottom"/>
        </w:tcPr>
        <w:p w:rsidR="006041BE" w:rsidRPr="00A95F65" w:rsidRDefault="006041BE" w:rsidP="002454AA">
          <w:pPr>
            <w:pStyle w:val="Zpatvpravo"/>
          </w:pPr>
          <w:r w:rsidRPr="00A95F65">
            <w:t xml:space="preserve">Doplnění závor na PZS (P7541) v km 32,212 trati Olomouc – Opava </w:t>
          </w:r>
        </w:p>
        <w:p w:rsidR="006041BE" w:rsidRPr="00886A12" w:rsidRDefault="006041BE" w:rsidP="002454AA">
          <w:pPr>
            <w:pStyle w:val="Zpatvpravo"/>
          </w:pPr>
          <w:r w:rsidRPr="00832BEE">
            <w:t>Příloha č. 2 d) - Zvláštn</w:t>
          </w:r>
          <w:r w:rsidRPr="00886A12">
            <w:t>í technické podmínky</w:t>
          </w:r>
          <w:r w:rsidRPr="00886A12" w:rsidDel="00E812EC">
            <w:t xml:space="preserve"> </w:t>
          </w:r>
        </w:p>
        <w:p w:rsidR="006041BE" w:rsidRPr="00886A12" w:rsidRDefault="006041BE" w:rsidP="001A3D08">
          <w:pPr>
            <w:pStyle w:val="Zpatvpravo"/>
            <w:rPr>
              <w:rStyle w:val="slostrnky"/>
              <w:color w:val="auto"/>
              <w:sz w:val="12"/>
            </w:rPr>
          </w:pPr>
          <w:r w:rsidRPr="00886A12">
            <w:t>Zhotovení Projektov</w:t>
          </w:r>
          <w:r w:rsidR="001A3D08">
            <w:t>é</w:t>
          </w:r>
          <w:r w:rsidRPr="00886A12">
            <w:t xml:space="preserve"> dokumentace a Zhotovení stavby (ZTP P+R)</w:t>
          </w:r>
        </w:p>
      </w:tc>
      <w:tc>
        <w:tcPr>
          <w:tcW w:w="907" w:type="dxa"/>
          <w:vAlign w:val="bottom"/>
        </w:tcPr>
        <w:p w:rsidR="006041BE" w:rsidRPr="009E09BE" w:rsidRDefault="006041B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12E1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2E10">
            <w:rPr>
              <w:rStyle w:val="slostrnky"/>
              <w:noProof/>
            </w:rPr>
            <w:t>16</w:t>
          </w:r>
          <w:r w:rsidRPr="00B8518B">
            <w:rPr>
              <w:rStyle w:val="slostrnky"/>
            </w:rPr>
            <w:fldChar w:fldCharType="end"/>
          </w:r>
        </w:p>
      </w:tc>
    </w:tr>
  </w:tbl>
  <w:p w:rsidR="006041BE" w:rsidRPr="00B8518B" w:rsidRDefault="006041B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1BE" w:rsidRPr="00B8518B" w:rsidRDefault="006041BE" w:rsidP="00460660">
    <w:pPr>
      <w:pStyle w:val="Zpat"/>
      <w:rPr>
        <w:sz w:val="2"/>
        <w:szCs w:val="2"/>
      </w:rPr>
    </w:pPr>
  </w:p>
  <w:p w:rsidR="006041BE" w:rsidRDefault="006041BE" w:rsidP="00646589">
    <w:pPr>
      <w:pStyle w:val="Zpatvlevo"/>
      <w:rPr>
        <w:rFonts w:cs="Calibri"/>
        <w:szCs w:val="12"/>
      </w:rPr>
    </w:pPr>
  </w:p>
  <w:p w:rsidR="006041BE" w:rsidRPr="00460660" w:rsidRDefault="006041B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1BE" w:rsidRDefault="006041BE" w:rsidP="00962258">
      <w:pPr>
        <w:spacing w:after="0" w:line="240" w:lineRule="auto"/>
      </w:pPr>
      <w:r>
        <w:separator/>
      </w:r>
    </w:p>
  </w:footnote>
  <w:footnote w:type="continuationSeparator" w:id="0">
    <w:p w:rsidR="006041BE" w:rsidRDefault="006041B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41BE" w:rsidTr="00B22106">
      <w:trPr>
        <w:trHeight w:hRule="exact" w:val="936"/>
      </w:trPr>
      <w:tc>
        <w:tcPr>
          <w:tcW w:w="1361" w:type="dxa"/>
          <w:tcMar>
            <w:left w:w="0" w:type="dxa"/>
            <w:right w:w="0" w:type="dxa"/>
          </w:tcMar>
        </w:tcPr>
        <w:p w:rsidR="006041BE" w:rsidRPr="00B8518B" w:rsidRDefault="006041BE" w:rsidP="00FC6389">
          <w:pPr>
            <w:pStyle w:val="Zpat"/>
            <w:rPr>
              <w:rStyle w:val="slostrnky"/>
            </w:rPr>
          </w:pPr>
        </w:p>
      </w:tc>
      <w:tc>
        <w:tcPr>
          <w:tcW w:w="3458" w:type="dxa"/>
          <w:shd w:val="clear" w:color="auto" w:fill="auto"/>
          <w:tcMar>
            <w:left w:w="0" w:type="dxa"/>
            <w:right w:w="0" w:type="dxa"/>
          </w:tcMar>
        </w:tcPr>
        <w:p w:rsidR="006041BE" w:rsidRDefault="006041BE" w:rsidP="00FC6389">
          <w:pPr>
            <w:pStyle w:val="Zpat"/>
          </w:pPr>
          <w:r>
            <w:rPr>
              <w:noProof/>
              <w:lang w:eastAsia="cs-CZ"/>
            </w:rPr>
            <w:drawing>
              <wp:anchor distT="0" distB="0" distL="114300" distR="114300" simplePos="0" relativeHeight="251674624" behindDoc="0" locked="1" layoutInCell="1" allowOverlap="1" wp14:anchorId="4416CCD0" wp14:editId="39BC20B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041BE" w:rsidRPr="00D6163D" w:rsidRDefault="006041BE" w:rsidP="00FC6389">
          <w:pPr>
            <w:pStyle w:val="Druhdokumentu"/>
          </w:pPr>
        </w:p>
      </w:tc>
    </w:tr>
    <w:tr w:rsidR="006041BE" w:rsidTr="00B22106">
      <w:trPr>
        <w:trHeight w:hRule="exact" w:val="936"/>
      </w:trPr>
      <w:tc>
        <w:tcPr>
          <w:tcW w:w="1361" w:type="dxa"/>
          <w:tcMar>
            <w:left w:w="0" w:type="dxa"/>
            <w:right w:w="0" w:type="dxa"/>
          </w:tcMar>
        </w:tcPr>
        <w:p w:rsidR="006041BE" w:rsidRPr="00B8518B" w:rsidRDefault="006041BE" w:rsidP="00FC6389">
          <w:pPr>
            <w:pStyle w:val="Zpat"/>
            <w:rPr>
              <w:rStyle w:val="slostrnky"/>
            </w:rPr>
          </w:pPr>
        </w:p>
      </w:tc>
      <w:tc>
        <w:tcPr>
          <w:tcW w:w="3458" w:type="dxa"/>
          <w:shd w:val="clear" w:color="auto" w:fill="auto"/>
          <w:tcMar>
            <w:left w:w="0" w:type="dxa"/>
            <w:right w:w="0" w:type="dxa"/>
          </w:tcMar>
        </w:tcPr>
        <w:p w:rsidR="006041BE" w:rsidRDefault="006041BE" w:rsidP="00FC6389">
          <w:pPr>
            <w:pStyle w:val="Zpat"/>
          </w:pPr>
        </w:p>
      </w:tc>
      <w:tc>
        <w:tcPr>
          <w:tcW w:w="5756" w:type="dxa"/>
          <w:shd w:val="clear" w:color="auto" w:fill="auto"/>
          <w:tcMar>
            <w:left w:w="0" w:type="dxa"/>
            <w:right w:w="0" w:type="dxa"/>
          </w:tcMar>
        </w:tcPr>
        <w:p w:rsidR="006041BE" w:rsidRPr="00D6163D" w:rsidRDefault="006041BE" w:rsidP="00FC6389">
          <w:pPr>
            <w:pStyle w:val="Druhdokumentu"/>
          </w:pPr>
        </w:p>
      </w:tc>
    </w:tr>
  </w:tbl>
  <w:p w:rsidR="006041BE" w:rsidRPr="00D6163D" w:rsidRDefault="006041BE" w:rsidP="00FC6389">
    <w:pPr>
      <w:pStyle w:val="Zhlav"/>
      <w:rPr>
        <w:sz w:val="8"/>
        <w:szCs w:val="8"/>
      </w:rPr>
    </w:pPr>
  </w:p>
  <w:p w:rsidR="006041BE" w:rsidRPr="00460660" w:rsidRDefault="006041B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8680BEE"/>
    <w:multiLevelType w:val="hybridMultilevel"/>
    <w:tmpl w:val="E1143D84"/>
    <w:lvl w:ilvl="0" w:tplc="A17A7028">
      <w:start w:val="1"/>
      <w:numFmt w:val="bullet"/>
      <w:pStyle w:val="ZTPinfo-text-odr"/>
      <w:lvlText w:val=""/>
      <w:lvlJc w:val="left"/>
      <w:pPr>
        <w:ind w:left="786" w:hanging="360"/>
      </w:pPr>
      <w:rPr>
        <w:rFonts w:ascii="Wingdings" w:hAnsi="Wingdings" w:hint="default"/>
        <w:b/>
        <w:i w:val="0"/>
      </w:rPr>
    </w:lvl>
    <w:lvl w:ilvl="1" w:tplc="04050003">
      <w:start w:val="1"/>
      <w:numFmt w:val="bullet"/>
      <w:pStyle w:val="ZTPinfo-text-odr0"/>
      <w:lvlText w:val=""/>
      <w:lvlJc w:val="left"/>
      <w:pPr>
        <w:ind w:left="1506" w:hanging="360"/>
      </w:pPr>
      <w:rPr>
        <w:rFonts w:ascii="Symbol" w:hAnsi="Symbol" w:hint="default"/>
      </w:rPr>
    </w:lvl>
    <w:lvl w:ilvl="2" w:tplc="04050005">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5"/>
  </w:num>
  <w:num w:numId="9">
    <w:abstractNumId w:val="8"/>
  </w:num>
  <w:num w:numId="10">
    <w:abstractNumId w:val="7"/>
  </w:num>
  <w:num w:numId="11">
    <w:abstractNumId w:val="11"/>
  </w:num>
  <w:num w:numId="12">
    <w:abstractNumId w:val="12"/>
  </w:num>
  <w:num w:numId="13">
    <w:abstractNumId w:val="1"/>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4"/>
  </w:num>
  <w:num w:numId="24">
    <w:abstractNumId w:val="14"/>
  </w:num>
  <w:num w:numId="25">
    <w:abstractNumId w:val="9"/>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5027B"/>
    <w:rsid w:val="00150B2C"/>
    <w:rsid w:val="00151853"/>
    <w:rsid w:val="00153B6C"/>
    <w:rsid w:val="00160DE6"/>
    <w:rsid w:val="00160EC0"/>
    <w:rsid w:val="00162DAE"/>
    <w:rsid w:val="00164700"/>
    <w:rsid w:val="001656A2"/>
    <w:rsid w:val="0016640E"/>
    <w:rsid w:val="00170EC5"/>
    <w:rsid w:val="001747C1"/>
    <w:rsid w:val="001772C9"/>
    <w:rsid w:val="00177D6B"/>
    <w:rsid w:val="001843C2"/>
    <w:rsid w:val="001853EE"/>
    <w:rsid w:val="001861CB"/>
    <w:rsid w:val="00191F90"/>
    <w:rsid w:val="001A08D6"/>
    <w:rsid w:val="001A3B3C"/>
    <w:rsid w:val="001A3D08"/>
    <w:rsid w:val="001A470A"/>
    <w:rsid w:val="001B0B19"/>
    <w:rsid w:val="001B4180"/>
    <w:rsid w:val="001B49AF"/>
    <w:rsid w:val="001B4E74"/>
    <w:rsid w:val="001B7668"/>
    <w:rsid w:val="001C645F"/>
    <w:rsid w:val="001D7275"/>
    <w:rsid w:val="001E042E"/>
    <w:rsid w:val="001E678E"/>
    <w:rsid w:val="001F209B"/>
    <w:rsid w:val="001F3AF3"/>
    <w:rsid w:val="001F53DE"/>
    <w:rsid w:val="002007BA"/>
    <w:rsid w:val="00201820"/>
    <w:rsid w:val="00202208"/>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4431"/>
    <w:rsid w:val="002C50C8"/>
    <w:rsid w:val="002D0011"/>
    <w:rsid w:val="002D2102"/>
    <w:rsid w:val="002D6E31"/>
    <w:rsid w:val="002D7FD6"/>
    <w:rsid w:val="002E0CD7"/>
    <w:rsid w:val="002E0CFB"/>
    <w:rsid w:val="002E5C7B"/>
    <w:rsid w:val="002F2AE7"/>
    <w:rsid w:val="002F362D"/>
    <w:rsid w:val="002F4333"/>
    <w:rsid w:val="0030069D"/>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A786A"/>
    <w:rsid w:val="003B0F88"/>
    <w:rsid w:val="003B111D"/>
    <w:rsid w:val="003B3764"/>
    <w:rsid w:val="003B59E5"/>
    <w:rsid w:val="003C136F"/>
    <w:rsid w:val="003C33F2"/>
    <w:rsid w:val="003C4D88"/>
    <w:rsid w:val="003C53EE"/>
    <w:rsid w:val="003C6679"/>
    <w:rsid w:val="003D33E5"/>
    <w:rsid w:val="003D5C74"/>
    <w:rsid w:val="003D756E"/>
    <w:rsid w:val="003D7E0C"/>
    <w:rsid w:val="003E420D"/>
    <w:rsid w:val="003E4C13"/>
    <w:rsid w:val="003F0597"/>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625D"/>
    <w:rsid w:val="004A7D16"/>
    <w:rsid w:val="004C4399"/>
    <w:rsid w:val="004C52BE"/>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3C05"/>
    <w:rsid w:val="00597B05"/>
    <w:rsid w:val="005A1F44"/>
    <w:rsid w:val="005C2253"/>
    <w:rsid w:val="005D3C39"/>
    <w:rsid w:val="005D61E2"/>
    <w:rsid w:val="005D6741"/>
    <w:rsid w:val="005D6F02"/>
    <w:rsid w:val="005D7706"/>
    <w:rsid w:val="005D7A71"/>
    <w:rsid w:val="005E13DD"/>
    <w:rsid w:val="005E58C4"/>
    <w:rsid w:val="005E5BC5"/>
    <w:rsid w:val="005E7A26"/>
    <w:rsid w:val="0060109A"/>
    <w:rsid w:val="00601A8C"/>
    <w:rsid w:val="006041BE"/>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576DA"/>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0181"/>
    <w:rsid w:val="006F2B54"/>
    <w:rsid w:val="00706357"/>
    <w:rsid w:val="00710723"/>
    <w:rsid w:val="007135BE"/>
    <w:rsid w:val="00717F40"/>
    <w:rsid w:val="00720802"/>
    <w:rsid w:val="00721D77"/>
    <w:rsid w:val="00722360"/>
    <w:rsid w:val="00722CCE"/>
    <w:rsid w:val="00723ED1"/>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1711"/>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2BEE"/>
    <w:rsid w:val="00834146"/>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E3DE3"/>
    <w:rsid w:val="008F18D6"/>
    <w:rsid w:val="008F253A"/>
    <w:rsid w:val="008F2C9B"/>
    <w:rsid w:val="008F50F3"/>
    <w:rsid w:val="008F797B"/>
    <w:rsid w:val="009000D0"/>
    <w:rsid w:val="00904780"/>
    <w:rsid w:val="00904FAA"/>
    <w:rsid w:val="0090635B"/>
    <w:rsid w:val="00914F81"/>
    <w:rsid w:val="00916546"/>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564D"/>
    <w:rsid w:val="00966365"/>
    <w:rsid w:val="009678B7"/>
    <w:rsid w:val="0097239D"/>
    <w:rsid w:val="009838B5"/>
    <w:rsid w:val="00992D9C"/>
    <w:rsid w:val="00996CB8"/>
    <w:rsid w:val="009A2404"/>
    <w:rsid w:val="009A404E"/>
    <w:rsid w:val="009A60EE"/>
    <w:rsid w:val="009B2E97"/>
    <w:rsid w:val="009B4FE6"/>
    <w:rsid w:val="009B5146"/>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12E10"/>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95F65"/>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50AB2"/>
    <w:rsid w:val="00B5431A"/>
    <w:rsid w:val="00B54A61"/>
    <w:rsid w:val="00B56EB2"/>
    <w:rsid w:val="00B61CB7"/>
    <w:rsid w:val="00B66327"/>
    <w:rsid w:val="00B75EE1"/>
    <w:rsid w:val="00B77481"/>
    <w:rsid w:val="00B800DE"/>
    <w:rsid w:val="00B83E2A"/>
    <w:rsid w:val="00B8518B"/>
    <w:rsid w:val="00B97CC3"/>
    <w:rsid w:val="00BC06C4"/>
    <w:rsid w:val="00BC717D"/>
    <w:rsid w:val="00BD36D7"/>
    <w:rsid w:val="00BD48CC"/>
    <w:rsid w:val="00BD7E91"/>
    <w:rsid w:val="00BD7F0D"/>
    <w:rsid w:val="00BE06DC"/>
    <w:rsid w:val="00BE22AA"/>
    <w:rsid w:val="00BF2F30"/>
    <w:rsid w:val="00BF54FE"/>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499"/>
    <w:rsid w:val="00C71821"/>
    <w:rsid w:val="00C71A1B"/>
    <w:rsid w:val="00C73360"/>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3056"/>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12E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268B"/>
    <w:rsid w:val="00E53053"/>
    <w:rsid w:val="00E577BA"/>
    <w:rsid w:val="00E618C4"/>
    <w:rsid w:val="00E7218A"/>
    <w:rsid w:val="00E723CC"/>
    <w:rsid w:val="00E7537C"/>
    <w:rsid w:val="00E812EC"/>
    <w:rsid w:val="00E84C3A"/>
    <w:rsid w:val="00E873EE"/>
    <w:rsid w:val="00E878EE"/>
    <w:rsid w:val="00E90124"/>
    <w:rsid w:val="00E93CC4"/>
    <w:rsid w:val="00E94BD7"/>
    <w:rsid w:val="00EA6EC7"/>
    <w:rsid w:val="00EB104F"/>
    <w:rsid w:val="00EB1D18"/>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0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53653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65457"/>
    <w:rsid w:val="000D3F17"/>
    <w:rsid w:val="001D6DEE"/>
    <w:rsid w:val="001E56A6"/>
    <w:rsid w:val="002658B3"/>
    <w:rsid w:val="00273D36"/>
    <w:rsid w:val="002B2985"/>
    <w:rsid w:val="0043422E"/>
    <w:rsid w:val="005245D0"/>
    <w:rsid w:val="005A7EE2"/>
    <w:rsid w:val="006211EB"/>
    <w:rsid w:val="006645CE"/>
    <w:rsid w:val="006F585D"/>
    <w:rsid w:val="009310B4"/>
    <w:rsid w:val="00AF6A7F"/>
    <w:rsid w:val="00EF7B32"/>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2006/metadata/properties"/>
    <ds:schemaRef ds:uri="http://schemas.microsoft.com/sharepoint/v3"/>
    <ds:schemaRef ds:uri="http://schemas.microsoft.com/sharepoint/v3/fields"/>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4BF8A5-78EA-4757-8FCB-2551F0725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21</TotalTime>
  <Pages>16</Pages>
  <Words>6633</Words>
  <Characters>39137</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6</cp:revision>
  <cp:lastPrinted>2019-03-07T14:42:00Z</cp:lastPrinted>
  <dcterms:created xsi:type="dcterms:W3CDTF">2021-02-24T12:08:00Z</dcterms:created>
  <dcterms:modified xsi:type="dcterms:W3CDTF">2021-03-04T11:06:00Z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