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E38" w:rsidRPr="005A4E38" w:rsidRDefault="005A4E38" w:rsidP="005A4E38">
      <w:pPr>
        <w:spacing w:before="120"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5A4E38">
        <w:rPr>
          <w:rFonts w:ascii="Verdana" w:eastAsia="Verdana" w:hAnsi="Verdana" w:cs="Calibri"/>
          <w:sz w:val="18"/>
          <w:szCs w:val="18"/>
        </w:rPr>
        <w:t xml:space="preserve">Příloha č. 7 Zadávací dokumentace </w:t>
      </w:r>
      <w:bookmarkStart w:id="0" w:name="_GoBack"/>
      <w:bookmarkEnd w:id="0"/>
    </w:p>
    <w:p w:rsidR="005A4E38" w:rsidRPr="005A4E38" w:rsidRDefault="005A4E38" w:rsidP="005A4E38">
      <w:pPr>
        <w:spacing w:before="120" w:after="120" w:line="264" w:lineRule="auto"/>
        <w:jc w:val="both"/>
        <w:rPr>
          <w:rFonts w:ascii="Verdana" w:eastAsia="Verdana" w:hAnsi="Verdana" w:cs="Calibri"/>
          <w:b/>
          <w:color w:val="FF5200"/>
          <w:sz w:val="36"/>
          <w:szCs w:val="36"/>
        </w:rPr>
      </w:pPr>
      <w:r w:rsidRPr="005A4E38">
        <w:rPr>
          <w:rFonts w:ascii="Verdana" w:eastAsia="Verdana" w:hAnsi="Verdana" w:cs="Calibri"/>
          <w:b/>
          <w:color w:val="FF5200"/>
          <w:sz w:val="36"/>
          <w:szCs w:val="36"/>
        </w:rPr>
        <w:t>Seznam poddodavatelů</w:t>
      </w:r>
    </w:p>
    <w:p w:rsidR="005A4E38" w:rsidRPr="00EA197E" w:rsidRDefault="005A4E38" w:rsidP="005A4E38">
      <w:pPr>
        <w:spacing w:after="120" w:line="264" w:lineRule="auto"/>
        <w:ind w:left="737"/>
        <w:jc w:val="both"/>
        <w:rPr>
          <w:rFonts w:ascii="Verdana" w:eastAsia="Verdana" w:hAnsi="Verdana" w:cs="Calibri"/>
          <w:sz w:val="18"/>
          <w:szCs w:val="18"/>
        </w:rPr>
      </w:pPr>
    </w:p>
    <w:p w:rsidR="005A4E38" w:rsidRPr="00EA197E" w:rsidRDefault="005A4E38" w:rsidP="005A4E38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EA197E">
        <w:rPr>
          <w:rFonts w:ascii="Verdana" w:eastAsia="Verdana" w:hAnsi="Verdana" w:cs="Calibri"/>
          <w:sz w:val="18"/>
          <w:szCs w:val="18"/>
        </w:rPr>
        <w:t>Jestliže dodavatel uvažuje zadat poddodavateli plnění části veřejné zakázky „</w:t>
      </w:r>
      <w:r w:rsidRPr="00EA197E">
        <w:rPr>
          <w:rFonts w:ascii="Verdana" w:eastAsia="Verdana" w:hAnsi="Verdana" w:cs="Calibri"/>
          <w:b/>
          <w:bCs/>
          <w:i/>
          <w:iCs/>
          <w:sz w:val="18"/>
          <w:szCs w:val="18"/>
        </w:rPr>
        <w:t>Manažerský nástroj řízení provozuschopnosti železniční infrastruktury</w:t>
      </w:r>
      <w:r w:rsidRPr="00EA197E">
        <w:rPr>
          <w:rFonts w:ascii="Verdana" w:eastAsia="Verdana" w:hAnsi="Verdana" w:cs="Calibri"/>
          <w:sz w:val="18"/>
          <w:szCs w:val="18"/>
        </w:rPr>
        <w:t>“, uvede následující údaje:</w:t>
      </w:r>
    </w:p>
    <w:p w:rsidR="005A4E38" w:rsidRPr="00EA197E" w:rsidRDefault="005A4E38" w:rsidP="005A4E38">
      <w:pPr>
        <w:spacing w:after="120" w:line="264" w:lineRule="auto"/>
        <w:ind w:left="737"/>
        <w:jc w:val="both"/>
        <w:rPr>
          <w:rFonts w:ascii="Verdana" w:eastAsia="Verdana" w:hAnsi="Verdana" w:cs="Calibri"/>
          <w:sz w:val="18"/>
          <w:szCs w:val="18"/>
        </w:rPr>
      </w:pPr>
    </w:p>
    <w:tbl>
      <w:tblPr>
        <w:tblStyle w:val="Mkatabulky2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E0" w:firstRow="1" w:lastRow="1" w:firstColumn="1" w:lastColumn="0" w:noHBand="0" w:noVBand="1"/>
      </w:tblPr>
      <w:tblGrid>
        <w:gridCol w:w="2598"/>
        <w:gridCol w:w="3883"/>
        <w:gridCol w:w="2215"/>
      </w:tblGrid>
      <w:tr w:rsidR="005A4E38" w:rsidRPr="00EA197E" w:rsidTr="00C002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5A4E38" w:rsidRPr="00EA197E" w:rsidRDefault="005A4E38" w:rsidP="00C00263">
            <w:pPr>
              <w:rPr>
                <w:rFonts w:ascii="Verdana" w:eastAsia="Verdana" w:hAnsi="Verdana" w:cs="Calibri"/>
                <w:b/>
                <w:sz w:val="18"/>
              </w:rPr>
            </w:pPr>
            <w:r w:rsidRPr="00EA197E">
              <w:rPr>
                <w:rFonts w:ascii="Verdana" w:eastAsia="Verdana" w:hAnsi="Verdana" w:cs="Calibri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5A4E38" w:rsidRPr="00EA197E" w:rsidRDefault="005A4E38" w:rsidP="00C002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EA197E">
              <w:rPr>
                <w:rFonts w:ascii="Verdana" w:eastAsia="Verdana" w:hAnsi="Verdana" w:cs="Calibri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5A4E38" w:rsidRPr="00EA197E" w:rsidRDefault="005A4E38" w:rsidP="00C002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  <w:r w:rsidRPr="00EA197E">
              <w:rPr>
                <w:rFonts w:ascii="Verdana" w:eastAsia="Verdana" w:hAnsi="Verdana" w:cs="Calibri"/>
                <w:b/>
                <w:sz w:val="18"/>
              </w:rPr>
              <w:t>Hodnota z celkové nabídkové ceny</w:t>
            </w:r>
          </w:p>
          <w:p w:rsidR="005A4E38" w:rsidRPr="00EA197E" w:rsidRDefault="005A4E38" w:rsidP="00C002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b/>
                <w:sz w:val="18"/>
              </w:rPr>
            </w:pPr>
          </w:p>
        </w:tc>
      </w:tr>
      <w:tr w:rsidR="005A4E38" w:rsidRPr="00EA197E" w:rsidTr="00C002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5A4E38" w:rsidRPr="00EA197E" w:rsidRDefault="005A4E38" w:rsidP="00C00263">
            <w:pPr>
              <w:rPr>
                <w:rFonts w:ascii="Verdana" w:eastAsia="Verdana" w:hAnsi="Verdana" w:cs="Calibri"/>
                <w:sz w:val="18"/>
                <w:highlight w:val="yellow"/>
              </w:rPr>
            </w:pPr>
            <w:r w:rsidRPr="00EA197E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:rsidR="005A4E38" w:rsidRPr="00EA197E" w:rsidRDefault="005A4E38" w:rsidP="00C002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EA197E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:rsidR="005A4E38" w:rsidRPr="00EA197E" w:rsidRDefault="005A4E38" w:rsidP="00C002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EA197E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5A4E38" w:rsidRPr="00EA197E" w:rsidTr="00C002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5A4E38" w:rsidRPr="00EA197E" w:rsidRDefault="005A4E38" w:rsidP="00C00263">
            <w:pPr>
              <w:rPr>
                <w:rFonts w:ascii="Verdana" w:eastAsia="Verdana" w:hAnsi="Verdana" w:cs="Calibri"/>
                <w:sz w:val="18"/>
                <w:highlight w:val="yellow"/>
              </w:rPr>
            </w:pPr>
            <w:r w:rsidRPr="00EA197E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:rsidR="005A4E38" w:rsidRPr="00EA197E" w:rsidRDefault="005A4E38" w:rsidP="00C002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EA197E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:rsidR="005A4E38" w:rsidRPr="00EA197E" w:rsidRDefault="005A4E38" w:rsidP="00C002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EA197E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5A4E38" w:rsidRPr="00EA197E" w:rsidTr="00C002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5A4E38" w:rsidRPr="00EA197E" w:rsidRDefault="005A4E38" w:rsidP="00C00263">
            <w:pPr>
              <w:rPr>
                <w:rFonts w:ascii="Verdana" w:eastAsia="Verdana" w:hAnsi="Verdana" w:cs="Calibri"/>
                <w:sz w:val="18"/>
                <w:highlight w:val="yellow"/>
              </w:rPr>
            </w:pPr>
            <w:r w:rsidRPr="00EA197E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:rsidR="005A4E38" w:rsidRPr="00EA197E" w:rsidRDefault="005A4E38" w:rsidP="00C002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EA197E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:rsidR="005A4E38" w:rsidRPr="00EA197E" w:rsidRDefault="005A4E38" w:rsidP="00C002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EA197E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5A4E38" w:rsidRPr="00EA197E" w:rsidTr="00C002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5A4E38" w:rsidRPr="00EA197E" w:rsidRDefault="005A4E38" w:rsidP="00C00263">
            <w:pPr>
              <w:rPr>
                <w:rFonts w:ascii="Verdana" w:eastAsia="Verdana" w:hAnsi="Verdana" w:cs="Calibri"/>
                <w:sz w:val="18"/>
                <w:highlight w:val="yellow"/>
              </w:rPr>
            </w:pPr>
            <w:r w:rsidRPr="00EA197E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:rsidR="005A4E38" w:rsidRPr="00EA197E" w:rsidRDefault="005A4E38" w:rsidP="00C002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EA197E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:rsidR="005A4E38" w:rsidRPr="00EA197E" w:rsidRDefault="005A4E38" w:rsidP="00C002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EA197E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5A4E38" w:rsidRPr="00EA197E" w:rsidTr="00C002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5A4E38" w:rsidRPr="00EA197E" w:rsidRDefault="005A4E38" w:rsidP="00C00263">
            <w:pPr>
              <w:rPr>
                <w:rFonts w:ascii="Verdana" w:eastAsia="Verdana" w:hAnsi="Verdana" w:cs="Calibri"/>
                <w:sz w:val="18"/>
                <w:highlight w:val="yellow"/>
              </w:rPr>
            </w:pPr>
            <w:r w:rsidRPr="00EA197E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:rsidR="005A4E38" w:rsidRPr="00EA197E" w:rsidRDefault="005A4E38" w:rsidP="00C002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EA197E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:rsidR="005A4E38" w:rsidRPr="00EA197E" w:rsidRDefault="005A4E38" w:rsidP="00C002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EA197E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5A4E38" w:rsidRPr="00EA197E" w:rsidTr="00C002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5A4E38" w:rsidRPr="00EA197E" w:rsidRDefault="005A4E38" w:rsidP="00C00263">
            <w:pPr>
              <w:rPr>
                <w:rFonts w:ascii="Verdana" w:eastAsia="Verdana" w:hAnsi="Verdana" w:cs="Calibri"/>
                <w:sz w:val="18"/>
                <w:highlight w:val="yellow"/>
              </w:rPr>
            </w:pPr>
            <w:r w:rsidRPr="00EA197E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:rsidR="005A4E38" w:rsidRPr="00EA197E" w:rsidRDefault="005A4E38" w:rsidP="00C002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EA197E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:rsidR="005A4E38" w:rsidRPr="00EA197E" w:rsidRDefault="005A4E38" w:rsidP="00C002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EA197E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5A4E38" w:rsidRPr="00EA197E" w:rsidTr="00C002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5A4E38" w:rsidRPr="00EA197E" w:rsidRDefault="005A4E38" w:rsidP="00C00263">
            <w:pPr>
              <w:rPr>
                <w:rFonts w:ascii="Verdana" w:eastAsia="Verdana" w:hAnsi="Verdana" w:cs="Calibri"/>
                <w:sz w:val="18"/>
                <w:highlight w:val="yellow"/>
              </w:rPr>
            </w:pPr>
            <w:r w:rsidRPr="00EA197E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:rsidR="005A4E38" w:rsidRPr="00EA197E" w:rsidRDefault="005A4E38" w:rsidP="00C002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EA197E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:rsidR="005A4E38" w:rsidRPr="00EA197E" w:rsidRDefault="005A4E38" w:rsidP="00C002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EA197E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5A4E38" w:rsidRPr="00EA197E" w:rsidTr="00C002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:rsidR="005A4E38" w:rsidRPr="00EA197E" w:rsidRDefault="005A4E38" w:rsidP="00C00263">
            <w:pPr>
              <w:rPr>
                <w:rFonts w:ascii="Verdana" w:eastAsia="Verdana" w:hAnsi="Verdana" w:cs="Calibri"/>
                <w:sz w:val="18"/>
                <w:highlight w:val="yellow"/>
              </w:rPr>
            </w:pPr>
            <w:r w:rsidRPr="00EA197E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:rsidR="005A4E38" w:rsidRPr="00EA197E" w:rsidRDefault="005A4E38" w:rsidP="00C002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EA197E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:rsidR="005A4E38" w:rsidRPr="00EA197E" w:rsidRDefault="005A4E38" w:rsidP="00C002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  <w:highlight w:val="yellow"/>
              </w:rPr>
            </w:pPr>
            <w:r w:rsidRPr="00EA197E">
              <w:rPr>
                <w:rFonts w:ascii="Verdana" w:eastAsia="Verdana" w:hAnsi="Verdana" w:cs="Calibri"/>
                <w:sz w:val="18"/>
                <w:highlight w:val="yellow"/>
              </w:rPr>
              <w:t>[DOPLNÍ DODAVATEL]</w:t>
            </w:r>
          </w:p>
        </w:tc>
      </w:tr>
      <w:tr w:rsidR="005A4E38" w:rsidRPr="00EA197E" w:rsidTr="00C0026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5A4E38" w:rsidRPr="00EA197E" w:rsidRDefault="005A4E38" w:rsidP="00C00263">
            <w:pPr>
              <w:rPr>
                <w:rFonts w:ascii="Verdana" w:eastAsia="Verdana" w:hAnsi="Verdana" w:cs="Calibri"/>
                <w:sz w:val="18"/>
              </w:rPr>
            </w:pPr>
            <w:r w:rsidRPr="00EA197E">
              <w:rPr>
                <w:rFonts w:ascii="Verdana" w:eastAsia="Verdana" w:hAnsi="Verdana" w:cs="Calibri"/>
                <w:sz w:val="18"/>
              </w:rPr>
              <w:t>Celkem</w:t>
            </w:r>
          </w:p>
        </w:tc>
        <w:tc>
          <w:tcPr>
            <w:tcW w:w="39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5A4E38" w:rsidRPr="00EA197E" w:rsidRDefault="005A4E38" w:rsidP="00C00263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</w:p>
        </w:tc>
        <w:tc>
          <w:tcPr>
            <w:tcW w:w="22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5A4E38" w:rsidRPr="00EA197E" w:rsidRDefault="005A4E38" w:rsidP="00C00263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EA197E">
              <w:rPr>
                <w:rFonts w:ascii="Verdana" w:eastAsia="Verdana" w:hAnsi="Verdana" w:cs="Calibri"/>
                <w:sz w:val="18"/>
              </w:rPr>
              <w:t>[</w:t>
            </w:r>
            <w:r w:rsidRPr="00EA197E">
              <w:rPr>
                <w:rFonts w:ascii="Verdana" w:eastAsia="Verdana" w:hAnsi="Verdana" w:cs="Calibri"/>
                <w:sz w:val="18"/>
                <w:highlight w:val="yellow"/>
              </w:rPr>
              <w:t>DOPLNÍ DODAVATEL</w:t>
            </w:r>
            <w:r w:rsidRPr="00EA197E">
              <w:rPr>
                <w:rFonts w:ascii="Verdana" w:eastAsia="Verdana" w:hAnsi="Verdana" w:cs="Calibri"/>
                <w:sz w:val="18"/>
              </w:rPr>
              <w:t>]</w:t>
            </w:r>
          </w:p>
        </w:tc>
      </w:tr>
    </w:tbl>
    <w:p w:rsidR="005A4E38" w:rsidRPr="00EA197E" w:rsidRDefault="005A4E38" w:rsidP="005A4E38">
      <w:pPr>
        <w:spacing w:after="120" w:line="264" w:lineRule="auto"/>
        <w:ind w:left="737"/>
        <w:jc w:val="both"/>
        <w:rPr>
          <w:rFonts w:ascii="Verdana" w:eastAsia="Verdana" w:hAnsi="Verdana" w:cs="Calibri"/>
          <w:sz w:val="18"/>
          <w:szCs w:val="18"/>
        </w:rPr>
      </w:pPr>
    </w:p>
    <w:p w:rsidR="005A4E38" w:rsidRPr="00EA197E" w:rsidRDefault="005A4E38" w:rsidP="005A4E38">
      <w:pPr>
        <w:spacing w:after="120" w:line="264" w:lineRule="auto"/>
        <w:jc w:val="both"/>
        <w:rPr>
          <w:sz w:val="18"/>
          <w:szCs w:val="18"/>
        </w:rPr>
      </w:pPr>
    </w:p>
    <w:p w:rsidR="009F392E" w:rsidRPr="005A4E38" w:rsidRDefault="009F392E" w:rsidP="005A4E38"/>
    <w:sectPr w:rsidR="009F392E" w:rsidRPr="005A4E38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E38" w:rsidRDefault="005A4E38" w:rsidP="00962258">
      <w:pPr>
        <w:spacing w:after="0" w:line="240" w:lineRule="auto"/>
      </w:pPr>
      <w:r>
        <w:separator/>
      </w:r>
    </w:p>
  </w:endnote>
  <w:endnote w:type="continuationSeparator" w:id="0">
    <w:p w:rsidR="005A4E38" w:rsidRDefault="005A4E3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4E3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31303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59CB0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4E3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4E3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2288F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232BF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E38" w:rsidRDefault="005A4E38" w:rsidP="00962258">
      <w:pPr>
        <w:spacing w:after="0" w:line="240" w:lineRule="auto"/>
      </w:pPr>
      <w:r>
        <w:separator/>
      </w:r>
    </w:p>
  </w:footnote>
  <w:footnote w:type="continuationSeparator" w:id="0">
    <w:p w:rsidR="005A4E38" w:rsidRDefault="005A4E3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E38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4E38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3FDA5"/>
  <w14:defaultImageDpi w14:val="32767"/>
  <w15:docId w15:val="{63C3CA09-0F0C-4CB8-8917-55EBDF319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4E38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iCs/>
      <w:sz w:val="24"/>
      <w:szCs w:val="18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eastAsiaTheme="minorEastAsia"/>
      <w:color w:val="5A5A5A" w:themeColor="text1" w:themeTint="A5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b/>
      <w:iCs/>
      <w:sz w:val="18"/>
      <w:szCs w:val="1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sz w:val="18"/>
      <w:szCs w:val="18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cs="Times New Roman"/>
      <w:sz w:val="18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64" w:lineRule="auto"/>
    </w:pPr>
    <w:rPr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64" w:lineRule="auto"/>
      <w:contextualSpacing/>
    </w:pPr>
    <w:rPr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2">
    <w:name w:val="Mřížka tabulky2"/>
    <w:basedOn w:val="Normlntabulka"/>
    <w:next w:val="Mkatabulky"/>
    <w:uiPriority w:val="39"/>
    <w:rsid w:val="005A4E38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9B9F986-B784-4557-B9F4-B401BB43C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3</TotalTime>
  <Pages>1</Pages>
  <Words>128</Words>
  <Characters>756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</cp:revision>
  <cp:lastPrinted>2017-11-28T17:18:00Z</cp:lastPrinted>
  <dcterms:created xsi:type="dcterms:W3CDTF">2021-03-26T09:48:00Z</dcterms:created>
  <dcterms:modified xsi:type="dcterms:W3CDTF">2021-03-26T09:51:00Z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