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25850" w:rsidRPr="00925850">
        <w:rPr>
          <w:b/>
        </w:rPr>
        <w:t>Oprava TV v úseku Stará Boleslav (mimo) – Dřísy (včetně) – vypracování projektové dokumentace</w:t>
      </w:r>
      <w:r w:rsidRPr="00925850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1D0CE6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1 </w:t>
      </w:r>
      <w:r w:rsidR="001D0CE6" w:rsidRPr="001D0CE6">
        <w:rPr>
          <w:sz w:val="18"/>
          <w:szCs w:val="18"/>
        </w:rPr>
        <w:t xml:space="preserve">Formulář ČP o splnění základní způsobilosti 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2 </w:t>
      </w:r>
      <w:r w:rsidR="001D0CE6" w:rsidRPr="001D0CE6">
        <w:rPr>
          <w:sz w:val="18"/>
          <w:szCs w:val="18"/>
        </w:rPr>
        <w:t>Formulář nabídky</w:t>
      </w:r>
    </w:p>
    <w:p w:rsidR="00BD0688" w:rsidRPr="001D0CE6" w:rsidRDefault="00BD0688" w:rsidP="001D0CE6">
      <w:pPr>
        <w:pStyle w:val="Doplujcdaje"/>
        <w:ind w:left="708" w:firstLine="1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3 </w:t>
      </w:r>
      <w:r w:rsidR="00856516" w:rsidRPr="00856516">
        <w:rPr>
          <w:sz w:val="18"/>
          <w:szCs w:val="18"/>
        </w:rPr>
        <w:t>Položkový soupis prací</w:t>
      </w:r>
      <w:r w:rsidR="00856516">
        <w:rPr>
          <w:sz w:val="18"/>
          <w:szCs w:val="18"/>
        </w:rPr>
        <w:t xml:space="preserve"> </w:t>
      </w:r>
    </w:p>
    <w:p w:rsidR="00856516" w:rsidRPr="00101E15" w:rsidRDefault="00856516" w:rsidP="00856516">
      <w:pPr>
        <w:pStyle w:val="Doplujcdaje"/>
        <w:ind w:firstLine="709"/>
        <w:rPr>
          <w:sz w:val="18"/>
          <w:szCs w:val="18"/>
        </w:rPr>
      </w:pPr>
      <w:r w:rsidRPr="00101E15">
        <w:rPr>
          <w:sz w:val="18"/>
          <w:szCs w:val="18"/>
        </w:rPr>
        <w:t>Příloha 4 Návrh smlouvy o dílo</w:t>
      </w:r>
    </w:p>
    <w:p w:rsidR="00856516" w:rsidRDefault="00856516" w:rsidP="00856516">
      <w:pPr>
        <w:pStyle w:val="Doplujcdaje"/>
        <w:ind w:firstLine="709"/>
        <w:rPr>
          <w:sz w:val="18"/>
          <w:szCs w:val="18"/>
        </w:rPr>
      </w:pPr>
      <w:r w:rsidRPr="00101E15">
        <w:rPr>
          <w:sz w:val="18"/>
          <w:szCs w:val="18"/>
        </w:rPr>
        <w:t xml:space="preserve">Příloha 5 Technická specifikace - Schémata </w:t>
      </w:r>
      <w:r w:rsidR="00101E15" w:rsidRPr="00101E15">
        <w:rPr>
          <w:sz w:val="18"/>
          <w:szCs w:val="18"/>
        </w:rPr>
        <w:t>TV</w:t>
      </w:r>
    </w:p>
    <w:p w:rsidR="00120A3B" w:rsidRPr="00120A3B" w:rsidRDefault="00120A3B" w:rsidP="00120A3B">
      <w:pPr>
        <w:spacing w:after="0"/>
        <w:ind w:firstLine="709"/>
      </w:pPr>
      <w:r w:rsidRPr="00120A3B">
        <w:t>Příloha 6 Seznam prací</w:t>
      </w:r>
    </w:p>
    <w:p w:rsidR="00120A3B" w:rsidRPr="00120A3B" w:rsidRDefault="00120A3B" w:rsidP="00120A3B">
      <w:pPr>
        <w:spacing w:after="0"/>
        <w:ind w:firstLine="709"/>
      </w:pPr>
      <w:r w:rsidRPr="00120A3B">
        <w:t>Příloha 7 Vzor čestného prohlášení ke splnění ekonomické kvalifikace</w:t>
      </w:r>
    </w:p>
    <w:p w:rsidR="00120A3B" w:rsidRPr="00120A3B" w:rsidRDefault="00120A3B" w:rsidP="00120A3B">
      <w:pPr>
        <w:spacing w:after="0"/>
        <w:ind w:firstLine="709"/>
      </w:pPr>
      <w:r w:rsidRPr="00120A3B">
        <w:t>Příloha 8 Analýza nebezpečí a hodnocení rizik</w:t>
      </w:r>
    </w:p>
    <w:p w:rsidR="00120A3B" w:rsidRPr="00120A3B" w:rsidRDefault="00120A3B" w:rsidP="00120A3B">
      <w:pPr>
        <w:spacing w:after="0"/>
        <w:ind w:firstLine="709"/>
      </w:pPr>
      <w:r w:rsidRPr="00120A3B">
        <w:t>Příloha 9 Nález podezřelého předmětu</w:t>
      </w:r>
    </w:p>
    <w:p w:rsidR="00120A3B" w:rsidRPr="00120A3B" w:rsidRDefault="00120A3B" w:rsidP="00120A3B">
      <w:pPr>
        <w:spacing w:after="0"/>
        <w:ind w:firstLine="709"/>
      </w:pPr>
      <w:r w:rsidRPr="00120A3B">
        <w:t>Příloha 10 Čestné prohlášení ve vztahu k zakázaným dohodám</w:t>
      </w:r>
    </w:p>
    <w:p w:rsidR="00120A3B" w:rsidRPr="00120A3B" w:rsidRDefault="00120A3B" w:rsidP="00120A3B">
      <w:pPr>
        <w:spacing w:after="0"/>
        <w:ind w:firstLine="709"/>
      </w:pPr>
      <w:r w:rsidRPr="00120A3B">
        <w:t>Příloha 11 Čestné prohlášení k Registru smluv</w:t>
      </w:r>
    </w:p>
    <w:p w:rsidR="00374707" w:rsidRPr="001D0CE6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01E15" w:rsidRPr="00101E15">
        <w:rPr>
          <w:b/>
        </w:rPr>
        <w:t>Oprava TV v úseku Stará Boleslav (mimo) – Dřísy (včetně) –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zpracovanou </w:t>
      </w:r>
      <w:r w:rsidRPr="001D0CE6">
        <w:t xml:space="preserve">dle </w:t>
      </w:r>
      <w:r w:rsidR="001D0CE6" w:rsidRPr="001D0CE6">
        <w:t>položkového soupisu prací</w:t>
      </w:r>
      <w:r w:rsidRPr="001D0CE6">
        <w:t>:</w:t>
      </w:r>
      <w:bookmarkStart w:id="0" w:name="_GoBack"/>
      <w:bookmarkEnd w:id="0"/>
    </w:p>
    <w:p w:rsidR="00374707" w:rsidRPr="00D7095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 bez DPH,</w:t>
      </w:r>
      <w:r w:rsidR="00D70957">
        <w:rPr>
          <w:snapToGrid w:val="0"/>
        </w:rPr>
        <w:t xml:space="preserve"> DPH, s DPH</w:t>
      </w:r>
      <w:r w:rsidRPr="007364DE">
        <w:rPr>
          <w:snapToGrid w:val="0"/>
        </w:rPr>
        <w:t xml:space="preserve">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Pr="00D70957">
        <w:rPr>
          <w:b/>
          <w:bCs/>
          <w:snapToGrid w:val="0"/>
        </w:rPr>
        <w:t xml:space="preserve">položkového </w:t>
      </w:r>
      <w:r w:rsidR="00D70957" w:rsidRPr="00D70957">
        <w:rPr>
          <w:b/>
          <w:bCs/>
          <w:snapToGrid w:val="0"/>
        </w:rPr>
        <w:t>soupisu prací</w:t>
      </w:r>
      <w:r w:rsidRPr="00D70957">
        <w:rPr>
          <w:snapToGrid w:val="0"/>
        </w:rPr>
        <w:t xml:space="preserve">) </w:t>
      </w:r>
    </w:p>
    <w:p w:rsidR="00F05536" w:rsidRPr="00D70957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D70957">
        <w:rPr>
          <w:b/>
          <w:bCs/>
        </w:rPr>
        <w:t xml:space="preserve">Celková nabídková cena bez DPH:             </w:t>
      </w:r>
      <w:r w:rsidR="00D70957" w:rsidRPr="00D70957">
        <w:rPr>
          <w:b/>
          <w:bCs/>
        </w:rPr>
        <w:tab/>
      </w:r>
      <w:r w:rsidRPr="00D70957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D70957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D70957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D70957">
        <w:t xml:space="preserve">uzavření smlouvy </w:t>
      </w:r>
      <w:r w:rsidR="00F05536" w:rsidRPr="00D70957">
        <w:t xml:space="preserve">o </w:t>
      </w:r>
      <w:r w:rsidR="00D82647" w:rsidRPr="00D70957">
        <w:t>dílo</w:t>
      </w:r>
      <w:r w:rsidRPr="00D70957">
        <w:t>.</w:t>
      </w:r>
    </w:p>
    <w:p w:rsidR="00D70957" w:rsidRDefault="00374707" w:rsidP="00D7095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D70957" w:rsidRPr="00101E15" w:rsidRDefault="00D70957" w:rsidP="005E03F8">
      <w:pPr>
        <w:autoSpaceDE w:val="0"/>
        <w:autoSpaceDN w:val="0"/>
        <w:spacing w:before="120" w:after="0" w:line="240" w:lineRule="auto"/>
        <w:ind w:left="2835" w:hanging="2548"/>
      </w:pPr>
      <w:r>
        <w:t xml:space="preserve">Zahájení prací: </w:t>
      </w:r>
      <w:r>
        <w:tab/>
      </w:r>
      <w:r w:rsidR="00101E15" w:rsidRPr="00101E15">
        <w:rPr>
          <w:b/>
        </w:rPr>
        <w:t>květen</w:t>
      </w:r>
      <w:r w:rsidRPr="00101E15">
        <w:rPr>
          <w:b/>
        </w:rPr>
        <w:t xml:space="preserve"> 2021</w:t>
      </w:r>
      <w:r w:rsidRPr="00101E15">
        <w:t xml:space="preserve"> – ihned po nabytí účinnosti smlouvy uveřejněním v Registru smluv</w:t>
      </w:r>
    </w:p>
    <w:p w:rsidR="00856516" w:rsidRPr="00101E15" w:rsidRDefault="00D15B76" w:rsidP="00856516">
      <w:pPr>
        <w:pStyle w:val="Style5"/>
        <w:widowControl/>
        <w:spacing w:before="120" w:line="240" w:lineRule="auto"/>
        <w:ind w:left="2268" w:hanging="1984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101E15">
        <w:rPr>
          <w:rStyle w:val="FontStyle38"/>
          <w:rFonts w:asciiTheme="minorHAnsi" w:hAnsiTheme="minorHAnsi"/>
          <w:sz w:val="18"/>
          <w:szCs w:val="18"/>
        </w:rPr>
        <w:t>Předání PD k připomínkám:</w:t>
      </w:r>
      <w:r w:rsidRPr="00101E15">
        <w:rPr>
          <w:rStyle w:val="FontStyle38"/>
          <w:rFonts w:asciiTheme="minorHAnsi" w:hAnsiTheme="minorHAnsi"/>
          <w:sz w:val="18"/>
          <w:szCs w:val="18"/>
        </w:rPr>
        <w:tab/>
        <w:t>15. 12</w:t>
      </w:r>
      <w:r w:rsidR="00856516" w:rsidRPr="00101E15">
        <w:rPr>
          <w:rStyle w:val="FontStyle38"/>
          <w:rFonts w:asciiTheme="minorHAnsi" w:hAnsiTheme="minorHAnsi"/>
          <w:sz w:val="18"/>
          <w:szCs w:val="18"/>
        </w:rPr>
        <w:t xml:space="preserve">. 2021 </w:t>
      </w:r>
    </w:p>
    <w:p w:rsidR="00856516" w:rsidRDefault="00683D7F" w:rsidP="00683D7F">
      <w:pPr>
        <w:pStyle w:val="Style5"/>
        <w:widowControl/>
        <w:tabs>
          <w:tab w:val="left" w:pos="2268"/>
        </w:tabs>
        <w:spacing w:before="120" w:after="240" w:line="240" w:lineRule="auto"/>
        <w:ind w:hanging="2546"/>
        <w:jc w:val="left"/>
        <w:rPr>
          <w:rStyle w:val="FontStyle38"/>
          <w:rFonts w:asciiTheme="minorHAnsi" w:hAnsiTheme="minorHAnsi"/>
          <w:sz w:val="18"/>
          <w:szCs w:val="18"/>
        </w:rPr>
      </w:pPr>
      <w:proofErr w:type="spellStart"/>
      <w:r w:rsidRPr="00101E15">
        <w:rPr>
          <w:rStyle w:val="FontStyle38"/>
          <w:rFonts w:asciiTheme="minorHAnsi" w:hAnsiTheme="minorHAnsi"/>
          <w:sz w:val="18"/>
          <w:szCs w:val="18"/>
        </w:rPr>
        <w:t>Uko</w:t>
      </w:r>
      <w:proofErr w:type="spellEnd"/>
      <w:r w:rsidRPr="00101E15">
        <w:rPr>
          <w:rStyle w:val="FontStyle38"/>
          <w:rFonts w:asciiTheme="minorHAnsi" w:hAnsiTheme="minorHAnsi"/>
          <w:sz w:val="18"/>
          <w:szCs w:val="18"/>
        </w:rPr>
        <w:tab/>
        <w:t xml:space="preserve">    Ukončení prací</w:t>
      </w:r>
      <w:r w:rsidR="00101E15" w:rsidRPr="00101E15">
        <w:rPr>
          <w:rStyle w:val="FontStyle38"/>
          <w:rFonts w:asciiTheme="minorHAnsi" w:hAnsiTheme="minorHAnsi"/>
          <w:sz w:val="18"/>
          <w:szCs w:val="18"/>
        </w:rPr>
        <w:t>:</w:t>
      </w:r>
      <w:r w:rsidR="00101E15" w:rsidRPr="00101E15">
        <w:rPr>
          <w:rStyle w:val="FontStyle38"/>
          <w:rFonts w:asciiTheme="minorHAnsi" w:hAnsiTheme="minorHAnsi"/>
          <w:sz w:val="18"/>
          <w:szCs w:val="18"/>
        </w:rPr>
        <w:tab/>
      </w:r>
      <w:r w:rsidR="00101E15" w:rsidRPr="00101E15">
        <w:rPr>
          <w:rStyle w:val="FontStyle38"/>
          <w:rFonts w:asciiTheme="minorHAnsi" w:hAnsiTheme="minorHAnsi"/>
          <w:sz w:val="18"/>
          <w:szCs w:val="18"/>
        </w:rPr>
        <w:tab/>
        <w:t>28</w:t>
      </w:r>
      <w:r w:rsidR="00C7046C" w:rsidRPr="00101E15">
        <w:rPr>
          <w:rStyle w:val="FontStyle38"/>
          <w:rFonts w:asciiTheme="minorHAnsi" w:hAnsiTheme="minorHAnsi"/>
          <w:sz w:val="18"/>
          <w:szCs w:val="18"/>
        </w:rPr>
        <w:t>. 01</w:t>
      </w:r>
      <w:r w:rsidR="00856516" w:rsidRPr="00101E15">
        <w:rPr>
          <w:rStyle w:val="FontStyle38"/>
          <w:rFonts w:asciiTheme="minorHAnsi" w:hAnsiTheme="minorHAnsi"/>
          <w:sz w:val="18"/>
          <w:szCs w:val="18"/>
        </w:rPr>
        <w:t>. 202</w:t>
      </w:r>
      <w:r w:rsidR="00C7046C" w:rsidRPr="00101E15">
        <w:rPr>
          <w:rStyle w:val="FontStyle38"/>
          <w:rFonts w:asciiTheme="minorHAnsi" w:hAnsiTheme="minorHAnsi"/>
          <w:sz w:val="18"/>
          <w:szCs w:val="18"/>
        </w:rPr>
        <w:t>2</w:t>
      </w:r>
    </w:p>
    <w:p w:rsidR="00374707" w:rsidRPr="007364DE" w:rsidRDefault="00374707" w:rsidP="00683D7F">
      <w:pPr>
        <w:numPr>
          <w:ilvl w:val="0"/>
          <w:numId w:val="35"/>
        </w:numPr>
        <w:autoSpaceDE w:val="0"/>
        <w:autoSpaceDN w:val="0"/>
        <w:spacing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FD6AA5" w:rsidRPr="007364DE" w:rsidRDefault="00374707" w:rsidP="00F0621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FD6AA5">
        <w:t xml:space="preserve">smlouva </w:t>
      </w:r>
      <w:r w:rsidR="00FD6AA5" w:rsidRPr="00FD6AA5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E5" w:rsidRDefault="00423DE5" w:rsidP="00962258">
      <w:pPr>
        <w:spacing w:after="0" w:line="240" w:lineRule="auto"/>
      </w:pPr>
      <w:r>
        <w:separator/>
      </w:r>
    </w:p>
  </w:endnote>
  <w:end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E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E5" w:rsidRDefault="00423DE5" w:rsidP="00962258">
      <w:pPr>
        <w:spacing w:after="0" w:line="240" w:lineRule="auto"/>
      </w:pPr>
      <w:r>
        <w:separator/>
      </w:r>
    </w:p>
  </w:footnote>
  <w:foot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1E15"/>
    <w:rsid w:val="0010693F"/>
    <w:rsid w:val="00114472"/>
    <w:rsid w:val="00120A3B"/>
    <w:rsid w:val="001550BC"/>
    <w:rsid w:val="001605B9"/>
    <w:rsid w:val="00170EC5"/>
    <w:rsid w:val="001747C1"/>
    <w:rsid w:val="00184743"/>
    <w:rsid w:val="001D0CE6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23DE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1308"/>
    <w:rsid w:val="005736B7"/>
    <w:rsid w:val="00575E5A"/>
    <w:rsid w:val="0059084E"/>
    <w:rsid w:val="005C1F50"/>
    <w:rsid w:val="005E03F8"/>
    <w:rsid w:val="005F1404"/>
    <w:rsid w:val="0061068E"/>
    <w:rsid w:val="00652E93"/>
    <w:rsid w:val="00660AD3"/>
    <w:rsid w:val="00677B7F"/>
    <w:rsid w:val="00683D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51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5850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0C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7046C"/>
    <w:rsid w:val="00CC468F"/>
    <w:rsid w:val="00CD1FC4"/>
    <w:rsid w:val="00D15B76"/>
    <w:rsid w:val="00D21061"/>
    <w:rsid w:val="00D4108E"/>
    <w:rsid w:val="00D6163D"/>
    <w:rsid w:val="00D65DEB"/>
    <w:rsid w:val="00D70957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0D5CD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5">
    <w:name w:val="Style5"/>
    <w:basedOn w:val="Normln"/>
    <w:uiPriority w:val="99"/>
    <w:rsid w:val="0085651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856516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sharepoint/v3/field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6774D5-0E0D-46E7-8E65-C5C19635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533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5</cp:revision>
  <cp:lastPrinted>2017-11-28T17:18:00Z</cp:lastPrinted>
  <dcterms:created xsi:type="dcterms:W3CDTF">2021-04-13T05:53:00Z</dcterms:created>
  <dcterms:modified xsi:type="dcterms:W3CDTF">2021-04-16T06:18:00Z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