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2EE" w:rsidRPr="00583660" w:rsidRDefault="006C72EE" w:rsidP="006C72EE">
      <w:pPr>
        <w:spacing w:after="0" w:line="240" w:lineRule="auto"/>
        <w:rPr>
          <w:rFonts w:ascii="Arial" w:hAnsi="Arial" w:cs="Arial"/>
          <w:sz w:val="24"/>
          <w:szCs w:val="24"/>
        </w:rPr>
      </w:pPr>
    </w:p>
    <w:p w:rsidR="00A84A98" w:rsidRPr="00583660" w:rsidRDefault="00A84A98" w:rsidP="00A84A98">
      <w:pPr>
        <w:spacing w:after="0" w:line="240" w:lineRule="auto"/>
        <w:rPr>
          <w:rFonts w:ascii="Arial" w:hAnsi="Arial" w:cs="Arial"/>
        </w:rPr>
      </w:pPr>
    </w:p>
    <w:p w:rsidR="00A84A98" w:rsidRPr="00532CD9" w:rsidRDefault="00A84A98" w:rsidP="00A84A98">
      <w:pPr>
        <w:spacing w:after="0" w:line="240" w:lineRule="auto"/>
        <w:rPr>
          <w:rFonts w:ascii="Arial" w:hAnsi="Arial" w:cs="Arial"/>
          <w:b/>
          <w:highlight w:val="yellow"/>
        </w:rPr>
      </w:pPr>
      <w:r w:rsidRPr="00532CD9">
        <w:rPr>
          <w:rFonts w:ascii="Arial" w:hAnsi="Arial" w:cs="Arial"/>
        </w:rPr>
        <w:t xml:space="preserve">Č. j.: </w:t>
      </w:r>
      <w:r w:rsidR="003C4295" w:rsidRPr="003C4295">
        <w:rPr>
          <w:rFonts w:ascii="Arial" w:hAnsi="Arial" w:cs="Arial"/>
        </w:rPr>
        <w:t>42852/2017-SŽDC-GŘ-O8</w:t>
      </w:r>
    </w:p>
    <w:p w:rsidR="00A84A98" w:rsidRPr="00532CD9" w:rsidRDefault="00A84A98" w:rsidP="00A84A98">
      <w:pPr>
        <w:jc w:val="both"/>
        <w:rPr>
          <w:rFonts w:ascii="Arial" w:hAnsi="Arial" w:cs="Arial"/>
          <w:color w:val="FF0000"/>
          <w:highlight w:val="yellow"/>
        </w:rPr>
      </w:pPr>
    </w:p>
    <w:p w:rsidR="00A84A98" w:rsidRPr="00532CD9" w:rsidRDefault="00A84A98" w:rsidP="00A84A98">
      <w:pPr>
        <w:spacing w:after="0" w:line="240" w:lineRule="auto"/>
        <w:rPr>
          <w:rFonts w:ascii="Arial" w:hAnsi="Arial" w:cs="Arial"/>
          <w:highlight w:val="yellow"/>
        </w:rPr>
      </w:pPr>
    </w:p>
    <w:p w:rsidR="00A84A98" w:rsidRPr="00532CD9" w:rsidRDefault="00A84A98" w:rsidP="00A84A98">
      <w:pPr>
        <w:spacing w:after="0" w:line="240" w:lineRule="auto"/>
        <w:rPr>
          <w:rFonts w:ascii="Arial" w:hAnsi="Arial" w:cs="Arial"/>
          <w:highlight w:val="yellow"/>
        </w:rPr>
      </w:pPr>
    </w:p>
    <w:p w:rsidR="00A84A98" w:rsidRPr="00466C35" w:rsidRDefault="00A84A98" w:rsidP="00A84A98">
      <w:pPr>
        <w:jc w:val="center"/>
        <w:outlineLvl w:val="0"/>
        <w:rPr>
          <w:rFonts w:ascii="Arial" w:hAnsi="Arial" w:cs="Arial"/>
          <w:b/>
          <w:sz w:val="36"/>
          <w:szCs w:val="36"/>
        </w:rPr>
      </w:pPr>
      <w:r w:rsidRPr="00466C35">
        <w:rPr>
          <w:rFonts w:ascii="Arial" w:hAnsi="Arial" w:cs="Arial"/>
          <w:b/>
          <w:sz w:val="36"/>
          <w:szCs w:val="36"/>
        </w:rPr>
        <w:t>Zadávací dokumentace</w:t>
      </w:r>
    </w:p>
    <w:p w:rsidR="00A84A98" w:rsidRPr="00466C35" w:rsidRDefault="00A84A98" w:rsidP="00A84A98">
      <w:pPr>
        <w:jc w:val="both"/>
        <w:rPr>
          <w:rFonts w:ascii="Arial" w:hAnsi="Arial" w:cs="Arial"/>
        </w:rPr>
      </w:pPr>
      <w:r w:rsidRPr="00466C35">
        <w:rPr>
          <w:rFonts w:ascii="Arial" w:hAnsi="Arial" w:cs="Arial"/>
        </w:rPr>
        <w:t xml:space="preserve">k nadlimitní sektorové veřejné zakázce na </w:t>
      </w:r>
      <w:r w:rsidR="00466C35">
        <w:rPr>
          <w:rFonts w:ascii="Arial" w:hAnsi="Arial" w:cs="Arial"/>
        </w:rPr>
        <w:t>služby</w:t>
      </w:r>
      <w:r w:rsidRPr="00466C35">
        <w:rPr>
          <w:rFonts w:ascii="Arial" w:hAnsi="Arial" w:cs="Arial"/>
        </w:rPr>
        <w:t xml:space="preserve"> v otevřeném řízení podle § 56 zákona </w:t>
      </w:r>
      <w:r w:rsidR="00466C35" w:rsidRPr="00466C35">
        <w:rPr>
          <w:rFonts w:ascii="Arial" w:hAnsi="Arial" w:cs="Arial"/>
        </w:rPr>
        <w:br/>
      </w:r>
      <w:r w:rsidRPr="00466C35">
        <w:rPr>
          <w:rFonts w:ascii="Arial" w:hAnsi="Arial" w:cs="Arial"/>
        </w:rPr>
        <w:t>č. 134/2016 Sb., o zadávání veřejných zakázek, ve znění pozdějších předpisů, (dále jen „zákon“) s názvem</w:t>
      </w:r>
    </w:p>
    <w:p w:rsidR="00A84A98" w:rsidRPr="00532CD9" w:rsidRDefault="00A84A98" w:rsidP="00A84A98">
      <w:pPr>
        <w:spacing w:after="0" w:line="240" w:lineRule="auto"/>
        <w:rPr>
          <w:rFonts w:ascii="Arial" w:hAnsi="Arial" w:cs="Arial"/>
          <w:highlight w:val="yellow"/>
        </w:rPr>
      </w:pPr>
    </w:p>
    <w:p w:rsidR="00A84A98" w:rsidRPr="00466C35" w:rsidRDefault="00A84A98" w:rsidP="00A84A98">
      <w:pPr>
        <w:spacing w:after="0" w:line="240" w:lineRule="auto"/>
        <w:jc w:val="center"/>
        <w:rPr>
          <w:rFonts w:ascii="Arial" w:hAnsi="Arial" w:cs="Arial"/>
        </w:rPr>
      </w:pPr>
    </w:p>
    <w:p w:rsidR="00A84A98" w:rsidRPr="00466C35" w:rsidRDefault="00A84A98" w:rsidP="00A84A98">
      <w:pPr>
        <w:spacing w:after="0" w:line="240" w:lineRule="auto"/>
        <w:jc w:val="center"/>
        <w:rPr>
          <w:rFonts w:ascii="Arial" w:hAnsi="Arial" w:cs="Arial"/>
          <w:sz w:val="28"/>
        </w:rPr>
      </w:pPr>
      <w:r w:rsidRPr="00466C35">
        <w:rPr>
          <w:rFonts w:ascii="Arial" w:eastAsia="Times New Roman" w:hAnsi="Arial" w:cs="Arial"/>
          <w:b/>
          <w:noProof/>
          <w:sz w:val="28"/>
          <w:lang w:eastAsia="cs-CZ"/>
        </w:rPr>
        <w:t>„</w:t>
      </w:r>
      <w:r w:rsidR="00466C35" w:rsidRPr="00466C35">
        <w:rPr>
          <w:rFonts w:ascii="Arial" w:eastAsia="Times New Roman" w:hAnsi="Arial" w:cs="Arial"/>
          <w:b/>
          <w:noProof/>
          <w:sz w:val="28"/>
          <w:lang w:eastAsia="cs-CZ"/>
        </w:rPr>
        <w:t>Vnitřní úklid prostor železničních stanic a zastávek</w:t>
      </w:r>
      <w:r w:rsidRPr="00466C35">
        <w:rPr>
          <w:rFonts w:ascii="Arial" w:eastAsia="Times New Roman" w:hAnsi="Arial" w:cs="Arial"/>
          <w:b/>
          <w:noProof/>
          <w:sz w:val="28"/>
          <w:lang w:eastAsia="cs-CZ"/>
        </w:rPr>
        <w:t>“</w:t>
      </w:r>
    </w:p>
    <w:p w:rsidR="00A84A98" w:rsidRPr="00466C35" w:rsidRDefault="00A84A98" w:rsidP="00A84A98">
      <w:pPr>
        <w:spacing w:after="0" w:line="240" w:lineRule="auto"/>
        <w:jc w:val="center"/>
        <w:rPr>
          <w:rFonts w:ascii="Arial" w:hAnsi="Arial" w:cs="Arial"/>
        </w:rPr>
      </w:pPr>
    </w:p>
    <w:p w:rsidR="00A84A98" w:rsidRPr="00466C35" w:rsidRDefault="00A84A98" w:rsidP="00A84A98">
      <w:pPr>
        <w:jc w:val="both"/>
        <w:rPr>
          <w:rFonts w:ascii="Arial" w:hAnsi="Arial" w:cs="Arial"/>
        </w:rPr>
      </w:pPr>
      <w:r w:rsidRPr="00466C35">
        <w:rPr>
          <w:rFonts w:ascii="Arial" w:hAnsi="Arial" w:cs="Arial"/>
        </w:rPr>
        <w:t>(dále jen „zadávací dokumentace“)</w:t>
      </w:r>
    </w:p>
    <w:p w:rsidR="00A84A98" w:rsidRPr="00466C35" w:rsidRDefault="00A84A98" w:rsidP="00A84A98">
      <w:pPr>
        <w:spacing w:after="0" w:line="240" w:lineRule="auto"/>
        <w:rPr>
          <w:rFonts w:ascii="Arial" w:hAnsi="Arial" w:cs="Arial"/>
        </w:rPr>
      </w:pPr>
    </w:p>
    <w:p w:rsidR="006C72EE" w:rsidRPr="00466C35" w:rsidRDefault="006C72EE" w:rsidP="006C72EE">
      <w:pPr>
        <w:spacing w:after="0" w:line="240" w:lineRule="auto"/>
        <w:jc w:val="center"/>
        <w:rPr>
          <w:rFonts w:ascii="Arial" w:hAnsi="Arial" w:cs="Arial"/>
        </w:rPr>
      </w:pPr>
    </w:p>
    <w:p w:rsidR="006C72EE" w:rsidRPr="00466C35" w:rsidRDefault="006C72EE" w:rsidP="001246E9">
      <w:pPr>
        <w:pStyle w:val="Nadpis2"/>
        <w:numPr>
          <w:ilvl w:val="0"/>
          <w:numId w:val="4"/>
        </w:numPr>
        <w:ind w:left="567" w:hanging="567"/>
        <w:rPr>
          <w:rFonts w:ascii="Arial" w:hAnsi="Arial" w:cs="Arial"/>
        </w:rPr>
      </w:pPr>
      <w:r w:rsidRPr="00466C35">
        <w:rPr>
          <w:rFonts w:ascii="Arial" w:hAnsi="Arial" w:cs="Arial"/>
        </w:rPr>
        <w:t>Identifikační údaje zadavatele</w:t>
      </w:r>
    </w:p>
    <w:p w:rsidR="006C72EE" w:rsidRPr="00466C35" w:rsidRDefault="006C72EE" w:rsidP="006C72EE">
      <w:pPr>
        <w:autoSpaceDE w:val="0"/>
        <w:autoSpaceDN w:val="0"/>
        <w:adjustRightInd w:val="0"/>
        <w:spacing w:after="0" w:line="240" w:lineRule="auto"/>
        <w:jc w:val="both"/>
        <w:rPr>
          <w:rFonts w:ascii="Arial" w:hAnsi="Arial" w:cs="Arial"/>
        </w:rPr>
      </w:pPr>
      <w:r w:rsidRPr="00466C35">
        <w:rPr>
          <w:rFonts w:ascii="Arial" w:hAnsi="Arial" w:cs="Arial"/>
        </w:rPr>
        <w:t>Název:</w:t>
      </w:r>
      <w:r w:rsidRPr="00466C35">
        <w:rPr>
          <w:rFonts w:ascii="Arial" w:hAnsi="Arial" w:cs="Arial"/>
        </w:rPr>
        <w:tab/>
      </w:r>
      <w:r w:rsidRPr="00466C35">
        <w:rPr>
          <w:rFonts w:ascii="Arial" w:hAnsi="Arial" w:cs="Arial"/>
        </w:rPr>
        <w:tab/>
      </w:r>
      <w:r w:rsidRPr="00466C35">
        <w:rPr>
          <w:rFonts w:ascii="Arial" w:hAnsi="Arial" w:cs="Arial"/>
        </w:rPr>
        <w:tab/>
      </w:r>
      <w:r w:rsidR="007A4C46" w:rsidRPr="00466C35">
        <w:rPr>
          <w:rFonts w:ascii="Arial" w:hAnsi="Arial" w:cs="Arial"/>
        </w:rPr>
        <w:tab/>
      </w:r>
      <w:r w:rsidRPr="00466C35">
        <w:rPr>
          <w:rFonts w:ascii="Arial" w:hAnsi="Arial" w:cs="Arial"/>
        </w:rPr>
        <w:t>Správa železniční dopravní cesty, státní organizace</w:t>
      </w:r>
    </w:p>
    <w:p w:rsidR="006C72EE" w:rsidRPr="00466C35" w:rsidRDefault="006C72EE" w:rsidP="006C72EE">
      <w:pPr>
        <w:autoSpaceDE w:val="0"/>
        <w:autoSpaceDN w:val="0"/>
        <w:adjustRightInd w:val="0"/>
        <w:spacing w:after="0" w:line="240" w:lineRule="auto"/>
        <w:jc w:val="both"/>
        <w:rPr>
          <w:rFonts w:ascii="Arial" w:hAnsi="Arial" w:cs="Arial"/>
        </w:rPr>
      </w:pPr>
      <w:r w:rsidRPr="00466C35">
        <w:rPr>
          <w:rFonts w:ascii="Arial" w:hAnsi="Arial" w:cs="Arial"/>
        </w:rPr>
        <w:t>Sídlo</w:t>
      </w:r>
      <w:r w:rsidR="007A4C46" w:rsidRPr="00466C35">
        <w:rPr>
          <w:rFonts w:ascii="Arial" w:hAnsi="Arial" w:cs="Arial"/>
        </w:rPr>
        <w:t>:</w:t>
      </w:r>
      <w:r w:rsidRPr="00466C35">
        <w:rPr>
          <w:rFonts w:ascii="Arial" w:hAnsi="Arial" w:cs="Arial"/>
        </w:rPr>
        <w:tab/>
      </w:r>
      <w:r w:rsidRPr="00466C35">
        <w:rPr>
          <w:rFonts w:ascii="Arial" w:hAnsi="Arial" w:cs="Arial"/>
        </w:rPr>
        <w:tab/>
      </w:r>
      <w:r w:rsidRPr="00466C35">
        <w:rPr>
          <w:rFonts w:ascii="Arial" w:hAnsi="Arial" w:cs="Arial"/>
        </w:rPr>
        <w:tab/>
      </w:r>
      <w:r w:rsidR="007A4C46" w:rsidRPr="00466C35">
        <w:rPr>
          <w:rFonts w:ascii="Arial" w:hAnsi="Arial" w:cs="Arial"/>
        </w:rPr>
        <w:tab/>
      </w:r>
      <w:r w:rsidRPr="00466C35">
        <w:rPr>
          <w:rFonts w:ascii="Arial" w:hAnsi="Arial" w:cs="Arial"/>
        </w:rPr>
        <w:t>Praha 1, Nové Město, Dlážděná 1003/7, PSČ 110 00</w:t>
      </w:r>
    </w:p>
    <w:p w:rsidR="006C72EE" w:rsidRPr="00466C35" w:rsidRDefault="006C72EE" w:rsidP="006C72EE">
      <w:pPr>
        <w:autoSpaceDE w:val="0"/>
        <w:autoSpaceDN w:val="0"/>
        <w:adjustRightInd w:val="0"/>
        <w:spacing w:after="0" w:line="240" w:lineRule="auto"/>
        <w:ind w:left="709" w:hanging="709"/>
        <w:jc w:val="both"/>
        <w:rPr>
          <w:rFonts w:ascii="Arial" w:hAnsi="Arial" w:cs="Arial"/>
        </w:rPr>
      </w:pPr>
      <w:r w:rsidRPr="00466C35">
        <w:rPr>
          <w:rFonts w:ascii="Arial" w:hAnsi="Arial" w:cs="Arial"/>
        </w:rPr>
        <w:t>IČ</w:t>
      </w:r>
      <w:r w:rsidR="007A4C46" w:rsidRPr="00466C35">
        <w:rPr>
          <w:rFonts w:ascii="Arial" w:hAnsi="Arial" w:cs="Arial"/>
        </w:rPr>
        <w:t>O:</w:t>
      </w:r>
      <w:r w:rsidRPr="00466C35">
        <w:rPr>
          <w:rFonts w:ascii="Arial" w:hAnsi="Arial" w:cs="Arial"/>
        </w:rPr>
        <w:tab/>
      </w:r>
      <w:r w:rsidRPr="00466C35">
        <w:rPr>
          <w:rFonts w:ascii="Arial" w:hAnsi="Arial" w:cs="Arial"/>
        </w:rPr>
        <w:tab/>
      </w:r>
      <w:r w:rsidRPr="00466C35">
        <w:rPr>
          <w:rFonts w:ascii="Arial" w:hAnsi="Arial" w:cs="Arial"/>
        </w:rPr>
        <w:tab/>
      </w:r>
      <w:r w:rsidR="007A4C46" w:rsidRPr="00466C35">
        <w:rPr>
          <w:rFonts w:ascii="Arial" w:hAnsi="Arial" w:cs="Arial"/>
        </w:rPr>
        <w:tab/>
      </w:r>
      <w:r w:rsidRPr="00466C35">
        <w:rPr>
          <w:rFonts w:ascii="Arial" w:hAnsi="Arial" w:cs="Arial"/>
        </w:rPr>
        <w:t>709 94 234</w:t>
      </w:r>
    </w:p>
    <w:p w:rsidR="006C72EE" w:rsidRPr="00466C35" w:rsidRDefault="006C72EE" w:rsidP="006C72EE">
      <w:pPr>
        <w:autoSpaceDE w:val="0"/>
        <w:autoSpaceDN w:val="0"/>
        <w:adjustRightInd w:val="0"/>
        <w:spacing w:after="0" w:line="240" w:lineRule="auto"/>
        <w:ind w:left="709" w:hanging="709"/>
        <w:jc w:val="both"/>
        <w:rPr>
          <w:rFonts w:ascii="Arial" w:hAnsi="Arial" w:cs="Arial"/>
        </w:rPr>
      </w:pPr>
      <w:r w:rsidRPr="00466C35">
        <w:rPr>
          <w:rFonts w:ascii="Arial" w:hAnsi="Arial" w:cs="Arial"/>
        </w:rPr>
        <w:t>DIČ</w:t>
      </w:r>
      <w:r w:rsidR="007A4C46" w:rsidRPr="00466C35">
        <w:rPr>
          <w:rFonts w:ascii="Arial" w:hAnsi="Arial" w:cs="Arial"/>
        </w:rPr>
        <w:t>:</w:t>
      </w:r>
      <w:r w:rsidRPr="00466C35">
        <w:rPr>
          <w:rFonts w:ascii="Arial" w:hAnsi="Arial" w:cs="Arial"/>
        </w:rPr>
        <w:tab/>
      </w:r>
      <w:r w:rsidRPr="00466C35">
        <w:rPr>
          <w:rFonts w:ascii="Arial" w:hAnsi="Arial" w:cs="Arial"/>
        </w:rPr>
        <w:tab/>
      </w:r>
      <w:r w:rsidRPr="00466C35">
        <w:rPr>
          <w:rFonts w:ascii="Arial" w:hAnsi="Arial" w:cs="Arial"/>
        </w:rPr>
        <w:tab/>
      </w:r>
      <w:r w:rsidR="007A4C46" w:rsidRPr="00466C35">
        <w:rPr>
          <w:rFonts w:ascii="Arial" w:hAnsi="Arial" w:cs="Arial"/>
        </w:rPr>
        <w:tab/>
      </w:r>
      <w:r w:rsidRPr="00466C35">
        <w:rPr>
          <w:rFonts w:ascii="Arial" w:hAnsi="Arial" w:cs="Arial"/>
        </w:rPr>
        <w:t>CZ70994234</w:t>
      </w:r>
    </w:p>
    <w:p w:rsidR="006C72EE" w:rsidRPr="00466C35" w:rsidRDefault="007A4C46" w:rsidP="006C72EE">
      <w:pPr>
        <w:spacing w:after="0" w:line="240" w:lineRule="auto"/>
        <w:rPr>
          <w:rFonts w:ascii="Arial" w:hAnsi="Arial" w:cs="Arial"/>
        </w:rPr>
      </w:pPr>
      <w:bookmarkStart w:id="0" w:name="_Toc171750972"/>
      <w:r w:rsidRPr="00466C35">
        <w:rPr>
          <w:rFonts w:ascii="Arial" w:hAnsi="Arial" w:cs="Arial"/>
        </w:rPr>
        <w:t>z</w:t>
      </w:r>
      <w:r w:rsidR="006C72EE" w:rsidRPr="00466C35">
        <w:rPr>
          <w:rFonts w:ascii="Arial" w:hAnsi="Arial" w:cs="Arial"/>
        </w:rPr>
        <w:t>apsan</w:t>
      </w:r>
      <w:r w:rsidR="00583660" w:rsidRPr="00466C35">
        <w:rPr>
          <w:rFonts w:ascii="Arial" w:hAnsi="Arial" w:cs="Arial"/>
        </w:rPr>
        <w:t>ý</w:t>
      </w:r>
      <w:r w:rsidR="006C72EE" w:rsidRPr="00466C35">
        <w:rPr>
          <w:rFonts w:ascii="Arial" w:hAnsi="Arial" w:cs="Arial"/>
        </w:rPr>
        <w:t xml:space="preserve"> v obchodním rejstříku vedeném Městským soudem v Praze, oddíl A, vložka 48384</w:t>
      </w:r>
    </w:p>
    <w:p w:rsidR="002F166E" w:rsidRPr="00466C35" w:rsidRDefault="002F166E" w:rsidP="002F166E">
      <w:pPr>
        <w:autoSpaceDE w:val="0"/>
        <w:autoSpaceDN w:val="0"/>
        <w:adjustRightInd w:val="0"/>
        <w:spacing w:after="0" w:line="240" w:lineRule="auto"/>
        <w:ind w:left="709" w:hanging="709"/>
        <w:jc w:val="both"/>
        <w:rPr>
          <w:rFonts w:ascii="Arial" w:hAnsi="Arial" w:cs="Arial"/>
          <w:i/>
        </w:rPr>
      </w:pPr>
      <w:r w:rsidRPr="00466C35">
        <w:rPr>
          <w:rFonts w:ascii="Arial" w:hAnsi="Arial" w:cs="Arial"/>
        </w:rPr>
        <w:t>Zastoupen:</w:t>
      </w:r>
      <w:r w:rsidRPr="00466C35">
        <w:rPr>
          <w:rFonts w:ascii="Arial" w:hAnsi="Arial" w:cs="Arial"/>
        </w:rPr>
        <w:tab/>
      </w:r>
      <w:r w:rsidRPr="00466C35">
        <w:rPr>
          <w:rFonts w:ascii="Arial" w:hAnsi="Arial" w:cs="Arial"/>
        </w:rPr>
        <w:tab/>
      </w:r>
      <w:r w:rsidRPr="00466C35">
        <w:rPr>
          <w:rFonts w:ascii="Arial" w:hAnsi="Arial" w:cs="Arial"/>
        </w:rPr>
        <w:tab/>
        <w:t>Ing. Pavlem Surým, generálním ředitelem</w:t>
      </w:r>
      <w:r w:rsidRPr="00466C35">
        <w:rPr>
          <w:rFonts w:ascii="Arial" w:hAnsi="Arial" w:cs="Arial"/>
        </w:rPr>
        <w:tab/>
      </w:r>
    </w:p>
    <w:p w:rsidR="007A4C46" w:rsidRPr="00466C35" w:rsidRDefault="007A4C46" w:rsidP="006C72EE">
      <w:pPr>
        <w:pStyle w:val="Odstavecseseznamem"/>
        <w:spacing w:after="0" w:line="240" w:lineRule="auto"/>
        <w:ind w:left="0"/>
        <w:jc w:val="both"/>
        <w:rPr>
          <w:rFonts w:ascii="Arial" w:hAnsi="Arial" w:cs="Arial"/>
        </w:rPr>
      </w:pPr>
      <w:r w:rsidRPr="00466C35">
        <w:rPr>
          <w:rFonts w:ascii="Arial" w:hAnsi="Arial" w:cs="Arial"/>
        </w:rPr>
        <w:t>Webové stránky zadavatele:</w:t>
      </w:r>
      <w:r w:rsidRPr="00466C35">
        <w:rPr>
          <w:rFonts w:ascii="Arial" w:hAnsi="Arial" w:cs="Arial"/>
        </w:rPr>
        <w:tab/>
        <w:t>www.szdc.cz</w:t>
      </w:r>
    </w:p>
    <w:p w:rsidR="006C72EE" w:rsidRPr="00466C35" w:rsidRDefault="006C72EE" w:rsidP="006C72EE">
      <w:pPr>
        <w:pStyle w:val="Odstavecseseznamem"/>
        <w:spacing w:after="0" w:line="240" w:lineRule="auto"/>
        <w:ind w:left="0"/>
        <w:jc w:val="both"/>
        <w:rPr>
          <w:rFonts w:ascii="Arial" w:hAnsi="Arial" w:cs="Arial"/>
          <w:b/>
          <w:u w:val="single"/>
        </w:rPr>
      </w:pPr>
      <w:r w:rsidRPr="00466C35">
        <w:rPr>
          <w:rFonts w:ascii="Arial" w:hAnsi="Arial" w:cs="Arial"/>
        </w:rPr>
        <w:t>Profil zadavatele:</w:t>
      </w:r>
      <w:r w:rsidRPr="00466C35">
        <w:rPr>
          <w:rFonts w:ascii="Arial" w:hAnsi="Arial" w:cs="Arial"/>
        </w:rPr>
        <w:tab/>
      </w:r>
      <w:r w:rsidRPr="00466C35">
        <w:rPr>
          <w:rFonts w:ascii="Arial" w:hAnsi="Arial" w:cs="Arial"/>
        </w:rPr>
        <w:tab/>
      </w:r>
      <w:r w:rsidR="00DF37E5" w:rsidRPr="00466C35">
        <w:rPr>
          <w:rFonts w:ascii="Arial" w:hAnsi="Arial" w:cs="Arial"/>
          <w:b/>
          <w:u w:val="single"/>
        </w:rPr>
        <w:t>https://zakazky.szdc.cz</w:t>
      </w:r>
    </w:p>
    <w:p w:rsidR="00022125" w:rsidRPr="00466C35" w:rsidRDefault="00022125" w:rsidP="006C72EE">
      <w:pPr>
        <w:pStyle w:val="Odstavecseseznamem"/>
        <w:spacing w:after="0" w:line="240" w:lineRule="auto"/>
        <w:ind w:left="0"/>
        <w:jc w:val="both"/>
        <w:rPr>
          <w:rFonts w:ascii="Arial" w:hAnsi="Arial" w:cs="Arial"/>
        </w:rPr>
      </w:pPr>
    </w:p>
    <w:p w:rsidR="006C72EE" w:rsidRPr="00466C35" w:rsidRDefault="006C72EE" w:rsidP="001246E9">
      <w:pPr>
        <w:pStyle w:val="Nadpis2"/>
        <w:numPr>
          <w:ilvl w:val="0"/>
          <w:numId w:val="4"/>
        </w:numPr>
        <w:ind w:left="567" w:hanging="567"/>
        <w:rPr>
          <w:rFonts w:ascii="Arial" w:hAnsi="Arial" w:cs="Arial"/>
        </w:rPr>
      </w:pPr>
      <w:r w:rsidRPr="00466C35">
        <w:rPr>
          <w:rFonts w:ascii="Arial" w:hAnsi="Arial" w:cs="Arial"/>
        </w:rPr>
        <w:t>Kontaktní osoby zadavatele, adresa pro doručování písemností</w:t>
      </w:r>
      <w:bookmarkEnd w:id="0"/>
    </w:p>
    <w:p w:rsidR="006C72EE" w:rsidRPr="00466C35" w:rsidRDefault="001F6519" w:rsidP="001246E9">
      <w:pPr>
        <w:pStyle w:val="Odstavecseseznamem"/>
        <w:numPr>
          <w:ilvl w:val="1"/>
          <w:numId w:val="4"/>
        </w:numPr>
        <w:autoSpaceDE w:val="0"/>
        <w:autoSpaceDN w:val="0"/>
        <w:adjustRightInd w:val="0"/>
        <w:spacing w:after="0" w:line="240" w:lineRule="auto"/>
        <w:ind w:left="567" w:hanging="567"/>
        <w:jc w:val="both"/>
        <w:rPr>
          <w:rFonts w:ascii="Arial" w:hAnsi="Arial" w:cs="Arial"/>
          <w:b/>
        </w:rPr>
      </w:pPr>
      <w:r w:rsidRPr="00466C35">
        <w:rPr>
          <w:rFonts w:ascii="Arial" w:hAnsi="Arial" w:cs="Arial"/>
          <w:b/>
        </w:rPr>
        <w:t>Kontaktní osoba</w:t>
      </w:r>
      <w:r w:rsidR="006C72EE" w:rsidRPr="00466C35">
        <w:rPr>
          <w:rFonts w:ascii="Arial" w:hAnsi="Arial" w:cs="Arial"/>
          <w:b/>
        </w:rPr>
        <w:t xml:space="preserve"> zadavatele</w:t>
      </w:r>
    </w:p>
    <w:p w:rsidR="001F6519" w:rsidRPr="00466C35" w:rsidRDefault="001F6519" w:rsidP="001F6519">
      <w:pPr>
        <w:autoSpaceDE w:val="0"/>
        <w:autoSpaceDN w:val="0"/>
        <w:adjustRightInd w:val="0"/>
        <w:spacing w:after="0" w:line="240" w:lineRule="auto"/>
        <w:jc w:val="both"/>
        <w:rPr>
          <w:rFonts w:ascii="Arial" w:hAnsi="Arial" w:cs="Arial"/>
        </w:rPr>
      </w:pPr>
    </w:p>
    <w:p w:rsidR="006C72EE" w:rsidRPr="00466C35" w:rsidRDefault="001F6519" w:rsidP="00D8784E">
      <w:pPr>
        <w:autoSpaceDE w:val="0"/>
        <w:autoSpaceDN w:val="0"/>
        <w:adjustRightInd w:val="0"/>
        <w:spacing w:after="0" w:line="240" w:lineRule="auto"/>
        <w:ind w:left="567"/>
        <w:jc w:val="both"/>
        <w:rPr>
          <w:rFonts w:ascii="Arial" w:hAnsi="Arial" w:cs="Arial"/>
        </w:rPr>
      </w:pPr>
      <w:r w:rsidRPr="00466C35">
        <w:rPr>
          <w:rFonts w:ascii="Arial" w:hAnsi="Arial" w:cs="Arial"/>
        </w:rPr>
        <w:t>Bc. Andrea Široká, DiS., e-mail: sirokaA@szdc.cz</w:t>
      </w:r>
    </w:p>
    <w:p w:rsidR="001F6519" w:rsidRPr="00466C35" w:rsidRDefault="001F6519" w:rsidP="006C72EE">
      <w:pPr>
        <w:autoSpaceDE w:val="0"/>
        <w:autoSpaceDN w:val="0"/>
        <w:adjustRightInd w:val="0"/>
        <w:spacing w:after="0" w:line="240" w:lineRule="auto"/>
        <w:ind w:firstLine="708"/>
        <w:jc w:val="both"/>
        <w:rPr>
          <w:rFonts w:ascii="Arial" w:hAnsi="Arial" w:cs="Arial"/>
        </w:rPr>
      </w:pPr>
    </w:p>
    <w:p w:rsidR="006C72EE" w:rsidRPr="00466C35" w:rsidRDefault="006C72EE" w:rsidP="001246E9">
      <w:pPr>
        <w:pStyle w:val="Odstavecseseznamem"/>
        <w:numPr>
          <w:ilvl w:val="1"/>
          <w:numId w:val="4"/>
        </w:numPr>
        <w:autoSpaceDE w:val="0"/>
        <w:autoSpaceDN w:val="0"/>
        <w:adjustRightInd w:val="0"/>
        <w:spacing w:after="0" w:line="240" w:lineRule="auto"/>
        <w:ind w:left="567" w:hanging="567"/>
        <w:jc w:val="both"/>
        <w:rPr>
          <w:rFonts w:ascii="Arial" w:hAnsi="Arial" w:cs="Arial"/>
          <w:b/>
        </w:rPr>
      </w:pPr>
      <w:r w:rsidRPr="00466C35">
        <w:rPr>
          <w:rFonts w:ascii="Arial" w:hAnsi="Arial" w:cs="Arial"/>
          <w:b/>
        </w:rPr>
        <w:t>Korespondenční adresa pro doručování písemností</w:t>
      </w:r>
    </w:p>
    <w:p w:rsidR="006C72EE" w:rsidRPr="00466C35" w:rsidRDefault="006C72EE" w:rsidP="006C72EE">
      <w:pPr>
        <w:autoSpaceDE w:val="0"/>
        <w:autoSpaceDN w:val="0"/>
        <w:adjustRightInd w:val="0"/>
        <w:spacing w:after="0" w:line="240" w:lineRule="auto"/>
        <w:jc w:val="both"/>
        <w:rPr>
          <w:rFonts w:ascii="Arial" w:hAnsi="Arial" w:cs="Arial"/>
        </w:rPr>
      </w:pPr>
    </w:p>
    <w:p w:rsidR="006C72EE" w:rsidRPr="00466C35" w:rsidRDefault="006C72EE" w:rsidP="00D8784E">
      <w:pPr>
        <w:autoSpaceDE w:val="0"/>
        <w:autoSpaceDN w:val="0"/>
        <w:adjustRightInd w:val="0"/>
        <w:spacing w:after="0" w:line="240" w:lineRule="auto"/>
        <w:ind w:left="567"/>
        <w:jc w:val="both"/>
        <w:rPr>
          <w:rFonts w:ascii="Arial" w:hAnsi="Arial" w:cs="Arial"/>
        </w:rPr>
      </w:pPr>
      <w:r w:rsidRPr="00466C35">
        <w:rPr>
          <w:rFonts w:ascii="Arial" w:hAnsi="Arial" w:cs="Arial"/>
        </w:rPr>
        <w:t>Správa železniční dopravní cesty, státní organizace</w:t>
      </w:r>
    </w:p>
    <w:p w:rsidR="001F6519" w:rsidRPr="00466C35" w:rsidRDefault="001F6519" w:rsidP="00D8784E">
      <w:pPr>
        <w:tabs>
          <w:tab w:val="left" w:pos="0"/>
        </w:tabs>
        <w:spacing w:after="0" w:line="240" w:lineRule="auto"/>
        <w:ind w:left="567"/>
        <w:jc w:val="both"/>
        <w:rPr>
          <w:rFonts w:ascii="Arial" w:hAnsi="Arial" w:cs="Arial"/>
        </w:rPr>
      </w:pPr>
      <w:r w:rsidRPr="00466C35">
        <w:rPr>
          <w:rFonts w:ascii="Arial" w:hAnsi="Arial" w:cs="Arial"/>
        </w:rPr>
        <w:t xml:space="preserve">Dlážděná 1003/7, </w:t>
      </w:r>
    </w:p>
    <w:p w:rsidR="006C72EE" w:rsidRPr="00466C35" w:rsidRDefault="001F6519" w:rsidP="00D8784E">
      <w:pPr>
        <w:tabs>
          <w:tab w:val="left" w:pos="0"/>
        </w:tabs>
        <w:spacing w:after="0" w:line="240" w:lineRule="auto"/>
        <w:ind w:left="567"/>
        <w:jc w:val="both"/>
        <w:rPr>
          <w:rFonts w:ascii="Arial" w:hAnsi="Arial" w:cs="Arial"/>
        </w:rPr>
      </w:pPr>
      <w:r w:rsidRPr="00466C35">
        <w:rPr>
          <w:rFonts w:ascii="Arial" w:hAnsi="Arial" w:cs="Arial"/>
        </w:rPr>
        <w:t xml:space="preserve">110 00 </w:t>
      </w:r>
      <w:r w:rsidR="006C72EE" w:rsidRPr="00466C35">
        <w:rPr>
          <w:rFonts w:ascii="Arial" w:hAnsi="Arial" w:cs="Arial"/>
        </w:rPr>
        <w:t>Praha 1</w:t>
      </w:r>
      <w:r w:rsidRPr="00466C35">
        <w:rPr>
          <w:rFonts w:ascii="Arial" w:hAnsi="Arial" w:cs="Arial"/>
        </w:rPr>
        <w:t xml:space="preserve"> – Nové Město</w:t>
      </w:r>
    </w:p>
    <w:p w:rsidR="006C72EE" w:rsidRPr="00466C35" w:rsidRDefault="006C72EE" w:rsidP="006C72EE">
      <w:pPr>
        <w:tabs>
          <w:tab w:val="left" w:pos="0"/>
        </w:tabs>
        <w:spacing w:after="0" w:line="240" w:lineRule="auto"/>
        <w:jc w:val="both"/>
        <w:rPr>
          <w:rFonts w:ascii="Arial" w:hAnsi="Arial" w:cs="Arial"/>
        </w:rPr>
      </w:pPr>
    </w:p>
    <w:p w:rsidR="006C72EE" w:rsidRPr="00466C35" w:rsidRDefault="006C72EE" w:rsidP="001246E9">
      <w:pPr>
        <w:pStyle w:val="Nadpis2"/>
        <w:numPr>
          <w:ilvl w:val="0"/>
          <w:numId w:val="4"/>
        </w:numPr>
        <w:ind w:left="567" w:hanging="567"/>
        <w:rPr>
          <w:rFonts w:ascii="Arial" w:hAnsi="Arial" w:cs="Arial"/>
        </w:rPr>
      </w:pPr>
      <w:r w:rsidRPr="00466C35">
        <w:rPr>
          <w:rFonts w:ascii="Arial" w:hAnsi="Arial" w:cs="Arial"/>
        </w:rPr>
        <w:lastRenderedPageBreak/>
        <w:t xml:space="preserve">Předmět </w:t>
      </w:r>
      <w:r w:rsidR="002F166E" w:rsidRPr="00466C35">
        <w:rPr>
          <w:rFonts w:ascii="Arial" w:hAnsi="Arial" w:cs="Arial"/>
        </w:rPr>
        <w:t xml:space="preserve">nadlimitní sektorové </w:t>
      </w:r>
      <w:r w:rsidRPr="00466C35">
        <w:rPr>
          <w:rFonts w:ascii="Arial" w:hAnsi="Arial" w:cs="Arial"/>
        </w:rPr>
        <w:t>veřejné zakázky</w:t>
      </w:r>
    </w:p>
    <w:p w:rsidR="00FF3CD6" w:rsidRPr="00466C35" w:rsidRDefault="001F6519" w:rsidP="00466C35">
      <w:pPr>
        <w:pStyle w:val="Odstavecseseznamem"/>
        <w:numPr>
          <w:ilvl w:val="1"/>
          <w:numId w:val="4"/>
        </w:numPr>
        <w:autoSpaceDE w:val="0"/>
        <w:autoSpaceDN w:val="0"/>
        <w:adjustRightInd w:val="0"/>
        <w:spacing w:after="0" w:line="240" w:lineRule="auto"/>
        <w:ind w:left="567" w:hanging="567"/>
        <w:jc w:val="both"/>
        <w:rPr>
          <w:rFonts w:ascii="Arial" w:hAnsi="Arial" w:cs="Arial"/>
          <w:b/>
        </w:rPr>
      </w:pPr>
      <w:r w:rsidRPr="00466C35">
        <w:rPr>
          <w:rFonts w:ascii="Arial" w:hAnsi="Arial" w:cs="Arial"/>
        </w:rPr>
        <w:t xml:space="preserve">Předmětem nadlimitní sektorové veřejné zakázky na </w:t>
      </w:r>
      <w:r w:rsidR="00466C35" w:rsidRPr="00466C35">
        <w:rPr>
          <w:rFonts w:ascii="Arial" w:hAnsi="Arial" w:cs="Arial"/>
        </w:rPr>
        <w:t>služby (dále jen „veřejná zakázka“) jsou</w:t>
      </w:r>
      <w:r w:rsidRPr="00466C35">
        <w:rPr>
          <w:rFonts w:ascii="Arial" w:hAnsi="Arial" w:cs="Arial"/>
          <w:b/>
        </w:rPr>
        <w:t xml:space="preserve"> </w:t>
      </w:r>
      <w:r w:rsidR="00466C35" w:rsidRPr="00466C35">
        <w:rPr>
          <w:rFonts w:ascii="Arial" w:hAnsi="Arial" w:cs="Arial"/>
          <w:b/>
        </w:rPr>
        <w:t xml:space="preserve">úklidové služby v oblastech jednotlivých oblastních celků </w:t>
      </w:r>
      <w:r w:rsidR="008B79CF">
        <w:rPr>
          <w:rFonts w:ascii="Arial" w:hAnsi="Arial" w:cs="Arial"/>
          <w:b/>
        </w:rPr>
        <w:t>správ osobních nádraží (</w:t>
      </w:r>
      <w:r w:rsidR="008B79CF" w:rsidRPr="008B79CF">
        <w:rPr>
          <w:rFonts w:ascii="Arial" w:hAnsi="Arial" w:cs="Arial"/>
          <w:b/>
          <w:i/>
        </w:rPr>
        <w:t>dále jen „</w:t>
      </w:r>
      <w:r w:rsidR="00466C35" w:rsidRPr="008B79CF">
        <w:rPr>
          <w:rFonts w:ascii="Arial" w:hAnsi="Arial" w:cs="Arial"/>
          <w:b/>
          <w:i/>
        </w:rPr>
        <w:t>SON</w:t>
      </w:r>
      <w:r w:rsidR="008B79CF" w:rsidRPr="008B79CF">
        <w:rPr>
          <w:rFonts w:ascii="Arial" w:hAnsi="Arial" w:cs="Arial"/>
          <w:b/>
          <w:i/>
        </w:rPr>
        <w:t>“</w:t>
      </w:r>
      <w:r w:rsidR="008B79CF">
        <w:rPr>
          <w:rFonts w:ascii="Arial" w:hAnsi="Arial" w:cs="Arial"/>
          <w:b/>
        </w:rPr>
        <w:t>)</w:t>
      </w:r>
      <w:r w:rsidR="00466C35" w:rsidRPr="00466C35">
        <w:rPr>
          <w:rFonts w:ascii="Arial" w:hAnsi="Arial" w:cs="Arial"/>
          <w:b/>
        </w:rPr>
        <w:t>.</w:t>
      </w:r>
    </w:p>
    <w:p w:rsidR="00466C35" w:rsidRPr="00466C35" w:rsidRDefault="00466C35" w:rsidP="00466C35">
      <w:pPr>
        <w:pStyle w:val="Odstavecseseznamem"/>
        <w:autoSpaceDE w:val="0"/>
        <w:autoSpaceDN w:val="0"/>
        <w:adjustRightInd w:val="0"/>
        <w:spacing w:after="0" w:line="240" w:lineRule="auto"/>
        <w:ind w:left="567"/>
        <w:jc w:val="both"/>
        <w:rPr>
          <w:rFonts w:ascii="Arial" w:hAnsi="Arial" w:cs="Arial"/>
          <w:b/>
          <w:highlight w:val="yellow"/>
        </w:rPr>
      </w:pPr>
    </w:p>
    <w:p w:rsidR="008B79CF" w:rsidRPr="008B79CF" w:rsidRDefault="008B79CF" w:rsidP="008B79CF">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8B79CF">
        <w:rPr>
          <w:rFonts w:ascii="Arial" w:hAnsi="Arial" w:cs="Arial"/>
        </w:rPr>
        <w:t xml:space="preserve">Veřejná zakázka je ve smyslu § </w:t>
      </w:r>
      <w:r>
        <w:rPr>
          <w:rFonts w:ascii="Arial" w:hAnsi="Arial" w:cs="Arial"/>
        </w:rPr>
        <w:t xml:space="preserve">35 </w:t>
      </w:r>
      <w:r w:rsidRPr="008B79CF">
        <w:rPr>
          <w:rFonts w:ascii="Arial" w:hAnsi="Arial" w:cs="Arial"/>
        </w:rPr>
        <w:t xml:space="preserve">zákona rozdělena na </w:t>
      </w:r>
      <w:r>
        <w:rPr>
          <w:rFonts w:ascii="Arial" w:hAnsi="Arial" w:cs="Arial"/>
        </w:rPr>
        <w:t>6 částí dle působností SON</w:t>
      </w:r>
      <w:r w:rsidRPr="008B79CF">
        <w:rPr>
          <w:rFonts w:ascii="Arial" w:hAnsi="Arial" w:cs="Arial"/>
        </w:rPr>
        <w:t>:</w:t>
      </w:r>
    </w:p>
    <w:p w:rsidR="008B79CF" w:rsidRPr="008B79CF" w:rsidRDefault="008B79CF" w:rsidP="000068F0">
      <w:pPr>
        <w:pStyle w:val="NadpisyZD"/>
        <w:numPr>
          <w:ilvl w:val="0"/>
          <w:numId w:val="29"/>
        </w:numPr>
        <w:spacing w:before="0" w:after="0" w:line="276" w:lineRule="auto"/>
        <w:ind w:left="992" w:hanging="425"/>
        <w:rPr>
          <w:b w:val="0"/>
          <w:color w:val="000000"/>
          <w:sz w:val="22"/>
          <w:szCs w:val="22"/>
        </w:rPr>
      </w:pPr>
      <w:r w:rsidRPr="008B79CF">
        <w:rPr>
          <w:rFonts w:eastAsia="Calibri"/>
          <w:b w:val="0"/>
          <w:bCs w:val="0"/>
          <w:color w:val="000000"/>
          <w:kern w:val="0"/>
          <w:sz w:val="22"/>
          <w:szCs w:val="22"/>
          <w:lang w:eastAsia="en-US"/>
        </w:rPr>
        <w:t xml:space="preserve">Část 1: </w:t>
      </w:r>
      <w:r>
        <w:rPr>
          <w:rFonts w:eastAsia="Calibri"/>
          <w:b w:val="0"/>
          <w:bCs w:val="0"/>
          <w:color w:val="000000"/>
          <w:kern w:val="0"/>
          <w:sz w:val="22"/>
          <w:szCs w:val="22"/>
          <w:lang w:eastAsia="en-US"/>
        </w:rPr>
        <w:t>SON Brno;</w:t>
      </w:r>
    </w:p>
    <w:p w:rsidR="008B79CF" w:rsidRPr="008B79CF" w:rsidRDefault="008B79CF" w:rsidP="000068F0">
      <w:pPr>
        <w:pStyle w:val="NadpisyZD"/>
        <w:numPr>
          <w:ilvl w:val="0"/>
          <w:numId w:val="29"/>
        </w:numPr>
        <w:spacing w:before="0" w:after="0" w:line="276" w:lineRule="auto"/>
        <w:ind w:left="993" w:hanging="426"/>
        <w:rPr>
          <w:b w:val="0"/>
          <w:color w:val="000000"/>
          <w:sz w:val="22"/>
          <w:szCs w:val="22"/>
        </w:rPr>
      </w:pPr>
      <w:r w:rsidRPr="008B79CF">
        <w:rPr>
          <w:rFonts w:eastAsia="Calibri"/>
          <w:b w:val="0"/>
          <w:bCs w:val="0"/>
          <w:color w:val="000000"/>
          <w:kern w:val="0"/>
          <w:sz w:val="22"/>
          <w:szCs w:val="22"/>
          <w:lang w:eastAsia="en-US"/>
        </w:rPr>
        <w:t xml:space="preserve">Část 2: </w:t>
      </w:r>
      <w:r>
        <w:rPr>
          <w:rFonts w:eastAsia="Calibri"/>
          <w:b w:val="0"/>
          <w:bCs w:val="0"/>
          <w:color w:val="000000"/>
          <w:kern w:val="0"/>
          <w:sz w:val="22"/>
          <w:szCs w:val="22"/>
          <w:lang w:eastAsia="en-US"/>
        </w:rPr>
        <w:t xml:space="preserve">SON </w:t>
      </w:r>
      <w:r w:rsidRPr="008B79CF">
        <w:rPr>
          <w:rFonts w:eastAsia="Calibri"/>
          <w:b w:val="0"/>
          <w:bCs w:val="0"/>
          <w:color w:val="000000"/>
          <w:kern w:val="0"/>
          <w:sz w:val="22"/>
          <w:szCs w:val="22"/>
          <w:lang w:eastAsia="en-US"/>
        </w:rPr>
        <w:t>Hradec Králové;</w:t>
      </w:r>
    </w:p>
    <w:p w:rsidR="008B79CF" w:rsidRPr="008B79CF" w:rsidRDefault="008B79CF" w:rsidP="000068F0">
      <w:pPr>
        <w:pStyle w:val="NadpisyZD"/>
        <w:numPr>
          <w:ilvl w:val="0"/>
          <w:numId w:val="29"/>
        </w:numPr>
        <w:spacing w:before="0" w:after="0" w:line="276" w:lineRule="auto"/>
        <w:ind w:left="993" w:hanging="426"/>
        <w:rPr>
          <w:b w:val="0"/>
          <w:color w:val="000000"/>
          <w:sz w:val="22"/>
          <w:szCs w:val="22"/>
        </w:rPr>
      </w:pPr>
      <w:r w:rsidRPr="008B79CF">
        <w:rPr>
          <w:rFonts w:eastAsia="Calibri"/>
          <w:b w:val="0"/>
          <w:bCs w:val="0"/>
          <w:color w:val="000000"/>
          <w:kern w:val="0"/>
          <w:sz w:val="22"/>
          <w:szCs w:val="22"/>
          <w:lang w:eastAsia="en-US"/>
        </w:rPr>
        <w:t xml:space="preserve">Část 3: </w:t>
      </w:r>
      <w:r>
        <w:rPr>
          <w:rFonts w:eastAsia="Calibri"/>
          <w:b w:val="0"/>
          <w:bCs w:val="0"/>
          <w:color w:val="000000"/>
          <w:kern w:val="0"/>
          <w:sz w:val="22"/>
          <w:szCs w:val="22"/>
          <w:lang w:eastAsia="en-US"/>
        </w:rPr>
        <w:t xml:space="preserve">SON </w:t>
      </w:r>
      <w:r w:rsidRPr="008B79CF">
        <w:rPr>
          <w:rFonts w:eastAsia="Calibri"/>
          <w:b w:val="0"/>
          <w:bCs w:val="0"/>
          <w:color w:val="000000"/>
          <w:kern w:val="0"/>
          <w:sz w:val="22"/>
          <w:szCs w:val="22"/>
          <w:lang w:eastAsia="en-US"/>
        </w:rPr>
        <w:t xml:space="preserve">Olomouc; </w:t>
      </w:r>
    </w:p>
    <w:p w:rsidR="008B79CF" w:rsidRPr="008B79CF" w:rsidRDefault="008B79CF" w:rsidP="000068F0">
      <w:pPr>
        <w:pStyle w:val="NadpisyZD"/>
        <w:numPr>
          <w:ilvl w:val="0"/>
          <w:numId w:val="29"/>
        </w:numPr>
        <w:spacing w:before="0" w:after="0" w:line="276" w:lineRule="auto"/>
        <w:ind w:left="993" w:hanging="426"/>
        <w:rPr>
          <w:b w:val="0"/>
          <w:color w:val="000000"/>
          <w:sz w:val="22"/>
          <w:szCs w:val="22"/>
        </w:rPr>
      </w:pPr>
      <w:r w:rsidRPr="008B79CF">
        <w:rPr>
          <w:rFonts w:eastAsia="Calibri"/>
          <w:b w:val="0"/>
          <w:bCs w:val="0"/>
          <w:color w:val="000000"/>
          <w:kern w:val="0"/>
          <w:sz w:val="22"/>
          <w:szCs w:val="22"/>
          <w:lang w:eastAsia="en-US"/>
        </w:rPr>
        <w:t xml:space="preserve">Část 4: </w:t>
      </w:r>
      <w:r>
        <w:rPr>
          <w:rFonts w:eastAsia="Calibri"/>
          <w:b w:val="0"/>
          <w:bCs w:val="0"/>
          <w:color w:val="000000"/>
          <w:kern w:val="0"/>
          <w:sz w:val="22"/>
          <w:szCs w:val="22"/>
          <w:lang w:eastAsia="en-US"/>
        </w:rPr>
        <w:t xml:space="preserve">SON </w:t>
      </w:r>
      <w:r w:rsidRPr="008B79CF">
        <w:rPr>
          <w:rFonts w:eastAsia="Calibri"/>
          <w:b w:val="0"/>
          <w:bCs w:val="0"/>
          <w:color w:val="000000"/>
          <w:kern w:val="0"/>
          <w:sz w:val="22"/>
          <w:szCs w:val="22"/>
          <w:lang w:eastAsia="en-US"/>
        </w:rPr>
        <w:t xml:space="preserve">Plzeň; </w:t>
      </w:r>
    </w:p>
    <w:p w:rsidR="008B79CF" w:rsidRPr="008B79CF" w:rsidRDefault="008B79CF" w:rsidP="000068F0">
      <w:pPr>
        <w:pStyle w:val="NadpisyZD"/>
        <w:numPr>
          <w:ilvl w:val="0"/>
          <w:numId w:val="29"/>
        </w:numPr>
        <w:spacing w:before="0" w:after="0" w:line="276" w:lineRule="auto"/>
        <w:ind w:left="993" w:hanging="426"/>
        <w:rPr>
          <w:b w:val="0"/>
          <w:color w:val="000000"/>
          <w:sz w:val="22"/>
          <w:szCs w:val="22"/>
        </w:rPr>
      </w:pPr>
      <w:r w:rsidRPr="008B79CF">
        <w:rPr>
          <w:rFonts w:eastAsia="Calibri"/>
          <w:b w:val="0"/>
          <w:bCs w:val="0"/>
          <w:color w:val="000000"/>
          <w:kern w:val="0"/>
          <w:sz w:val="22"/>
          <w:szCs w:val="22"/>
          <w:lang w:eastAsia="en-US"/>
        </w:rPr>
        <w:t xml:space="preserve">Část 5: </w:t>
      </w:r>
      <w:r>
        <w:rPr>
          <w:rFonts w:eastAsia="Calibri"/>
          <w:b w:val="0"/>
          <w:bCs w:val="0"/>
          <w:color w:val="000000"/>
          <w:kern w:val="0"/>
          <w:sz w:val="22"/>
          <w:szCs w:val="22"/>
          <w:lang w:eastAsia="en-US"/>
        </w:rPr>
        <w:t xml:space="preserve">SON </w:t>
      </w:r>
      <w:r w:rsidRPr="008B79CF">
        <w:rPr>
          <w:rFonts w:eastAsia="Calibri"/>
          <w:b w:val="0"/>
          <w:bCs w:val="0"/>
          <w:color w:val="000000"/>
          <w:kern w:val="0"/>
          <w:sz w:val="22"/>
          <w:szCs w:val="22"/>
          <w:lang w:eastAsia="en-US"/>
        </w:rPr>
        <w:t xml:space="preserve">Praha; </w:t>
      </w:r>
    </w:p>
    <w:p w:rsidR="008B79CF" w:rsidRPr="008B79CF" w:rsidRDefault="008B79CF" w:rsidP="000068F0">
      <w:pPr>
        <w:pStyle w:val="NadpisyZD"/>
        <w:numPr>
          <w:ilvl w:val="0"/>
          <w:numId w:val="29"/>
        </w:numPr>
        <w:spacing w:before="0" w:after="0" w:line="276" w:lineRule="auto"/>
        <w:ind w:left="993" w:hanging="426"/>
        <w:rPr>
          <w:b w:val="0"/>
          <w:color w:val="000000"/>
          <w:sz w:val="22"/>
          <w:szCs w:val="22"/>
        </w:rPr>
      </w:pPr>
      <w:r w:rsidRPr="008B79CF">
        <w:rPr>
          <w:rFonts w:eastAsia="Calibri"/>
          <w:b w:val="0"/>
          <w:bCs w:val="0"/>
          <w:color w:val="000000"/>
          <w:kern w:val="0"/>
          <w:sz w:val="22"/>
          <w:szCs w:val="22"/>
          <w:lang w:eastAsia="en-US"/>
        </w:rPr>
        <w:t xml:space="preserve">Část 6: </w:t>
      </w:r>
      <w:r>
        <w:rPr>
          <w:rFonts w:eastAsia="Calibri"/>
          <w:b w:val="0"/>
          <w:bCs w:val="0"/>
          <w:color w:val="000000"/>
          <w:kern w:val="0"/>
          <w:sz w:val="22"/>
          <w:szCs w:val="22"/>
          <w:lang w:eastAsia="en-US"/>
        </w:rPr>
        <w:t xml:space="preserve">SON </w:t>
      </w:r>
      <w:r w:rsidRPr="008B79CF">
        <w:rPr>
          <w:rFonts w:eastAsia="Calibri"/>
          <w:b w:val="0"/>
          <w:bCs w:val="0"/>
          <w:color w:val="000000"/>
          <w:kern w:val="0"/>
          <w:sz w:val="22"/>
          <w:szCs w:val="22"/>
          <w:lang w:eastAsia="en-US"/>
        </w:rPr>
        <w:t xml:space="preserve">Ústí nad Labem. </w:t>
      </w:r>
    </w:p>
    <w:p w:rsidR="008B79CF" w:rsidRDefault="008B79CF" w:rsidP="008B79CF">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8B79CF">
        <w:rPr>
          <w:rFonts w:ascii="Arial" w:hAnsi="Arial" w:cs="Arial"/>
          <w:b/>
        </w:rPr>
        <w:t>Účastníci jsou oprávněni podat nabídku na jednu či více z výše uvedených částí předmětu veřejné zakázky.</w:t>
      </w:r>
      <w:r w:rsidRPr="008B79CF">
        <w:rPr>
          <w:rFonts w:ascii="Arial" w:hAnsi="Arial" w:cs="Arial"/>
        </w:rPr>
        <w:t xml:space="preserve"> Zadavatel podle výsledku hodnocení nabídek </w:t>
      </w:r>
      <w:r>
        <w:rPr>
          <w:rFonts w:ascii="Arial" w:hAnsi="Arial" w:cs="Arial"/>
        </w:rPr>
        <w:br/>
      </w:r>
      <w:r w:rsidRPr="008B79CF">
        <w:rPr>
          <w:rFonts w:ascii="Arial" w:hAnsi="Arial" w:cs="Arial"/>
        </w:rPr>
        <w:t>na jednotlivé části veřejné zakázky uzavře Smlouvy na jednotlivé části veřejné zakázky, a to vždy podle výsledku hodnocení nabídek pro příslušnou část.</w:t>
      </w:r>
    </w:p>
    <w:p w:rsidR="008B79CF" w:rsidRPr="008B79CF" w:rsidRDefault="008B79CF" w:rsidP="008B79CF">
      <w:pPr>
        <w:pStyle w:val="Odstavecseseznamem"/>
        <w:autoSpaceDE w:val="0"/>
        <w:autoSpaceDN w:val="0"/>
        <w:adjustRightInd w:val="0"/>
        <w:spacing w:after="0" w:line="240" w:lineRule="auto"/>
        <w:ind w:left="567"/>
        <w:jc w:val="both"/>
        <w:rPr>
          <w:rFonts w:ascii="Arial" w:hAnsi="Arial" w:cs="Arial"/>
        </w:rPr>
      </w:pPr>
    </w:p>
    <w:p w:rsidR="008B79CF" w:rsidRPr="008B79CF" w:rsidRDefault="008B79CF" w:rsidP="008B79CF">
      <w:pPr>
        <w:pStyle w:val="Odstavecseseznamem"/>
        <w:numPr>
          <w:ilvl w:val="1"/>
          <w:numId w:val="4"/>
        </w:numPr>
        <w:autoSpaceDE w:val="0"/>
        <w:autoSpaceDN w:val="0"/>
        <w:adjustRightInd w:val="0"/>
        <w:spacing w:after="0" w:line="240" w:lineRule="auto"/>
        <w:ind w:left="567" w:hanging="567"/>
        <w:jc w:val="both"/>
        <w:rPr>
          <w:rFonts w:ascii="Arial" w:hAnsi="Arial" w:cs="Arial"/>
          <w:b/>
        </w:rPr>
      </w:pPr>
      <w:r w:rsidRPr="008B79CF">
        <w:rPr>
          <w:rFonts w:ascii="Arial" w:hAnsi="Arial" w:cs="Arial"/>
          <w:b/>
        </w:rPr>
        <w:t>Bližší specifikace předmětu veřejné zakázky</w:t>
      </w:r>
    </w:p>
    <w:p w:rsidR="00992E2F" w:rsidRPr="00DA0352" w:rsidRDefault="00992E2F" w:rsidP="00992E2F">
      <w:pPr>
        <w:spacing w:after="0"/>
        <w:ind w:left="567"/>
        <w:jc w:val="both"/>
        <w:rPr>
          <w:rFonts w:ascii="Arial" w:hAnsi="Arial" w:cs="Arial"/>
        </w:rPr>
      </w:pPr>
      <w:r w:rsidRPr="00DA0352">
        <w:rPr>
          <w:rFonts w:ascii="Arial" w:hAnsi="Arial" w:cs="Arial"/>
        </w:rPr>
        <w:t xml:space="preserve">Podrobná specifikace předmětu veřejné zakázky je uvedena v </w:t>
      </w:r>
      <w:r w:rsidR="007301E8">
        <w:rPr>
          <w:rFonts w:ascii="Arial" w:hAnsi="Arial" w:cs="Arial"/>
        </w:rPr>
        <w:t>příloze</w:t>
      </w:r>
      <w:r w:rsidRPr="00DA0352">
        <w:rPr>
          <w:rFonts w:ascii="Arial" w:hAnsi="Arial" w:cs="Arial"/>
        </w:rPr>
        <w:t xml:space="preserve"> č. </w:t>
      </w:r>
      <w:r w:rsidR="00A11F8C">
        <w:rPr>
          <w:rFonts w:ascii="Arial" w:hAnsi="Arial" w:cs="Arial"/>
        </w:rPr>
        <w:t>5</w:t>
      </w:r>
      <w:r w:rsidRPr="00DA0352">
        <w:rPr>
          <w:rFonts w:ascii="Arial" w:hAnsi="Arial" w:cs="Arial"/>
        </w:rPr>
        <w:t xml:space="preserve"> </w:t>
      </w:r>
      <w:r w:rsidR="009A41F1">
        <w:rPr>
          <w:rFonts w:ascii="Arial" w:hAnsi="Arial" w:cs="Arial"/>
        </w:rPr>
        <w:t>této Zadávací dokumentace</w:t>
      </w:r>
      <w:r w:rsidRPr="00DA0352">
        <w:rPr>
          <w:rFonts w:ascii="Arial" w:hAnsi="Arial" w:cs="Arial"/>
        </w:rPr>
        <w:t>.</w:t>
      </w:r>
    </w:p>
    <w:p w:rsidR="0023178E" w:rsidRPr="00532CD9" w:rsidRDefault="0023178E" w:rsidP="0023178E">
      <w:pPr>
        <w:spacing w:after="0" w:line="240" w:lineRule="auto"/>
        <w:ind w:left="567"/>
        <w:jc w:val="both"/>
        <w:rPr>
          <w:rFonts w:ascii="Arial" w:hAnsi="Arial" w:cs="Arial"/>
          <w:highlight w:val="yellow"/>
        </w:rPr>
      </w:pPr>
    </w:p>
    <w:p w:rsidR="006C72EE" w:rsidRPr="008B79CF" w:rsidRDefault="006C72EE" w:rsidP="001246E9">
      <w:pPr>
        <w:pStyle w:val="Nadpis2"/>
        <w:numPr>
          <w:ilvl w:val="0"/>
          <w:numId w:val="4"/>
        </w:numPr>
        <w:ind w:left="567" w:hanging="567"/>
        <w:rPr>
          <w:rFonts w:ascii="Arial" w:hAnsi="Arial" w:cs="Arial"/>
        </w:rPr>
      </w:pPr>
      <w:r w:rsidRPr="008B79CF">
        <w:rPr>
          <w:rFonts w:ascii="Arial" w:hAnsi="Arial" w:cs="Arial"/>
        </w:rPr>
        <w:t xml:space="preserve">Klasifikace zakázky podle Společného slovníku pro veřejné zakázky </w:t>
      </w:r>
    </w:p>
    <w:p w:rsidR="00436FE0" w:rsidRPr="008B79CF" w:rsidRDefault="006C72EE" w:rsidP="00453AB0">
      <w:pPr>
        <w:autoSpaceDE w:val="0"/>
        <w:autoSpaceDN w:val="0"/>
        <w:adjustRightInd w:val="0"/>
        <w:spacing w:after="0" w:line="240" w:lineRule="auto"/>
        <w:ind w:left="567"/>
        <w:jc w:val="both"/>
        <w:rPr>
          <w:rFonts w:ascii="Arial" w:hAnsi="Arial" w:cs="Arial"/>
          <w:bCs/>
        </w:rPr>
      </w:pPr>
      <w:r w:rsidRPr="008B79CF">
        <w:rPr>
          <w:rFonts w:ascii="Arial" w:hAnsi="Arial" w:cs="Arial"/>
          <w:bCs/>
        </w:rPr>
        <w:t xml:space="preserve">CPV kód: </w:t>
      </w:r>
      <w:r w:rsidR="008B79CF" w:rsidRPr="008B79CF">
        <w:rPr>
          <w:rFonts w:ascii="Arial" w:hAnsi="Arial" w:cs="Arial"/>
          <w:bCs/>
        </w:rPr>
        <w:t>Úklidové služby</w:t>
      </w:r>
      <w:r w:rsidR="008B79CF" w:rsidRPr="008B79CF">
        <w:rPr>
          <w:rFonts w:ascii="Arial" w:hAnsi="Arial" w:cs="Arial"/>
          <w:bCs/>
        </w:rPr>
        <w:tab/>
        <w:t>90910000-9</w:t>
      </w:r>
    </w:p>
    <w:p w:rsidR="00A96563" w:rsidRPr="008B79CF" w:rsidRDefault="00A96563" w:rsidP="00436FE0">
      <w:pPr>
        <w:autoSpaceDE w:val="0"/>
        <w:autoSpaceDN w:val="0"/>
        <w:adjustRightInd w:val="0"/>
        <w:spacing w:after="0" w:line="240" w:lineRule="auto"/>
        <w:jc w:val="both"/>
        <w:rPr>
          <w:rFonts w:ascii="Arial" w:hAnsi="Arial" w:cs="Arial"/>
          <w:bCs/>
        </w:rPr>
      </w:pPr>
    </w:p>
    <w:p w:rsidR="006C72EE" w:rsidRPr="008B79CF" w:rsidRDefault="006C72EE" w:rsidP="001246E9">
      <w:pPr>
        <w:pStyle w:val="Nadpis2"/>
        <w:numPr>
          <w:ilvl w:val="0"/>
          <w:numId w:val="4"/>
        </w:numPr>
        <w:ind w:left="567" w:hanging="567"/>
        <w:rPr>
          <w:rFonts w:ascii="Arial" w:hAnsi="Arial" w:cs="Arial"/>
        </w:rPr>
      </w:pPr>
      <w:r w:rsidRPr="008B79CF">
        <w:rPr>
          <w:rFonts w:ascii="Arial" w:hAnsi="Arial" w:cs="Arial"/>
        </w:rPr>
        <w:t>Předpokládaná hodnota veřejné zakázky</w:t>
      </w:r>
    </w:p>
    <w:p w:rsidR="008B79CF" w:rsidRPr="008B79CF" w:rsidRDefault="006C72EE" w:rsidP="008B79CF">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8B79CF">
        <w:rPr>
          <w:rFonts w:ascii="Arial" w:hAnsi="Arial" w:cs="Arial"/>
          <w:bCs/>
        </w:rPr>
        <w:t>Předpokládaná hodnota veřejné zakázky bez DPH za</w:t>
      </w:r>
      <w:r w:rsidR="005E0FAA" w:rsidRPr="008B79CF">
        <w:rPr>
          <w:rFonts w:ascii="Arial" w:hAnsi="Arial" w:cs="Arial"/>
          <w:bCs/>
        </w:rPr>
        <w:t xml:space="preserve"> celý</w:t>
      </w:r>
      <w:r w:rsidRPr="008B79CF">
        <w:rPr>
          <w:rFonts w:ascii="Arial" w:hAnsi="Arial" w:cs="Arial"/>
          <w:bCs/>
        </w:rPr>
        <w:t xml:space="preserve"> předmět veřejné zakázky činí </w:t>
      </w:r>
      <w:r w:rsidR="00466C35" w:rsidRPr="008B79CF">
        <w:rPr>
          <w:rFonts w:ascii="Arial" w:hAnsi="Arial" w:cs="Arial"/>
          <w:b/>
          <w:bCs/>
        </w:rPr>
        <w:t>130</w:t>
      </w:r>
      <w:r w:rsidRPr="008B79CF">
        <w:rPr>
          <w:rFonts w:ascii="Arial" w:hAnsi="Arial" w:cs="Arial"/>
          <w:b/>
          <w:bCs/>
        </w:rPr>
        <w:t>.000.000,- Kč.</w:t>
      </w:r>
      <w:r w:rsidRPr="008B79CF">
        <w:rPr>
          <w:rFonts w:ascii="Arial" w:hAnsi="Arial" w:cs="Arial"/>
          <w:bCs/>
        </w:rPr>
        <w:t xml:space="preserve"> </w:t>
      </w:r>
      <w:r w:rsidR="00A4261C" w:rsidRPr="008B79CF">
        <w:rPr>
          <w:rFonts w:ascii="Arial" w:hAnsi="Arial" w:cs="Arial"/>
          <w:bCs/>
        </w:rPr>
        <w:t xml:space="preserve">Předpokládaná hodnota předmětu veřejné zakázky stanovená zadavatelem je maximální, nepřekročitelná a zahrnuje veškeré náklady spojené </w:t>
      </w:r>
      <w:r w:rsidR="008B79CF" w:rsidRPr="008B79CF">
        <w:rPr>
          <w:rFonts w:ascii="Arial" w:hAnsi="Arial" w:cs="Arial"/>
          <w:bCs/>
        </w:rPr>
        <w:br/>
      </w:r>
      <w:r w:rsidR="00A4261C" w:rsidRPr="008B79CF">
        <w:rPr>
          <w:rFonts w:ascii="Arial" w:hAnsi="Arial" w:cs="Arial"/>
          <w:bCs/>
        </w:rPr>
        <w:t>s plněním předmětu veřejné zakázky.</w:t>
      </w:r>
    </w:p>
    <w:p w:rsidR="008B79CF" w:rsidRPr="008B79CF" w:rsidRDefault="008B79CF" w:rsidP="008B79CF">
      <w:pPr>
        <w:pStyle w:val="Odstavecseseznamem"/>
        <w:autoSpaceDE w:val="0"/>
        <w:autoSpaceDN w:val="0"/>
        <w:adjustRightInd w:val="0"/>
        <w:spacing w:after="0" w:line="240" w:lineRule="auto"/>
        <w:ind w:left="567"/>
        <w:jc w:val="both"/>
        <w:rPr>
          <w:rFonts w:ascii="Arial" w:hAnsi="Arial" w:cs="Arial"/>
        </w:rPr>
      </w:pPr>
    </w:p>
    <w:p w:rsidR="008B79CF" w:rsidRPr="008B79CF" w:rsidRDefault="008B79CF" w:rsidP="008B79CF">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8B79CF">
        <w:rPr>
          <w:rFonts w:ascii="Arial" w:hAnsi="Arial" w:cs="Arial"/>
          <w:bCs/>
        </w:rPr>
        <w:t xml:space="preserve">Předpokládaná hodnota veřejné zakázky bez DPH za celý předmět veřejné zakázky je rozdělena na 6 dílčích předpokládaných hodnot dle působností </w:t>
      </w:r>
      <w:r>
        <w:rPr>
          <w:rFonts w:ascii="Arial" w:hAnsi="Arial" w:cs="Arial"/>
          <w:bCs/>
        </w:rPr>
        <w:t xml:space="preserve">jednotlivých </w:t>
      </w:r>
      <w:r w:rsidRPr="008B79CF">
        <w:rPr>
          <w:rFonts w:ascii="Arial" w:hAnsi="Arial" w:cs="Arial"/>
          <w:bCs/>
        </w:rPr>
        <w:t>SON</w:t>
      </w:r>
      <w:r>
        <w:rPr>
          <w:rFonts w:ascii="Arial" w:hAnsi="Arial" w:cs="Arial"/>
          <w:bCs/>
        </w:rPr>
        <w:t>, přičemž tyto</w:t>
      </w:r>
      <w:r w:rsidRPr="008B79CF">
        <w:t xml:space="preserve"> </w:t>
      </w:r>
      <w:r>
        <w:rPr>
          <w:rFonts w:ascii="Arial" w:hAnsi="Arial" w:cs="Arial"/>
          <w:bCs/>
        </w:rPr>
        <w:t>dílčí předpokládané hodnoty</w:t>
      </w:r>
      <w:r w:rsidRPr="008B79CF">
        <w:rPr>
          <w:rFonts w:ascii="Arial" w:hAnsi="Arial" w:cs="Arial"/>
          <w:bCs/>
        </w:rPr>
        <w:t xml:space="preserve"> </w:t>
      </w:r>
      <w:r>
        <w:rPr>
          <w:rFonts w:ascii="Arial" w:hAnsi="Arial" w:cs="Arial"/>
          <w:bCs/>
        </w:rPr>
        <w:t>jsou maximální, nepřekročitelné</w:t>
      </w:r>
      <w:r w:rsidRPr="008B79CF">
        <w:rPr>
          <w:rFonts w:ascii="Arial" w:hAnsi="Arial" w:cs="Arial"/>
          <w:bCs/>
        </w:rPr>
        <w:t xml:space="preserve"> a zahrnuj</w:t>
      </w:r>
      <w:r>
        <w:rPr>
          <w:rFonts w:ascii="Arial" w:hAnsi="Arial" w:cs="Arial"/>
          <w:bCs/>
        </w:rPr>
        <w:t>í</w:t>
      </w:r>
      <w:r w:rsidRPr="008B79CF">
        <w:rPr>
          <w:rFonts w:ascii="Arial" w:hAnsi="Arial" w:cs="Arial"/>
          <w:bCs/>
        </w:rPr>
        <w:t xml:space="preserve"> veškeré náklady spojené s p</w:t>
      </w:r>
      <w:r>
        <w:rPr>
          <w:rFonts w:ascii="Arial" w:hAnsi="Arial" w:cs="Arial"/>
          <w:bCs/>
        </w:rPr>
        <w:t>lněním předmětu veřejné zakázky:</w:t>
      </w:r>
    </w:p>
    <w:p w:rsidR="008B79CF" w:rsidRPr="008B79CF" w:rsidRDefault="008B79CF" w:rsidP="008B79CF">
      <w:pPr>
        <w:pStyle w:val="NadpisyZD"/>
        <w:numPr>
          <w:ilvl w:val="0"/>
          <w:numId w:val="31"/>
        </w:numPr>
        <w:spacing w:before="120" w:line="276" w:lineRule="auto"/>
        <w:ind w:left="992" w:hanging="425"/>
        <w:rPr>
          <w:color w:val="000000"/>
          <w:sz w:val="22"/>
          <w:szCs w:val="22"/>
        </w:rPr>
      </w:pPr>
      <w:r w:rsidRPr="008B79CF">
        <w:rPr>
          <w:rFonts w:eastAsia="Calibri"/>
          <w:bCs w:val="0"/>
          <w:color w:val="000000"/>
          <w:kern w:val="0"/>
          <w:sz w:val="22"/>
          <w:szCs w:val="22"/>
          <w:lang w:eastAsia="en-US"/>
        </w:rPr>
        <w:t>Část 1: SON Brno – 21.000.000 Kč bez DPH;</w:t>
      </w:r>
    </w:p>
    <w:p w:rsidR="008B79CF" w:rsidRPr="008B79CF" w:rsidRDefault="008B79CF" w:rsidP="008B79CF">
      <w:pPr>
        <w:pStyle w:val="NadpisyZD"/>
        <w:numPr>
          <w:ilvl w:val="0"/>
          <w:numId w:val="31"/>
        </w:numPr>
        <w:spacing w:before="0" w:line="276" w:lineRule="auto"/>
        <w:ind w:left="993" w:hanging="426"/>
        <w:rPr>
          <w:color w:val="000000"/>
          <w:sz w:val="22"/>
          <w:szCs w:val="22"/>
        </w:rPr>
      </w:pPr>
      <w:r w:rsidRPr="008B79CF">
        <w:rPr>
          <w:rFonts w:eastAsia="Calibri"/>
          <w:bCs w:val="0"/>
          <w:color w:val="000000"/>
          <w:kern w:val="0"/>
          <w:sz w:val="22"/>
          <w:szCs w:val="22"/>
          <w:lang w:eastAsia="en-US"/>
        </w:rPr>
        <w:t xml:space="preserve">Část 2: SON Hradec Králové </w:t>
      </w:r>
      <w:r>
        <w:rPr>
          <w:rFonts w:eastAsia="Calibri"/>
          <w:bCs w:val="0"/>
          <w:color w:val="000000"/>
          <w:kern w:val="0"/>
          <w:sz w:val="22"/>
          <w:szCs w:val="22"/>
          <w:lang w:eastAsia="en-US"/>
        </w:rPr>
        <w:t>–</w:t>
      </w:r>
      <w:r w:rsidRPr="008B79CF">
        <w:rPr>
          <w:rFonts w:eastAsia="Calibri"/>
          <w:bCs w:val="0"/>
          <w:color w:val="000000"/>
          <w:kern w:val="0"/>
          <w:sz w:val="22"/>
          <w:szCs w:val="22"/>
          <w:lang w:eastAsia="en-US"/>
        </w:rPr>
        <w:t xml:space="preserve"> 3</w:t>
      </w:r>
      <w:r>
        <w:rPr>
          <w:rFonts w:eastAsia="Calibri"/>
          <w:bCs w:val="0"/>
          <w:color w:val="000000"/>
          <w:kern w:val="0"/>
          <w:sz w:val="22"/>
          <w:szCs w:val="22"/>
          <w:lang w:eastAsia="en-US"/>
        </w:rPr>
        <w:t>4.000.</w:t>
      </w:r>
      <w:r w:rsidRPr="008B79CF">
        <w:rPr>
          <w:rFonts w:eastAsia="Calibri"/>
          <w:bCs w:val="0"/>
          <w:color w:val="000000"/>
          <w:kern w:val="0"/>
          <w:sz w:val="22"/>
          <w:szCs w:val="22"/>
          <w:lang w:eastAsia="en-US"/>
        </w:rPr>
        <w:t>000 Kč bez DPH;</w:t>
      </w:r>
    </w:p>
    <w:p w:rsidR="008B79CF" w:rsidRPr="008B79CF" w:rsidRDefault="008B79CF" w:rsidP="008B79CF">
      <w:pPr>
        <w:pStyle w:val="NadpisyZD"/>
        <w:numPr>
          <w:ilvl w:val="0"/>
          <w:numId w:val="31"/>
        </w:numPr>
        <w:spacing w:before="0" w:line="276" w:lineRule="auto"/>
        <w:ind w:left="993" w:hanging="426"/>
        <w:rPr>
          <w:color w:val="000000"/>
          <w:sz w:val="22"/>
          <w:szCs w:val="22"/>
        </w:rPr>
      </w:pPr>
      <w:r w:rsidRPr="008B79CF">
        <w:rPr>
          <w:rFonts w:eastAsia="Calibri"/>
          <w:bCs w:val="0"/>
          <w:color w:val="000000"/>
          <w:kern w:val="0"/>
          <w:sz w:val="22"/>
          <w:szCs w:val="22"/>
          <w:lang w:eastAsia="en-US"/>
        </w:rPr>
        <w:t>Část 3: SON Olomouc – 17</w:t>
      </w:r>
      <w:r>
        <w:rPr>
          <w:rFonts w:eastAsia="Calibri"/>
          <w:bCs w:val="0"/>
          <w:color w:val="000000"/>
          <w:kern w:val="0"/>
          <w:sz w:val="22"/>
          <w:szCs w:val="22"/>
          <w:lang w:eastAsia="en-US"/>
        </w:rPr>
        <w:t>.</w:t>
      </w:r>
      <w:r w:rsidRPr="008B79CF">
        <w:rPr>
          <w:rFonts w:eastAsia="Calibri"/>
          <w:bCs w:val="0"/>
          <w:color w:val="000000"/>
          <w:kern w:val="0"/>
          <w:sz w:val="22"/>
          <w:szCs w:val="22"/>
          <w:lang w:eastAsia="en-US"/>
        </w:rPr>
        <w:t>000</w:t>
      </w:r>
      <w:r>
        <w:rPr>
          <w:rFonts w:eastAsia="Calibri"/>
          <w:bCs w:val="0"/>
          <w:color w:val="000000"/>
          <w:kern w:val="0"/>
          <w:sz w:val="22"/>
          <w:szCs w:val="22"/>
          <w:lang w:eastAsia="en-US"/>
        </w:rPr>
        <w:t>.</w:t>
      </w:r>
      <w:r w:rsidRPr="008B79CF">
        <w:rPr>
          <w:rFonts w:eastAsia="Calibri"/>
          <w:bCs w:val="0"/>
          <w:color w:val="000000"/>
          <w:kern w:val="0"/>
          <w:sz w:val="22"/>
          <w:szCs w:val="22"/>
          <w:lang w:eastAsia="en-US"/>
        </w:rPr>
        <w:t xml:space="preserve">000 Kč bez DPH; </w:t>
      </w:r>
    </w:p>
    <w:p w:rsidR="008B79CF" w:rsidRPr="008B79CF" w:rsidRDefault="008B79CF" w:rsidP="008B79CF">
      <w:pPr>
        <w:pStyle w:val="NadpisyZD"/>
        <w:numPr>
          <w:ilvl w:val="0"/>
          <w:numId w:val="31"/>
        </w:numPr>
        <w:spacing w:before="0" w:line="276" w:lineRule="auto"/>
        <w:ind w:left="993" w:hanging="426"/>
        <w:rPr>
          <w:color w:val="000000"/>
          <w:sz w:val="22"/>
          <w:szCs w:val="22"/>
        </w:rPr>
      </w:pPr>
      <w:r w:rsidRPr="008B79CF">
        <w:rPr>
          <w:rFonts w:eastAsia="Calibri"/>
          <w:bCs w:val="0"/>
          <w:color w:val="000000"/>
          <w:kern w:val="0"/>
          <w:sz w:val="22"/>
          <w:szCs w:val="22"/>
          <w:lang w:eastAsia="en-US"/>
        </w:rPr>
        <w:t>Část 4: SON Plzeň – 20</w:t>
      </w:r>
      <w:r>
        <w:rPr>
          <w:rFonts w:eastAsia="Calibri"/>
          <w:bCs w:val="0"/>
          <w:color w:val="000000"/>
          <w:kern w:val="0"/>
          <w:sz w:val="22"/>
          <w:szCs w:val="22"/>
          <w:lang w:eastAsia="en-US"/>
        </w:rPr>
        <w:t>.</w:t>
      </w:r>
      <w:r w:rsidRPr="008B79CF">
        <w:rPr>
          <w:rFonts w:eastAsia="Calibri"/>
          <w:bCs w:val="0"/>
          <w:color w:val="000000"/>
          <w:kern w:val="0"/>
          <w:sz w:val="22"/>
          <w:szCs w:val="22"/>
          <w:lang w:eastAsia="en-US"/>
        </w:rPr>
        <w:t>000</w:t>
      </w:r>
      <w:r>
        <w:rPr>
          <w:rFonts w:eastAsia="Calibri"/>
          <w:bCs w:val="0"/>
          <w:color w:val="000000"/>
          <w:kern w:val="0"/>
          <w:sz w:val="22"/>
          <w:szCs w:val="22"/>
          <w:lang w:eastAsia="en-US"/>
        </w:rPr>
        <w:t>.</w:t>
      </w:r>
      <w:r w:rsidRPr="008B79CF">
        <w:rPr>
          <w:rFonts w:eastAsia="Calibri"/>
          <w:bCs w:val="0"/>
          <w:color w:val="000000"/>
          <w:kern w:val="0"/>
          <w:sz w:val="22"/>
          <w:szCs w:val="22"/>
          <w:lang w:eastAsia="en-US"/>
        </w:rPr>
        <w:t xml:space="preserve">000 Kč bez DPH; </w:t>
      </w:r>
    </w:p>
    <w:p w:rsidR="008B79CF" w:rsidRPr="008B79CF" w:rsidRDefault="008B79CF" w:rsidP="008B79CF">
      <w:pPr>
        <w:pStyle w:val="NadpisyZD"/>
        <w:numPr>
          <w:ilvl w:val="0"/>
          <w:numId w:val="31"/>
        </w:numPr>
        <w:spacing w:before="0" w:line="276" w:lineRule="auto"/>
        <w:ind w:left="993" w:hanging="426"/>
        <w:rPr>
          <w:color w:val="000000"/>
          <w:sz w:val="22"/>
          <w:szCs w:val="22"/>
        </w:rPr>
      </w:pPr>
      <w:r w:rsidRPr="008B79CF">
        <w:rPr>
          <w:rFonts w:eastAsia="Calibri"/>
          <w:bCs w:val="0"/>
          <w:color w:val="000000"/>
          <w:kern w:val="0"/>
          <w:sz w:val="22"/>
          <w:szCs w:val="22"/>
          <w:lang w:eastAsia="en-US"/>
        </w:rPr>
        <w:t>Část 5: SON Praha – 21</w:t>
      </w:r>
      <w:r>
        <w:rPr>
          <w:rFonts w:eastAsia="Calibri"/>
          <w:bCs w:val="0"/>
          <w:color w:val="000000"/>
          <w:kern w:val="0"/>
          <w:sz w:val="22"/>
          <w:szCs w:val="22"/>
          <w:lang w:eastAsia="en-US"/>
        </w:rPr>
        <w:t>.</w:t>
      </w:r>
      <w:r w:rsidRPr="008B79CF">
        <w:rPr>
          <w:rFonts w:eastAsia="Calibri"/>
          <w:bCs w:val="0"/>
          <w:color w:val="000000"/>
          <w:kern w:val="0"/>
          <w:sz w:val="22"/>
          <w:szCs w:val="22"/>
          <w:lang w:eastAsia="en-US"/>
        </w:rPr>
        <w:t>000</w:t>
      </w:r>
      <w:r>
        <w:rPr>
          <w:rFonts w:eastAsia="Calibri"/>
          <w:bCs w:val="0"/>
          <w:color w:val="000000"/>
          <w:kern w:val="0"/>
          <w:sz w:val="22"/>
          <w:szCs w:val="22"/>
          <w:lang w:eastAsia="en-US"/>
        </w:rPr>
        <w:t>.</w:t>
      </w:r>
      <w:r w:rsidRPr="008B79CF">
        <w:rPr>
          <w:rFonts w:eastAsia="Calibri"/>
          <w:bCs w:val="0"/>
          <w:color w:val="000000"/>
          <w:kern w:val="0"/>
          <w:sz w:val="22"/>
          <w:szCs w:val="22"/>
          <w:lang w:eastAsia="en-US"/>
        </w:rPr>
        <w:t xml:space="preserve">000 Kč bez DPH; </w:t>
      </w:r>
    </w:p>
    <w:p w:rsidR="00854B66" w:rsidRPr="00854B66" w:rsidRDefault="008B79CF" w:rsidP="00854B66">
      <w:pPr>
        <w:pStyle w:val="NadpisyZD"/>
        <w:numPr>
          <w:ilvl w:val="0"/>
          <w:numId w:val="31"/>
        </w:numPr>
        <w:spacing w:before="0" w:line="276" w:lineRule="auto"/>
        <w:ind w:left="993" w:hanging="426"/>
        <w:rPr>
          <w:color w:val="000000"/>
          <w:sz w:val="22"/>
          <w:szCs w:val="22"/>
        </w:rPr>
      </w:pPr>
      <w:r w:rsidRPr="008B79CF">
        <w:rPr>
          <w:rFonts w:eastAsia="Calibri"/>
          <w:bCs w:val="0"/>
          <w:color w:val="000000"/>
          <w:kern w:val="0"/>
          <w:sz w:val="22"/>
          <w:szCs w:val="22"/>
          <w:lang w:eastAsia="en-US"/>
        </w:rPr>
        <w:t>Část 6: SON Ústí nad Labem 17</w:t>
      </w:r>
      <w:r>
        <w:rPr>
          <w:rFonts w:eastAsia="Calibri"/>
          <w:bCs w:val="0"/>
          <w:color w:val="000000"/>
          <w:kern w:val="0"/>
          <w:sz w:val="22"/>
          <w:szCs w:val="22"/>
          <w:lang w:eastAsia="en-US"/>
        </w:rPr>
        <w:t>.</w:t>
      </w:r>
      <w:r w:rsidRPr="008B79CF">
        <w:rPr>
          <w:rFonts w:eastAsia="Calibri"/>
          <w:bCs w:val="0"/>
          <w:color w:val="000000"/>
          <w:kern w:val="0"/>
          <w:sz w:val="22"/>
          <w:szCs w:val="22"/>
          <w:lang w:eastAsia="en-US"/>
        </w:rPr>
        <w:t>000</w:t>
      </w:r>
      <w:r>
        <w:rPr>
          <w:rFonts w:eastAsia="Calibri"/>
          <w:bCs w:val="0"/>
          <w:color w:val="000000"/>
          <w:kern w:val="0"/>
          <w:sz w:val="22"/>
          <w:szCs w:val="22"/>
          <w:lang w:eastAsia="en-US"/>
        </w:rPr>
        <w:t>.</w:t>
      </w:r>
      <w:r w:rsidRPr="008B79CF">
        <w:rPr>
          <w:rFonts w:eastAsia="Calibri"/>
          <w:bCs w:val="0"/>
          <w:color w:val="000000"/>
          <w:kern w:val="0"/>
          <w:sz w:val="22"/>
          <w:szCs w:val="22"/>
          <w:lang w:eastAsia="en-US"/>
        </w:rPr>
        <w:t xml:space="preserve">000 Kč bez DPH. </w:t>
      </w:r>
    </w:p>
    <w:p w:rsidR="009367E2" w:rsidRPr="00277332" w:rsidRDefault="00A4261C" w:rsidP="001246E9">
      <w:pPr>
        <w:pStyle w:val="Odstavecseseznamem"/>
        <w:numPr>
          <w:ilvl w:val="1"/>
          <w:numId w:val="4"/>
        </w:numPr>
        <w:autoSpaceDE w:val="0"/>
        <w:autoSpaceDN w:val="0"/>
        <w:adjustRightInd w:val="0"/>
        <w:spacing w:after="0" w:line="240" w:lineRule="auto"/>
        <w:ind w:left="567" w:hanging="567"/>
        <w:jc w:val="both"/>
        <w:rPr>
          <w:rFonts w:ascii="Arial" w:hAnsi="Arial" w:cs="Arial"/>
          <w:bCs/>
        </w:rPr>
      </w:pPr>
      <w:r w:rsidRPr="00277332">
        <w:rPr>
          <w:rFonts w:ascii="Arial" w:hAnsi="Arial" w:cs="Arial"/>
          <w:bCs/>
        </w:rPr>
        <w:t>Podání nabídky s</w:t>
      </w:r>
      <w:r w:rsidR="008B79CF" w:rsidRPr="00277332">
        <w:rPr>
          <w:rFonts w:ascii="Arial" w:hAnsi="Arial" w:cs="Arial"/>
          <w:bCs/>
        </w:rPr>
        <w:t xml:space="preserve"> dílčí nabídkovou cenou </w:t>
      </w:r>
      <w:r w:rsidRPr="00277332">
        <w:rPr>
          <w:rFonts w:ascii="Arial" w:hAnsi="Arial" w:cs="Arial"/>
          <w:bCs/>
        </w:rPr>
        <w:t xml:space="preserve">v korunách českých bez DPH za </w:t>
      </w:r>
      <w:r w:rsidR="00277332" w:rsidRPr="00277332">
        <w:rPr>
          <w:rFonts w:ascii="Arial" w:hAnsi="Arial" w:cs="Arial"/>
          <w:bCs/>
        </w:rPr>
        <w:t xml:space="preserve">jednotlivé části plnění </w:t>
      </w:r>
      <w:r w:rsidRPr="00277332">
        <w:rPr>
          <w:rFonts w:ascii="Arial" w:hAnsi="Arial" w:cs="Arial"/>
          <w:bCs/>
        </w:rPr>
        <w:t>předmět</w:t>
      </w:r>
      <w:r w:rsidR="00277332" w:rsidRPr="00277332">
        <w:rPr>
          <w:rFonts w:ascii="Arial" w:hAnsi="Arial" w:cs="Arial"/>
          <w:bCs/>
        </w:rPr>
        <w:t>u</w:t>
      </w:r>
      <w:r w:rsidRPr="00277332">
        <w:rPr>
          <w:rFonts w:ascii="Arial" w:hAnsi="Arial" w:cs="Arial"/>
          <w:bCs/>
        </w:rPr>
        <w:t xml:space="preserve"> této veřejné zakázky vyšší než je </w:t>
      </w:r>
      <w:r w:rsidR="00277332" w:rsidRPr="00277332">
        <w:rPr>
          <w:rFonts w:ascii="Arial" w:hAnsi="Arial" w:cs="Arial"/>
          <w:bCs/>
        </w:rPr>
        <w:t>stanoveno</w:t>
      </w:r>
      <w:r w:rsidRPr="00277332">
        <w:rPr>
          <w:rFonts w:ascii="Arial" w:hAnsi="Arial" w:cs="Arial"/>
          <w:bCs/>
        </w:rPr>
        <w:t xml:space="preserve"> </w:t>
      </w:r>
      <w:r w:rsidR="00277332" w:rsidRPr="00277332">
        <w:rPr>
          <w:rFonts w:ascii="Arial" w:hAnsi="Arial" w:cs="Arial"/>
          <w:bCs/>
        </w:rPr>
        <w:t>v bodě</w:t>
      </w:r>
      <w:r w:rsidRPr="00277332">
        <w:rPr>
          <w:rFonts w:ascii="Arial" w:hAnsi="Arial" w:cs="Arial"/>
          <w:bCs/>
        </w:rPr>
        <w:t xml:space="preserve"> </w:t>
      </w:r>
      <w:r w:rsidR="00277332" w:rsidRPr="00277332">
        <w:rPr>
          <w:rFonts w:ascii="Arial" w:hAnsi="Arial" w:cs="Arial"/>
          <w:bCs/>
        </w:rPr>
        <w:t>5.2</w:t>
      </w:r>
      <w:r w:rsidR="00F87338" w:rsidRPr="00277332">
        <w:rPr>
          <w:rFonts w:ascii="Arial" w:hAnsi="Arial" w:cs="Arial"/>
          <w:bCs/>
        </w:rPr>
        <w:t>.</w:t>
      </w:r>
      <w:r w:rsidR="009519AA" w:rsidRPr="00277332">
        <w:rPr>
          <w:rFonts w:ascii="Arial" w:hAnsi="Arial" w:cs="Arial"/>
          <w:bCs/>
        </w:rPr>
        <w:t xml:space="preserve"> </w:t>
      </w:r>
      <w:r w:rsidR="007301E8">
        <w:rPr>
          <w:rFonts w:ascii="Arial" w:hAnsi="Arial" w:cs="Arial"/>
          <w:bCs/>
        </w:rPr>
        <w:t>Zadávací dokumentace</w:t>
      </w:r>
      <w:r w:rsidRPr="00277332">
        <w:rPr>
          <w:rFonts w:ascii="Arial" w:hAnsi="Arial" w:cs="Arial"/>
          <w:bCs/>
        </w:rPr>
        <w:t xml:space="preserve"> bude zadavatelem posouzeno jako nesplnění zadávacích podmínek a bude mít za následek vyloučení </w:t>
      </w:r>
      <w:r w:rsidR="00445DBC" w:rsidRPr="00277332">
        <w:rPr>
          <w:rFonts w:ascii="Arial" w:hAnsi="Arial" w:cs="Arial"/>
          <w:bCs/>
        </w:rPr>
        <w:t>účastníka</w:t>
      </w:r>
      <w:r w:rsidRPr="00277332">
        <w:rPr>
          <w:rFonts w:ascii="Arial" w:hAnsi="Arial" w:cs="Arial"/>
          <w:bCs/>
        </w:rPr>
        <w:t xml:space="preserve"> ze zadávacího řízení.</w:t>
      </w:r>
    </w:p>
    <w:p w:rsidR="00436FE0" w:rsidRPr="00532CD9" w:rsidRDefault="00436FE0" w:rsidP="0023178E">
      <w:pPr>
        <w:spacing w:after="0"/>
        <w:ind w:left="567"/>
        <w:jc w:val="both"/>
        <w:rPr>
          <w:rFonts w:ascii="Arial" w:hAnsi="Arial" w:cs="Arial"/>
          <w:bCs/>
          <w:highlight w:val="yellow"/>
        </w:rPr>
      </w:pPr>
    </w:p>
    <w:p w:rsidR="006C72EE" w:rsidRPr="00277332" w:rsidRDefault="009460C5" w:rsidP="001246E9">
      <w:pPr>
        <w:pStyle w:val="Nadpis2"/>
        <w:numPr>
          <w:ilvl w:val="0"/>
          <w:numId w:val="4"/>
        </w:numPr>
        <w:ind w:left="567" w:hanging="567"/>
        <w:rPr>
          <w:rFonts w:ascii="Arial" w:hAnsi="Arial" w:cs="Arial"/>
        </w:rPr>
      </w:pPr>
      <w:r w:rsidRPr="00277332">
        <w:rPr>
          <w:rFonts w:ascii="Arial" w:hAnsi="Arial" w:cs="Arial"/>
        </w:rPr>
        <w:lastRenderedPageBreak/>
        <w:t>D</w:t>
      </w:r>
      <w:r w:rsidR="006C72EE" w:rsidRPr="00277332">
        <w:rPr>
          <w:rFonts w:ascii="Arial" w:hAnsi="Arial" w:cs="Arial"/>
        </w:rPr>
        <w:t>oba a místo plnění veřejné zakázky</w:t>
      </w:r>
    </w:p>
    <w:p w:rsidR="006C72EE" w:rsidRPr="00277332" w:rsidRDefault="00466C35" w:rsidP="001246E9">
      <w:pPr>
        <w:pStyle w:val="Odstavecseseznamem"/>
        <w:numPr>
          <w:ilvl w:val="1"/>
          <w:numId w:val="4"/>
        </w:numPr>
        <w:autoSpaceDE w:val="0"/>
        <w:autoSpaceDN w:val="0"/>
        <w:adjustRightInd w:val="0"/>
        <w:spacing w:line="240" w:lineRule="auto"/>
        <w:ind w:left="567" w:hanging="567"/>
        <w:jc w:val="both"/>
        <w:rPr>
          <w:rFonts w:ascii="Arial" w:hAnsi="Arial" w:cs="Arial"/>
          <w:b/>
          <w:bCs/>
        </w:rPr>
      </w:pPr>
      <w:r w:rsidRPr="00277332">
        <w:rPr>
          <w:rFonts w:ascii="Arial" w:hAnsi="Arial" w:cs="Arial"/>
          <w:b/>
          <w:bCs/>
        </w:rPr>
        <w:t>Doba</w:t>
      </w:r>
      <w:r w:rsidR="006C72EE" w:rsidRPr="00277332">
        <w:rPr>
          <w:rFonts w:ascii="Arial" w:hAnsi="Arial" w:cs="Arial"/>
          <w:b/>
          <w:bCs/>
        </w:rPr>
        <w:t xml:space="preserve"> plnění veřejné zakázky</w:t>
      </w:r>
    </w:p>
    <w:p w:rsidR="00594DB6" w:rsidRPr="00277332" w:rsidRDefault="005E0FAA" w:rsidP="004C36C5">
      <w:pPr>
        <w:pStyle w:val="Zkladntextodsazen3"/>
        <w:ind w:left="567"/>
        <w:rPr>
          <w:rFonts w:cs="Arial"/>
          <w:bCs/>
        </w:rPr>
      </w:pPr>
      <w:r w:rsidRPr="00277332">
        <w:rPr>
          <w:rFonts w:cs="Arial"/>
          <w:bCs/>
        </w:rPr>
        <w:t xml:space="preserve">Plnění této veřejné zakázky bude </w:t>
      </w:r>
      <w:r w:rsidR="00466C35" w:rsidRPr="00277332">
        <w:rPr>
          <w:rFonts w:cs="Arial"/>
          <w:bCs/>
        </w:rPr>
        <w:t xml:space="preserve">trvat od </w:t>
      </w:r>
      <w:r w:rsidR="00D82BE3" w:rsidRPr="00277332">
        <w:rPr>
          <w:rFonts w:cs="Arial"/>
          <w:bCs/>
        </w:rPr>
        <w:t>nabytí</w:t>
      </w:r>
      <w:r w:rsidRPr="00277332">
        <w:rPr>
          <w:rFonts w:cs="Arial"/>
          <w:bCs/>
        </w:rPr>
        <w:t xml:space="preserve"> účinnosti smlouvy</w:t>
      </w:r>
      <w:r w:rsidR="00277332" w:rsidRPr="00277332">
        <w:rPr>
          <w:rFonts w:cs="Arial"/>
          <w:bCs/>
        </w:rPr>
        <w:t>/smluv</w:t>
      </w:r>
      <w:r w:rsidR="00466C35" w:rsidRPr="00277332">
        <w:rPr>
          <w:rFonts w:cs="Arial"/>
          <w:bCs/>
        </w:rPr>
        <w:t xml:space="preserve"> po dobu 36 měsíců</w:t>
      </w:r>
      <w:r w:rsidR="00D82BE3" w:rsidRPr="00277332">
        <w:rPr>
          <w:rFonts w:cs="Arial"/>
          <w:bCs/>
        </w:rPr>
        <w:t>.</w:t>
      </w:r>
    </w:p>
    <w:p w:rsidR="00A96563" w:rsidRPr="00277332" w:rsidRDefault="00A96563" w:rsidP="00A96563">
      <w:pPr>
        <w:pStyle w:val="Zkladntextodsazen3"/>
        <w:tabs>
          <w:tab w:val="left" w:pos="1050"/>
        </w:tabs>
        <w:ind w:left="567"/>
        <w:rPr>
          <w:rFonts w:cs="Arial"/>
          <w:bCs/>
          <w:color w:val="FF0000"/>
        </w:rPr>
      </w:pPr>
      <w:r w:rsidRPr="00277332">
        <w:rPr>
          <w:rFonts w:cs="Arial"/>
          <w:bCs/>
          <w:color w:val="FF0000"/>
        </w:rPr>
        <w:tab/>
      </w:r>
    </w:p>
    <w:p w:rsidR="006C72EE" w:rsidRPr="00992E2F" w:rsidRDefault="006C72EE" w:rsidP="001246E9">
      <w:pPr>
        <w:pStyle w:val="Odstavecseseznamem"/>
        <w:numPr>
          <w:ilvl w:val="1"/>
          <w:numId w:val="4"/>
        </w:numPr>
        <w:autoSpaceDE w:val="0"/>
        <w:autoSpaceDN w:val="0"/>
        <w:adjustRightInd w:val="0"/>
        <w:spacing w:line="240" w:lineRule="auto"/>
        <w:ind w:left="567" w:hanging="567"/>
        <w:jc w:val="both"/>
        <w:rPr>
          <w:rFonts w:ascii="Arial" w:hAnsi="Arial" w:cs="Arial"/>
          <w:b/>
          <w:bCs/>
        </w:rPr>
      </w:pPr>
      <w:r w:rsidRPr="00992E2F">
        <w:rPr>
          <w:rFonts w:ascii="Arial" w:hAnsi="Arial" w:cs="Arial"/>
          <w:b/>
          <w:bCs/>
        </w:rPr>
        <w:t>Míst</w:t>
      </w:r>
      <w:r w:rsidR="00CC2F1C" w:rsidRPr="00992E2F">
        <w:rPr>
          <w:rFonts w:ascii="Arial" w:hAnsi="Arial" w:cs="Arial"/>
          <w:b/>
          <w:bCs/>
        </w:rPr>
        <w:t>o</w:t>
      </w:r>
      <w:r w:rsidRPr="00992E2F">
        <w:rPr>
          <w:rFonts w:ascii="Arial" w:hAnsi="Arial" w:cs="Arial"/>
          <w:b/>
          <w:bCs/>
        </w:rPr>
        <w:t xml:space="preserve"> plnění veřejné zakázky:</w:t>
      </w:r>
      <w:r w:rsidRPr="00992E2F">
        <w:rPr>
          <w:rFonts w:ascii="Arial" w:hAnsi="Arial" w:cs="Arial"/>
          <w:b/>
          <w:bCs/>
        </w:rPr>
        <w:tab/>
      </w:r>
      <w:r w:rsidRPr="00992E2F">
        <w:rPr>
          <w:rFonts w:ascii="Arial" w:hAnsi="Arial" w:cs="Arial"/>
          <w:b/>
          <w:bCs/>
        </w:rPr>
        <w:tab/>
      </w:r>
    </w:p>
    <w:p w:rsidR="00992E2F" w:rsidRDefault="00992E2F" w:rsidP="00992E2F">
      <w:pPr>
        <w:pStyle w:val="Zkladntextodsazen3"/>
        <w:tabs>
          <w:tab w:val="left" w:pos="1050"/>
        </w:tabs>
        <w:ind w:left="567"/>
        <w:rPr>
          <w:highlight w:val="yellow"/>
        </w:rPr>
      </w:pPr>
      <w:r w:rsidRPr="00992E2F">
        <w:rPr>
          <w:rFonts w:cs="Arial"/>
          <w:bCs/>
        </w:rPr>
        <w:t>Místem plnění veřejné zakázky jsou veřejně i neve</w:t>
      </w:r>
      <w:r>
        <w:rPr>
          <w:rFonts w:cs="Arial"/>
          <w:bCs/>
        </w:rPr>
        <w:t>řejně přístupné</w:t>
      </w:r>
      <w:r w:rsidRPr="00992E2F">
        <w:rPr>
          <w:rFonts w:cs="Arial"/>
          <w:bCs/>
        </w:rPr>
        <w:t xml:space="preserve"> ploch</w:t>
      </w:r>
      <w:r>
        <w:rPr>
          <w:rFonts w:cs="Arial"/>
          <w:bCs/>
        </w:rPr>
        <w:t>y</w:t>
      </w:r>
      <w:r w:rsidRPr="00992E2F">
        <w:rPr>
          <w:rFonts w:cs="Arial"/>
          <w:bCs/>
        </w:rPr>
        <w:t xml:space="preserve"> železničních stanic a provozních budov ve správě SON</w:t>
      </w:r>
      <w:r>
        <w:rPr>
          <w:rFonts w:cs="Arial"/>
          <w:bCs/>
        </w:rPr>
        <w:t xml:space="preserve"> na území České republiky</w:t>
      </w:r>
      <w:r w:rsidRPr="00992E2F">
        <w:rPr>
          <w:rFonts w:cs="Arial"/>
          <w:bCs/>
        </w:rPr>
        <w:t xml:space="preserve">. Podrobný seznam míst plnění je specifikován v </w:t>
      </w:r>
      <w:r w:rsidRPr="00DA0352">
        <w:rPr>
          <w:rFonts w:cs="Arial"/>
          <w:bCs/>
        </w:rPr>
        <w:t xml:space="preserve">příloze č. </w:t>
      </w:r>
      <w:r w:rsidR="00283FBE">
        <w:rPr>
          <w:rFonts w:cs="Arial"/>
          <w:bCs/>
        </w:rPr>
        <w:t xml:space="preserve">2 Smlouvy, která je přílohou č. </w:t>
      </w:r>
      <w:r w:rsidR="001C39BF">
        <w:rPr>
          <w:rFonts w:cs="Arial"/>
          <w:bCs/>
        </w:rPr>
        <w:t>5</w:t>
      </w:r>
      <w:r w:rsidRPr="00DA0352">
        <w:rPr>
          <w:rFonts w:cs="Arial"/>
          <w:bCs/>
        </w:rPr>
        <w:t xml:space="preserve"> </w:t>
      </w:r>
      <w:r w:rsidR="007301E8">
        <w:rPr>
          <w:rFonts w:cs="Arial"/>
          <w:bCs/>
        </w:rPr>
        <w:t xml:space="preserve">této </w:t>
      </w:r>
      <w:r w:rsidRPr="00DA0352">
        <w:rPr>
          <w:rFonts w:cs="Arial"/>
          <w:bCs/>
        </w:rPr>
        <w:t>Z</w:t>
      </w:r>
      <w:r w:rsidR="007301E8">
        <w:rPr>
          <w:rFonts w:cs="Arial"/>
          <w:bCs/>
        </w:rPr>
        <w:t>adávací dokumentace</w:t>
      </w:r>
      <w:r w:rsidR="001C39BF">
        <w:rPr>
          <w:rFonts w:cs="Arial"/>
          <w:bCs/>
        </w:rPr>
        <w:t>.</w:t>
      </w:r>
    </w:p>
    <w:p w:rsidR="00277332" w:rsidRPr="000068F0" w:rsidRDefault="00277332" w:rsidP="00992E2F">
      <w:pPr>
        <w:pStyle w:val="Nadpis2"/>
        <w:numPr>
          <w:ilvl w:val="0"/>
          <w:numId w:val="4"/>
        </w:numPr>
        <w:ind w:left="567" w:hanging="567"/>
        <w:rPr>
          <w:rFonts w:ascii="Calibri" w:hAnsi="Calibri"/>
          <w:b w:val="0"/>
          <w:bCs w:val="0"/>
        </w:rPr>
      </w:pPr>
      <w:r w:rsidRPr="000068F0">
        <w:rPr>
          <w:rFonts w:ascii="Arial" w:hAnsi="Arial" w:cs="Arial"/>
        </w:rPr>
        <w:t>Prohlídka místa plnění:</w:t>
      </w:r>
    </w:p>
    <w:p w:rsidR="00992E2F" w:rsidRPr="000068F0" w:rsidRDefault="00992E2F" w:rsidP="00992E2F">
      <w:pPr>
        <w:ind w:left="567"/>
        <w:jc w:val="both"/>
        <w:rPr>
          <w:rFonts w:ascii="Arial" w:hAnsi="Arial" w:cs="Arial"/>
          <w:bCs/>
        </w:rPr>
      </w:pPr>
      <w:r w:rsidRPr="000068F0">
        <w:rPr>
          <w:rFonts w:ascii="Arial" w:hAnsi="Arial" w:cs="Arial"/>
          <w:bCs/>
        </w:rPr>
        <w:t xml:space="preserve">V souladu s ustanovením § 97 zákona Zadavatel umožní Dodavatelům seznámit se stavem a podmínkami místa pro realizaci předmětu veřejné zakázky před podáním nabídky prostřednictvím prohlídky vzorových (referenčních) míst plnění. </w:t>
      </w:r>
    </w:p>
    <w:p w:rsidR="00992E2F" w:rsidRPr="000068F0" w:rsidRDefault="00992E2F" w:rsidP="00992E2F">
      <w:pPr>
        <w:ind w:left="567"/>
        <w:jc w:val="both"/>
        <w:rPr>
          <w:rFonts w:ascii="Arial" w:hAnsi="Arial" w:cs="Arial"/>
          <w:bCs/>
        </w:rPr>
      </w:pPr>
      <w:r w:rsidRPr="000068F0">
        <w:rPr>
          <w:rFonts w:ascii="Arial" w:hAnsi="Arial" w:cs="Arial"/>
          <w:bCs/>
        </w:rPr>
        <w:t xml:space="preserve">Prohlídky referenčních míst plnění se budou konat v objektech a termínech dle přílohy </w:t>
      </w:r>
      <w:r w:rsidR="000068F0" w:rsidRPr="000068F0">
        <w:rPr>
          <w:rFonts w:ascii="Arial" w:hAnsi="Arial" w:cs="Arial"/>
          <w:bCs/>
        </w:rPr>
        <w:t>č. 2: Kontaktní osoby SON a referenční místa</w:t>
      </w:r>
      <w:r w:rsidRPr="000068F0">
        <w:rPr>
          <w:rFonts w:ascii="Arial" w:hAnsi="Arial" w:cs="Arial"/>
          <w:bCs/>
        </w:rPr>
        <w:t>.</w:t>
      </w:r>
    </w:p>
    <w:p w:rsidR="00992E2F" w:rsidRPr="000068F0" w:rsidRDefault="00992E2F" w:rsidP="00992E2F">
      <w:pPr>
        <w:ind w:left="567"/>
        <w:jc w:val="both"/>
        <w:rPr>
          <w:rFonts w:ascii="Arial" w:hAnsi="Arial" w:cs="Arial"/>
          <w:bCs/>
        </w:rPr>
      </w:pPr>
      <w:r w:rsidRPr="000068F0">
        <w:rPr>
          <w:rFonts w:ascii="Arial" w:hAnsi="Arial" w:cs="Arial"/>
          <w:bCs/>
        </w:rPr>
        <w:t xml:space="preserve">Prohlídky místa plnění veřejné zakázky se mohou z organizačních důvodů účastnit nejvýše 2 zástupci každého Dodavatele k tomu oprávnění nebo pověření na základě plné moci. Kontaktní osoby Zadavatele pro jednotlivá referenční místa jsou uvedeny </w:t>
      </w:r>
      <w:r w:rsidR="000068F0" w:rsidRPr="000068F0">
        <w:rPr>
          <w:rFonts w:ascii="Arial" w:hAnsi="Arial" w:cs="Arial"/>
          <w:bCs/>
        </w:rPr>
        <w:br/>
      </w:r>
      <w:r w:rsidRPr="000068F0">
        <w:rPr>
          <w:rFonts w:ascii="Arial" w:hAnsi="Arial" w:cs="Arial"/>
          <w:bCs/>
        </w:rPr>
        <w:t xml:space="preserve">v příloze č. </w:t>
      </w:r>
      <w:r w:rsidR="000068F0" w:rsidRPr="000068F0">
        <w:rPr>
          <w:rFonts w:ascii="Arial" w:hAnsi="Arial" w:cs="Arial"/>
          <w:bCs/>
        </w:rPr>
        <w:t>2</w:t>
      </w:r>
      <w:r w:rsidRPr="000068F0">
        <w:rPr>
          <w:rFonts w:ascii="Arial" w:hAnsi="Arial" w:cs="Arial"/>
          <w:bCs/>
        </w:rPr>
        <w:t xml:space="preserve"> </w:t>
      </w:r>
      <w:r w:rsidR="007301E8">
        <w:rPr>
          <w:rFonts w:ascii="Arial" w:hAnsi="Arial" w:cs="Arial"/>
          <w:bCs/>
        </w:rPr>
        <w:t xml:space="preserve">této </w:t>
      </w:r>
      <w:r w:rsidRPr="000068F0">
        <w:rPr>
          <w:rFonts w:ascii="Arial" w:hAnsi="Arial" w:cs="Arial"/>
          <w:bCs/>
        </w:rPr>
        <w:t>Z</w:t>
      </w:r>
      <w:r w:rsidR="007301E8">
        <w:rPr>
          <w:rFonts w:ascii="Arial" w:hAnsi="Arial" w:cs="Arial"/>
          <w:bCs/>
        </w:rPr>
        <w:t>adávací dokumentace</w:t>
      </w:r>
      <w:r w:rsidRPr="000068F0">
        <w:rPr>
          <w:rFonts w:ascii="Arial" w:hAnsi="Arial" w:cs="Arial"/>
          <w:bCs/>
        </w:rPr>
        <w:t>.</w:t>
      </w:r>
    </w:p>
    <w:p w:rsidR="00A924A5" w:rsidRDefault="00992E2F" w:rsidP="00992E2F">
      <w:pPr>
        <w:ind w:left="567"/>
        <w:jc w:val="both"/>
        <w:rPr>
          <w:rFonts w:ascii="Arial" w:hAnsi="Arial" w:cs="Arial"/>
          <w:bCs/>
        </w:rPr>
      </w:pPr>
      <w:r w:rsidRPr="000068F0">
        <w:rPr>
          <w:rFonts w:ascii="Arial" w:hAnsi="Arial" w:cs="Arial"/>
          <w:bCs/>
        </w:rPr>
        <w:t xml:space="preserve">Zadavatel upozorňuje Dodavatele, že informace sdělené zástupcům Dodavatelů </w:t>
      </w:r>
      <w:r w:rsidR="000068F0" w:rsidRPr="000068F0">
        <w:rPr>
          <w:rFonts w:ascii="Arial" w:hAnsi="Arial" w:cs="Arial"/>
          <w:bCs/>
        </w:rPr>
        <w:br/>
      </w:r>
      <w:r w:rsidRPr="000068F0">
        <w:rPr>
          <w:rFonts w:ascii="Arial" w:hAnsi="Arial" w:cs="Arial"/>
          <w:bCs/>
        </w:rPr>
        <w:t>v průběhu prohlídky místa plnění mají pouze informativní charakter. Zadavatel doporučuje jakékoliv dotazy vzešlé v návaznosti na prohlídku místa plnění zaslat Zadavateli písemně jako žádost o</w:t>
      </w:r>
      <w:r w:rsidR="000068F0" w:rsidRPr="000068F0">
        <w:rPr>
          <w:rFonts w:ascii="Arial" w:hAnsi="Arial" w:cs="Arial"/>
          <w:bCs/>
        </w:rPr>
        <w:t xml:space="preserve"> dodatečné informace (viz čl. 17</w:t>
      </w:r>
      <w:r w:rsidRPr="000068F0">
        <w:rPr>
          <w:rFonts w:ascii="Arial" w:hAnsi="Arial" w:cs="Arial"/>
          <w:bCs/>
        </w:rPr>
        <w:t xml:space="preserve">. </w:t>
      </w:r>
      <w:r w:rsidR="007301E8">
        <w:rPr>
          <w:rFonts w:ascii="Arial" w:hAnsi="Arial" w:cs="Arial"/>
          <w:bCs/>
        </w:rPr>
        <w:t xml:space="preserve">této </w:t>
      </w:r>
      <w:r w:rsidRPr="000068F0">
        <w:rPr>
          <w:rFonts w:ascii="Arial" w:hAnsi="Arial" w:cs="Arial"/>
          <w:bCs/>
        </w:rPr>
        <w:t>Z</w:t>
      </w:r>
      <w:r w:rsidR="007301E8">
        <w:rPr>
          <w:rFonts w:ascii="Arial" w:hAnsi="Arial" w:cs="Arial"/>
          <w:bCs/>
        </w:rPr>
        <w:t>adávací dokumentace</w:t>
      </w:r>
      <w:r w:rsidRPr="000068F0">
        <w:rPr>
          <w:rFonts w:ascii="Arial" w:hAnsi="Arial" w:cs="Arial"/>
          <w:bCs/>
        </w:rPr>
        <w:t>)</w:t>
      </w:r>
      <w:r w:rsidR="000068F0" w:rsidRPr="000068F0">
        <w:rPr>
          <w:rFonts w:ascii="Arial" w:hAnsi="Arial" w:cs="Arial"/>
          <w:bCs/>
        </w:rPr>
        <w:t>.</w:t>
      </w:r>
    </w:p>
    <w:p w:rsidR="00992E2F" w:rsidRPr="0090779D" w:rsidRDefault="00992E2F" w:rsidP="00992E2F">
      <w:pPr>
        <w:ind w:left="567"/>
        <w:jc w:val="both"/>
      </w:pPr>
    </w:p>
    <w:p w:rsidR="00224E45" w:rsidRPr="0090779D" w:rsidRDefault="00224E45" w:rsidP="004C3963">
      <w:pPr>
        <w:pStyle w:val="Nadpis2"/>
        <w:numPr>
          <w:ilvl w:val="0"/>
          <w:numId w:val="4"/>
        </w:numPr>
        <w:ind w:left="567" w:hanging="567"/>
        <w:rPr>
          <w:rFonts w:ascii="Arial" w:hAnsi="Arial" w:cs="Arial"/>
        </w:rPr>
      </w:pPr>
      <w:r w:rsidRPr="0090779D">
        <w:rPr>
          <w:rFonts w:ascii="Arial" w:hAnsi="Arial" w:cs="Arial"/>
        </w:rPr>
        <w:t>Požadavky zadavatele na způsob zpracování nabídkové ceny</w:t>
      </w:r>
    </w:p>
    <w:p w:rsidR="00DD09EE" w:rsidRDefault="00992E2F" w:rsidP="00DD09EE">
      <w:pPr>
        <w:pStyle w:val="Odstavecseseznamem"/>
        <w:numPr>
          <w:ilvl w:val="1"/>
          <w:numId w:val="4"/>
        </w:numPr>
        <w:ind w:left="567" w:hanging="567"/>
        <w:jc w:val="both"/>
        <w:rPr>
          <w:rFonts w:ascii="Arial" w:hAnsi="Arial" w:cs="Arial"/>
        </w:rPr>
      </w:pPr>
      <w:r w:rsidRPr="00992E2F">
        <w:rPr>
          <w:rFonts w:ascii="Arial" w:hAnsi="Arial" w:cs="Arial"/>
        </w:rPr>
        <w:t xml:space="preserve">Dodavatel ve své nabídce předloží nabídkovou cenu za </w:t>
      </w:r>
      <w:r w:rsidRPr="00DA0352">
        <w:rPr>
          <w:rFonts w:ascii="Arial" w:hAnsi="Arial" w:cs="Arial"/>
        </w:rPr>
        <w:t>každou jednotlivou část předmětu plnění veřejné zakázky</w:t>
      </w:r>
      <w:r w:rsidR="00C144FA" w:rsidRPr="00DA0352">
        <w:rPr>
          <w:rFonts w:ascii="Arial" w:hAnsi="Arial" w:cs="Arial"/>
        </w:rPr>
        <w:t>, na kterou podává nabídku</w:t>
      </w:r>
      <w:r w:rsidRPr="00DA0352">
        <w:rPr>
          <w:rFonts w:ascii="Arial" w:hAnsi="Arial" w:cs="Arial"/>
        </w:rPr>
        <w:t xml:space="preserve">. Nabídkovou cenu </w:t>
      </w:r>
      <w:r w:rsidR="00DA0352" w:rsidRPr="007A7D75">
        <w:rPr>
          <w:rFonts w:ascii="Arial" w:hAnsi="Arial" w:cs="Arial"/>
        </w:rPr>
        <w:t xml:space="preserve">Dodavatel </w:t>
      </w:r>
      <w:r w:rsidR="007301E8" w:rsidRPr="007A7D75">
        <w:rPr>
          <w:rFonts w:ascii="Arial" w:hAnsi="Arial" w:cs="Arial"/>
        </w:rPr>
        <w:t xml:space="preserve">zpracuje dle přílohy č. </w:t>
      </w:r>
      <w:r w:rsidR="007A7D75">
        <w:rPr>
          <w:rFonts w:ascii="Arial" w:hAnsi="Arial" w:cs="Arial"/>
        </w:rPr>
        <w:t>4</w:t>
      </w:r>
      <w:r w:rsidR="007301E8" w:rsidRPr="007A7D75">
        <w:rPr>
          <w:rFonts w:ascii="Arial" w:hAnsi="Arial" w:cs="Arial"/>
        </w:rPr>
        <w:t>.</w:t>
      </w:r>
      <w:r w:rsidR="00DA0352" w:rsidRPr="007A7D75">
        <w:rPr>
          <w:rFonts w:ascii="Arial" w:hAnsi="Arial" w:cs="Arial"/>
        </w:rPr>
        <w:t xml:space="preserve"> </w:t>
      </w:r>
      <w:r w:rsidRPr="007A7D75">
        <w:rPr>
          <w:rFonts w:ascii="Arial" w:hAnsi="Arial" w:cs="Arial"/>
        </w:rPr>
        <w:t>Dodavatel</w:t>
      </w:r>
      <w:r w:rsidRPr="00DA0352">
        <w:rPr>
          <w:rFonts w:ascii="Arial" w:hAnsi="Arial" w:cs="Arial"/>
        </w:rPr>
        <w:t xml:space="preserve"> vyplní pouze pole tabulky vztahující se k dané části veřejné zakázky, na kterou</w:t>
      </w:r>
      <w:r w:rsidRPr="00992E2F">
        <w:rPr>
          <w:rFonts w:ascii="Arial" w:hAnsi="Arial" w:cs="Arial"/>
        </w:rPr>
        <w:t xml:space="preserve"> podává nabídku. Dodavatel je povinen vyplnit všechna požadovaná pole tabulky.</w:t>
      </w:r>
    </w:p>
    <w:p w:rsidR="00DD09EE" w:rsidRDefault="00DD09EE" w:rsidP="00DD09EE">
      <w:pPr>
        <w:pStyle w:val="Odstavecseseznamem"/>
        <w:numPr>
          <w:ilvl w:val="1"/>
          <w:numId w:val="4"/>
        </w:numPr>
        <w:ind w:left="567" w:hanging="567"/>
        <w:jc w:val="both"/>
        <w:rPr>
          <w:rFonts w:ascii="Arial" w:hAnsi="Arial" w:cs="Arial"/>
        </w:rPr>
      </w:pPr>
      <w:r w:rsidRPr="00DD09EE">
        <w:rPr>
          <w:rFonts w:ascii="Arial" w:hAnsi="Arial" w:cs="Arial"/>
        </w:rPr>
        <w:t xml:space="preserve">Celková nabídková cena za každou jednotlivou část plnění předmětu této </w:t>
      </w:r>
      <w:r w:rsidR="007301E8">
        <w:rPr>
          <w:rFonts w:ascii="Arial" w:hAnsi="Arial" w:cs="Arial"/>
        </w:rPr>
        <w:t>veřejné zakázky</w:t>
      </w:r>
      <w:r w:rsidRPr="00DD09EE">
        <w:rPr>
          <w:rFonts w:ascii="Arial" w:hAnsi="Arial" w:cs="Arial"/>
        </w:rPr>
        <w:t xml:space="preserve"> bude stanovená jako součet součinů nabídkových jednotkových cen </w:t>
      </w:r>
      <w:r>
        <w:rPr>
          <w:rFonts w:ascii="Arial" w:hAnsi="Arial" w:cs="Arial"/>
        </w:rPr>
        <w:br/>
      </w:r>
      <w:r w:rsidRPr="00DD09EE">
        <w:rPr>
          <w:rFonts w:ascii="Arial" w:hAnsi="Arial" w:cs="Arial"/>
        </w:rPr>
        <w:t xml:space="preserve">a předpokládaných objemů za rok plnění x </w:t>
      </w:r>
      <w:r w:rsidR="00746A0B">
        <w:rPr>
          <w:rFonts w:ascii="Arial" w:hAnsi="Arial" w:cs="Arial"/>
        </w:rPr>
        <w:t>3 roky.</w:t>
      </w:r>
    </w:p>
    <w:p w:rsidR="007301E8" w:rsidRDefault="007301E8" w:rsidP="00C15CC5">
      <w:pPr>
        <w:pStyle w:val="Odstavecseseznamem"/>
        <w:numPr>
          <w:ilvl w:val="1"/>
          <w:numId w:val="4"/>
        </w:numPr>
        <w:ind w:left="567" w:hanging="567"/>
        <w:jc w:val="both"/>
        <w:rPr>
          <w:rFonts w:ascii="Arial" w:hAnsi="Arial" w:cs="Arial"/>
        </w:rPr>
      </w:pPr>
      <w:r w:rsidRPr="00DD09EE">
        <w:rPr>
          <w:rFonts w:ascii="Arial" w:hAnsi="Arial" w:cs="Arial"/>
        </w:rPr>
        <w:t xml:space="preserve">Jednotkové ceny Dodavatel uvede </w:t>
      </w:r>
      <w:r w:rsidR="007A7D75">
        <w:rPr>
          <w:rFonts w:ascii="Arial" w:hAnsi="Arial" w:cs="Arial"/>
        </w:rPr>
        <w:t>v příloze č.</w:t>
      </w:r>
      <w:r>
        <w:rPr>
          <w:rFonts w:ascii="Arial" w:hAnsi="Arial" w:cs="Arial"/>
        </w:rPr>
        <w:t xml:space="preserve"> </w:t>
      </w:r>
      <w:r w:rsidRPr="00DD09EE">
        <w:rPr>
          <w:rFonts w:ascii="Arial" w:hAnsi="Arial" w:cs="Arial"/>
        </w:rPr>
        <w:t>2</w:t>
      </w:r>
      <w:r w:rsidR="007A7D75">
        <w:rPr>
          <w:rFonts w:ascii="Arial" w:hAnsi="Arial" w:cs="Arial"/>
        </w:rPr>
        <w:t>,</w:t>
      </w:r>
      <w:r w:rsidRPr="00DD09EE">
        <w:rPr>
          <w:rFonts w:ascii="Arial" w:hAnsi="Arial" w:cs="Arial"/>
        </w:rPr>
        <w:t xml:space="preserve"> část E Smlouvy (příloha č. </w:t>
      </w:r>
      <w:r w:rsidR="007A7D75">
        <w:rPr>
          <w:rFonts w:ascii="Arial" w:hAnsi="Arial" w:cs="Arial"/>
        </w:rPr>
        <w:t>5</w:t>
      </w:r>
      <w:r w:rsidRPr="00DD09EE">
        <w:rPr>
          <w:rFonts w:ascii="Arial" w:hAnsi="Arial" w:cs="Arial"/>
        </w:rPr>
        <w:t xml:space="preserve"> </w:t>
      </w:r>
      <w:r>
        <w:rPr>
          <w:rFonts w:ascii="Arial" w:hAnsi="Arial" w:cs="Arial"/>
        </w:rPr>
        <w:t xml:space="preserve">této </w:t>
      </w:r>
      <w:r w:rsidRPr="00DD09EE">
        <w:rPr>
          <w:rFonts w:ascii="Arial" w:hAnsi="Arial" w:cs="Arial"/>
        </w:rPr>
        <w:t>Z</w:t>
      </w:r>
      <w:r>
        <w:rPr>
          <w:rFonts w:ascii="Arial" w:hAnsi="Arial" w:cs="Arial"/>
        </w:rPr>
        <w:t>adávací dokumentace</w:t>
      </w:r>
      <w:r w:rsidRPr="00DD09EE">
        <w:rPr>
          <w:rFonts w:ascii="Arial" w:hAnsi="Arial" w:cs="Arial"/>
        </w:rPr>
        <w:t>).</w:t>
      </w:r>
    </w:p>
    <w:p w:rsidR="003774AE" w:rsidRDefault="003774AE" w:rsidP="007301E8">
      <w:pPr>
        <w:pStyle w:val="Odstavecseseznamem"/>
        <w:numPr>
          <w:ilvl w:val="1"/>
          <w:numId w:val="4"/>
        </w:numPr>
        <w:ind w:left="567" w:hanging="567"/>
        <w:jc w:val="both"/>
        <w:rPr>
          <w:rFonts w:ascii="Arial" w:hAnsi="Arial" w:cs="Arial"/>
        </w:rPr>
      </w:pPr>
      <w:r w:rsidRPr="00DD09EE">
        <w:rPr>
          <w:rFonts w:ascii="Arial" w:hAnsi="Arial" w:cs="Arial"/>
        </w:rPr>
        <w:t xml:space="preserve">Nabídková cena </w:t>
      </w:r>
      <w:r w:rsidR="00DD09EE" w:rsidRPr="00DD09EE">
        <w:rPr>
          <w:rFonts w:ascii="Arial" w:hAnsi="Arial" w:cs="Arial"/>
        </w:rPr>
        <w:t xml:space="preserve">za každou jednotlivou část </w:t>
      </w:r>
      <w:r w:rsidRPr="00DD09EE">
        <w:rPr>
          <w:rFonts w:ascii="Arial" w:hAnsi="Arial" w:cs="Arial"/>
        </w:rPr>
        <w:t xml:space="preserve">musí být uvedena v české měně (koruna </w:t>
      </w:r>
      <w:r w:rsidRPr="007301E8">
        <w:rPr>
          <w:rFonts w:ascii="Arial" w:hAnsi="Arial" w:cs="Arial"/>
        </w:rPr>
        <w:t>česká</w:t>
      </w:r>
      <w:r w:rsidRPr="00DD09EE">
        <w:rPr>
          <w:rFonts w:ascii="Arial" w:hAnsi="Arial" w:cs="Arial"/>
        </w:rPr>
        <w:t>), a to v členění be</w:t>
      </w:r>
      <w:r w:rsidR="00DD09EE">
        <w:rPr>
          <w:rFonts w:ascii="Arial" w:hAnsi="Arial" w:cs="Arial"/>
        </w:rPr>
        <w:t>z daně z přidané hodnoty (DPH).</w:t>
      </w:r>
    </w:p>
    <w:p w:rsidR="00491EA2" w:rsidRPr="0090779D" w:rsidRDefault="00491EA2" w:rsidP="001246E9">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90779D">
        <w:rPr>
          <w:rFonts w:ascii="Arial" w:hAnsi="Arial" w:cs="Arial"/>
        </w:rPr>
        <w:t>Nabídková cena musí zahrnovat veškeré náklady spojené s plněním veřejné zakázky včetně nevratného obalu, balení, dopravy, vyložení a dalších nákladů.</w:t>
      </w:r>
    </w:p>
    <w:p w:rsidR="00491EA2" w:rsidRPr="0090779D" w:rsidRDefault="00491EA2" w:rsidP="001246E9">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90779D">
        <w:rPr>
          <w:rFonts w:ascii="Arial" w:hAnsi="Arial" w:cs="Arial"/>
        </w:rPr>
        <w:lastRenderedPageBreak/>
        <w:t>Nabídková cena musí být v nabídce garantována jako cena maximální pro celé období plnění předmětu této veřejné zakázky a nepřekročitelná, konečná, zahrnující veškeré náklady spojené s plněním předmětu této veřejné zakázky.</w:t>
      </w:r>
    </w:p>
    <w:p w:rsidR="00224E45" w:rsidRPr="0090779D" w:rsidRDefault="00224E45" w:rsidP="00224E45">
      <w:pPr>
        <w:tabs>
          <w:tab w:val="left" w:pos="1134"/>
        </w:tabs>
        <w:spacing w:after="0" w:line="240" w:lineRule="auto"/>
        <w:ind w:left="567"/>
        <w:jc w:val="both"/>
        <w:rPr>
          <w:rFonts w:ascii="Arial" w:hAnsi="Arial" w:cs="Arial"/>
        </w:rPr>
      </w:pPr>
    </w:p>
    <w:p w:rsidR="00DD09EE" w:rsidRDefault="00224E45" w:rsidP="00DD09EE">
      <w:pPr>
        <w:pStyle w:val="Odstavecseseznamem"/>
        <w:numPr>
          <w:ilvl w:val="1"/>
          <w:numId w:val="4"/>
        </w:numPr>
        <w:autoSpaceDE w:val="0"/>
        <w:autoSpaceDN w:val="0"/>
        <w:adjustRightInd w:val="0"/>
        <w:spacing w:after="0" w:line="240" w:lineRule="auto"/>
        <w:ind w:left="567" w:hanging="567"/>
        <w:jc w:val="both"/>
        <w:rPr>
          <w:rFonts w:ascii="Arial" w:hAnsi="Arial" w:cs="Arial"/>
          <w:lang w:eastAsia="cs-CZ"/>
        </w:rPr>
      </w:pPr>
      <w:r w:rsidRPr="0090779D">
        <w:rPr>
          <w:rFonts w:ascii="Arial" w:hAnsi="Arial" w:cs="Arial"/>
          <w:lang w:eastAsia="cs-CZ"/>
        </w:rPr>
        <w:t xml:space="preserve">Změna nabídkové ceny je možná pouze v případě, že v průběhu realizace předmětu plnění veřejné zakázky dojde k legislativním změnám sazeb DPH, a to pouze o výši, o kterou se DPH v důsledku legislativní změny zvýší, resp. sníží. </w:t>
      </w:r>
    </w:p>
    <w:p w:rsidR="00DD09EE" w:rsidRDefault="00DD09EE" w:rsidP="00DD09EE">
      <w:pPr>
        <w:pStyle w:val="Odstavecseseznamem"/>
        <w:autoSpaceDE w:val="0"/>
        <w:autoSpaceDN w:val="0"/>
        <w:adjustRightInd w:val="0"/>
        <w:spacing w:after="0" w:line="240" w:lineRule="auto"/>
        <w:ind w:left="567"/>
        <w:jc w:val="both"/>
        <w:rPr>
          <w:rFonts w:ascii="Arial" w:hAnsi="Arial" w:cs="Arial"/>
          <w:lang w:eastAsia="cs-CZ"/>
        </w:rPr>
      </w:pPr>
    </w:p>
    <w:p w:rsidR="0023178E" w:rsidRPr="00532CD9" w:rsidRDefault="0023178E" w:rsidP="005C5D73">
      <w:pPr>
        <w:pStyle w:val="Zkladntextodsazen3"/>
        <w:rPr>
          <w:rFonts w:cs="Arial"/>
          <w:highlight w:val="yellow"/>
        </w:rPr>
      </w:pPr>
    </w:p>
    <w:p w:rsidR="006C72EE" w:rsidRPr="00C33921" w:rsidRDefault="006C72EE" w:rsidP="001246E9">
      <w:pPr>
        <w:pStyle w:val="Nadpis2"/>
        <w:numPr>
          <w:ilvl w:val="0"/>
          <w:numId w:val="4"/>
        </w:numPr>
        <w:ind w:left="567" w:hanging="567"/>
        <w:jc w:val="both"/>
        <w:rPr>
          <w:rFonts w:ascii="Arial" w:hAnsi="Arial" w:cs="Arial"/>
        </w:rPr>
      </w:pPr>
      <w:r w:rsidRPr="00C33921">
        <w:rPr>
          <w:rFonts w:ascii="Arial" w:hAnsi="Arial" w:cs="Arial"/>
        </w:rPr>
        <w:t xml:space="preserve">Požadavky zadavatele na </w:t>
      </w:r>
      <w:r w:rsidR="006D01A0" w:rsidRPr="00C33921">
        <w:rPr>
          <w:rFonts w:ascii="Arial" w:hAnsi="Arial" w:cs="Arial"/>
        </w:rPr>
        <w:t>prokázání splnění základní způsobilosti, profesní způsobilosti a technické kvalifikace</w:t>
      </w:r>
    </w:p>
    <w:p w:rsidR="00491EA2" w:rsidRPr="00C33921" w:rsidRDefault="00491EA2" w:rsidP="001246E9">
      <w:pPr>
        <w:pStyle w:val="Odstavecseseznamem"/>
        <w:numPr>
          <w:ilvl w:val="1"/>
          <w:numId w:val="4"/>
        </w:numPr>
        <w:autoSpaceDE w:val="0"/>
        <w:autoSpaceDN w:val="0"/>
        <w:adjustRightInd w:val="0"/>
        <w:spacing w:line="240" w:lineRule="auto"/>
        <w:ind w:left="567" w:hanging="567"/>
        <w:jc w:val="both"/>
        <w:rPr>
          <w:rFonts w:ascii="Arial" w:hAnsi="Arial" w:cs="Arial"/>
          <w:b/>
          <w:bCs/>
        </w:rPr>
      </w:pPr>
      <w:r w:rsidRPr="00C33921">
        <w:rPr>
          <w:rFonts w:ascii="Arial" w:hAnsi="Arial" w:cs="Arial"/>
          <w:b/>
          <w:bCs/>
        </w:rPr>
        <w:t xml:space="preserve">Základní způsobilost dle §74 </w:t>
      </w:r>
      <w:r w:rsidR="00C15CC5">
        <w:rPr>
          <w:rFonts w:ascii="Arial" w:hAnsi="Arial" w:cs="Arial"/>
          <w:b/>
          <w:bCs/>
        </w:rPr>
        <w:t xml:space="preserve">odst. 1 </w:t>
      </w:r>
      <w:r w:rsidRPr="00C33921">
        <w:rPr>
          <w:rFonts w:ascii="Arial" w:hAnsi="Arial" w:cs="Arial"/>
          <w:b/>
          <w:bCs/>
        </w:rPr>
        <w:t>zákona</w:t>
      </w:r>
    </w:p>
    <w:p w:rsidR="00491EA2" w:rsidRPr="00C33921" w:rsidRDefault="00491EA2"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rPr>
      </w:pPr>
      <w:proofErr w:type="gramStart"/>
      <w:r w:rsidRPr="00C33921">
        <w:rPr>
          <w:rFonts w:ascii="Arial" w:hAnsi="Arial" w:cs="Arial"/>
        </w:rPr>
        <w:t>Způsobilým</w:t>
      </w:r>
      <w:proofErr w:type="gramEnd"/>
      <w:r w:rsidRPr="00C33921">
        <w:rPr>
          <w:rFonts w:ascii="Arial" w:hAnsi="Arial" w:cs="Arial"/>
        </w:rPr>
        <w:t xml:space="preserve"> není dodavatel, </w:t>
      </w:r>
      <w:proofErr w:type="gramStart"/>
      <w:r w:rsidRPr="00C33921">
        <w:rPr>
          <w:rFonts w:ascii="Arial" w:hAnsi="Arial" w:cs="Arial"/>
        </w:rPr>
        <w:t>který:</w:t>
      </w:r>
      <w:proofErr w:type="gramEnd"/>
      <w:r w:rsidRPr="00C33921">
        <w:rPr>
          <w:rFonts w:ascii="Arial" w:hAnsi="Arial" w:cs="Arial"/>
        </w:rPr>
        <w:t xml:space="preserve">   </w:t>
      </w:r>
    </w:p>
    <w:p w:rsidR="00491EA2" w:rsidRPr="00C33921" w:rsidRDefault="00491EA2" w:rsidP="001246E9">
      <w:pPr>
        <w:pStyle w:val="Odstavecseseznamem"/>
        <w:numPr>
          <w:ilvl w:val="0"/>
          <w:numId w:val="6"/>
        </w:numPr>
        <w:ind w:left="851" w:hanging="284"/>
        <w:jc w:val="both"/>
        <w:rPr>
          <w:rFonts w:ascii="Arial" w:hAnsi="Arial" w:cs="Arial"/>
        </w:rPr>
      </w:pPr>
      <w:r w:rsidRPr="00C33921">
        <w:rPr>
          <w:rFonts w:ascii="Arial" w:hAnsi="Arial" w:cs="Arial"/>
        </w:rPr>
        <w:t xml:space="preserve">byl v zemi svého sídla v posledních 5 letech před zahájením zadávacího řízení pravomocně odsouzen pro trestný čin uvedený v příloze č. </w:t>
      </w:r>
      <w:r w:rsidR="005552C2">
        <w:rPr>
          <w:rFonts w:ascii="Arial" w:hAnsi="Arial" w:cs="Arial"/>
        </w:rPr>
        <w:t>3</w:t>
      </w:r>
      <w:r w:rsidRPr="00C33921">
        <w:rPr>
          <w:rFonts w:ascii="Arial" w:hAnsi="Arial" w:cs="Arial"/>
        </w:rPr>
        <w:t xml:space="preserve"> k tomuto zákonu nebo obdobný trestný čin podle právního řádu země sídla dodavatele; k zahlazeným odsouzením se nepřihlíží, </w:t>
      </w:r>
    </w:p>
    <w:p w:rsidR="00A924A5" w:rsidRPr="00C33921" w:rsidRDefault="00491EA2" w:rsidP="00A924A5">
      <w:pPr>
        <w:pStyle w:val="Odstavecseseznamem"/>
        <w:numPr>
          <w:ilvl w:val="0"/>
          <w:numId w:val="6"/>
        </w:numPr>
        <w:ind w:left="851" w:hanging="284"/>
        <w:jc w:val="both"/>
        <w:rPr>
          <w:rFonts w:ascii="Arial" w:hAnsi="Arial" w:cs="Arial"/>
        </w:rPr>
      </w:pPr>
      <w:r w:rsidRPr="00C33921">
        <w:rPr>
          <w:rFonts w:ascii="Arial" w:hAnsi="Arial" w:cs="Arial"/>
        </w:rPr>
        <w:t xml:space="preserve">má v České republice nebo v zemi svého sídla v evidenci daní zachycen splatný daňový nedoplatek, </w:t>
      </w:r>
    </w:p>
    <w:p w:rsidR="00491EA2" w:rsidRPr="00C33921" w:rsidRDefault="00491EA2" w:rsidP="00A924A5">
      <w:pPr>
        <w:pStyle w:val="Odstavecseseznamem"/>
        <w:numPr>
          <w:ilvl w:val="0"/>
          <w:numId w:val="6"/>
        </w:numPr>
        <w:ind w:left="851" w:hanging="284"/>
        <w:jc w:val="both"/>
        <w:rPr>
          <w:rFonts w:ascii="Arial" w:hAnsi="Arial" w:cs="Arial"/>
        </w:rPr>
      </w:pPr>
      <w:r w:rsidRPr="00C33921">
        <w:rPr>
          <w:rFonts w:ascii="Arial" w:hAnsi="Arial" w:cs="Arial"/>
        </w:rPr>
        <w:t xml:space="preserve">má v České republice nebo v zemi svého sídla splatný nedoplatek na pojistném nebo na penále na veřejné zdravotní pojištění, </w:t>
      </w:r>
    </w:p>
    <w:p w:rsidR="00A924A5" w:rsidRPr="00C33921" w:rsidRDefault="00491EA2" w:rsidP="00A924A5">
      <w:pPr>
        <w:pStyle w:val="Odstavecseseznamem"/>
        <w:numPr>
          <w:ilvl w:val="0"/>
          <w:numId w:val="6"/>
        </w:numPr>
        <w:ind w:left="851" w:hanging="284"/>
        <w:jc w:val="both"/>
        <w:rPr>
          <w:rFonts w:ascii="Arial" w:hAnsi="Arial" w:cs="Arial"/>
        </w:rPr>
      </w:pPr>
      <w:r w:rsidRPr="00C33921">
        <w:rPr>
          <w:rFonts w:ascii="Arial" w:hAnsi="Arial" w:cs="Arial"/>
        </w:rPr>
        <w:t xml:space="preserve">má v České republice nebo v zemi svého sídla splatný nedoplatek na pojistném nebo na penále na sociální zabezpečení a příspěvku na státní politiku zaměstnanosti, </w:t>
      </w:r>
    </w:p>
    <w:p w:rsidR="00491EA2" w:rsidRPr="00C33921" w:rsidRDefault="00491EA2" w:rsidP="00A924A5">
      <w:pPr>
        <w:pStyle w:val="Odstavecseseznamem"/>
        <w:numPr>
          <w:ilvl w:val="0"/>
          <w:numId w:val="6"/>
        </w:numPr>
        <w:ind w:left="851" w:hanging="284"/>
        <w:jc w:val="both"/>
        <w:rPr>
          <w:rFonts w:ascii="Arial" w:hAnsi="Arial" w:cs="Arial"/>
        </w:rPr>
      </w:pPr>
      <w:r w:rsidRPr="00C33921">
        <w:rPr>
          <w:rFonts w:ascii="Arial" w:hAnsi="Arial" w:cs="Arial"/>
        </w:rPr>
        <w:t xml:space="preserve">je v likvidaci, proti </w:t>
      </w:r>
      <w:proofErr w:type="gramStart"/>
      <w:r w:rsidRPr="00C33921">
        <w:rPr>
          <w:rFonts w:ascii="Arial" w:hAnsi="Arial" w:cs="Arial"/>
        </w:rPr>
        <w:t>němuž</w:t>
      </w:r>
      <w:proofErr w:type="gramEnd"/>
      <w:r w:rsidRPr="00C33921">
        <w:rPr>
          <w:rFonts w:ascii="Arial" w:hAnsi="Arial" w:cs="Arial"/>
        </w:rPr>
        <w:t xml:space="preserve"> bylo vydáno rozhodnutí o úpadku, vůči němuž byla nařízena nucená správa podle jiného právního předpisu nebo v obdobné situaci podle právního řádu země sídla dodavatele.</w:t>
      </w:r>
    </w:p>
    <w:p w:rsidR="00491EA2" w:rsidRPr="00C33921" w:rsidRDefault="00491EA2"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rPr>
      </w:pPr>
      <w:r w:rsidRPr="00C33921">
        <w:rPr>
          <w:rFonts w:ascii="Arial" w:hAnsi="Arial" w:cs="Arial"/>
          <w:u w:val="single"/>
        </w:rPr>
        <w:t>Je-li dodavatelem právnická osoba</w:t>
      </w:r>
      <w:r w:rsidRPr="00C33921">
        <w:rPr>
          <w:rFonts w:ascii="Arial" w:hAnsi="Arial" w:cs="Arial"/>
        </w:rPr>
        <w:t xml:space="preserve">, musí podmínku podle odstavce </w:t>
      </w:r>
      <w:r w:rsidR="005552C2">
        <w:rPr>
          <w:rFonts w:ascii="Arial" w:hAnsi="Arial" w:cs="Arial"/>
        </w:rPr>
        <w:t>9</w:t>
      </w:r>
      <w:r w:rsidRPr="00C33921">
        <w:rPr>
          <w:rFonts w:ascii="Arial" w:hAnsi="Arial" w:cs="Arial"/>
        </w:rPr>
        <w:t xml:space="preserve">.4.1. písm. a) splňovat tato právnická osoba a zároveň každý člen statutárního orgánu. Je-li členem statutárního orgánu dodavatele právnická osoba, musí podmínku podle odstavce </w:t>
      </w:r>
      <w:r w:rsidR="005552C2">
        <w:rPr>
          <w:rFonts w:ascii="Arial" w:hAnsi="Arial" w:cs="Arial"/>
        </w:rPr>
        <w:t>9</w:t>
      </w:r>
      <w:r w:rsidRPr="00C33921">
        <w:rPr>
          <w:rFonts w:ascii="Arial" w:hAnsi="Arial" w:cs="Arial"/>
        </w:rPr>
        <w:t xml:space="preserve">.4.1. písm. a) splňovat </w:t>
      </w:r>
    </w:p>
    <w:p w:rsidR="00491EA2" w:rsidRPr="00C33921" w:rsidRDefault="00491EA2" w:rsidP="001246E9">
      <w:pPr>
        <w:pStyle w:val="Odstavecseseznamem"/>
        <w:numPr>
          <w:ilvl w:val="0"/>
          <w:numId w:val="8"/>
        </w:numPr>
        <w:ind w:left="851" w:hanging="284"/>
        <w:rPr>
          <w:rFonts w:ascii="Arial" w:hAnsi="Arial" w:cs="Arial"/>
        </w:rPr>
      </w:pPr>
      <w:r w:rsidRPr="00C33921">
        <w:rPr>
          <w:rFonts w:ascii="Arial" w:hAnsi="Arial" w:cs="Arial"/>
        </w:rPr>
        <w:t xml:space="preserve">tato právnická osoba, </w:t>
      </w:r>
    </w:p>
    <w:p w:rsidR="00491EA2" w:rsidRPr="00C33921" w:rsidRDefault="00491EA2" w:rsidP="001246E9">
      <w:pPr>
        <w:pStyle w:val="Odstavecseseznamem"/>
        <w:numPr>
          <w:ilvl w:val="0"/>
          <w:numId w:val="8"/>
        </w:numPr>
        <w:ind w:left="851" w:hanging="284"/>
        <w:rPr>
          <w:rFonts w:ascii="Arial" w:hAnsi="Arial" w:cs="Arial"/>
        </w:rPr>
      </w:pPr>
      <w:r w:rsidRPr="00C33921">
        <w:rPr>
          <w:rFonts w:ascii="Arial" w:hAnsi="Arial" w:cs="Arial"/>
        </w:rPr>
        <w:t xml:space="preserve">každý člen statutárního orgánu této právnické osoby a </w:t>
      </w:r>
    </w:p>
    <w:p w:rsidR="00491EA2" w:rsidRPr="00C33921" w:rsidRDefault="00491EA2" w:rsidP="001246E9">
      <w:pPr>
        <w:pStyle w:val="Odstavecseseznamem"/>
        <w:numPr>
          <w:ilvl w:val="0"/>
          <w:numId w:val="8"/>
        </w:numPr>
        <w:ind w:left="851" w:hanging="284"/>
        <w:rPr>
          <w:rFonts w:ascii="Arial" w:hAnsi="Arial" w:cs="Arial"/>
        </w:rPr>
      </w:pPr>
      <w:r w:rsidRPr="00C33921">
        <w:rPr>
          <w:rFonts w:ascii="Arial" w:hAnsi="Arial" w:cs="Arial"/>
        </w:rPr>
        <w:t xml:space="preserve">osoba zastupující tuto právnickou osobu v statutárním orgánu dodavatele. </w:t>
      </w:r>
    </w:p>
    <w:p w:rsidR="00491EA2" w:rsidRPr="00C33921" w:rsidRDefault="00491EA2"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u w:val="single"/>
        </w:rPr>
      </w:pPr>
      <w:r w:rsidRPr="00C33921">
        <w:rPr>
          <w:rFonts w:ascii="Arial" w:hAnsi="Arial" w:cs="Arial"/>
          <w:u w:val="single"/>
        </w:rPr>
        <w:t xml:space="preserve">Účastní-li se zadávacího řízení pobočka závodu </w:t>
      </w:r>
    </w:p>
    <w:p w:rsidR="00491EA2" w:rsidRPr="00C33921" w:rsidRDefault="00491EA2" w:rsidP="001246E9">
      <w:pPr>
        <w:pStyle w:val="Odstavecseseznamem"/>
        <w:numPr>
          <w:ilvl w:val="0"/>
          <w:numId w:val="9"/>
        </w:numPr>
        <w:ind w:left="851" w:hanging="284"/>
        <w:jc w:val="both"/>
        <w:rPr>
          <w:rFonts w:ascii="Arial" w:hAnsi="Arial" w:cs="Arial"/>
        </w:rPr>
      </w:pPr>
      <w:r w:rsidRPr="00C33921">
        <w:rPr>
          <w:rFonts w:ascii="Arial" w:hAnsi="Arial" w:cs="Arial"/>
        </w:rPr>
        <w:t xml:space="preserve">zahraniční právnické osoby, musí podmínku podle odstavce </w:t>
      </w:r>
      <w:r w:rsidR="005552C2">
        <w:rPr>
          <w:rFonts w:ascii="Arial" w:hAnsi="Arial" w:cs="Arial"/>
        </w:rPr>
        <w:t>9</w:t>
      </w:r>
      <w:r w:rsidRPr="00C33921">
        <w:rPr>
          <w:rFonts w:ascii="Arial" w:hAnsi="Arial" w:cs="Arial"/>
        </w:rPr>
        <w:t xml:space="preserve">.4.1. písm. a) splňovat tato právnická osoba a vedoucí pobočky závodu, </w:t>
      </w:r>
    </w:p>
    <w:p w:rsidR="00491EA2" w:rsidRPr="00C33921" w:rsidRDefault="00491EA2" w:rsidP="001246E9">
      <w:pPr>
        <w:pStyle w:val="Odstavecseseznamem"/>
        <w:numPr>
          <w:ilvl w:val="0"/>
          <w:numId w:val="9"/>
        </w:numPr>
        <w:ind w:left="851" w:hanging="284"/>
        <w:jc w:val="both"/>
        <w:rPr>
          <w:rFonts w:ascii="Arial" w:hAnsi="Arial" w:cs="Arial"/>
        </w:rPr>
      </w:pPr>
      <w:r w:rsidRPr="00C33921">
        <w:rPr>
          <w:rFonts w:ascii="Arial" w:hAnsi="Arial" w:cs="Arial"/>
        </w:rPr>
        <w:t xml:space="preserve">české právnické osoby, musí podmínku podle odstavce </w:t>
      </w:r>
      <w:r w:rsidR="005552C2">
        <w:rPr>
          <w:rFonts w:ascii="Arial" w:hAnsi="Arial" w:cs="Arial"/>
        </w:rPr>
        <w:t>9</w:t>
      </w:r>
      <w:r w:rsidRPr="00C33921">
        <w:rPr>
          <w:rFonts w:ascii="Arial" w:hAnsi="Arial" w:cs="Arial"/>
        </w:rPr>
        <w:t xml:space="preserve">.4.1. písm. a) splňovat osoby uvedené v odstavci 8.4.2. a vedoucí pobočky závodu. </w:t>
      </w:r>
    </w:p>
    <w:p w:rsidR="00491EA2" w:rsidRPr="00C33921" w:rsidRDefault="00491EA2"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rPr>
      </w:pPr>
      <w:r w:rsidRPr="00C33921">
        <w:rPr>
          <w:rFonts w:ascii="Arial" w:hAnsi="Arial" w:cs="Arial"/>
          <w:b/>
        </w:rPr>
        <w:t>Dodavatel prokáže</w:t>
      </w:r>
      <w:r w:rsidRPr="00C33921">
        <w:rPr>
          <w:rFonts w:ascii="Arial" w:hAnsi="Arial" w:cs="Arial"/>
        </w:rPr>
        <w:t xml:space="preserve"> v souladu s § 75 zákona splnění podmínek základní způsobilosti ve vztahu k České republice předložením </w:t>
      </w:r>
    </w:p>
    <w:p w:rsidR="00491EA2" w:rsidRPr="00C33921" w:rsidRDefault="00491EA2" w:rsidP="001246E9">
      <w:pPr>
        <w:pStyle w:val="Odstavecseseznamem"/>
        <w:numPr>
          <w:ilvl w:val="0"/>
          <w:numId w:val="10"/>
        </w:numPr>
        <w:ind w:left="851" w:hanging="284"/>
        <w:rPr>
          <w:rFonts w:ascii="Arial" w:hAnsi="Arial" w:cs="Arial"/>
        </w:rPr>
      </w:pPr>
      <w:r w:rsidRPr="00C33921">
        <w:rPr>
          <w:rFonts w:ascii="Arial" w:hAnsi="Arial" w:cs="Arial"/>
        </w:rPr>
        <w:t xml:space="preserve">výpisu z evidence Rejstříku trestů ve vztahu k § 74 odst. 1 písm. a) zákona, </w:t>
      </w:r>
    </w:p>
    <w:p w:rsidR="00491EA2" w:rsidRPr="00C33921" w:rsidRDefault="00491EA2" w:rsidP="001246E9">
      <w:pPr>
        <w:pStyle w:val="Odstavecseseznamem"/>
        <w:numPr>
          <w:ilvl w:val="0"/>
          <w:numId w:val="10"/>
        </w:numPr>
        <w:ind w:left="851" w:hanging="284"/>
        <w:jc w:val="both"/>
        <w:rPr>
          <w:rFonts w:ascii="Arial" w:hAnsi="Arial" w:cs="Arial"/>
        </w:rPr>
      </w:pPr>
      <w:r w:rsidRPr="00C33921">
        <w:rPr>
          <w:rFonts w:ascii="Arial" w:hAnsi="Arial" w:cs="Arial"/>
        </w:rPr>
        <w:t xml:space="preserve">potvrzení příslušného finančního úřadu ve vztahu k § 74 odst. 1 písm. b) zákona, </w:t>
      </w:r>
    </w:p>
    <w:p w:rsidR="00491EA2" w:rsidRPr="00C33921" w:rsidRDefault="00491EA2" w:rsidP="001246E9">
      <w:pPr>
        <w:pStyle w:val="Odstavecseseznamem"/>
        <w:numPr>
          <w:ilvl w:val="0"/>
          <w:numId w:val="10"/>
        </w:numPr>
        <w:ind w:left="851" w:hanging="284"/>
        <w:jc w:val="both"/>
        <w:rPr>
          <w:rFonts w:ascii="Arial" w:hAnsi="Arial" w:cs="Arial"/>
        </w:rPr>
      </w:pPr>
      <w:r w:rsidRPr="00C33921">
        <w:rPr>
          <w:rFonts w:ascii="Arial" w:hAnsi="Arial" w:cs="Arial"/>
        </w:rPr>
        <w:lastRenderedPageBreak/>
        <w:t xml:space="preserve">písemného čestného prohlášení ve vztahu ke spotřební dani ve vztahu k § 74 odst. 1 písm. b) zákona, </w:t>
      </w:r>
    </w:p>
    <w:p w:rsidR="00491EA2" w:rsidRPr="00C33921" w:rsidRDefault="00491EA2" w:rsidP="001246E9">
      <w:pPr>
        <w:pStyle w:val="Odstavecseseznamem"/>
        <w:numPr>
          <w:ilvl w:val="0"/>
          <w:numId w:val="10"/>
        </w:numPr>
        <w:ind w:left="851" w:hanging="284"/>
        <w:jc w:val="both"/>
        <w:rPr>
          <w:rFonts w:ascii="Arial" w:hAnsi="Arial" w:cs="Arial"/>
        </w:rPr>
      </w:pPr>
      <w:r w:rsidRPr="00C33921">
        <w:rPr>
          <w:rFonts w:ascii="Arial" w:hAnsi="Arial" w:cs="Arial"/>
        </w:rPr>
        <w:t xml:space="preserve">písemného čestného prohlášení ve vztahu k § 74 odst. 1 písm. c) zákona, </w:t>
      </w:r>
    </w:p>
    <w:p w:rsidR="00491EA2" w:rsidRPr="00C33921" w:rsidRDefault="00491EA2" w:rsidP="001246E9">
      <w:pPr>
        <w:pStyle w:val="Odstavecseseznamem"/>
        <w:numPr>
          <w:ilvl w:val="0"/>
          <w:numId w:val="10"/>
        </w:numPr>
        <w:ind w:left="851" w:hanging="284"/>
        <w:jc w:val="both"/>
        <w:rPr>
          <w:rFonts w:ascii="Arial" w:hAnsi="Arial" w:cs="Arial"/>
        </w:rPr>
      </w:pPr>
      <w:r w:rsidRPr="00C33921">
        <w:rPr>
          <w:rFonts w:ascii="Arial" w:hAnsi="Arial" w:cs="Arial"/>
        </w:rPr>
        <w:t xml:space="preserve">potvrzení příslušné okresní správy sociálního zabezpečení ve vztahu k § 74 odst. 1 písm. d) zákona, </w:t>
      </w:r>
    </w:p>
    <w:p w:rsidR="00491EA2" w:rsidRPr="00C33921" w:rsidRDefault="00491EA2" w:rsidP="001246E9">
      <w:pPr>
        <w:pStyle w:val="Odstavecseseznamem"/>
        <w:numPr>
          <w:ilvl w:val="0"/>
          <w:numId w:val="10"/>
        </w:numPr>
        <w:ind w:left="851" w:hanging="284"/>
        <w:jc w:val="both"/>
        <w:rPr>
          <w:rFonts w:ascii="Arial" w:hAnsi="Arial" w:cs="Arial"/>
        </w:rPr>
      </w:pPr>
      <w:r w:rsidRPr="00C33921">
        <w:rPr>
          <w:rFonts w:ascii="Arial" w:hAnsi="Arial" w:cs="Arial"/>
        </w:rPr>
        <w:t xml:space="preserve">výpisu z obchodního rejstříku, nebo předložením písemného čestného prohlášení v případě, že není v obchodním rejstříku zapsán, ve vztahu k § 74 odst. 1 písm. e) zákona. </w:t>
      </w:r>
    </w:p>
    <w:p w:rsidR="00491EA2" w:rsidRPr="00C33921" w:rsidRDefault="00A84A98"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rPr>
      </w:pPr>
      <w:r w:rsidRPr="00C33921">
        <w:rPr>
          <w:rFonts w:ascii="Arial" w:hAnsi="Arial" w:cs="Arial"/>
        </w:rPr>
        <w:t>Účastník</w:t>
      </w:r>
      <w:r w:rsidR="00491EA2" w:rsidRPr="00C33921">
        <w:rPr>
          <w:rFonts w:ascii="Arial" w:hAnsi="Arial" w:cs="Arial"/>
        </w:rPr>
        <w:t xml:space="preserve"> </w:t>
      </w:r>
      <w:r w:rsidR="00A96563" w:rsidRPr="00C33921">
        <w:rPr>
          <w:rFonts w:ascii="Arial" w:hAnsi="Arial" w:cs="Arial"/>
        </w:rPr>
        <w:t xml:space="preserve">zadávacího řízení </w:t>
      </w:r>
      <w:r w:rsidR="00491EA2" w:rsidRPr="00C33921">
        <w:rPr>
          <w:rFonts w:ascii="Arial" w:hAnsi="Arial" w:cs="Arial"/>
        </w:rPr>
        <w:t>může prokázat obnovení základní způsobilosti v souladu s § 76 zákona.</w:t>
      </w:r>
    </w:p>
    <w:p w:rsidR="00491EA2" w:rsidRPr="00C33921" w:rsidRDefault="00491EA2" w:rsidP="001D74E4">
      <w:pPr>
        <w:pStyle w:val="Odstavecseseznamem"/>
        <w:autoSpaceDE w:val="0"/>
        <w:autoSpaceDN w:val="0"/>
        <w:adjustRightInd w:val="0"/>
        <w:spacing w:after="0" w:line="240" w:lineRule="auto"/>
        <w:ind w:left="567"/>
        <w:jc w:val="both"/>
        <w:rPr>
          <w:rFonts w:ascii="Arial" w:hAnsi="Arial" w:cs="Arial"/>
          <w:b/>
          <w:bCs/>
        </w:rPr>
      </w:pPr>
    </w:p>
    <w:p w:rsidR="00491EA2" w:rsidRPr="00C33921" w:rsidRDefault="00491EA2" w:rsidP="001246E9">
      <w:pPr>
        <w:pStyle w:val="Odstavecseseznamem"/>
        <w:numPr>
          <w:ilvl w:val="1"/>
          <w:numId w:val="4"/>
        </w:numPr>
        <w:autoSpaceDE w:val="0"/>
        <w:autoSpaceDN w:val="0"/>
        <w:adjustRightInd w:val="0"/>
        <w:spacing w:line="240" w:lineRule="auto"/>
        <w:ind w:left="567" w:hanging="567"/>
        <w:jc w:val="both"/>
        <w:rPr>
          <w:rFonts w:ascii="Arial" w:hAnsi="Arial" w:cs="Arial"/>
          <w:b/>
          <w:bCs/>
        </w:rPr>
      </w:pPr>
      <w:r w:rsidRPr="00C33921">
        <w:rPr>
          <w:rFonts w:ascii="Arial" w:hAnsi="Arial" w:cs="Arial"/>
          <w:b/>
          <w:bCs/>
        </w:rPr>
        <w:t>Profesní způsobilost dle §77 zákona</w:t>
      </w:r>
    </w:p>
    <w:p w:rsidR="001D74E4" w:rsidRPr="00C33921" w:rsidRDefault="001D74E4" w:rsidP="001246E9">
      <w:pPr>
        <w:pStyle w:val="Odstavecseseznamem"/>
        <w:numPr>
          <w:ilvl w:val="0"/>
          <w:numId w:val="11"/>
        </w:numPr>
        <w:ind w:left="851" w:hanging="284"/>
        <w:jc w:val="both"/>
        <w:rPr>
          <w:rFonts w:ascii="Arial" w:hAnsi="Arial" w:cs="Arial"/>
        </w:rPr>
      </w:pPr>
      <w:r w:rsidRPr="00C33921">
        <w:rPr>
          <w:rFonts w:ascii="Arial" w:hAnsi="Arial" w:cs="Arial"/>
        </w:rPr>
        <w:t>Dodavatel prokazuje splnění profesní způsobilosti ve vztahu k České republice předložením výpisu z obchodního rejstříku nebo jiné obdobné evidence, pokud jiný právní předpis záp</w:t>
      </w:r>
      <w:r w:rsidR="00A96563" w:rsidRPr="00C33921">
        <w:rPr>
          <w:rFonts w:ascii="Arial" w:hAnsi="Arial" w:cs="Arial"/>
        </w:rPr>
        <w:t>is do takové evidence vyžaduje.</w:t>
      </w:r>
      <w:r w:rsidRPr="00C33921">
        <w:rPr>
          <w:rFonts w:ascii="Arial" w:hAnsi="Arial" w:cs="Arial"/>
        </w:rPr>
        <w:t xml:space="preserve"> </w:t>
      </w:r>
    </w:p>
    <w:p w:rsidR="001D74E4" w:rsidRPr="00C33921" w:rsidRDefault="001D74E4" w:rsidP="001246E9">
      <w:pPr>
        <w:pStyle w:val="Odstavecseseznamem"/>
        <w:numPr>
          <w:ilvl w:val="0"/>
          <w:numId w:val="11"/>
        </w:numPr>
        <w:spacing w:after="0"/>
        <w:ind w:left="851" w:hanging="284"/>
        <w:jc w:val="both"/>
        <w:rPr>
          <w:rFonts w:ascii="Arial" w:hAnsi="Arial" w:cs="Arial"/>
        </w:rPr>
      </w:pPr>
      <w:r w:rsidRPr="00C33921">
        <w:rPr>
          <w:rFonts w:ascii="Arial" w:hAnsi="Arial" w:cs="Arial"/>
        </w:rPr>
        <w:t>Výše uvedené doklady podle bodu a) dodavatel nemusí předložit, pokud právní předpisy v zemi jeho sídla obdobnou profesní způsobilost nevyžadují</w:t>
      </w:r>
      <w:r w:rsidR="00A924A5" w:rsidRPr="00C33921">
        <w:rPr>
          <w:rFonts w:ascii="Arial" w:hAnsi="Arial" w:cs="Arial"/>
        </w:rPr>
        <w:t>.</w:t>
      </w:r>
    </w:p>
    <w:p w:rsidR="0090779D" w:rsidRPr="00C33921" w:rsidRDefault="0090779D" w:rsidP="00741B99">
      <w:pPr>
        <w:pStyle w:val="Odstavecseseznamem"/>
        <w:autoSpaceDE w:val="0"/>
        <w:autoSpaceDN w:val="0"/>
        <w:adjustRightInd w:val="0"/>
        <w:spacing w:after="0" w:line="240" w:lineRule="auto"/>
        <w:ind w:left="567"/>
        <w:jc w:val="both"/>
        <w:rPr>
          <w:rFonts w:ascii="Arial" w:hAnsi="Arial" w:cs="Arial"/>
        </w:rPr>
      </w:pPr>
    </w:p>
    <w:p w:rsidR="00C33921" w:rsidRPr="00C33921" w:rsidRDefault="00491EA2" w:rsidP="00C33921">
      <w:pPr>
        <w:pStyle w:val="Odstavecseseznamem"/>
        <w:numPr>
          <w:ilvl w:val="1"/>
          <w:numId w:val="4"/>
        </w:numPr>
        <w:autoSpaceDE w:val="0"/>
        <w:autoSpaceDN w:val="0"/>
        <w:adjustRightInd w:val="0"/>
        <w:spacing w:line="240" w:lineRule="auto"/>
        <w:ind w:left="567" w:hanging="567"/>
        <w:jc w:val="both"/>
        <w:rPr>
          <w:rFonts w:ascii="Arial" w:hAnsi="Arial" w:cs="Arial"/>
          <w:b/>
          <w:bCs/>
        </w:rPr>
      </w:pPr>
      <w:r w:rsidRPr="00C33921">
        <w:rPr>
          <w:rFonts w:ascii="Arial" w:hAnsi="Arial" w:cs="Arial"/>
          <w:b/>
        </w:rPr>
        <w:t xml:space="preserve">Technická kvalifikace dle §79 </w:t>
      </w:r>
      <w:r w:rsidR="00C33921" w:rsidRPr="00C33921">
        <w:rPr>
          <w:rFonts w:ascii="Arial" w:hAnsi="Arial" w:cs="Arial"/>
          <w:b/>
        </w:rPr>
        <w:t>odst. (2) písm. b</w:t>
      </w:r>
      <w:r w:rsidR="002960A8" w:rsidRPr="00C33921">
        <w:rPr>
          <w:rFonts w:ascii="Arial" w:hAnsi="Arial" w:cs="Arial"/>
          <w:b/>
        </w:rPr>
        <w:t>) zákona</w:t>
      </w:r>
    </w:p>
    <w:p w:rsidR="00EA01A9" w:rsidRPr="00EA01A9" w:rsidRDefault="00C33921" w:rsidP="00C33921">
      <w:pPr>
        <w:pStyle w:val="Odstavecseseznamem"/>
        <w:numPr>
          <w:ilvl w:val="2"/>
          <w:numId w:val="4"/>
        </w:numPr>
        <w:autoSpaceDE w:val="0"/>
        <w:autoSpaceDN w:val="0"/>
        <w:adjustRightInd w:val="0"/>
        <w:spacing w:line="240" w:lineRule="auto"/>
        <w:ind w:left="993" w:hanging="709"/>
        <w:jc w:val="both"/>
        <w:rPr>
          <w:rFonts w:ascii="Arial" w:hAnsi="Arial" w:cs="Arial"/>
          <w:b/>
          <w:bCs/>
        </w:rPr>
      </w:pPr>
      <w:r w:rsidRPr="00C33921">
        <w:rPr>
          <w:rFonts w:ascii="Arial" w:hAnsi="Arial" w:cs="Arial"/>
        </w:rPr>
        <w:t xml:space="preserve">Zadavatel požaduje seznam významných </w:t>
      </w:r>
      <w:r>
        <w:rPr>
          <w:rFonts w:ascii="Arial" w:hAnsi="Arial" w:cs="Arial"/>
        </w:rPr>
        <w:t>služeb</w:t>
      </w:r>
      <w:r w:rsidRPr="00C33921">
        <w:rPr>
          <w:rFonts w:ascii="Arial" w:hAnsi="Arial" w:cs="Arial"/>
        </w:rPr>
        <w:t xml:space="preserve">, poskytnutých dodavatelem </w:t>
      </w:r>
      <w:r>
        <w:rPr>
          <w:rFonts w:ascii="Arial" w:hAnsi="Arial" w:cs="Arial"/>
        </w:rPr>
        <w:br/>
      </w:r>
      <w:r w:rsidRPr="00C33921">
        <w:rPr>
          <w:rFonts w:ascii="Arial" w:hAnsi="Arial" w:cs="Arial"/>
        </w:rPr>
        <w:t xml:space="preserve">za poslední 3 roky před zahájením zadávacího řízení, spočívající v poskytování </w:t>
      </w:r>
      <w:r w:rsidR="00EA01A9">
        <w:rPr>
          <w:rFonts w:ascii="Arial" w:hAnsi="Arial" w:cs="Arial"/>
        </w:rPr>
        <w:t>služeb úklidu nebytových prostor</w:t>
      </w:r>
      <w:r w:rsidRPr="00C33921">
        <w:rPr>
          <w:rFonts w:ascii="Arial" w:hAnsi="Arial" w:cs="Arial"/>
        </w:rPr>
        <w:t xml:space="preserve">. </w:t>
      </w:r>
    </w:p>
    <w:p w:rsidR="00C33921" w:rsidRDefault="00C33921" w:rsidP="00EA01A9">
      <w:pPr>
        <w:pStyle w:val="Odstavecseseznamem"/>
        <w:autoSpaceDE w:val="0"/>
        <w:autoSpaceDN w:val="0"/>
        <w:adjustRightInd w:val="0"/>
        <w:spacing w:line="240" w:lineRule="auto"/>
        <w:ind w:left="993"/>
        <w:jc w:val="both"/>
        <w:rPr>
          <w:rFonts w:ascii="Arial" w:hAnsi="Arial" w:cs="Arial"/>
        </w:rPr>
      </w:pPr>
      <w:r w:rsidRPr="00C33921">
        <w:rPr>
          <w:rFonts w:ascii="Arial" w:hAnsi="Arial" w:cs="Arial"/>
        </w:rPr>
        <w:t xml:space="preserve">Technické kvalifikační předpoklady splní dodavatel, který předloží seznam minimálně 3 </w:t>
      </w:r>
      <w:r w:rsidR="00EA01A9">
        <w:rPr>
          <w:rFonts w:ascii="Arial" w:hAnsi="Arial" w:cs="Arial"/>
        </w:rPr>
        <w:t xml:space="preserve">významných služeb  v celkovém </w:t>
      </w:r>
      <w:proofErr w:type="gramStart"/>
      <w:r w:rsidRPr="00C33921">
        <w:rPr>
          <w:rFonts w:ascii="Arial" w:hAnsi="Arial" w:cs="Arial"/>
        </w:rPr>
        <w:t>finanční</w:t>
      </w:r>
      <w:proofErr w:type="gramEnd"/>
      <w:r w:rsidRPr="00C33921">
        <w:rPr>
          <w:rFonts w:ascii="Arial" w:hAnsi="Arial" w:cs="Arial"/>
        </w:rPr>
        <w:t xml:space="preserve"> objem</w:t>
      </w:r>
      <w:r w:rsidR="00EA01A9">
        <w:rPr>
          <w:rFonts w:ascii="Arial" w:hAnsi="Arial" w:cs="Arial"/>
        </w:rPr>
        <w:t xml:space="preserve">u min. </w:t>
      </w:r>
      <w:r w:rsidR="005552C2">
        <w:rPr>
          <w:rFonts w:ascii="Arial" w:hAnsi="Arial" w:cs="Arial"/>
        </w:rPr>
        <w:t>10</w:t>
      </w:r>
      <w:r w:rsidR="00EA01A9">
        <w:rPr>
          <w:rFonts w:ascii="Arial" w:hAnsi="Arial" w:cs="Arial"/>
        </w:rPr>
        <w:t xml:space="preserve"> 000 000 Kč bez DPH, přičemž alespoň jedna z nich musí být v min. hodnotě </w:t>
      </w:r>
      <w:r w:rsidR="005552C2">
        <w:rPr>
          <w:rFonts w:ascii="Arial" w:hAnsi="Arial" w:cs="Arial"/>
        </w:rPr>
        <w:t>5</w:t>
      </w:r>
      <w:r w:rsidRPr="00C33921">
        <w:rPr>
          <w:rFonts w:ascii="Arial" w:hAnsi="Arial" w:cs="Arial"/>
        </w:rPr>
        <w:t xml:space="preserve"> 000 000 Kč </w:t>
      </w:r>
      <w:r w:rsidR="00EA01A9">
        <w:rPr>
          <w:rFonts w:ascii="Arial" w:hAnsi="Arial" w:cs="Arial"/>
        </w:rPr>
        <w:br/>
        <w:t>bez DPH.</w:t>
      </w:r>
    </w:p>
    <w:p w:rsidR="00C15CC5" w:rsidRDefault="00C15CC5" w:rsidP="00C15CC5">
      <w:pPr>
        <w:pStyle w:val="Odstavecseseznamem"/>
        <w:autoSpaceDE w:val="0"/>
        <w:autoSpaceDN w:val="0"/>
        <w:adjustRightInd w:val="0"/>
        <w:spacing w:line="240" w:lineRule="auto"/>
        <w:ind w:left="993"/>
        <w:jc w:val="both"/>
        <w:rPr>
          <w:rFonts w:ascii="Arial" w:hAnsi="Arial" w:cs="Arial"/>
        </w:rPr>
      </w:pPr>
      <w:r w:rsidRPr="00F22D60">
        <w:rPr>
          <w:rFonts w:ascii="Arial" w:hAnsi="Arial" w:cs="Arial"/>
        </w:rPr>
        <w:t>Nebytovými prostorami se rozumí prostory využívané k podnikatelské činnosti, například poskytování služeb pro veřejnost, výrobu a podobně, a to veřejně přístupné i veřejně nepřístupné. Do služeb, jimiž Dodavatel může prokázat tento technický kvalifikační předpoklad, nepatří služby úklidu prostor sloužících bydlení.</w:t>
      </w:r>
    </w:p>
    <w:p w:rsidR="00C15CC5" w:rsidRPr="00F22D60" w:rsidRDefault="00C15CC5" w:rsidP="00C15CC5">
      <w:pPr>
        <w:pStyle w:val="Odstavecseseznamem"/>
        <w:numPr>
          <w:ilvl w:val="2"/>
          <w:numId w:val="4"/>
        </w:numPr>
        <w:autoSpaceDE w:val="0"/>
        <w:autoSpaceDN w:val="0"/>
        <w:adjustRightInd w:val="0"/>
        <w:spacing w:line="240" w:lineRule="auto"/>
        <w:ind w:left="993" w:hanging="709"/>
        <w:jc w:val="both"/>
        <w:rPr>
          <w:rFonts w:ascii="Arial" w:hAnsi="Arial" w:cs="Arial"/>
        </w:rPr>
      </w:pPr>
      <w:r>
        <w:rPr>
          <w:rFonts w:ascii="Arial" w:hAnsi="Arial" w:cs="Arial"/>
        </w:rPr>
        <w:t>Zadavatel požaduje, aby aspoň jedna z významných služeb spočívala v úklidu terminálu veřejné dopravy.</w:t>
      </w:r>
    </w:p>
    <w:p w:rsidR="00EA01A9" w:rsidRPr="00C33921" w:rsidRDefault="00EA01A9" w:rsidP="00EA01A9">
      <w:pPr>
        <w:pStyle w:val="Odstavecseseznamem"/>
        <w:autoSpaceDE w:val="0"/>
        <w:autoSpaceDN w:val="0"/>
        <w:adjustRightInd w:val="0"/>
        <w:spacing w:after="0" w:line="240" w:lineRule="auto"/>
        <w:ind w:left="992"/>
        <w:jc w:val="both"/>
        <w:rPr>
          <w:rFonts w:ascii="Arial" w:hAnsi="Arial" w:cs="Arial"/>
          <w:b/>
          <w:bCs/>
        </w:rPr>
      </w:pPr>
    </w:p>
    <w:p w:rsidR="00491EA2" w:rsidRPr="00EA01A9" w:rsidRDefault="00741B99" w:rsidP="00C33921">
      <w:pPr>
        <w:pStyle w:val="Odstavecseseznamem"/>
        <w:numPr>
          <w:ilvl w:val="1"/>
          <w:numId w:val="4"/>
        </w:numPr>
        <w:autoSpaceDE w:val="0"/>
        <w:autoSpaceDN w:val="0"/>
        <w:adjustRightInd w:val="0"/>
        <w:spacing w:line="240" w:lineRule="auto"/>
        <w:ind w:left="567" w:hanging="567"/>
        <w:jc w:val="both"/>
        <w:rPr>
          <w:rFonts w:ascii="Arial" w:hAnsi="Arial" w:cs="Arial"/>
          <w:b/>
          <w:bCs/>
        </w:rPr>
      </w:pPr>
      <w:r w:rsidRPr="00EA01A9">
        <w:rPr>
          <w:rFonts w:ascii="Arial" w:hAnsi="Arial" w:cs="Arial"/>
          <w:bCs/>
        </w:rPr>
        <w:tab/>
      </w:r>
      <w:r w:rsidR="001D74E4" w:rsidRPr="00EA01A9">
        <w:rPr>
          <w:rFonts w:ascii="Arial" w:hAnsi="Arial" w:cs="Arial"/>
          <w:b/>
          <w:bCs/>
        </w:rPr>
        <w:t>Společná ustanovení ke kvalifikaci</w:t>
      </w:r>
    </w:p>
    <w:p w:rsidR="001D74E4" w:rsidRPr="00EA01A9" w:rsidRDefault="001D74E4"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u w:val="single"/>
        </w:rPr>
      </w:pPr>
      <w:r w:rsidRPr="00EA01A9">
        <w:rPr>
          <w:rFonts w:ascii="Arial" w:hAnsi="Arial" w:cs="Arial"/>
          <w:u w:val="single"/>
        </w:rPr>
        <w:t xml:space="preserve">Prokázání kvalifikace získané v zahraničí </w:t>
      </w:r>
      <w:r w:rsidR="006D01A0" w:rsidRPr="00EA01A9">
        <w:rPr>
          <w:rFonts w:ascii="Arial" w:hAnsi="Arial" w:cs="Arial"/>
          <w:u w:val="single"/>
        </w:rPr>
        <w:t>dle</w:t>
      </w:r>
      <w:r w:rsidRPr="00EA01A9">
        <w:rPr>
          <w:rFonts w:ascii="Arial" w:hAnsi="Arial" w:cs="Arial"/>
          <w:u w:val="single"/>
        </w:rPr>
        <w:t xml:space="preserve"> § 81 zákona </w:t>
      </w:r>
    </w:p>
    <w:p w:rsidR="00A84A98" w:rsidRPr="00EA01A9" w:rsidRDefault="00A84A98" w:rsidP="00A84A98">
      <w:pPr>
        <w:tabs>
          <w:tab w:val="left" w:pos="1134"/>
        </w:tabs>
        <w:spacing w:before="120" w:line="240" w:lineRule="auto"/>
        <w:ind w:left="567"/>
        <w:jc w:val="both"/>
        <w:rPr>
          <w:rFonts w:ascii="Arial" w:eastAsia="Times New Roman" w:hAnsi="Arial" w:cs="Arial"/>
          <w:lang w:eastAsia="cs-CZ"/>
        </w:rPr>
      </w:pPr>
      <w:r w:rsidRPr="00EA01A9">
        <w:rPr>
          <w:rFonts w:ascii="Arial" w:eastAsia="Times New Roman" w:hAnsi="Arial" w:cs="Arial"/>
          <w:lang w:eastAsia="cs-CZ"/>
        </w:rPr>
        <w:t xml:space="preserve">V případě, že byla kvalifikace získána v zahraničí, prokazuje se doklady vydanými podle právního řádu země, ve které byla získána, a to v rozsahu požadovaném zadavatelem.  </w:t>
      </w:r>
    </w:p>
    <w:p w:rsidR="001D74E4" w:rsidRPr="00EA01A9" w:rsidRDefault="001D74E4"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u w:val="single"/>
        </w:rPr>
      </w:pPr>
      <w:r w:rsidRPr="00EA01A9">
        <w:rPr>
          <w:rFonts w:ascii="Arial" w:hAnsi="Arial" w:cs="Arial"/>
          <w:u w:val="single"/>
        </w:rPr>
        <w:t xml:space="preserve">Kvalifikace v případě společné účasti dodavatelů dle § 82 zákona </w:t>
      </w:r>
    </w:p>
    <w:p w:rsidR="001D74E4" w:rsidRPr="00EA01A9" w:rsidRDefault="001D74E4" w:rsidP="00AC786F">
      <w:pPr>
        <w:tabs>
          <w:tab w:val="left" w:pos="1134"/>
        </w:tabs>
        <w:spacing w:before="120" w:line="240" w:lineRule="auto"/>
        <w:ind w:left="567"/>
        <w:jc w:val="both"/>
        <w:rPr>
          <w:rFonts w:ascii="Arial" w:eastAsia="Times New Roman" w:hAnsi="Arial" w:cs="Arial"/>
          <w:lang w:eastAsia="cs-CZ"/>
        </w:rPr>
      </w:pPr>
      <w:r w:rsidRPr="00EA01A9">
        <w:rPr>
          <w:rFonts w:ascii="Arial" w:eastAsia="Times New Roman" w:hAnsi="Arial" w:cs="Arial"/>
          <w:lang w:eastAsia="cs-CZ"/>
        </w:rPr>
        <w:t>V případě společné účasti dodavatelů prokazuje základní způsobilost a profesní způsobilost podle § 77 odst. 1 zákona každý dodavatel samostatn</w:t>
      </w:r>
      <w:r w:rsidR="00B82C29">
        <w:rPr>
          <w:rFonts w:ascii="Arial" w:eastAsia="Times New Roman" w:hAnsi="Arial" w:cs="Arial"/>
          <w:lang w:eastAsia="cs-CZ"/>
        </w:rPr>
        <w:t>ě a způsobem uvedeným v bodě  9.</w:t>
      </w:r>
      <w:r w:rsidRPr="00EA01A9">
        <w:rPr>
          <w:rFonts w:ascii="Arial" w:eastAsia="Times New Roman" w:hAnsi="Arial" w:cs="Arial"/>
          <w:lang w:eastAsia="cs-CZ"/>
        </w:rPr>
        <w:t>1.</w:t>
      </w:r>
      <w:r w:rsidR="00DD09EE">
        <w:rPr>
          <w:rFonts w:ascii="Arial" w:eastAsia="Times New Roman" w:hAnsi="Arial" w:cs="Arial"/>
          <w:lang w:eastAsia="cs-CZ"/>
        </w:rPr>
        <w:t xml:space="preserve">1 ve vztahu k bodu </w:t>
      </w:r>
      <w:proofErr w:type="gramStart"/>
      <w:r w:rsidR="00DD09EE">
        <w:rPr>
          <w:rFonts w:ascii="Arial" w:eastAsia="Times New Roman" w:hAnsi="Arial" w:cs="Arial"/>
          <w:lang w:eastAsia="cs-CZ"/>
        </w:rPr>
        <w:t>9</w:t>
      </w:r>
      <w:r w:rsidR="00A84A98" w:rsidRPr="00EA01A9">
        <w:rPr>
          <w:rFonts w:ascii="Arial" w:eastAsia="Times New Roman" w:hAnsi="Arial" w:cs="Arial"/>
          <w:lang w:eastAsia="cs-CZ"/>
        </w:rPr>
        <w:t>.1.</w:t>
      </w:r>
      <w:r w:rsidR="00DD09EE">
        <w:rPr>
          <w:rFonts w:ascii="Arial" w:eastAsia="Times New Roman" w:hAnsi="Arial" w:cs="Arial"/>
          <w:lang w:eastAsia="cs-CZ"/>
        </w:rPr>
        <w:t xml:space="preserve"> a v bodě</w:t>
      </w:r>
      <w:proofErr w:type="gramEnd"/>
      <w:r w:rsidR="00DD09EE">
        <w:rPr>
          <w:rFonts w:ascii="Arial" w:eastAsia="Times New Roman" w:hAnsi="Arial" w:cs="Arial"/>
          <w:lang w:eastAsia="cs-CZ"/>
        </w:rPr>
        <w:t xml:space="preserve"> 9</w:t>
      </w:r>
      <w:r w:rsidR="00A924A5" w:rsidRPr="00EA01A9">
        <w:rPr>
          <w:rFonts w:ascii="Arial" w:eastAsia="Times New Roman" w:hAnsi="Arial" w:cs="Arial"/>
          <w:lang w:eastAsia="cs-CZ"/>
        </w:rPr>
        <w:t xml:space="preserve">.2. této Zadávací </w:t>
      </w:r>
      <w:r w:rsidRPr="00EA01A9">
        <w:rPr>
          <w:rFonts w:ascii="Arial" w:eastAsia="Times New Roman" w:hAnsi="Arial" w:cs="Arial"/>
          <w:lang w:eastAsia="cs-CZ"/>
        </w:rPr>
        <w:t>dokumentace.</w:t>
      </w:r>
    </w:p>
    <w:p w:rsidR="001D74E4" w:rsidRPr="00EA01A9" w:rsidRDefault="001D74E4"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u w:val="single"/>
        </w:rPr>
      </w:pPr>
      <w:r w:rsidRPr="00EA01A9">
        <w:rPr>
          <w:rFonts w:ascii="Arial" w:hAnsi="Arial" w:cs="Arial"/>
          <w:u w:val="single"/>
        </w:rPr>
        <w:t xml:space="preserve">Prokázání části kvalifikace prostřednictvím jiných osob </w:t>
      </w:r>
      <w:r w:rsidR="006D01A0" w:rsidRPr="00EA01A9">
        <w:rPr>
          <w:rFonts w:ascii="Arial" w:hAnsi="Arial" w:cs="Arial"/>
          <w:u w:val="single"/>
        </w:rPr>
        <w:t xml:space="preserve">dle </w:t>
      </w:r>
      <w:r w:rsidRPr="00EA01A9">
        <w:rPr>
          <w:rFonts w:ascii="Arial" w:hAnsi="Arial" w:cs="Arial"/>
          <w:u w:val="single"/>
        </w:rPr>
        <w:t>§ 83 zákona</w:t>
      </w:r>
    </w:p>
    <w:p w:rsidR="001D74E4" w:rsidRPr="00EA01A9" w:rsidRDefault="001D74E4" w:rsidP="00AC786F">
      <w:pPr>
        <w:widowControl w:val="0"/>
        <w:autoSpaceDE w:val="0"/>
        <w:autoSpaceDN w:val="0"/>
        <w:adjustRightInd w:val="0"/>
        <w:spacing w:before="120" w:line="240" w:lineRule="auto"/>
        <w:ind w:left="567"/>
        <w:jc w:val="both"/>
        <w:rPr>
          <w:rFonts w:ascii="Arial" w:hAnsi="Arial" w:cs="Arial"/>
        </w:rPr>
      </w:pPr>
      <w:r w:rsidRPr="00EA01A9">
        <w:rPr>
          <w:rFonts w:ascii="Arial" w:hAnsi="Arial" w:cs="Arial"/>
        </w:rPr>
        <w:t xml:space="preserve">(1) Dodavatel může prokázat určitou část technické kvalifikace nebo profesní </w:t>
      </w:r>
      <w:r w:rsidRPr="00EA01A9">
        <w:rPr>
          <w:rFonts w:ascii="Arial" w:hAnsi="Arial" w:cs="Arial"/>
        </w:rPr>
        <w:lastRenderedPageBreak/>
        <w:t>způsobilosti s výjimkou kritéria podle § 77 odst. 1 zákona požadované zadavatelem prostřednictvím jiných osob. Dodavatel je v takovém případě povinen zadavateli předložit:</w:t>
      </w:r>
    </w:p>
    <w:p w:rsidR="001D74E4" w:rsidRPr="00EA01A9" w:rsidRDefault="001D74E4" w:rsidP="001246E9">
      <w:pPr>
        <w:numPr>
          <w:ilvl w:val="0"/>
          <w:numId w:val="12"/>
        </w:numPr>
        <w:ind w:left="851" w:hanging="284"/>
        <w:jc w:val="both"/>
        <w:rPr>
          <w:rFonts w:ascii="Arial" w:hAnsi="Arial" w:cs="Arial"/>
        </w:rPr>
      </w:pPr>
      <w:r w:rsidRPr="00EA01A9">
        <w:rPr>
          <w:rFonts w:ascii="Arial" w:hAnsi="Arial" w:cs="Arial"/>
        </w:rPr>
        <w:t>doklady prokazující splnění profesní způsobilosti podle § 77 odst. 1 zákona jinou o</w:t>
      </w:r>
      <w:r w:rsidR="00DD09EE">
        <w:rPr>
          <w:rFonts w:ascii="Arial" w:hAnsi="Arial" w:cs="Arial"/>
        </w:rPr>
        <w:t xml:space="preserve">sobou způsobem uvedeným v bodě </w:t>
      </w:r>
      <w:proofErr w:type="gramStart"/>
      <w:r w:rsidR="00DD09EE">
        <w:rPr>
          <w:rFonts w:ascii="Arial" w:hAnsi="Arial" w:cs="Arial"/>
        </w:rPr>
        <w:t>9</w:t>
      </w:r>
      <w:r w:rsidRPr="00EA01A9">
        <w:rPr>
          <w:rFonts w:ascii="Arial" w:hAnsi="Arial" w:cs="Arial"/>
        </w:rPr>
        <w:t>.2. této</w:t>
      </w:r>
      <w:proofErr w:type="gramEnd"/>
      <w:r w:rsidRPr="00EA01A9">
        <w:rPr>
          <w:rFonts w:ascii="Arial" w:hAnsi="Arial" w:cs="Arial"/>
        </w:rPr>
        <w:t xml:space="preserve"> Zadávací dokumentace, </w:t>
      </w:r>
    </w:p>
    <w:p w:rsidR="001D74E4" w:rsidRPr="00EA01A9" w:rsidRDefault="001D74E4" w:rsidP="001246E9">
      <w:pPr>
        <w:numPr>
          <w:ilvl w:val="0"/>
          <w:numId w:val="12"/>
        </w:numPr>
        <w:ind w:left="851" w:hanging="284"/>
        <w:jc w:val="both"/>
        <w:rPr>
          <w:rFonts w:ascii="Arial" w:hAnsi="Arial" w:cs="Arial"/>
        </w:rPr>
      </w:pPr>
      <w:r w:rsidRPr="00EA01A9">
        <w:rPr>
          <w:rFonts w:ascii="Arial" w:hAnsi="Arial" w:cs="Arial"/>
        </w:rPr>
        <w:t xml:space="preserve">doklady prokazující splnění chybějící části kvalifikace prostřednictvím jiné osoby, </w:t>
      </w:r>
    </w:p>
    <w:p w:rsidR="001D74E4" w:rsidRPr="00EA01A9" w:rsidRDefault="001D74E4" w:rsidP="001246E9">
      <w:pPr>
        <w:numPr>
          <w:ilvl w:val="0"/>
          <w:numId w:val="12"/>
        </w:numPr>
        <w:ind w:left="851" w:hanging="284"/>
        <w:jc w:val="both"/>
        <w:rPr>
          <w:rFonts w:ascii="Arial" w:hAnsi="Arial" w:cs="Arial"/>
        </w:rPr>
      </w:pPr>
      <w:r w:rsidRPr="00EA01A9">
        <w:rPr>
          <w:rFonts w:ascii="Arial" w:hAnsi="Arial" w:cs="Arial"/>
        </w:rPr>
        <w:t xml:space="preserve">doklady o splnění základní způsobilosti podle § 74 zákona jinou osobou způsobem uvedeným v bodě </w:t>
      </w:r>
      <w:r w:rsidR="00B82C29">
        <w:rPr>
          <w:rFonts w:ascii="Arial" w:hAnsi="Arial" w:cs="Arial"/>
        </w:rPr>
        <w:t>9</w:t>
      </w:r>
      <w:r w:rsidR="00A924A5" w:rsidRPr="00EA01A9">
        <w:rPr>
          <w:rFonts w:ascii="Arial" w:hAnsi="Arial" w:cs="Arial"/>
        </w:rPr>
        <w:t xml:space="preserve">.1.1 ve vztahu k </w:t>
      </w:r>
      <w:proofErr w:type="gramStart"/>
      <w:r w:rsidR="00B82C29">
        <w:rPr>
          <w:rFonts w:ascii="Arial" w:hAnsi="Arial" w:cs="Arial"/>
        </w:rPr>
        <w:t>9</w:t>
      </w:r>
      <w:r w:rsidRPr="00EA01A9">
        <w:rPr>
          <w:rFonts w:ascii="Arial" w:hAnsi="Arial" w:cs="Arial"/>
        </w:rPr>
        <w:t>.1. této</w:t>
      </w:r>
      <w:proofErr w:type="gramEnd"/>
      <w:r w:rsidRPr="00EA01A9">
        <w:rPr>
          <w:rFonts w:ascii="Arial" w:hAnsi="Arial" w:cs="Arial"/>
        </w:rPr>
        <w:t xml:space="preserve"> Zadávací dokumentace a </w:t>
      </w:r>
    </w:p>
    <w:p w:rsidR="001D74E4" w:rsidRPr="00EA01A9" w:rsidRDefault="001D74E4" w:rsidP="001246E9">
      <w:pPr>
        <w:numPr>
          <w:ilvl w:val="0"/>
          <w:numId w:val="12"/>
        </w:numPr>
        <w:ind w:left="851" w:hanging="284"/>
        <w:jc w:val="both"/>
        <w:rPr>
          <w:rFonts w:ascii="Arial" w:hAnsi="Arial" w:cs="Arial"/>
        </w:rPr>
      </w:pPr>
      <w:r w:rsidRPr="00EA01A9">
        <w:rPr>
          <w:rFonts w:ascii="Arial" w:hAnsi="Arial" w:cs="Arial"/>
        </w:rPr>
        <w:t xml:space="preserve">písemný závazek jiné osoby k poskytnutí plnění určeného k plnění veřejné zakázky nebo k poskytnutí věcí nebo práv, s nimiž bude dodavatel oprávněn disponovat </w:t>
      </w:r>
      <w:r w:rsidR="00A924A5" w:rsidRPr="00EA01A9">
        <w:rPr>
          <w:rFonts w:ascii="Arial" w:hAnsi="Arial" w:cs="Arial"/>
        </w:rPr>
        <w:br/>
      </w:r>
      <w:r w:rsidRPr="00EA01A9">
        <w:rPr>
          <w:rFonts w:ascii="Arial" w:hAnsi="Arial" w:cs="Arial"/>
        </w:rPr>
        <w:t>v rámci plnění veřejné zakázky, a to alespoň v rozsahu, v jakém ji</w:t>
      </w:r>
      <w:r w:rsidR="00A924A5" w:rsidRPr="00EA01A9">
        <w:rPr>
          <w:rFonts w:ascii="Arial" w:hAnsi="Arial" w:cs="Arial"/>
        </w:rPr>
        <w:t xml:space="preserve">ná osoba prokázala kvalifikaci </w:t>
      </w:r>
      <w:r w:rsidRPr="00EA01A9">
        <w:rPr>
          <w:rFonts w:ascii="Arial" w:hAnsi="Arial" w:cs="Arial"/>
        </w:rPr>
        <w:t xml:space="preserve">za dodavatele. </w:t>
      </w:r>
    </w:p>
    <w:p w:rsidR="00A924A5" w:rsidRPr="00EA01A9" w:rsidRDefault="001D74E4" w:rsidP="00A924A5">
      <w:pPr>
        <w:widowControl w:val="0"/>
        <w:autoSpaceDE w:val="0"/>
        <w:autoSpaceDN w:val="0"/>
        <w:adjustRightInd w:val="0"/>
        <w:spacing w:line="240" w:lineRule="auto"/>
        <w:ind w:left="567"/>
        <w:jc w:val="both"/>
        <w:rPr>
          <w:rFonts w:ascii="Arial" w:hAnsi="Arial" w:cs="Arial"/>
        </w:rPr>
      </w:pPr>
      <w:r w:rsidRPr="00EA01A9">
        <w:rPr>
          <w:rFonts w:ascii="Arial" w:hAnsi="Arial" w:cs="Arial"/>
        </w:rPr>
        <w:t xml:space="preserve">(2) Má se za to, že požadavek podle odstavce 1 písm. d) je splněn, pokud obsahem písemného závazku jiné osoby je společná a nerozdílná odpovědnost této osoby za plnění veřejné zakázky společně s dodavatelem. </w:t>
      </w:r>
    </w:p>
    <w:p w:rsidR="001D74E4" w:rsidRPr="00EA01A9" w:rsidRDefault="001D74E4" w:rsidP="00A924A5">
      <w:pPr>
        <w:widowControl w:val="0"/>
        <w:autoSpaceDE w:val="0"/>
        <w:autoSpaceDN w:val="0"/>
        <w:adjustRightInd w:val="0"/>
        <w:spacing w:line="240" w:lineRule="auto"/>
        <w:ind w:left="567"/>
        <w:jc w:val="both"/>
        <w:rPr>
          <w:rFonts w:ascii="Arial" w:hAnsi="Arial" w:cs="Arial"/>
          <w:u w:val="single"/>
        </w:rPr>
      </w:pPr>
      <w:r w:rsidRPr="00EA01A9">
        <w:rPr>
          <w:rFonts w:ascii="Arial" w:hAnsi="Arial" w:cs="Arial"/>
          <w:u w:val="single"/>
        </w:rPr>
        <w:t xml:space="preserve">Požadavek na prokázání kvalifikace poddodavatele </w:t>
      </w:r>
      <w:r w:rsidR="006D01A0" w:rsidRPr="00EA01A9">
        <w:rPr>
          <w:rFonts w:ascii="Arial" w:hAnsi="Arial" w:cs="Arial"/>
          <w:u w:val="single"/>
        </w:rPr>
        <w:t xml:space="preserve">dle </w:t>
      </w:r>
      <w:r w:rsidRPr="00EA01A9">
        <w:rPr>
          <w:rFonts w:ascii="Arial" w:hAnsi="Arial" w:cs="Arial"/>
          <w:u w:val="single"/>
        </w:rPr>
        <w:t>§ 85 zákona</w:t>
      </w:r>
    </w:p>
    <w:p w:rsidR="001D74E4" w:rsidRPr="00EA01A9" w:rsidRDefault="001D74E4" w:rsidP="00AC786F">
      <w:pPr>
        <w:widowControl w:val="0"/>
        <w:autoSpaceDE w:val="0"/>
        <w:autoSpaceDN w:val="0"/>
        <w:adjustRightInd w:val="0"/>
        <w:spacing w:before="120" w:line="240" w:lineRule="auto"/>
        <w:ind w:left="567"/>
        <w:jc w:val="both"/>
        <w:rPr>
          <w:rFonts w:ascii="Arial" w:hAnsi="Arial" w:cs="Arial"/>
        </w:rPr>
      </w:pPr>
      <w:r w:rsidRPr="00EA01A9">
        <w:rPr>
          <w:rFonts w:ascii="Arial" w:hAnsi="Arial" w:cs="Arial"/>
        </w:rPr>
        <w:t xml:space="preserve">(1) Zadavatel požaduje, aby </w:t>
      </w:r>
      <w:r w:rsidR="00371AE4" w:rsidRPr="00EA01A9">
        <w:rPr>
          <w:rFonts w:ascii="Arial" w:hAnsi="Arial" w:cs="Arial"/>
        </w:rPr>
        <w:t>účastník zadávacího řízení</w:t>
      </w:r>
      <w:r w:rsidRPr="00EA01A9">
        <w:rPr>
          <w:rFonts w:ascii="Arial" w:hAnsi="Arial" w:cs="Arial"/>
        </w:rPr>
        <w:t xml:space="preserve"> předložil doklady prokazující základní způsobilost podle § 74 zákona a profesní způsobilost podle § 77 zákona jeho poddodav</w:t>
      </w:r>
      <w:r w:rsidR="00B82C29">
        <w:rPr>
          <w:rFonts w:ascii="Arial" w:hAnsi="Arial" w:cs="Arial"/>
        </w:rPr>
        <w:t>atelů způsobem uvedeným v bodě 9</w:t>
      </w:r>
      <w:r w:rsidRPr="00EA01A9">
        <w:rPr>
          <w:rFonts w:ascii="Arial" w:hAnsi="Arial" w:cs="Arial"/>
        </w:rPr>
        <w:t>.1.</w:t>
      </w:r>
      <w:r w:rsidR="00B82C29">
        <w:rPr>
          <w:rFonts w:ascii="Arial" w:hAnsi="Arial" w:cs="Arial"/>
        </w:rPr>
        <w:t>1 ve vztahu k bodu 9</w:t>
      </w:r>
      <w:r w:rsidR="00371AE4" w:rsidRPr="00EA01A9">
        <w:rPr>
          <w:rFonts w:ascii="Arial" w:hAnsi="Arial" w:cs="Arial"/>
        </w:rPr>
        <w:t>.1</w:t>
      </w:r>
      <w:r w:rsidRPr="00EA01A9">
        <w:rPr>
          <w:rFonts w:ascii="Arial" w:hAnsi="Arial" w:cs="Arial"/>
        </w:rPr>
        <w:t xml:space="preserve"> a</w:t>
      </w:r>
      <w:r w:rsidR="00371AE4" w:rsidRPr="00EA01A9">
        <w:rPr>
          <w:rFonts w:ascii="Arial" w:hAnsi="Arial" w:cs="Arial"/>
        </w:rPr>
        <w:t xml:space="preserve"> bodě</w:t>
      </w:r>
      <w:r w:rsidR="00B82C29">
        <w:rPr>
          <w:rFonts w:ascii="Arial" w:hAnsi="Arial" w:cs="Arial"/>
        </w:rPr>
        <w:t xml:space="preserve"> </w:t>
      </w:r>
      <w:proofErr w:type="gramStart"/>
      <w:r w:rsidR="00B82C29">
        <w:rPr>
          <w:rFonts w:ascii="Arial" w:hAnsi="Arial" w:cs="Arial"/>
        </w:rPr>
        <w:t>9</w:t>
      </w:r>
      <w:r w:rsidRPr="00EA01A9">
        <w:rPr>
          <w:rFonts w:ascii="Arial" w:hAnsi="Arial" w:cs="Arial"/>
        </w:rPr>
        <w:t>.2. této</w:t>
      </w:r>
      <w:proofErr w:type="gramEnd"/>
      <w:r w:rsidRPr="00EA01A9">
        <w:rPr>
          <w:rFonts w:ascii="Arial" w:hAnsi="Arial" w:cs="Arial"/>
        </w:rPr>
        <w:t xml:space="preserve"> Zadávací dokumentace. </w:t>
      </w:r>
    </w:p>
    <w:p w:rsidR="001D74E4" w:rsidRPr="00EA01A9" w:rsidRDefault="001D74E4" w:rsidP="00AC786F">
      <w:pPr>
        <w:widowControl w:val="0"/>
        <w:autoSpaceDE w:val="0"/>
        <w:autoSpaceDN w:val="0"/>
        <w:adjustRightInd w:val="0"/>
        <w:spacing w:line="240" w:lineRule="auto"/>
        <w:ind w:left="567"/>
        <w:jc w:val="both"/>
        <w:rPr>
          <w:rFonts w:ascii="Arial" w:hAnsi="Arial" w:cs="Arial"/>
        </w:rPr>
      </w:pPr>
      <w:r w:rsidRPr="00EA01A9">
        <w:rPr>
          <w:rFonts w:ascii="Arial" w:hAnsi="Arial" w:cs="Arial"/>
        </w:rPr>
        <w:t xml:space="preserve">(2) Zadavatel požaduje nahrazení poddodavatele, který neprokáže splnění zadavatelem požadovaných kritérií způsobilosti nebo u kterého zadavatel prokáže důvody jeho nezpůsobilosti podle § 48 odst. 5 zákona. V takovém případě musí dodavatel poddodavatele nahradit nejpozději do konce zadavatelem stanovené přiměřené lhůty. Tuto lhůtu může zadavatel prodloužit nebo prominout její zmeškání. </w:t>
      </w:r>
    </w:p>
    <w:p w:rsidR="001D74E4" w:rsidRPr="00EA01A9" w:rsidRDefault="001D74E4" w:rsidP="00AC786F">
      <w:pPr>
        <w:widowControl w:val="0"/>
        <w:autoSpaceDE w:val="0"/>
        <w:autoSpaceDN w:val="0"/>
        <w:adjustRightInd w:val="0"/>
        <w:spacing w:line="240" w:lineRule="auto"/>
        <w:ind w:left="567"/>
        <w:jc w:val="both"/>
        <w:rPr>
          <w:rFonts w:ascii="Arial" w:hAnsi="Arial" w:cs="Arial"/>
        </w:rPr>
      </w:pPr>
      <w:r w:rsidRPr="00EA01A9">
        <w:rPr>
          <w:rFonts w:ascii="Arial" w:hAnsi="Arial" w:cs="Arial"/>
        </w:rPr>
        <w:t xml:space="preserve">(3) Pokud nedojde k nahrazení poddodavatele podle odstavce 2 a zadávací řízení není do té doby ukončeno, zadavatel může </w:t>
      </w:r>
      <w:r w:rsidR="00371AE4" w:rsidRPr="00EA01A9">
        <w:rPr>
          <w:rFonts w:ascii="Arial" w:hAnsi="Arial" w:cs="Arial"/>
        </w:rPr>
        <w:t>účastníka zadávacího řízení vyloučit</w:t>
      </w:r>
      <w:r w:rsidRPr="00EA01A9">
        <w:rPr>
          <w:rFonts w:ascii="Arial" w:hAnsi="Arial" w:cs="Arial"/>
        </w:rPr>
        <w:t>.</w:t>
      </w:r>
    </w:p>
    <w:p w:rsidR="006D01A0" w:rsidRPr="00EA01A9" w:rsidRDefault="006D01A0"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rPr>
      </w:pPr>
      <w:r w:rsidRPr="00EA01A9">
        <w:rPr>
          <w:rFonts w:ascii="Arial" w:hAnsi="Arial" w:cs="Arial"/>
        </w:rPr>
        <w:t>Doklady o kvalifikaci dle § 86 zákona</w:t>
      </w:r>
    </w:p>
    <w:p w:rsidR="006D01A0" w:rsidRPr="00EA01A9" w:rsidRDefault="006D01A0" w:rsidP="00AC786F">
      <w:pPr>
        <w:widowControl w:val="0"/>
        <w:autoSpaceDE w:val="0"/>
        <w:autoSpaceDN w:val="0"/>
        <w:adjustRightInd w:val="0"/>
        <w:spacing w:before="120" w:line="240" w:lineRule="auto"/>
        <w:ind w:left="567"/>
        <w:jc w:val="both"/>
        <w:rPr>
          <w:rFonts w:ascii="Arial" w:hAnsi="Arial" w:cs="Arial"/>
        </w:rPr>
      </w:pPr>
      <w:r w:rsidRPr="00EA01A9">
        <w:rPr>
          <w:rFonts w:ascii="Arial" w:hAnsi="Arial" w:cs="Arial"/>
        </w:rPr>
        <w:t xml:space="preserve">(1) Pokud zadavatel nestanoví v zadávací dokumentaci jinak, může dodavatel </w:t>
      </w:r>
      <w:r w:rsidR="00A924A5" w:rsidRPr="00EA01A9">
        <w:rPr>
          <w:rFonts w:ascii="Arial" w:hAnsi="Arial" w:cs="Arial"/>
        </w:rPr>
        <w:br/>
      </w:r>
      <w:r w:rsidRPr="00EA01A9">
        <w:rPr>
          <w:rFonts w:ascii="Arial" w:hAnsi="Arial" w:cs="Arial"/>
        </w:rPr>
        <w:t xml:space="preserve">v žádosti o účast, předběžné nabídce nebo nabídce nahradit předložení dokladů čestným prohlášením. Dodavatel může vždy nahradit požadované doklady </w:t>
      </w:r>
      <w:r w:rsidR="00A924A5" w:rsidRPr="00EA01A9">
        <w:rPr>
          <w:rFonts w:ascii="Arial" w:hAnsi="Arial" w:cs="Arial"/>
        </w:rPr>
        <w:t xml:space="preserve">jednotným evropským osvědčením </w:t>
      </w:r>
      <w:r w:rsidRPr="00EA01A9">
        <w:rPr>
          <w:rFonts w:ascii="Arial" w:hAnsi="Arial" w:cs="Arial"/>
        </w:rPr>
        <w:t xml:space="preserve">pro veřejné zakázky. </w:t>
      </w:r>
    </w:p>
    <w:p w:rsidR="006D01A0" w:rsidRPr="00EA01A9" w:rsidRDefault="006D01A0" w:rsidP="00AC786F">
      <w:pPr>
        <w:widowControl w:val="0"/>
        <w:autoSpaceDE w:val="0"/>
        <w:autoSpaceDN w:val="0"/>
        <w:adjustRightInd w:val="0"/>
        <w:spacing w:line="240" w:lineRule="auto"/>
        <w:ind w:left="567"/>
        <w:jc w:val="both"/>
        <w:rPr>
          <w:rFonts w:ascii="Arial" w:hAnsi="Arial" w:cs="Arial"/>
        </w:rPr>
      </w:pPr>
      <w:r w:rsidRPr="00EA01A9">
        <w:rPr>
          <w:rFonts w:ascii="Arial" w:hAnsi="Arial" w:cs="Arial"/>
        </w:rPr>
        <w:t xml:space="preserve">(2) Před uzavřením smlouvy si zadavatel od vybraného dodavatele vyžádá předložení originálů nebo ověřených kopií dokladů o kvalifikaci, pokud již nebyly v zadávacím řízení předloženy. </w:t>
      </w:r>
    </w:p>
    <w:p w:rsidR="006D01A0" w:rsidRPr="00EA01A9" w:rsidRDefault="006D01A0" w:rsidP="00AC786F">
      <w:pPr>
        <w:widowControl w:val="0"/>
        <w:autoSpaceDE w:val="0"/>
        <w:autoSpaceDN w:val="0"/>
        <w:adjustRightInd w:val="0"/>
        <w:spacing w:line="240" w:lineRule="auto"/>
        <w:ind w:left="567"/>
        <w:jc w:val="both"/>
        <w:rPr>
          <w:rFonts w:ascii="Arial" w:hAnsi="Arial" w:cs="Arial"/>
        </w:rPr>
      </w:pPr>
      <w:r w:rsidRPr="00EA01A9">
        <w:rPr>
          <w:rFonts w:ascii="Arial" w:hAnsi="Arial" w:cs="Arial"/>
        </w:rPr>
        <w:t xml:space="preserve">(3) Dodavatel není povinen předložit zadavateli doklady osvědčující skutečnosti obsažené v jednotném evropském osvědčení pro veřejné zakázky, pokud zadavateli sdělí, že mu je již předložil v předchozím zadávacím řízení. </w:t>
      </w:r>
    </w:p>
    <w:p w:rsidR="006D01A0" w:rsidRPr="00EA01A9" w:rsidRDefault="006D01A0" w:rsidP="0023178E">
      <w:pPr>
        <w:widowControl w:val="0"/>
        <w:autoSpaceDE w:val="0"/>
        <w:autoSpaceDN w:val="0"/>
        <w:adjustRightInd w:val="0"/>
        <w:spacing w:after="0" w:line="240" w:lineRule="auto"/>
        <w:ind w:left="567"/>
        <w:jc w:val="both"/>
        <w:rPr>
          <w:rFonts w:ascii="Arial" w:hAnsi="Arial" w:cs="Arial"/>
        </w:rPr>
      </w:pPr>
      <w:r w:rsidRPr="00EA01A9">
        <w:rPr>
          <w:rFonts w:ascii="Arial" w:hAnsi="Arial" w:cs="Arial"/>
        </w:rPr>
        <w:t xml:space="preserve">(4) Doklady prokazující základní způsobilost podle § 74 a profesní způsobilost podle </w:t>
      </w:r>
      <w:r w:rsidR="00A924A5" w:rsidRPr="00EA01A9">
        <w:rPr>
          <w:rFonts w:ascii="Arial" w:hAnsi="Arial" w:cs="Arial"/>
        </w:rPr>
        <w:br/>
      </w:r>
      <w:r w:rsidRPr="00EA01A9">
        <w:rPr>
          <w:rFonts w:ascii="Arial" w:hAnsi="Arial" w:cs="Arial"/>
        </w:rPr>
        <w:t xml:space="preserve">§ 77 odst. 1 zákona musí prokazovat splnění požadovaného kritéria </w:t>
      </w:r>
      <w:r w:rsidR="00A924A5" w:rsidRPr="00EA01A9">
        <w:rPr>
          <w:rFonts w:ascii="Arial" w:hAnsi="Arial" w:cs="Arial"/>
        </w:rPr>
        <w:t xml:space="preserve">způsobilosti nejpozději v době </w:t>
      </w:r>
      <w:r w:rsidRPr="00EA01A9">
        <w:rPr>
          <w:rFonts w:ascii="Arial" w:hAnsi="Arial" w:cs="Arial"/>
        </w:rPr>
        <w:t>3 měsíců přede dnem zahájení zadávacího řízení.</w:t>
      </w:r>
    </w:p>
    <w:p w:rsidR="006D01A0" w:rsidRPr="00EA01A9" w:rsidRDefault="006D01A0" w:rsidP="006D01A0">
      <w:pPr>
        <w:widowControl w:val="0"/>
        <w:autoSpaceDE w:val="0"/>
        <w:autoSpaceDN w:val="0"/>
        <w:adjustRightInd w:val="0"/>
        <w:spacing w:after="0" w:line="240" w:lineRule="auto"/>
        <w:ind w:left="567"/>
        <w:jc w:val="both"/>
        <w:rPr>
          <w:rFonts w:ascii="Arial" w:hAnsi="Arial" w:cs="Arial"/>
        </w:rPr>
      </w:pPr>
    </w:p>
    <w:p w:rsidR="00491EA2" w:rsidRPr="00EA01A9" w:rsidRDefault="006D01A0" w:rsidP="001246E9">
      <w:pPr>
        <w:pStyle w:val="Odstavecseseznamem"/>
        <w:numPr>
          <w:ilvl w:val="1"/>
          <w:numId w:val="4"/>
        </w:numPr>
        <w:autoSpaceDE w:val="0"/>
        <w:autoSpaceDN w:val="0"/>
        <w:adjustRightInd w:val="0"/>
        <w:spacing w:line="240" w:lineRule="auto"/>
        <w:ind w:left="567" w:hanging="567"/>
        <w:jc w:val="both"/>
        <w:rPr>
          <w:rFonts w:ascii="Arial" w:hAnsi="Arial" w:cs="Arial"/>
          <w:b/>
          <w:bCs/>
        </w:rPr>
      </w:pPr>
      <w:r w:rsidRPr="00EA01A9">
        <w:rPr>
          <w:rFonts w:ascii="Arial" w:hAnsi="Arial" w:cs="Arial"/>
          <w:b/>
          <w:bCs/>
        </w:rPr>
        <w:t>Použití výpisu ze seznamu kvalifikovaných dodavatelů dle § 228 zákona</w:t>
      </w:r>
    </w:p>
    <w:p w:rsidR="006D01A0" w:rsidRPr="00EA01A9" w:rsidRDefault="006D01A0"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rPr>
      </w:pPr>
      <w:r w:rsidRPr="00EA01A9">
        <w:rPr>
          <w:rFonts w:ascii="Arial" w:hAnsi="Arial" w:cs="Arial"/>
        </w:rPr>
        <w:t xml:space="preserve">Předloží-li dodavatel zadavateli výpis ze seznamu kvalifikovaných dodavatelů, tento výpis nahrazuje doklad prokazující  </w:t>
      </w:r>
      <w:r w:rsidRPr="00EA01A9">
        <w:rPr>
          <w:rFonts w:ascii="Arial" w:hAnsi="Arial" w:cs="Arial"/>
        </w:rPr>
        <w:tab/>
      </w:r>
    </w:p>
    <w:p w:rsidR="006D01A0" w:rsidRPr="00EA01A9" w:rsidRDefault="006D01A0" w:rsidP="001246E9">
      <w:pPr>
        <w:numPr>
          <w:ilvl w:val="0"/>
          <w:numId w:val="13"/>
        </w:numPr>
        <w:ind w:left="993" w:hanging="284"/>
        <w:jc w:val="both"/>
        <w:rPr>
          <w:rFonts w:ascii="Arial" w:hAnsi="Arial" w:cs="Arial"/>
        </w:rPr>
      </w:pPr>
      <w:r w:rsidRPr="00EA01A9">
        <w:rPr>
          <w:rFonts w:ascii="Arial" w:hAnsi="Arial" w:cs="Arial"/>
        </w:rPr>
        <w:lastRenderedPageBreak/>
        <w:t xml:space="preserve">profesní způsobilost podle § 77 zákona v tom rozsahu, v jakém údaje ve výpisu </w:t>
      </w:r>
      <w:r w:rsidRPr="00EA01A9">
        <w:rPr>
          <w:rFonts w:ascii="Arial" w:hAnsi="Arial" w:cs="Arial"/>
        </w:rPr>
        <w:br/>
        <w:t xml:space="preserve">ze seznamu kvalifikovaných dodavatelů prokazují splnění kritérií profesní způsobilosti, a </w:t>
      </w:r>
    </w:p>
    <w:p w:rsidR="006D01A0" w:rsidRPr="00EA01A9" w:rsidRDefault="006D01A0" w:rsidP="001246E9">
      <w:pPr>
        <w:numPr>
          <w:ilvl w:val="0"/>
          <w:numId w:val="13"/>
        </w:numPr>
        <w:ind w:left="993" w:hanging="284"/>
        <w:jc w:val="both"/>
        <w:rPr>
          <w:rFonts w:ascii="Arial" w:hAnsi="Arial" w:cs="Arial"/>
        </w:rPr>
      </w:pPr>
      <w:r w:rsidRPr="00EA01A9">
        <w:rPr>
          <w:rFonts w:ascii="Arial" w:hAnsi="Arial" w:cs="Arial"/>
        </w:rPr>
        <w:t xml:space="preserve">základní způsobilost podle § 74 zákona. </w:t>
      </w:r>
    </w:p>
    <w:p w:rsidR="006D01A0" w:rsidRPr="00EA01A9" w:rsidRDefault="006D01A0"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rPr>
      </w:pPr>
      <w:r w:rsidRPr="00EA01A9">
        <w:rPr>
          <w:rFonts w:ascii="Arial" w:hAnsi="Arial" w:cs="Arial"/>
        </w:rPr>
        <w:t>Zadavatel je povinen přijmout výpis ze seznamu kvalifikovaných dodavatelů, pokud k poslednímu dni, ke kterému má být prokázána základní způsobilost nebo profesní způsobilost, není výpis ze seznamu kvalifikovaných dodavatelů starší než 3 měsíce. Zadavatel nemusí přijmout výpis ze seznamu kvalifikovaných dodavatelů, na kterém je vyznačeno zahájení řízení podle § 231 odst. 4 zákona.</w:t>
      </w:r>
    </w:p>
    <w:p w:rsidR="006D01A0" w:rsidRPr="00EA01A9" w:rsidRDefault="006D01A0"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rPr>
      </w:pPr>
      <w:r w:rsidRPr="00EA01A9">
        <w:rPr>
          <w:rFonts w:ascii="Arial" w:hAnsi="Arial" w:cs="Arial"/>
        </w:rPr>
        <w:t>Stejně jako výpis ze seznamu kvalifikovaných dodavatelů může dodavatel prokázat kvalifikaci osvědčením, které pochází z jiného členského státu, v němž má dodavatel sídlo, a které je obdobou výpisu ze seznamu kvalifikovaných dodavatelů.</w:t>
      </w:r>
    </w:p>
    <w:p w:rsidR="006D01A0" w:rsidRPr="00EA01A9" w:rsidRDefault="006D01A0" w:rsidP="00AC786F">
      <w:pPr>
        <w:widowControl w:val="0"/>
        <w:autoSpaceDE w:val="0"/>
        <w:autoSpaceDN w:val="0"/>
        <w:adjustRightInd w:val="0"/>
        <w:spacing w:after="0" w:line="240" w:lineRule="auto"/>
        <w:jc w:val="both"/>
        <w:rPr>
          <w:rFonts w:ascii="Arial" w:hAnsi="Arial" w:cs="Arial"/>
        </w:rPr>
      </w:pPr>
    </w:p>
    <w:p w:rsidR="006D01A0" w:rsidRPr="00EA01A9" w:rsidRDefault="006D01A0" w:rsidP="001246E9">
      <w:pPr>
        <w:pStyle w:val="Odstavecseseznamem"/>
        <w:numPr>
          <w:ilvl w:val="1"/>
          <w:numId w:val="4"/>
        </w:numPr>
        <w:autoSpaceDE w:val="0"/>
        <w:autoSpaceDN w:val="0"/>
        <w:adjustRightInd w:val="0"/>
        <w:spacing w:line="240" w:lineRule="auto"/>
        <w:ind w:left="567" w:hanging="567"/>
        <w:jc w:val="both"/>
        <w:rPr>
          <w:rFonts w:ascii="Arial" w:hAnsi="Arial" w:cs="Arial"/>
          <w:b/>
        </w:rPr>
      </w:pPr>
      <w:r w:rsidRPr="00EA01A9">
        <w:rPr>
          <w:rFonts w:ascii="Arial" w:hAnsi="Arial" w:cs="Arial"/>
          <w:b/>
        </w:rPr>
        <w:t>Prokazování certifikátem dle § 234 zákona</w:t>
      </w:r>
    </w:p>
    <w:p w:rsidR="00AC786F" w:rsidRPr="00EA01A9" w:rsidRDefault="006D01A0"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rPr>
      </w:pPr>
      <w:r w:rsidRPr="00EA01A9">
        <w:rPr>
          <w:rFonts w:ascii="Arial" w:hAnsi="Arial" w:cs="Arial"/>
        </w:rPr>
        <w:t xml:space="preserve">Platným certifikátem vydaným v rámci schváleného systému certifikovaných dodavatelů lze prokázat kvalifikaci v zadávacím řízení. Má se za to, že dodavatel je kvalifikovaný v rozsahu uvedeném na certifikátu. </w:t>
      </w:r>
    </w:p>
    <w:p w:rsidR="00AC786F" w:rsidRPr="00EA01A9" w:rsidRDefault="006D01A0"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rPr>
      </w:pPr>
      <w:r w:rsidRPr="00EA01A9">
        <w:rPr>
          <w:rFonts w:ascii="Arial" w:hAnsi="Arial" w:cs="Arial"/>
        </w:rPr>
        <w:t xml:space="preserve">Zadavatel bez zvláštních důvodů nezpochybňuje údaje uvedené v certifikátu. Před uzavřením smlouvy lze po dodavateli, který prokázal kvalifikaci certifikátem, požadovat předložení dokladů podle § 74 odst. 1 písm. b) až d) zákona. </w:t>
      </w:r>
    </w:p>
    <w:p w:rsidR="006D01A0" w:rsidRPr="00EA01A9" w:rsidRDefault="006D01A0" w:rsidP="00453AB0">
      <w:pPr>
        <w:pStyle w:val="Odstavecseseznamem"/>
        <w:widowControl w:val="0"/>
        <w:numPr>
          <w:ilvl w:val="2"/>
          <w:numId w:val="4"/>
        </w:numPr>
        <w:autoSpaceDE w:val="0"/>
        <w:autoSpaceDN w:val="0"/>
        <w:adjustRightInd w:val="0"/>
        <w:spacing w:after="0" w:line="240" w:lineRule="auto"/>
        <w:ind w:left="993" w:hanging="709"/>
        <w:jc w:val="both"/>
        <w:rPr>
          <w:rFonts w:ascii="Arial" w:hAnsi="Arial" w:cs="Arial"/>
        </w:rPr>
      </w:pPr>
      <w:r w:rsidRPr="00EA01A9">
        <w:rPr>
          <w:rFonts w:ascii="Arial" w:hAnsi="Arial" w:cs="Arial"/>
        </w:rPr>
        <w:t>Stejně jako certifikátem může dodavatel prokázat kvalifi</w:t>
      </w:r>
      <w:r w:rsidR="00A924A5" w:rsidRPr="00EA01A9">
        <w:rPr>
          <w:rFonts w:ascii="Arial" w:hAnsi="Arial" w:cs="Arial"/>
        </w:rPr>
        <w:t xml:space="preserve">kaci osvědčením, které pochází </w:t>
      </w:r>
      <w:r w:rsidRPr="00EA01A9">
        <w:rPr>
          <w:rFonts w:ascii="Arial" w:hAnsi="Arial" w:cs="Arial"/>
        </w:rPr>
        <w:t xml:space="preserve">z jiného členského státu, v němž má dodavatel sídlo, a které je obdobou certifikátu vydaného v rámci systému certifikovaných dodavatelů.  </w:t>
      </w:r>
    </w:p>
    <w:p w:rsidR="00822DCB" w:rsidRPr="00EA01A9" w:rsidRDefault="00822DCB" w:rsidP="00822DCB">
      <w:pPr>
        <w:pStyle w:val="Odstavecseseznamem"/>
        <w:widowControl w:val="0"/>
        <w:autoSpaceDE w:val="0"/>
        <w:autoSpaceDN w:val="0"/>
        <w:adjustRightInd w:val="0"/>
        <w:spacing w:after="0" w:line="240" w:lineRule="auto"/>
        <w:ind w:left="993"/>
        <w:jc w:val="both"/>
        <w:rPr>
          <w:rFonts w:ascii="Arial" w:hAnsi="Arial" w:cs="Arial"/>
        </w:rPr>
      </w:pPr>
    </w:p>
    <w:p w:rsidR="00AC786F" w:rsidRPr="00EA01A9" w:rsidRDefault="00AC786F" w:rsidP="001246E9">
      <w:pPr>
        <w:pStyle w:val="Odstavecseseznamem"/>
        <w:numPr>
          <w:ilvl w:val="1"/>
          <w:numId w:val="4"/>
        </w:numPr>
        <w:autoSpaceDE w:val="0"/>
        <w:autoSpaceDN w:val="0"/>
        <w:adjustRightInd w:val="0"/>
        <w:spacing w:line="240" w:lineRule="auto"/>
        <w:ind w:left="567" w:hanging="567"/>
        <w:jc w:val="both"/>
        <w:rPr>
          <w:rFonts w:ascii="Arial" w:hAnsi="Arial" w:cs="Arial"/>
          <w:b/>
        </w:rPr>
      </w:pPr>
      <w:r w:rsidRPr="00EA01A9">
        <w:rPr>
          <w:rFonts w:ascii="Arial" w:hAnsi="Arial" w:cs="Arial"/>
          <w:b/>
        </w:rPr>
        <w:t xml:space="preserve">Pravost a stáří dokladů </w:t>
      </w:r>
    </w:p>
    <w:p w:rsidR="00AC786F" w:rsidRDefault="00AC786F" w:rsidP="0023178E">
      <w:pPr>
        <w:pStyle w:val="Textkomente"/>
        <w:spacing w:after="0"/>
        <w:ind w:left="567"/>
        <w:jc w:val="both"/>
        <w:rPr>
          <w:rFonts w:ascii="Arial" w:eastAsia="Times New Roman" w:hAnsi="Arial" w:cs="Arial"/>
          <w:sz w:val="22"/>
          <w:szCs w:val="22"/>
          <w:lang w:eastAsia="cs-CZ"/>
        </w:rPr>
      </w:pPr>
      <w:r w:rsidRPr="00EA01A9">
        <w:rPr>
          <w:rFonts w:ascii="Arial" w:eastAsia="Times New Roman" w:hAnsi="Arial" w:cs="Arial"/>
          <w:sz w:val="22"/>
          <w:szCs w:val="22"/>
          <w:lang w:eastAsia="cs-CZ"/>
        </w:rPr>
        <w:t xml:space="preserve">Doklady prokazující základní způsobilost podle </w:t>
      </w:r>
      <w:r w:rsidRPr="00EA01A9">
        <w:rPr>
          <w:rFonts w:ascii="Arial" w:hAnsi="Arial" w:cs="Arial"/>
          <w:sz w:val="22"/>
          <w:szCs w:val="22"/>
          <w:lang w:eastAsia="cs-CZ"/>
        </w:rPr>
        <w:t>§ 74</w:t>
      </w:r>
      <w:r w:rsidRPr="00EA01A9">
        <w:rPr>
          <w:rFonts w:ascii="Arial" w:hAnsi="Arial" w:cs="Arial"/>
          <w:sz w:val="22"/>
          <w:szCs w:val="22"/>
        </w:rPr>
        <w:t xml:space="preserve"> </w:t>
      </w:r>
      <w:r w:rsidRPr="00EA01A9">
        <w:rPr>
          <w:rFonts w:ascii="Arial" w:eastAsia="Times New Roman" w:hAnsi="Arial" w:cs="Arial"/>
          <w:sz w:val="22"/>
          <w:szCs w:val="22"/>
          <w:lang w:eastAsia="cs-CZ"/>
        </w:rPr>
        <w:t xml:space="preserve">zákona a profesní způsobilost podle </w:t>
      </w:r>
      <w:r w:rsidRPr="00EA01A9">
        <w:rPr>
          <w:rFonts w:ascii="Arial" w:hAnsi="Arial" w:cs="Arial"/>
          <w:sz w:val="22"/>
          <w:szCs w:val="22"/>
          <w:lang w:eastAsia="cs-CZ"/>
        </w:rPr>
        <w:t>§ 77 odst. 1</w:t>
      </w:r>
      <w:r w:rsidRPr="00EA01A9">
        <w:rPr>
          <w:rFonts w:ascii="Arial" w:hAnsi="Arial" w:cs="Arial"/>
          <w:sz w:val="22"/>
          <w:szCs w:val="22"/>
        </w:rPr>
        <w:t xml:space="preserve"> </w:t>
      </w:r>
      <w:r w:rsidRPr="00EA01A9">
        <w:rPr>
          <w:rFonts w:ascii="Arial" w:eastAsia="Times New Roman" w:hAnsi="Arial" w:cs="Arial"/>
          <w:sz w:val="22"/>
          <w:szCs w:val="22"/>
          <w:lang w:eastAsia="cs-CZ"/>
        </w:rPr>
        <w:t xml:space="preserve">zákona musí prokazovat splnění požadovaného kritéria </w:t>
      </w:r>
      <w:r w:rsidR="00A924A5" w:rsidRPr="00EA01A9">
        <w:rPr>
          <w:rFonts w:ascii="Arial" w:eastAsia="Times New Roman" w:hAnsi="Arial" w:cs="Arial"/>
          <w:sz w:val="22"/>
          <w:szCs w:val="22"/>
          <w:lang w:eastAsia="cs-CZ"/>
        </w:rPr>
        <w:t xml:space="preserve">způsobilosti nejpozději v době </w:t>
      </w:r>
      <w:r w:rsidRPr="00EA01A9">
        <w:rPr>
          <w:rFonts w:ascii="Arial" w:eastAsia="Times New Roman" w:hAnsi="Arial" w:cs="Arial"/>
          <w:sz w:val="22"/>
          <w:szCs w:val="22"/>
          <w:lang w:eastAsia="cs-CZ"/>
        </w:rPr>
        <w:t>3 měsíců přede dnem zahájení zadávacího řízení.</w:t>
      </w:r>
    </w:p>
    <w:p w:rsidR="00EA01A9" w:rsidRPr="00EA01A9" w:rsidRDefault="00EA01A9" w:rsidP="0023178E">
      <w:pPr>
        <w:pStyle w:val="Textkomente"/>
        <w:spacing w:after="0"/>
        <w:ind w:left="567"/>
        <w:jc w:val="both"/>
        <w:rPr>
          <w:rFonts w:ascii="Arial" w:eastAsia="Times New Roman" w:hAnsi="Arial" w:cs="Arial"/>
          <w:sz w:val="22"/>
          <w:szCs w:val="22"/>
          <w:lang w:eastAsia="cs-CZ"/>
        </w:rPr>
      </w:pPr>
    </w:p>
    <w:p w:rsidR="00AC786F" w:rsidRPr="00EA01A9" w:rsidRDefault="00AC786F" w:rsidP="001246E9">
      <w:pPr>
        <w:pStyle w:val="Odstavecseseznamem"/>
        <w:numPr>
          <w:ilvl w:val="1"/>
          <w:numId w:val="4"/>
        </w:numPr>
        <w:autoSpaceDE w:val="0"/>
        <w:autoSpaceDN w:val="0"/>
        <w:adjustRightInd w:val="0"/>
        <w:spacing w:line="240" w:lineRule="auto"/>
        <w:ind w:left="567" w:hanging="567"/>
        <w:jc w:val="both"/>
        <w:rPr>
          <w:rFonts w:ascii="Arial" w:hAnsi="Arial" w:cs="Arial"/>
          <w:b/>
        </w:rPr>
      </w:pPr>
      <w:r w:rsidRPr="00EA01A9">
        <w:rPr>
          <w:rFonts w:ascii="Arial" w:hAnsi="Arial" w:cs="Arial"/>
          <w:b/>
        </w:rPr>
        <w:t>Změny kvalifikace účastníka zadávacího řízení dle § 88 zákona</w:t>
      </w:r>
    </w:p>
    <w:p w:rsidR="00EA01A9" w:rsidRDefault="00AC786F" w:rsidP="00AC786F">
      <w:pPr>
        <w:tabs>
          <w:tab w:val="left" w:pos="1134"/>
        </w:tabs>
        <w:spacing w:after="0" w:line="240" w:lineRule="auto"/>
        <w:ind w:left="567"/>
        <w:jc w:val="both"/>
        <w:rPr>
          <w:rFonts w:ascii="Arial" w:hAnsi="Arial" w:cs="Arial"/>
        </w:rPr>
      </w:pPr>
      <w:r w:rsidRPr="00EA01A9">
        <w:rPr>
          <w:rFonts w:ascii="Arial" w:hAnsi="Arial" w:cs="Arial"/>
        </w:rPr>
        <w:t xml:space="preserve">(1)Pokud po předložení dokladů nebo prohlášení o kvalifikaci dojde v průběhu zadávacího řízení ke změně kvalifikace </w:t>
      </w:r>
      <w:r w:rsidR="00371AE4" w:rsidRPr="00EA01A9">
        <w:rPr>
          <w:rFonts w:ascii="Arial" w:hAnsi="Arial" w:cs="Arial"/>
        </w:rPr>
        <w:t>účastníka zadávacího řízení</w:t>
      </w:r>
      <w:r w:rsidRPr="00EA01A9">
        <w:rPr>
          <w:rFonts w:ascii="Arial" w:hAnsi="Arial" w:cs="Arial"/>
        </w:rPr>
        <w:t xml:space="preserve">, je </w:t>
      </w:r>
      <w:r w:rsidR="00371AE4" w:rsidRPr="00EA01A9">
        <w:rPr>
          <w:rFonts w:ascii="Arial" w:hAnsi="Arial" w:cs="Arial"/>
        </w:rPr>
        <w:t>účastník zadávacího řízení</w:t>
      </w:r>
      <w:r w:rsidRPr="00EA01A9">
        <w:rPr>
          <w:rFonts w:ascii="Arial" w:hAnsi="Arial" w:cs="Arial"/>
        </w:rPr>
        <w:t xml:space="preserve"> povinen tuto změnu zadavateli do 5 pracovních dnů oznámit a do 10 pracovních dnů od oznámení této změny předložit nové doklady nebo prohlášení ke kvalifikaci. Zadavatel může tyto lhůty prodloužit nebo prominout jejich zmeškání. </w:t>
      </w:r>
    </w:p>
    <w:p w:rsidR="00EA01A9" w:rsidRDefault="00EA01A9" w:rsidP="00AC786F">
      <w:pPr>
        <w:tabs>
          <w:tab w:val="left" w:pos="1134"/>
        </w:tabs>
        <w:spacing w:after="0" w:line="240" w:lineRule="auto"/>
        <w:ind w:left="567"/>
        <w:jc w:val="both"/>
        <w:rPr>
          <w:rFonts w:ascii="Arial" w:hAnsi="Arial" w:cs="Arial"/>
        </w:rPr>
      </w:pPr>
    </w:p>
    <w:p w:rsidR="00AC786F" w:rsidRPr="00EA01A9" w:rsidRDefault="00AC786F" w:rsidP="00AC786F">
      <w:pPr>
        <w:tabs>
          <w:tab w:val="left" w:pos="1134"/>
        </w:tabs>
        <w:spacing w:after="0" w:line="240" w:lineRule="auto"/>
        <w:ind w:left="567"/>
        <w:jc w:val="both"/>
        <w:rPr>
          <w:rFonts w:ascii="Arial" w:hAnsi="Arial" w:cs="Arial"/>
        </w:rPr>
      </w:pPr>
      <w:r w:rsidRPr="00EA01A9">
        <w:rPr>
          <w:rFonts w:ascii="Arial" w:hAnsi="Arial" w:cs="Arial"/>
        </w:rPr>
        <w:t xml:space="preserve">Povinnost podle věty první </w:t>
      </w:r>
      <w:r w:rsidR="00371AE4" w:rsidRPr="00EA01A9">
        <w:rPr>
          <w:rFonts w:ascii="Arial" w:hAnsi="Arial" w:cs="Arial"/>
        </w:rPr>
        <w:t>účastníku zadávacího řízení</w:t>
      </w:r>
      <w:r w:rsidRPr="00EA01A9">
        <w:rPr>
          <w:rFonts w:ascii="Arial" w:hAnsi="Arial" w:cs="Arial"/>
        </w:rPr>
        <w:t xml:space="preserve"> nevzniká, pokud je kvalifikace změněna takovým způsobem, že: </w:t>
      </w:r>
    </w:p>
    <w:p w:rsidR="00AC786F" w:rsidRPr="00EA01A9" w:rsidRDefault="00AC786F" w:rsidP="001246E9">
      <w:pPr>
        <w:numPr>
          <w:ilvl w:val="0"/>
          <w:numId w:val="7"/>
        </w:numPr>
        <w:spacing w:before="120"/>
        <w:ind w:left="851" w:hanging="284"/>
        <w:rPr>
          <w:rFonts w:ascii="Arial" w:hAnsi="Arial" w:cs="Arial"/>
        </w:rPr>
      </w:pPr>
      <w:r w:rsidRPr="00EA01A9">
        <w:rPr>
          <w:rFonts w:ascii="Arial" w:hAnsi="Arial" w:cs="Arial"/>
        </w:rPr>
        <w:t xml:space="preserve">podmínky kvalifikace jsou nadále splněny, </w:t>
      </w:r>
    </w:p>
    <w:p w:rsidR="00AC786F" w:rsidRPr="00EA01A9" w:rsidRDefault="00AC786F" w:rsidP="001246E9">
      <w:pPr>
        <w:numPr>
          <w:ilvl w:val="0"/>
          <w:numId w:val="7"/>
        </w:numPr>
        <w:ind w:left="851" w:hanging="284"/>
        <w:rPr>
          <w:rFonts w:ascii="Arial" w:hAnsi="Arial" w:cs="Arial"/>
        </w:rPr>
      </w:pPr>
      <w:r w:rsidRPr="00EA01A9">
        <w:rPr>
          <w:rFonts w:ascii="Arial" w:hAnsi="Arial" w:cs="Arial"/>
        </w:rPr>
        <w:t xml:space="preserve">nedošlo k ovlivnění kritérií pro snížení počtu účastníků zadávacího řízení nebo nabídek a </w:t>
      </w:r>
    </w:p>
    <w:p w:rsidR="00AC786F" w:rsidRPr="00EA01A9" w:rsidRDefault="00AC786F" w:rsidP="001246E9">
      <w:pPr>
        <w:numPr>
          <w:ilvl w:val="0"/>
          <w:numId w:val="7"/>
        </w:numPr>
        <w:ind w:left="851" w:hanging="284"/>
        <w:rPr>
          <w:rFonts w:ascii="Arial" w:hAnsi="Arial" w:cs="Arial"/>
        </w:rPr>
      </w:pPr>
      <w:r w:rsidRPr="00EA01A9">
        <w:rPr>
          <w:rFonts w:ascii="Arial" w:hAnsi="Arial" w:cs="Arial"/>
        </w:rPr>
        <w:t xml:space="preserve"> nedošlo k ovlivnění kritérií hodnocení nabídek. </w:t>
      </w:r>
    </w:p>
    <w:p w:rsidR="00AC786F" w:rsidRPr="00EA01A9" w:rsidRDefault="00AC786F" w:rsidP="00AC786F">
      <w:pPr>
        <w:tabs>
          <w:tab w:val="left" w:pos="1134"/>
        </w:tabs>
        <w:spacing w:after="0" w:line="240" w:lineRule="auto"/>
        <w:ind w:left="567"/>
        <w:jc w:val="both"/>
        <w:rPr>
          <w:rFonts w:ascii="Arial" w:hAnsi="Arial" w:cs="Arial"/>
        </w:rPr>
      </w:pPr>
      <w:r w:rsidRPr="00EA01A9">
        <w:rPr>
          <w:rFonts w:ascii="Arial" w:hAnsi="Arial" w:cs="Arial"/>
        </w:rPr>
        <w:t>(2)Dozví-li se zadavatel, že dodavatel nesplnil povinnost uvedenou v odstavci 1, zadavatel jej bezodkladně vyloučí ze zadávacího řízení.</w:t>
      </w:r>
    </w:p>
    <w:p w:rsidR="005D77F2" w:rsidRPr="00EA01A9" w:rsidRDefault="005D77F2" w:rsidP="00AC786F">
      <w:pPr>
        <w:tabs>
          <w:tab w:val="left" w:pos="1134"/>
        </w:tabs>
        <w:spacing w:after="0" w:line="240" w:lineRule="auto"/>
        <w:ind w:left="567"/>
        <w:jc w:val="both"/>
        <w:rPr>
          <w:rFonts w:ascii="Arial" w:hAnsi="Arial" w:cs="Arial"/>
        </w:rPr>
      </w:pPr>
    </w:p>
    <w:p w:rsidR="00AC786F" w:rsidRPr="00EA01A9" w:rsidRDefault="00AC786F" w:rsidP="001246E9">
      <w:pPr>
        <w:pStyle w:val="Odstavecseseznamem"/>
        <w:numPr>
          <w:ilvl w:val="1"/>
          <w:numId w:val="4"/>
        </w:numPr>
        <w:autoSpaceDE w:val="0"/>
        <w:autoSpaceDN w:val="0"/>
        <w:adjustRightInd w:val="0"/>
        <w:spacing w:line="240" w:lineRule="auto"/>
        <w:ind w:left="567" w:hanging="567"/>
        <w:jc w:val="both"/>
        <w:rPr>
          <w:rFonts w:ascii="Arial" w:hAnsi="Arial" w:cs="Arial"/>
          <w:b/>
        </w:rPr>
      </w:pPr>
      <w:r w:rsidRPr="00EA01A9">
        <w:rPr>
          <w:rFonts w:ascii="Arial" w:hAnsi="Arial" w:cs="Arial"/>
          <w:b/>
        </w:rPr>
        <w:t>Předložení dokladů dle § 45 zákona</w:t>
      </w:r>
    </w:p>
    <w:p w:rsidR="00AC786F" w:rsidRPr="00EA01A9" w:rsidRDefault="00AC786F" w:rsidP="00AC786F">
      <w:pPr>
        <w:widowControl w:val="0"/>
        <w:autoSpaceDE w:val="0"/>
        <w:autoSpaceDN w:val="0"/>
        <w:adjustRightInd w:val="0"/>
        <w:spacing w:line="240" w:lineRule="auto"/>
        <w:ind w:left="567"/>
        <w:jc w:val="both"/>
        <w:rPr>
          <w:rFonts w:ascii="Arial" w:hAnsi="Arial" w:cs="Arial"/>
        </w:rPr>
      </w:pPr>
      <w:r w:rsidRPr="00EA01A9">
        <w:rPr>
          <w:rFonts w:ascii="Arial" w:hAnsi="Arial" w:cs="Arial"/>
        </w:rPr>
        <w:t xml:space="preserve">(1) Pokud tento zákon nebo zadavatel vyžaduje předložení dokladu, předkládá dodavatel kopie dokladu, nestanoví-li tento zákon jinak. Zadavatel může postupem </w:t>
      </w:r>
      <w:r w:rsidRPr="00EA01A9">
        <w:rPr>
          <w:rFonts w:ascii="Arial" w:hAnsi="Arial" w:cs="Arial"/>
        </w:rPr>
        <w:lastRenderedPageBreak/>
        <w:t xml:space="preserve">podle § 46 odst. 1 zákona požadovat předložení originálu nebo ověřené kopie dokladu. </w:t>
      </w:r>
    </w:p>
    <w:p w:rsidR="00AC786F" w:rsidRPr="00EA01A9" w:rsidRDefault="00AC786F" w:rsidP="00AC786F">
      <w:pPr>
        <w:widowControl w:val="0"/>
        <w:autoSpaceDE w:val="0"/>
        <w:autoSpaceDN w:val="0"/>
        <w:adjustRightInd w:val="0"/>
        <w:spacing w:line="240" w:lineRule="auto"/>
        <w:ind w:left="567"/>
        <w:jc w:val="both"/>
        <w:rPr>
          <w:rFonts w:ascii="Arial" w:hAnsi="Arial" w:cs="Arial"/>
        </w:rPr>
      </w:pPr>
      <w:r w:rsidRPr="00EA01A9">
        <w:rPr>
          <w:rFonts w:ascii="Arial" w:hAnsi="Arial" w:cs="Arial"/>
        </w:rPr>
        <w:t xml:space="preserve">(2) Pokud zadavatel vyžaduje předložení dokladu a dodavatel není z důvodů, které mu nelze přičítat, schopen předložit požadovaný doklad, je oprávněn předložit jiný rovnocenný doklad. </w:t>
      </w:r>
    </w:p>
    <w:p w:rsidR="00AC786F" w:rsidRPr="00EA01A9" w:rsidRDefault="00AC786F" w:rsidP="00AC786F">
      <w:pPr>
        <w:widowControl w:val="0"/>
        <w:autoSpaceDE w:val="0"/>
        <w:autoSpaceDN w:val="0"/>
        <w:adjustRightInd w:val="0"/>
        <w:spacing w:line="240" w:lineRule="auto"/>
        <w:ind w:left="567"/>
        <w:jc w:val="both"/>
        <w:rPr>
          <w:rFonts w:ascii="Arial" w:hAnsi="Arial" w:cs="Arial"/>
        </w:rPr>
      </w:pPr>
      <w:r w:rsidRPr="00EA01A9">
        <w:rPr>
          <w:rFonts w:ascii="Arial" w:hAnsi="Arial" w:cs="Arial"/>
        </w:rPr>
        <w:t xml:space="preserve">(3) Pokud tento zákon nebo zadavatel vyžaduje předložení dokladu podle právního řádu České republiky, může dodavatel předložit obdobný doklad podle právního řádu státu, ve kterém se tento doklad vydává; tento doklad se předkládá s překladem do českého jazyka. Má-li zadavatel pochybnosti o správnosti překladu, může si vyžádat předložení úředně ověřeného překladu dokladu do českého jazyka tlumočníkem zapsaným do seznamu znalců a tlumočníků. Doklad ve slovenském jazyce a doklad o vzdělání v latinském jazyce se předkládají bez překladu. Pokud se podle příslušného právního řádu požadovaný doklad nevydává, může být nahrazen čestným prohlášením. </w:t>
      </w:r>
    </w:p>
    <w:p w:rsidR="00AC786F" w:rsidRPr="00EA01A9" w:rsidRDefault="00AC786F" w:rsidP="00AC786F">
      <w:pPr>
        <w:widowControl w:val="0"/>
        <w:autoSpaceDE w:val="0"/>
        <w:autoSpaceDN w:val="0"/>
        <w:adjustRightInd w:val="0"/>
        <w:spacing w:after="0" w:line="240" w:lineRule="auto"/>
        <w:ind w:left="567"/>
        <w:jc w:val="both"/>
        <w:rPr>
          <w:rFonts w:ascii="Arial" w:hAnsi="Arial" w:cs="Arial"/>
        </w:rPr>
      </w:pPr>
      <w:r w:rsidRPr="00EA01A9">
        <w:rPr>
          <w:rFonts w:ascii="Arial" w:hAnsi="Arial" w:cs="Arial"/>
        </w:rPr>
        <w:t>(4) Povinnost předložit doklad může dodavatel splnit odkazem na odpovídající informace vedené v informačním systému veřejné správy nebo v obdobném systému vedeném v jiném členském státu, který umožňuje neomezený dálkový přístup. Takový odkaz musí obsahovat internetovou adresu a údaje pro přihlášení a vyhledání požadované informace, jsou-li takové údaje nezbytné.</w:t>
      </w:r>
    </w:p>
    <w:p w:rsidR="00AC786F" w:rsidRPr="00EA01A9" w:rsidRDefault="00AC786F" w:rsidP="00AC786F">
      <w:pPr>
        <w:widowControl w:val="0"/>
        <w:autoSpaceDE w:val="0"/>
        <w:autoSpaceDN w:val="0"/>
        <w:adjustRightInd w:val="0"/>
        <w:spacing w:after="0" w:line="240" w:lineRule="auto"/>
        <w:ind w:left="567"/>
        <w:jc w:val="both"/>
        <w:rPr>
          <w:rFonts w:ascii="Arial" w:hAnsi="Arial" w:cs="Arial"/>
        </w:rPr>
      </w:pPr>
    </w:p>
    <w:p w:rsidR="00AC786F" w:rsidRPr="00EA01A9" w:rsidRDefault="00AC786F" w:rsidP="001246E9">
      <w:pPr>
        <w:pStyle w:val="Odstavecseseznamem"/>
        <w:numPr>
          <w:ilvl w:val="1"/>
          <w:numId w:val="4"/>
        </w:numPr>
        <w:autoSpaceDE w:val="0"/>
        <w:autoSpaceDN w:val="0"/>
        <w:adjustRightInd w:val="0"/>
        <w:spacing w:line="240" w:lineRule="auto"/>
        <w:ind w:left="567" w:hanging="567"/>
        <w:jc w:val="both"/>
        <w:rPr>
          <w:rFonts w:ascii="Arial" w:hAnsi="Arial" w:cs="Arial"/>
          <w:b/>
        </w:rPr>
      </w:pPr>
      <w:r w:rsidRPr="00EA01A9">
        <w:rPr>
          <w:rFonts w:ascii="Arial" w:hAnsi="Arial" w:cs="Arial"/>
          <w:b/>
        </w:rPr>
        <w:t>Objasnění nebo doplnění údajů dle § 46 zákona</w:t>
      </w:r>
    </w:p>
    <w:p w:rsidR="00AC786F" w:rsidRDefault="00AC786F" w:rsidP="00AC786F">
      <w:pPr>
        <w:widowControl w:val="0"/>
        <w:autoSpaceDE w:val="0"/>
        <w:autoSpaceDN w:val="0"/>
        <w:adjustRightInd w:val="0"/>
        <w:spacing w:after="0" w:line="240" w:lineRule="auto"/>
        <w:ind w:left="567"/>
        <w:jc w:val="both"/>
        <w:rPr>
          <w:rFonts w:ascii="Arial" w:hAnsi="Arial" w:cs="Arial"/>
        </w:rPr>
      </w:pPr>
      <w:r w:rsidRPr="00EA01A9">
        <w:rPr>
          <w:rFonts w:ascii="Arial" w:hAnsi="Arial" w:cs="Arial"/>
        </w:rPr>
        <w:t xml:space="preserve">Zadavatel může pro účely zajištění řádného průběhu zadávacího řízení požadovat, aby </w:t>
      </w:r>
      <w:r w:rsidR="00371AE4" w:rsidRPr="00EA01A9">
        <w:rPr>
          <w:rFonts w:ascii="Arial" w:hAnsi="Arial" w:cs="Arial"/>
        </w:rPr>
        <w:t>účastník v zadávacím řízení</w:t>
      </w:r>
      <w:r w:rsidRPr="00EA01A9">
        <w:rPr>
          <w:rFonts w:ascii="Arial" w:hAnsi="Arial" w:cs="Arial"/>
        </w:rPr>
        <w:t xml:space="preserve"> v přiměřené lhůtě objasnil předložené údaje, doklady, nebo doplnil další nebo chybějící údaje, doklady.</w:t>
      </w:r>
      <w:r w:rsidR="00C15CC5" w:rsidRPr="00C15CC5">
        <w:t xml:space="preserve"> </w:t>
      </w:r>
      <w:r w:rsidR="00C15CC5" w:rsidRPr="00C15CC5">
        <w:rPr>
          <w:rFonts w:ascii="Arial" w:hAnsi="Arial" w:cs="Arial"/>
        </w:rPr>
        <w:t>Zadavatel může tuto žádost učinit opakovaně a může rovněž stanovenou lhůtu prodloužit nebo prominout její zmeškání.</w:t>
      </w:r>
    </w:p>
    <w:p w:rsidR="00C144FA" w:rsidRDefault="00C144FA" w:rsidP="00AC786F">
      <w:pPr>
        <w:widowControl w:val="0"/>
        <w:autoSpaceDE w:val="0"/>
        <w:autoSpaceDN w:val="0"/>
        <w:adjustRightInd w:val="0"/>
        <w:spacing w:after="0" w:line="240" w:lineRule="auto"/>
        <w:ind w:left="567"/>
        <w:jc w:val="both"/>
        <w:rPr>
          <w:rFonts w:ascii="Arial" w:hAnsi="Arial" w:cs="Arial"/>
        </w:rPr>
      </w:pPr>
    </w:p>
    <w:p w:rsidR="00C144FA" w:rsidRPr="00C144FA" w:rsidRDefault="00C144FA" w:rsidP="00C144FA">
      <w:pPr>
        <w:pStyle w:val="Odstavecseseznamem"/>
        <w:numPr>
          <w:ilvl w:val="1"/>
          <w:numId w:val="4"/>
        </w:numPr>
        <w:autoSpaceDE w:val="0"/>
        <w:autoSpaceDN w:val="0"/>
        <w:adjustRightInd w:val="0"/>
        <w:spacing w:line="240" w:lineRule="auto"/>
        <w:ind w:left="567" w:hanging="567"/>
        <w:jc w:val="both"/>
        <w:rPr>
          <w:rFonts w:ascii="Arial" w:hAnsi="Arial" w:cs="Arial"/>
          <w:b/>
        </w:rPr>
      </w:pPr>
      <w:r w:rsidRPr="00C144FA">
        <w:rPr>
          <w:rFonts w:ascii="Arial" w:hAnsi="Arial" w:cs="Arial"/>
          <w:b/>
        </w:rPr>
        <w:t>Jiné požadavky zadavatele na plnění veřejné zakázky</w:t>
      </w:r>
    </w:p>
    <w:p w:rsidR="006A08BB" w:rsidRDefault="00C144FA" w:rsidP="006A08BB">
      <w:pPr>
        <w:pStyle w:val="Odstavecseseznamem"/>
        <w:numPr>
          <w:ilvl w:val="2"/>
          <w:numId w:val="4"/>
        </w:numPr>
        <w:autoSpaceDE w:val="0"/>
        <w:autoSpaceDN w:val="0"/>
        <w:adjustRightInd w:val="0"/>
        <w:spacing w:line="240" w:lineRule="auto"/>
        <w:ind w:left="1276" w:hanging="992"/>
        <w:jc w:val="both"/>
        <w:rPr>
          <w:rFonts w:ascii="Arial" w:hAnsi="Arial" w:cs="Arial"/>
        </w:rPr>
      </w:pPr>
      <w:r w:rsidRPr="00A86C29">
        <w:rPr>
          <w:rFonts w:ascii="Arial" w:hAnsi="Arial" w:cs="Arial"/>
        </w:rPr>
        <w:t xml:space="preserve">Zadavatel upozorňuje Dodavatele, že dle čl. VIII. Smlouvy je Dodavatel povinen </w:t>
      </w:r>
      <w:r w:rsidRPr="00A86C29">
        <w:rPr>
          <w:rFonts w:ascii="Arial" w:hAnsi="Arial" w:cs="Arial"/>
        </w:rPr>
        <w:br/>
        <w:t>po celou dobu plnění předmětu Smlouvy mít uzavřenu pojistnou smlouvu, jejímž předmětem je pojištění odpovědnosti za škodu způsobenou Dodavatelem třetí osobě při a v souvislosti s prováděním předmětu Smlouvy</w:t>
      </w:r>
      <w:r w:rsidR="004921D7">
        <w:rPr>
          <w:rFonts w:ascii="Arial" w:hAnsi="Arial" w:cs="Arial"/>
        </w:rPr>
        <w:t xml:space="preserve">. Vybraný dodavatel je povinen </w:t>
      </w:r>
      <w:r w:rsidRPr="00A86C29">
        <w:rPr>
          <w:rFonts w:ascii="Arial" w:hAnsi="Arial" w:cs="Arial"/>
        </w:rPr>
        <w:t xml:space="preserve">před uzavřením Smlouvy Zadavateli předložit originál pojistného certifikátu dle čl. VIII. odst. 8. Smlouvy k nahlédnutí a zároveň Zadavateli předat jeho ověřenou kopii, a to na výzvu Zadavatele. Nedoložení výše uvedeného dokladu o uzavření předmětné pojistné smlouvy bude považováno </w:t>
      </w:r>
      <w:r w:rsidR="004921D7">
        <w:rPr>
          <w:rFonts w:ascii="Arial" w:hAnsi="Arial" w:cs="Arial"/>
        </w:rPr>
        <w:br/>
      </w:r>
      <w:r w:rsidRPr="000068F0">
        <w:rPr>
          <w:rFonts w:ascii="Arial" w:hAnsi="Arial" w:cs="Arial"/>
        </w:rPr>
        <w:t>za neposkytnutí řádné součinnosti k uzavření Smlouvy.</w:t>
      </w:r>
    </w:p>
    <w:p w:rsidR="00C15CC5" w:rsidRPr="002B72E3" w:rsidRDefault="004921D7" w:rsidP="006A08BB">
      <w:pPr>
        <w:pStyle w:val="Odstavecseseznamem"/>
        <w:numPr>
          <w:ilvl w:val="2"/>
          <w:numId w:val="4"/>
        </w:numPr>
        <w:autoSpaceDE w:val="0"/>
        <w:autoSpaceDN w:val="0"/>
        <w:adjustRightInd w:val="0"/>
        <w:spacing w:line="240" w:lineRule="auto"/>
        <w:ind w:left="1276" w:hanging="992"/>
        <w:jc w:val="both"/>
        <w:rPr>
          <w:rFonts w:ascii="Arial" w:hAnsi="Arial" w:cs="Arial"/>
        </w:rPr>
      </w:pPr>
      <w:r w:rsidRPr="002B72E3">
        <w:rPr>
          <w:rFonts w:ascii="Arial" w:hAnsi="Arial" w:cs="Arial"/>
        </w:rPr>
        <w:t>Zadavatel upozorňuje Dodavatele, že dle čl. XI. Smlouvy jsou osoby poskytující služby, které jsou předmětem plnění veřejné zakázky, povinny již před prvním výkonem služby disponovat příslušným školením dle odstavců 2. a 3.(b) čl. XI. Smlouvy</w:t>
      </w:r>
      <w:r w:rsidR="006A08BB" w:rsidRPr="002B72E3">
        <w:rPr>
          <w:rFonts w:ascii="Arial" w:hAnsi="Arial" w:cs="Arial"/>
        </w:rPr>
        <w:t xml:space="preserve">. </w:t>
      </w:r>
      <w:r w:rsidRPr="002B72E3">
        <w:rPr>
          <w:rFonts w:ascii="Arial" w:hAnsi="Arial" w:cs="Arial"/>
        </w:rPr>
        <w:t xml:space="preserve">Vedoucí pracovníci úklidu uvedení v příloze č. </w:t>
      </w:r>
      <w:r w:rsidR="001875A2" w:rsidRPr="002B72E3">
        <w:rPr>
          <w:rFonts w:ascii="Arial" w:hAnsi="Arial" w:cs="Arial"/>
        </w:rPr>
        <w:t>4</w:t>
      </w:r>
      <w:r w:rsidRPr="002B72E3">
        <w:rPr>
          <w:rFonts w:ascii="Arial" w:hAnsi="Arial" w:cs="Arial"/>
        </w:rPr>
        <w:t xml:space="preserve"> Smlouvy musí splňovat kromě výše uvedených školení i odbornou způsobilost dle čl. XI. odst. 3 a) Smlouvy. Dodavatel ve své nabídce potvrdí formou čestného prohlášení, že výkon předmětu plnění veřejné zakázky bude realizovat výhradně osobami, které budou disponovat všemi předepsanými školeními a odbornou způsobilostí v souladu se Smlouvou. K tomu Dodavatel může využít vzor čestného prohlášení, které tvoří přílohu č. </w:t>
      </w:r>
      <w:r w:rsidR="00854B66" w:rsidRPr="002B72E3">
        <w:rPr>
          <w:rFonts w:ascii="Arial" w:hAnsi="Arial" w:cs="Arial"/>
        </w:rPr>
        <w:t>1</w:t>
      </w:r>
      <w:r w:rsidRPr="002B72E3">
        <w:rPr>
          <w:rFonts w:ascii="Arial" w:hAnsi="Arial" w:cs="Arial"/>
        </w:rPr>
        <w:t>. ZD.</w:t>
      </w:r>
      <w:r w:rsidR="00C15CC5" w:rsidRPr="002B72E3">
        <w:rPr>
          <w:rFonts w:ascii="Arial" w:hAnsi="Arial" w:cs="Arial"/>
        </w:rPr>
        <w:t xml:space="preserve"> </w:t>
      </w:r>
    </w:p>
    <w:p w:rsidR="006A08BB" w:rsidRPr="006A08BB" w:rsidRDefault="006A08BB" w:rsidP="006A08BB">
      <w:pPr>
        <w:pStyle w:val="Odstavecseseznamem"/>
        <w:autoSpaceDE w:val="0"/>
        <w:autoSpaceDN w:val="0"/>
        <w:adjustRightInd w:val="0"/>
        <w:spacing w:line="240" w:lineRule="auto"/>
        <w:ind w:left="1276"/>
        <w:jc w:val="both"/>
        <w:rPr>
          <w:rFonts w:ascii="Arial" w:hAnsi="Arial" w:cs="Arial"/>
          <w:u w:val="single"/>
        </w:rPr>
      </w:pPr>
      <w:r w:rsidRPr="006A08BB">
        <w:rPr>
          <w:rFonts w:ascii="Arial" w:hAnsi="Arial" w:cs="Arial"/>
          <w:u w:val="single"/>
        </w:rPr>
        <w:t>Požadované zkoušky:</w:t>
      </w:r>
    </w:p>
    <w:p w:rsidR="006A08BB" w:rsidRPr="00A3674B" w:rsidRDefault="006A08BB" w:rsidP="00A3674B">
      <w:pPr>
        <w:pStyle w:val="Odstavecseseznamem"/>
        <w:numPr>
          <w:ilvl w:val="0"/>
          <w:numId w:val="35"/>
        </w:numPr>
        <w:jc w:val="both"/>
        <w:rPr>
          <w:rFonts w:ascii="Arial" w:hAnsi="Arial" w:cs="Arial"/>
        </w:rPr>
      </w:pPr>
      <w:r w:rsidRPr="00A3674B">
        <w:rPr>
          <w:rFonts w:ascii="Arial" w:hAnsi="Arial" w:cs="Arial"/>
        </w:rPr>
        <w:t xml:space="preserve">Každý Specialista vykonávající jakoukoliv ze Služeb v prostorách Zadavatele do okamžiku podpisu smlouvy oběma smluvními stranami musí absolvovat školení VŠ-00 (VŠ-01), dle předpisu Zam1 </w:t>
      </w:r>
      <w:r w:rsidRPr="00A3674B">
        <w:rPr>
          <w:rFonts w:ascii="Arial" w:hAnsi="Arial" w:cs="Arial"/>
        </w:rPr>
        <w:br/>
        <w:t xml:space="preserve">v aktuálním znění. Školení provádí </w:t>
      </w:r>
      <w:r w:rsidR="00A3674B">
        <w:rPr>
          <w:rFonts w:ascii="Arial" w:hAnsi="Arial" w:cs="Arial"/>
        </w:rPr>
        <w:t>Zadavatel</w:t>
      </w:r>
      <w:r w:rsidRPr="00A3674B">
        <w:rPr>
          <w:rFonts w:ascii="Arial" w:hAnsi="Arial" w:cs="Arial"/>
        </w:rPr>
        <w:t xml:space="preserve"> pro Specialisty, kteří</w:t>
      </w:r>
      <w:r w:rsidR="00A3674B" w:rsidRPr="00A3674B">
        <w:t xml:space="preserve"> </w:t>
      </w:r>
      <w:r w:rsidR="00A3674B" w:rsidRPr="00A3674B">
        <w:rPr>
          <w:rFonts w:ascii="Arial" w:hAnsi="Arial" w:cs="Arial"/>
        </w:rPr>
        <w:t xml:space="preserve">vykonávají jakoukoliv ze </w:t>
      </w:r>
      <w:r w:rsidR="00A3674B">
        <w:rPr>
          <w:rFonts w:ascii="Arial" w:hAnsi="Arial" w:cs="Arial"/>
        </w:rPr>
        <w:t>Služeb v prostorách Zadavatele</w:t>
      </w:r>
      <w:r w:rsidRPr="00A3674B">
        <w:rPr>
          <w:rFonts w:ascii="Arial" w:hAnsi="Arial" w:cs="Arial"/>
        </w:rPr>
        <w:t>.</w:t>
      </w:r>
      <w:r w:rsidR="00A3674B" w:rsidRPr="00A3674B">
        <w:rPr>
          <w:rFonts w:ascii="Arial" w:hAnsi="Arial" w:cs="Arial"/>
        </w:rPr>
        <w:t xml:space="preserve"> </w:t>
      </w:r>
    </w:p>
    <w:p w:rsidR="006A08BB" w:rsidRPr="006A08BB" w:rsidRDefault="002B72E3" w:rsidP="006A08BB">
      <w:pPr>
        <w:pStyle w:val="Odstavecseseznamem"/>
        <w:numPr>
          <w:ilvl w:val="0"/>
          <w:numId w:val="35"/>
        </w:numPr>
        <w:autoSpaceDE w:val="0"/>
        <w:autoSpaceDN w:val="0"/>
        <w:adjustRightInd w:val="0"/>
        <w:spacing w:line="240" w:lineRule="auto"/>
        <w:jc w:val="both"/>
        <w:rPr>
          <w:rFonts w:ascii="Arial" w:hAnsi="Arial" w:cs="Arial"/>
        </w:rPr>
      </w:pPr>
      <w:r>
        <w:rPr>
          <w:rFonts w:ascii="Arial" w:hAnsi="Arial" w:cs="Arial"/>
        </w:rPr>
        <w:lastRenderedPageBreak/>
        <w:t>K</w:t>
      </w:r>
      <w:r w:rsidR="006A08BB" w:rsidRPr="006A08BB">
        <w:rPr>
          <w:rFonts w:ascii="Arial" w:hAnsi="Arial" w:cs="Arial"/>
        </w:rPr>
        <w:t xml:space="preserve">aždý konkrétní Specialista od okamžiku prvního výkonu Služby podle Smlouvy </w:t>
      </w:r>
      <w:r>
        <w:rPr>
          <w:rFonts w:ascii="Arial" w:hAnsi="Arial" w:cs="Arial"/>
        </w:rPr>
        <w:t xml:space="preserve">musí </w:t>
      </w:r>
      <w:r w:rsidR="006A08BB" w:rsidRPr="006A08BB">
        <w:rPr>
          <w:rFonts w:ascii="Arial" w:hAnsi="Arial" w:cs="Arial"/>
        </w:rPr>
        <w:t>disponova</w:t>
      </w:r>
      <w:r>
        <w:rPr>
          <w:rFonts w:ascii="Arial" w:hAnsi="Arial" w:cs="Arial"/>
        </w:rPr>
        <w:t>t</w:t>
      </w:r>
      <w:r w:rsidR="006A08BB" w:rsidRPr="006A08BB">
        <w:rPr>
          <w:rFonts w:ascii="Arial" w:hAnsi="Arial" w:cs="Arial"/>
        </w:rPr>
        <w:t xml:space="preserve"> osvědčením (dokladem) o odborné způsobilosti podle specializace konkrétního Specialisty:</w:t>
      </w:r>
    </w:p>
    <w:p w:rsidR="002B72E3" w:rsidRDefault="006A08BB" w:rsidP="002B72E3">
      <w:pPr>
        <w:pStyle w:val="Odstavecseseznamem"/>
        <w:numPr>
          <w:ilvl w:val="0"/>
          <w:numId w:val="36"/>
        </w:numPr>
        <w:autoSpaceDE w:val="0"/>
        <w:autoSpaceDN w:val="0"/>
        <w:adjustRightInd w:val="0"/>
        <w:spacing w:line="240" w:lineRule="auto"/>
        <w:ind w:left="2410" w:hanging="425"/>
        <w:jc w:val="both"/>
        <w:rPr>
          <w:rFonts w:ascii="Arial" w:hAnsi="Arial" w:cs="Arial"/>
        </w:rPr>
      </w:pPr>
      <w:r w:rsidRPr="006A08BB">
        <w:rPr>
          <w:rFonts w:ascii="Arial" w:hAnsi="Arial" w:cs="Arial"/>
        </w:rPr>
        <w:t xml:space="preserve">Osvědčení o odborné zkoušce KMB 10 (B-02, K-03) dle předpisu SŽDC Zam1 v aktuálním znění, toto ustanovení platí pouze </w:t>
      </w:r>
      <w:r w:rsidR="00A3674B">
        <w:rPr>
          <w:rFonts w:ascii="Arial" w:hAnsi="Arial" w:cs="Arial"/>
        </w:rPr>
        <w:br/>
      </w:r>
      <w:r w:rsidRPr="006A08BB">
        <w:rPr>
          <w:rFonts w:ascii="Arial" w:hAnsi="Arial" w:cs="Arial"/>
        </w:rPr>
        <w:t xml:space="preserve">pro vedoucí pracovníky uvedené v příloze č. 3 </w:t>
      </w:r>
      <w:r w:rsidR="00A3674B">
        <w:rPr>
          <w:rFonts w:ascii="Arial" w:hAnsi="Arial" w:cs="Arial"/>
        </w:rPr>
        <w:t>S</w:t>
      </w:r>
      <w:r w:rsidRPr="006A08BB">
        <w:rPr>
          <w:rFonts w:ascii="Arial" w:hAnsi="Arial" w:cs="Arial"/>
        </w:rPr>
        <w:t>mlouvy</w:t>
      </w:r>
      <w:r w:rsidR="00A3674B">
        <w:rPr>
          <w:rFonts w:ascii="Arial" w:hAnsi="Arial" w:cs="Arial"/>
        </w:rPr>
        <w:t xml:space="preserve"> (Příloha č. 5 ZD).</w:t>
      </w:r>
    </w:p>
    <w:p w:rsidR="006A08BB" w:rsidRPr="002B72E3" w:rsidRDefault="006A08BB" w:rsidP="002B72E3">
      <w:pPr>
        <w:pStyle w:val="Odstavecseseznamem"/>
        <w:numPr>
          <w:ilvl w:val="0"/>
          <w:numId w:val="36"/>
        </w:numPr>
        <w:autoSpaceDE w:val="0"/>
        <w:autoSpaceDN w:val="0"/>
        <w:adjustRightInd w:val="0"/>
        <w:spacing w:line="240" w:lineRule="auto"/>
        <w:ind w:left="2410" w:hanging="425"/>
        <w:jc w:val="both"/>
        <w:rPr>
          <w:rFonts w:ascii="Arial" w:hAnsi="Arial" w:cs="Arial"/>
        </w:rPr>
      </w:pPr>
      <w:r w:rsidRPr="002B72E3">
        <w:rPr>
          <w:rFonts w:ascii="Arial" w:hAnsi="Arial" w:cs="Arial"/>
        </w:rPr>
        <w:t>Osvědčení o školení VŠ-00 (VŠ-01) dle předpisu Zam1 v aktuálním znění, toto ustanovení platí pro všechny specialisty.</w:t>
      </w:r>
    </w:p>
    <w:p w:rsidR="00DA0352" w:rsidRPr="00EA01A9" w:rsidRDefault="00DA0352" w:rsidP="00C144FA">
      <w:pPr>
        <w:widowControl w:val="0"/>
        <w:autoSpaceDE w:val="0"/>
        <w:autoSpaceDN w:val="0"/>
        <w:adjustRightInd w:val="0"/>
        <w:spacing w:after="0" w:line="240" w:lineRule="auto"/>
        <w:ind w:left="567"/>
        <w:jc w:val="both"/>
        <w:rPr>
          <w:rFonts w:ascii="Arial" w:hAnsi="Arial" w:cs="Arial"/>
        </w:rPr>
      </w:pPr>
    </w:p>
    <w:p w:rsidR="006C72EE" w:rsidRPr="00EA01A9" w:rsidRDefault="006C72EE" w:rsidP="001246E9">
      <w:pPr>
        <w:pStyle w:val="Nadpis2"/>
        <w:numPr>
          <w:ilvl w:val="0"/>
          <w:numId w:val="4"/>
        </w:numPr>
        <w:ind w:left="567" w:hanging="567"/>
        <w:jc w:val="both"/>
        <w:rPr>
          <w:rFonts w:ascii="Arial" w:hAnsi="Arial" w:cs="Arial"/>
        </w:rPr>
      </w:pPr>
      <w:r w:rsidRPr="00EA01A9">
        <w:rPr>
          <w:rFonts w:ascii="Arial" w:hAnsi="Arial" w:cs="Arial"/>
        </w:rPr>
        <w:t>Hodnotící kritérium pro výběr nejvhodnější nabídky</w:t>
      </w:r>
    </w:p>
    <w:p w:rsidR="00741B99" w:rsidRPr="00EA01A9" w:rsidRDefault="00E03089" w:rsidP="00822DCB">
      <w:pPr>
        <w:pStyle w:val="Odstavecseseznamem"/>
        <w:numPr>
          <w:ilvl w:val="1"/>
          <w:numId w:val="4"/>
        </w:numPr>
        <w:autoSpaceDE w:val="0"/>
        <w:autoSpaceDN w:val="0"/>
        <w:adjustRightInd w:val="0"/>
        <w:spacing w:after="0" w:line="240" w:lineRule="auto"/>
        <w:ind w:left="567" w:hanging="567"/>
        <w:jc w:val="both"/>
        <w:rPr>
          <w:rFonts w:ascii="Arial" w:hAnsi="Arial" w:cs="Arial"/>
          <w:bCs/>
        </w:rPr>
      </w:pPr>
      <w:r w:rsidRPr="00EA01A9">
        <w:rPr>
          <w:rFonts w:ascii="Arial" w:hAnsi="Arial" w:cs="Arial"/>
          <w:bCs/>
        </w:rPr>
        <w:t>H</w:t>
      </w:r>
      <w:r w:rsidR="006C72EE" w:rsidRPr="00EA01A9">
        <w:rPr>
          <w:rFonts w:ascii="Arial" w:hAnsi="Arial" w:cs="Arial"/>
          <w:bCs/>
        </w:rPr>
        <w:t>odnotícím kritériem pro výběr nejvhodnější nabídky</w:t>
      </w:r>
      <w:r w:rsidRPr="00EA01A9">
        <w:rPr>
          <w:rFonts w:ascii="Arial" w:hAnsi="Arial" w:cs="Arial"/>
          <w:bCs/>
        </w:rPr>
        <w:t xml:space="preserve"> v rámci ekonomické výhodnosti nabídek v sou</w:t>
      </w:r>
      <w:r w:rsidR="001A138A" w:rsidRPr="00EA01A9">
        <w:rPr>
          <w:rFonts w:ascii="Arial" w:hAnsi="Arial" w:cs="Arial"/>
          <w:bCs/>
        </w:rPr>
        <w:t>l</w:t>
      </w:r>
      <w:r w:rsidRPr="00EA01A9">
        <w:rPr>
          <w:rFonts w:ascii="Arial" w:hAnsi="Arial" w:cs="Arial"/>
          <w:bCs/>
        </w:rPr>
        <w:t>a</w:t>
      </w:r>
      <w:r w:rsidR="001A138A" w:rsidRPr="00EA01A9">
        <w:rPr>
          <w:rFonts w:ascii="Arial" w:hAnsi="Arial" w:cs="Arial"/>
          <w:bCs/>
        </w:rPr>
        <w:t>d</w:t>
      </w:r>
      <w:r w:rsidRPr="00EA01A9">
        <w:rPr>
          <w:rFonts w:ascii="Arial" w:hAnsi="Arial" w:cs="Arial"/>
          <w:bCs/>
        </w:rPr>
        <w:t>u</w:t>
      </w:r>
      <w:r w:rsidR="006C72EE" w:rsidRPr="00EA01A9">
        <w:rPr>
          <w:rFonts w:ascii="Arial" w:hAnsi="Arial" w:cs="Arial"/>
          <w:bCs/>
        </w:rPr>
        <w:t xml:space="preserve"> </w:t>
      </w:r>
      <w:r w:rsidR="001A138A" w:rsidRPr="00EA01A9">
        <w:rPr>
          <w:rFonts w:ascii="Arial" w:hAnsi="Arial" w:cs="Arial"/>
          <w:bCs/>
        </w:rPr>
        <w:t>se zákonem je dle § 114 odst</w:t>
      </w:r>
      <w:r w:rsidR="00F83B98" w:rsidRPr="00EA01A9">
        <w:rPr>
          <w:rFonts w:ascii="Arial" w:hAnsi="Arial" w:cs="Arial"/>
          <w:bCs/>
        </w:rPr>
        <w:t>.</w:t>
      </w:r>
      <w:r w:rsidR="001A138A" w:rsidRPr="00EA01A9">
        <w:rPr>
          <w:rFonts w:ascii="Arial" w:hAnsi="Arial" w:cs="Arial"/>
          <w:bCs/>
        </w:rPr>
        <w:t xml:space="preserve"> 2 zákona </w:t>
      </w:r>
      <w:r w:rsidR="00AC0778" w:rsidRPr="00EA01A9">
        <w:rPr>
          <w:rFonts w:ascii="Arial" w:hAnsi="Arial" w:cs="Arial"/>
          <w:b/>
          <w:bCs/>
        </w:rPr>
        <w:t>nejlepší poměr nabídkové ceny a kvality</w:t>
      </w:r>
      <w:r w:rsidR="00AC0778" w:rsidRPr="00EA01A9">
        <w:rPr>
          <w:rFonts w:ascii="Arial" w:hAnsi="Arial" w:cs="Arial"/>
          <w:bCs/>
        </w:rPr>
        <w:t>.</w:t>
      </w:r>
    </w:p>
    <w:p w:rsidR="00822DCB" w:rsidRPr="00EA01A9" w:rsidRDefault="00822DCB" w:rsidP="00822DCB">
      <w:pPr>
        <w:pStyle w:val="Odstavecseseznamem"/>
        <w:autoSpaceDE w:val="0"/>
        <w:autoSpaceDN w:val="0"/>
        <w:adjustRightInd w:val="0"/>
        <w:spacing w:after="0" w:line="240" w:lineRule="auto"/>
        <w:ind w:left="567"/>
        <w:jc w:val="both"/>
        <w:rPr>
          <w:rFonts w:ascii="Arial" w:hAnsi="Arial" w:cs="Arial"/>
          <w:bCs/>
        </w:rPr>
      </w:pPr>
    </w:p>
    <w:p w:rsidR="00741B99" w:rsidRPr="00EA01A9" w:rsidRDefault="00741B99" w:rsidP="001246E9">
      <w:pPr>
        <w:pStyle w:val="Odstavecseseznamem"/>
        <w:numPr>
          <w:ilvl w:val="1"/>
          <w:numId w:val="4"/>
        </w:numPr>
        <w:autoSpaceDE w:val="0"/>
        <w:autoSpaceDN w:val="0"/>
        <w:adjustRightInd w:val="0"/>
        <w:spacing w:line="240" w:lineRule="auto"/>
        <w:ind w:left="567" w:hanging="567"/>
        <w:jc w:val="both"/>
        <w:rPr>
          <w:rFonts w:ascii="Arial" w:hAnsi="Arial" w:cs="Arial"/>
          <w:bCs/>
        </w:rPr>
      </w:pPr>
      <w:r w:rsidRPr="00EA01A9">
        <w:rPr>
          <w:rFonts w:ascii="Arial" w:hAnsi="Arial" w:cs="Arial"/>
        </w:rPr>
        <w:t xml:space="preserve">Hodnotící kritérium bude pro účely této veřejné zakázky rozděleno </w:t>
      </w:r>
      <w:r w:rsidR="00AC0778" w:rsidRPr="00EA01A9">
        <w:rPr>
          <w:rFonts w:ascii="Arial" w:hAnsi="Arial" w:cs="Arial"/>
        </w:rPr>
        <w:t>na</w:t>
      </w:r>
      <w:r w:rsidRPr="00EA01A9">
        <w:rPr>
          <w:rFonts w:ascii="Arial" w:hAnsi="Arial" w:cs="Arial"/>
        </w:rPr>
        <w:t xml:space="preserve"> </w:t>
      </w:r>
      <w:r w:rsidR="00AC0778" w:rsidRPr="00EA01A9">
        <w:rPr>
          <w:rFonts w:ascii="Arial" w:hAnsi="Arial" w:cs="Arial"/>
        </w:rPr>
        <w:t>dílčí</w:t>
      </w:r>
      <w:r w:rsidRPr="00EA01A9">
        <w:rPr>
          <w:rFonts w:ascii="Arial" w:hAnsi="Arial" w:cs="Arial"/>
        </w:rPr>
        <w:t xml:space="preserve"> kritéria:</w:t>
      </w:r>
    </w:p>
    <w:p w:rsidR="00EA01A9" w:rsidRPr="00EA01A9" w:rsidRDefault="00277332" w:rsidP="00EA01A9">
      <w:pPr>
        <w:pStyle w:val="Odstavecseseznamem"/>
        <w:widowControl w:val="0"/>
        <w:numPr>
          <w:ilvl w:val="0"/>
          <w:numId w:val="21"/>
        </w:numPr>
        <w:tabs>
          <w:tab w:val="left" w:pos="142"/>
        </w:tabs>
        <w:adjustRightInd w:val="0"/>
        <w:ind w:left="851" w:hanging="284"/>
        <w:jc w:val="both"/>
        <w:textAlignment w:val="baseline"/>
        <w:rPr>
          <w:rFonts w:ascii="Arial" w:hAnsi="Arial" w:cs="Arial"/>
        </w:rPr>
      </w:pPr>
      <w:r>
        <w:rPr>
          <w:rFonts w:ascii="Arial" w:hAnsi="Arial" w:cs="Arial"/>
        </w:rPr>
        <w:t>Dílčí n</w:t>
      </w:r>
      <w:r w:rsidR="00741B99" w:rsidRPr="00EA01A9">
        <w:rPr>
          <w:rFonts w:ascii="Arial" w:hAnsi="Arial" w:cs="Arial"/>
        </w:rPr>
        <w:t xml:space="preserve">abídková cena </w:t>
      </w:r>
      <w:r>
        <w:rPr>
          <w:rFonts w:ascii="Arial" w:hAnsi="Arial" w:cs="Arial"/>
        </w:rPr>
        <w:t>za jednotlivé části</w:t>
      </w:r>
      <w:r w:rsidR="00741B99" w:rsidRPr="00EA01A9">
        <w:rPr>
          <w:rFonts w:ascii="Arial" w:hAnsi="Arial" w:cs="Arial"/>
        </w:rPr>
        <w:t xml:space="preserve"> předmět</w:t>
      </w:r>
      <w:r>
        <w:rPr>
          <w:rFonts w:ascii="Arial" w:hAnsi="Arial" w:cs="Arial"/>
        </w:rPr>
        <w:t>u</w:t>
      </w:r>
      <w:r w:rsidR="00741B99" w:rsidRPr="00EA01A9">
        <w:rPr>
          <w:rFonts w:ascii="Arial" w:hAnsi="Arial" w:cs="Arial"/>
        </w:rPr>
        <w:t xml:space="preserve"> veřejné zakázky v korunách českých bez DPH</w:t>
      </w:r>
      <w:r w:rsidR="00EA01A9" w:rsidRPr="00EA01A9">
        <w:rPr>
          <w:rFonts w:ascii="Arial" w:hAnsi="Arial" w:cs="Arial"/>
        </w:rPr>
        <w:t xml:space="preserve"> (váha 75</w:t>
      </w:r>
      <w:r w:rsidR="00AC0778" w:rsidRPr="00EA01A9">
        <w:rPr>
          <w:rFonts w:ascii="Arial" w:hAnsi="Arial" w:cs="Arial"/>
        </w:rPr>
        <w:t xml:space="preserve">%) </w:t>
      </w:r>
      <w:r w:rsidR="00741B99" w:rsidRPr="00EA01A9">
        <w:rPr>
          <w:rFonts w:ascii="Arial" w:hAnsi="Arial" w:cs="Arial"/>
        </w:rPr>
        <w:t xml:space="preserve"> </w:t>
      </w:r>
    </w:p>
    <w:p w:rsidR="00AC0778" w:rsidRDefault="00EA01A9" w:rsidP="00EA01A9">
      <w:pPr>
        <w:pStyle w:val="Odstavecseseznamem"/>
        <w:widowControl w:val="0"/>
        <w:numPr>
          <w:ilvl w:val="0"/>
          <w:numId w:val="21"/>
        </w:numPr>
        <w:tabs>
          <w:tab w:val="left" w:pos="142"/>
        </w:tabs>
        <w:adjustRightInd w:val="0"/>
        <w:ind w:left="851" w:hanging="284"/>
        <w:jc w:val="both"/>
        <w:textAlignment w:val="baseline"/>
        <w:rPr>
          <w:rFonts w:ascii="Arial" w:hAnsi="Arial" w:cs="Arial"/>
        </w:rPr>
      </w:pPr>
      <w:r w:rsidRPr="00EA01A9">
        <w:rPr>
          <w:rFonts w:ascii="Arial" w:hAnsi="Arial" w:cs="Arial"/>
        </w:rPr>
        <w:t xml:space="preserve">Plán organizace práce (celkový počet </w:t>
      </w:r>
      <w:proofErr w:type="gramStart"/>
      <w:r w:rsidRPr="00EA01A9">
        <w:rPr>
          <w:rFonts w:ascii="Arial" w:hAnsi="Arial" w:cs="Arial"/>
        </w:rPr>
        <w:t>bodů) (váha</w:t>
      </w:r>
      <w:proofErr w:type="gramEnd"/>
      <w:r w:rsidRPr="00EA01A9">
        <w:rPr>
          <w:rFonts w:ascii="Arial" w:hAnsi="Arial" w:cs="Arial"/>
        </w:rPr>
        <w:t xml:space="preserve"> 25</w:t>
      </w:r>
      <w:r w:rsidR="00AC0778" w:rsidRPr="00EA01A9">
        <w:rPr>
          <w:rFonts w:ascii="Arial" w:hAnsi="Arial" w:cs="Arial"/>
        </w:rPr>
        <w:t>%)</w:t>
      </w:r>
    </w:p>
    <w:p w:rsidR="00741B99" w:rsidRPr="00AC5876" w:rsidRDefault="00AC0778" w:rsidP="001246E9">
      <w:pPr>
        <w:pStyle w:val="Odstavecseseznamem"/>
        <w:numPr>
          <w:ilvl w:val="1"/>
          <w:numId w:val="4"/>
        </w:numPr>
        <w:autoSpaceDE w:val="0"/>
        <w:autoSpaceDN w:val="0"/>
        <w:adjustRightInd w:val="0"/>
        <w:spacing w:line="240" w:lineRule="auto"/>
        <w:ind w:left="567" w:hanging="567"/>
        <w:jc w:val="both"/>
        <w:rPr>
          <w:rFonts w:ascii="Arial" w:hAnsi="Arial" w:cs="Arial"/>
        </w:rPr>
      </w:pPr>
      <w:r w:rsidRPr="00AC5876">
        <w:rPr>
          <w:rFonts w:ascii="Arial" w:hAnsi="Arial" w:cs="Arial"/>
        </w:rPr>
        <w:t>Pořadí podaných nabídek bude posuzováno dle následujícího vzorce</w:t>
      </w:r>
      <w:r w:rsidR="00741B99" w:rsidRPr="00AC5876">
        <w:rPr>
          <w:rFonts w:ascii="Arial" w:hAnsi="Arial" w:cs="Arial"/>
        </w:rPr>
        <w:t>:</w:t>
      </w:r>
    </w:p>
    <w:p w:rsidR="00A16901" w:rsidRDefault="00A16901" w:rsidP="00EA01A9">
      <w:pPr>
        <w:spacing w:after="200" w:line="240" w:lineRule="auto"/>
        <w:jc w:val="both"/>
        <w:rPr>
          <w:rFonts w:ascii="Arial" w:eastAsia="Times New Roman" w:hAnsi="Arial" w:cs="Arial"/>
        </w:rPr>
      </w:pPr>
      <w:r w:rsidRPr="00A16901">
        <w:rPr>
          <w:rFonts w:ascii="Arial" w:eastAsia="Times New Roman" w:hAnsi="Arial" w:cs="Arial"/>
          <w:noProof/>
          <w:lang w:eastAsia="cs-CZ"/>
        </w:rPr>
        <mc:AlternateContent>
          <mc:Choice Requires="wps">
            <w:drawing>
              <wp:anchor distT="0" distB="0" distL="114300" distR="114300" simplePos="0" relativeHeight="251663360" behindDoc="0" locked="0" layoutInCell="1" allowOverlap="1" wp14:anchorId="4327D3B7" wp14:editId="69F1FC27">
                <wp:simplePos x="0" y="0"/>
                <wp:positionH relativeFrom="column">
                  <wp:align>center</wp:align>
                </wp:positionH>
                <wp:positionV relativeFrom="paragraph">
                  <wp:posOffset>0</wp:posOffset>
                </wp:positionV>
                <wp:extent cx="5238750" cy="847725"/>
                <wp:effectExtent l="0" t="0" r="19050" b="28575"/>
                <wp:wrapNone/>
                <wp:docPr id="30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0" cy="847725"/>
                        </a:xfrm>
                        <a:prstGeom prst="rect">
                          <a:avLst/>
                        </a:prstGeom>
                        <a:solidFill>
                          <a:srgbClr val="FFFFFF"/>
                        </a:solidFill>
                        <a:ln w="9525">
                          <a:solidFill>
                            <a:srgbClr val="000000"/>
                          </a:solidFill>
                          <a:miter lim="800000"/>
                          <a:headEnd/>
                          <a:tailEnd/>
                        </a:ln>
                      </wps:spPr>
                      <wps:txbx>
                        <w:txbxContent>
                          <w:p w:rsidR="00C144FA" w:rsidRPr="00A16901" w:rsidRDefault="00C144FA"/>
                          <w:p w:rsidR="00C144FA" w:rsidRPr="00AC5876" w:rsidRDefault="00C144FA" w:rsidP="00A16901">
                            <w:pPr>
                              <w:spacing w:after="0" w:line="240" w:lineRule="auto"/>
                              <w:rPr>
                                <w:rFonts w:ascii="Arial" w:hAnsi="Arial" w:cs="Arial"/>
                                <w:sz w:val="20"/>
                              </w:rPr>
                            </w:pPr>
                            <w:r>
                              <w:rPr>
                                <w:rFonts w:ascii="Arial" w:hAnsi="Arial" w:cs="Arial"/>
                              </w:rPr>
                              <w:t xml:space="preserve">      </w:t>
                            </w:r>
                            <w:r w:rsidRPr="00AC5876">
                              <w:rPr>
                                <w:rFonts w:ascii="Arial" w:hAnsi="Arial" w:cs="Arial"/>
                                <w:sz w:val="20"/>
                              </w:rPr>
                              <w:t>Nejnižší nabídková cena</w:t>
                            </w:r>
                            <w:r w:rsidRPr="00AC5876">
                              <w:rPr>
                                <w:rFonts w:ascii="Arial" w:hAnsi="Arial" w:cs="Arial"/>
                                <w:sz w:val="20"/>
                              </w:rPr>
                              <w:tab/>
                              <w:t xml:space="preserve">                    </w:t>
                            </w:r>
                            <w:r>
                              <w:rPr>
                                <w:rFonts w:ascii="Arial" w:hAnsi="Arial" w:cs="Arial"/>
                                <w:sz w:val="20"/>
                              </w:rPr>
                              <w:t xml:space="preserve"> </w:t>
                            </w:r>
                            <w:r w:rsidRPr="00AC5876">
                              <w:rPr>
                                <w:rFonts w:ascii="Arial" w:hAnsi="Arial" w:cs="Arial"/>
                                <w:sz w:val="20"/>
                              </w:rPr>
                              <w:t>Počet bodů hodnocené nabídky</w:t>
                            </w:r>
                          </w:p>
                          <w:p w:rsidR="00C144FA" w:rsidRPr="00AC5876" w:rsidRDefault="00C144FA" w:rsidP="00AC5876">
                            <w:pPr>
                              <w:spacing w:after="0" w:line="240" w:lineRule="auto"/>
                              <w:contextualSpacing/>
                              <w:rPr>
                                <w:rFonts w:ascii="Arial" w:hAnsi="Arial" w:cs="Arial"/>
                                <w:sz w:val="20"/>
                              </w:rPr>
                            </w:pPr>
                            <w:r w:rsidRPr="00AC5876">
                              <w:rPr>
                                <w:rFonts w:ascii="Arial" w:hAnsi="Arial" w:cs="Arial"/>
                                <w:sz w:val="20"/>
                              </w:rPr>
                              <w:tab/>
                            </w:r>
                            <w:r w:rsidRPr="00AC5876">
                              <w:rPr>
                                <w:rFonts w:ascii="Arial" w:hAnsi="Arial" w:cs="Arial"/>
                                <w:sz w:val="20"/>
                              </w:rPr>
                              <w:tab/>
                            </w:r>
                            <w:r w:rsidRPr="00AC5876">
                              <w:rPr>
                                <w:rFonts w:ascii="Arial" w:hAnsi="Arial" w:cs="Arial"/>
                                <w:sz w:val="20"/>
                              </w:rPr>
                              <w:tab/>
                              <w:t xml:space="preserve">               </w:t>
                            </w:r>
                            <w:proofErr w:type="gramStart"/>
                            <w:r w:rsidRPr="00AC5876">
                              <w:rPr>
                                <w:rFonts w:ascii="Arial" w:hAnsi="Arial" w:cs="Arial"/>
                                <w:b/>
                                <w:sz w:val="20"/>
                              </w:rPr>
                              <w:t>x  0,75</w:t>
                            </w:r>
                            <w:proofErr w:type="gramEnd"/>
                            <w:r w:rsidRPr="00AC5876">
                              <w:rPr>
                                <w:rFonts w:ascii="Arial" w:hAnsi="Arial" w:cs="Arial"/>
                                <w:b/>
                                <w:sz w:val="20"/>
                              </w:rPr>
                              <w:t xml:space="preserve">  +</w:t>
                            </w:r>
                            <w:r w:rsidRPr="00AC5876">
                              <w:rPr>
                                <w:rFonts w:ascii="Arial" w:hAnsi="Arial" w:cs="Arial"/>
                                <w:sz w:val="20"/>
                              </w:rPr>
                              <w:t xml:space="preserve"> </w:t>
                            </w:r>
                            <w:r w:rsidRPr="00AC5876">
                              <w:rPr>
                                <w:rFonts w:ascii="Arial" w:hAnsi="Arial" w:cs="Arial"/>
                                <w:sz w:val="20"/>
                              </w:rPr>
                              <w:tab/>
                              <w:t xml:space="preserve"> </w:t>
                            </w:r>
                            <w:r w:rsidRPr="00AC5876">
                              <w:rPr>
                                <w:rFonts w:ascii="Arial" w:hAnsi="Arial" w:cs="Arial"/>
                                <w:sz w:val="20"/>
                              </w:rPr>
                              <w:tab/>
                            </w:r>
                            <w:r w:rsidRPr="00AC5876">
                              <w:rPr>
                                <w:rFonts w:ascii="Arial" w:hAnsi="Arial" w:cs="Arial"/>
                                <w:sz w:val="20"/>
                              </w:rPr>
                              <w:tab/>
                            </w:r>
                            <w:r w:rsidRPr="00AC5876">
                              <w:rPr>
                                <w:rFonts w:ascii="Arial" w:hAnsi="Arial" w:cs="Arial"/>
                                <w:sz w:val="20"/>
                              </w:rPr>
                              <w:tab/>
                              <w:t xml:space="preserve">          </w:t>
                            </w:r>
                            <w:r>
                              <w:rPr>
                                <w:rFonts w:ascii="Arial" w:hAnsi="Arial" w:cs="Arial"/>
                                <w:sz w:val="20"/>
                              </w:rPr>
                              <w:t xml:space="preserve"> </w:t>
                            </w:r>
                            <w:r w:rsidRPr="00AC5876">
                              <w:rPr>
                                <w:rFonts w:ascii="Arial" w:hAnsi="Arial" w:cs="Arial"/>
                                <w:sz w:val="20"/>
                              </w:rPr>
                              <w:t xml:space="preserve">  </w:t>
                            </w:r>
                            <w:r w:rsidRPr="00AC5876">
                              <w:rPr>
                                <w:rFonts w:ascii="Arial" w:hAnsi="Arial" w:cs="Arial"/>
                                <w:b/>
                                <w:sz w:val="20"/>
                              </w:rPr>
                              <w:t>x 0,25</w:t>
                            </w:r>
                            <w:r w:rsidRPr="00AC5876">
                              <w:rPr>
                                <w:rFonts w:ascii="Arial" w:hAnsi="Arial" w:cs="Arial"/>
                                <w:sz w:val="20"/>
                              </w:rPr>
                              <w:t xml:space="preserve">                   </w:t>
                            </w:r>
                          </w:p>
                          <w:p w:rsidR="00C144FA" w:rsidRPr="00AC5876" w:rsidRDefault="00C144FA" w:rsidP="00A16901">
                            <w:pPr>
                              <w:spacing w:after="0" w:line="240" w:lineRule="auto"/>
                              <w:rPr>
                                <w:rFonts w:ascii="Arial" w:hAnsi="Arial" w:cs="Arial"/>
                                <w:sz w:val="20"/>
                              </w:rPr>
                            </w:pPr>
                            <w:r w:rsidRPr="00AC5876">
                              <w:rPr>
                                <w:rFonts w:ascii="Arial" w:hAnsi="Arial" w:cs="Arial"/>
                                <w:sz w:val="20"/>
                              </w:rPr>
                              <w:t xml:space="preserve">   Hodnocená nabídková cena</w:t>
                            </w:r>
                            <w:r w:rsidRPr="00AC5876">
                              <w:rPr>
                                <w:rFonts w:ascii="Arial" w:hAnsi="Arial" w:cs="Arial"/>
                                <w:sz w:val="20"/>
                              </w:rPr>
                              <w:tab/>
                            </w:r>
                            <w:r w:rsidRPr="00AC5876">
                              <w:rPr>
                                <w:rFonts w:ascii="Arial" w:hAnsi="Arial" w:cs="Arial"/>
                                <w:sz w:val="20"/>
                              </w:rPr>
                              <w:tab/>
                            </w:r>
                            <w:r w:rsidRPr="00AC5876">
                              <w:rPr>
                                <w:rFonts w:ascii="Arial" w:hAnsi="Arial" w:cs="Arial"/>
                                <w:sz w:val="20"/>
                              </w:rPr>
                              <w:tab/>
                              <w:t xml:space="preserve"> Nejvyšší počet bodů</w:t>
                            </w:r>
                          </w:p>
                          <w:p w:rsidR="00C144FA" w:rsidRPr="00AC5876" w:rsidRDefault="00C144FA" w:rsidP="00A16901">
                            <w:pPr>
                              <w:spacing w:after="0" w:line="240" w:lineRule="auto"/>
                              <w:rPr>
                                <w:rFonts w:ascii="Arial" w:hAnsi="Arial" w:cs="Arial"/>
                                <w:sz w:val="20"/>
                              </w:rPr>
                            </w:pPr>
                          </w:p>
                          <w:p w:rsidR="00C144FA" w:rsidRDefault="00C144FA" w:rsidP="00A16901">
                            <w:pPr>
                              <w:spacing w:after="0" w:line="240" w:lineRule="auto"/>
                              <w:rPr>
                                <w:rFonts w:ascii="Arial" w:hAnsi="Arial" w:cs="Arial"/>
                                <w:sz w:val="18"/>
                              </w:rPr>
                            </w:pPr>
                          </w:p>
                          <w:p w:rsidR="00C144FA" w:rsidRDefault="00C144FA" w:rsidP="00A16901">
                            <w:pPr>
                              <w:spacing w:after="0" w:line="240" w:lineRule="auto"/>
                              <w:rPr>
                                <w:rFonts w:ascii="Arial" w:hAnsi="Arial" w:cs="Arial"/>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left:0;text-align:left;margin-left:0;margin-top:0;width:412.5pt;height:66.75pt;z-index:25166336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">
                <v:textbox>
                  <w:txbxContent>
                    <w:p w:rsidR="00C144FA" w:rsidRPr="00A16901" w:rsidRDefault="00C144FA"/>
                    <w:p w:rsidR="00C144FA" w:rsidRPr="00AC5876" w:rsidRDefault="00C144FA" w:rsidP="00A16901">
                      <w:pPr>
                        <w:spacing w:after="0" w:line="240" w:lineRule="auto"/>
                        <w:rPr>
                          <w:rFonts w:ascii="Arial" w:hAnsi="Arial" w:cs="Arial"/>
                          <w:sz w:val="20"/>
                        </w:rPr>
                      </w:pPr>
                      <w:r>
                        <w:rPr>
                          <w:rFonts w:ascii="Arial" w:hAnsi="Arial" w:cs="Arial"/>
                        </w:rPr>
                        <w:t xml:space="preserve">      </w:t>
                      </w:r>
                      <w:r w:rsidRPr="00AC5876">
                        <w:rPr>
                          <w:rFonts w:ascii="Arial" w:hAnsi="Arial" w:cs="Arial"/>
                          <w:sz w:val="20"/>
                        </w:rPr>
                        <w:t>Nejnižší nabídková cena</w:t>
                      </w:r>
                      <w:r w:rsidRPr="00AC5876">
                        <w:rPr>
                          <w:rFonts w:ascii="Arial" w:hAnsi="Arial" w:cs="Arial"/>
                          <w:sz w:val="20"/>
                        </w:rPr>
                        <w:tab/>
                        <w:t xml:space="preserve">                    </w:t>
                      </w:r>
                      <w:r>
                        <w:rPr>
                          <w:rFonts w:ascii="Arial" w:hAnsi="Arial" w:cs="Arial"/>
                          <w:sz w:val="20"/>
                        </w:rPr>
                        <w:t xml:space="preserve"> </w:t>
                      </w:r>
                      <w:r w:rsidRPr="00AC5876">
                        <w:rPr>
                          <w:rFonts w:ascii="Arial" w:hAnsi="Arial" w:cs="Arial"/>
                          <w:sz w:val="20"/>
                        </w:rPr>
                        <w:t>Počet bodů hodnocené nabídky</w:t>
                      </w:r>
                    </w:p>
                    <w:p w:rsidR="00C144FA" w:rsidRPr="00AC5876" w:rsidRDefault="00C144FA" w:rsidP="00AC5876">
                      <w:pPr>
                        <w:spacing w:after="0" w:line="240" w:lineRule="auto"/>
                        <w:contextualSpacing/>
                        <w:rPr>
                          <w:rFonts w:ascii="Arial" w:hAnsi="Arial" w:cs="Arial"/>
                          <w:sz w:val="20"/>
                        </w:rPr>
                      </w:pPr>
                      <w:r w:rsidRPr="00AC5876">
                        <w:rPr>
                          <w:rFonts w:ascii="Arial" w:hAnsi="Arial" w:cs="Arial"/>
                          <w:sz w:val="20"/>
                        </w:rPr>
                        <w:tab/>
                      </w:r>
                      <w:r w:rsidRPr="00AC5876">
                        <w:rPr>
                          <w:rFonts w:ascii="Arial" w:hAnsi="Arial" w:cs="Arial"/>
                          <w:sz w:val="20"/>
                        </w:rPr>
                        <w:tab/>
                      </w:r>
                      <w:r w:rsidRPr="00AC5876">
                        <w:rPr>
                          <w:rFonts w:ascii="Arial" w:hAnsi="Arial" w:cs="Arial"/>
                          <w:sz w:val="20"/>
                        </w:rPr>
                        <w:tab/>
                        <w:t xml:space="preserve">               </w:t>
                      </w:r>
                      <w:proofErr w:type="gramStart"/>
                      <w:r w:rsidRPr="00AC5876">
                        <w:rPr>
                          <w:rFonts w:ascii="Arial" w:hAnsi="Arial" w:cs="Arial"/>
                          <w:b/>
                          <w:sz w:val="20"/>
                        </w:rPr>
                        <w:t>x  0,75</w:t>
                      </w:r>
                      <w:proofErr w:type="gramEnd"/>
                      <w:r w:rsidRPr="00AC5876">
                        <w:rPr>
                          <w:rFonts w:ascii="Arial" w:hAnsi="Arial" w:cs="Arial"/>
                          <w:b/>
                          <w:sz w:val="20"/>
                        </w:rPr>
                        <w:t xml:space="preserve">  +</w:t>
                      </w:r>
                      <w:r w:rsidRPr="00AC5876">
                        <w:rPr>
                          <w:rFonts w:ascii="Arial" w:hAnsi="Arial" w:cs="Arial"/>
                          <w:sz w:val="20"/>
                        </w:rPr>
                        <w:t xml:space="preserve"> </w:t>
                      </w:r>
                      <w:r w:rsidRPr="00AC5876">
                        <w:rPr>
                          <w:rFonts w:ascii="Arial" w:hAnsi="Arial" w:cs="Arial"/>
                          <w:sz w:val="20"/>
                        </w:rPr>
                        <w:tab/>
                        <w:t xml:space="preserve"> </w:t>
                      </w:r>
                      <w:r w:rsidRPr="00AC5876">
                        <w:rPr>
                          <w:rFonts w:ascii="Arial" w:hAnsi="Arial" w:cs="Arial"/>
                          <w:sz w:val="20"/>
                        </w:rPr>
                        <w:tab/>
                      </w:r>
                      <w:r w:rsidRPr="00AC5876">
                        <w:rPr>
                          <w:rFonts w:ascii="Arial" w:hAnsi="Arial" w:cs="Arial"/>
                          <w:sz w:val="20"/>
                        </w:rPr>
                        <w:tab/>
                      </w:r>
                      <w:r w:rsidRPr="00AC5876">
                        <w:rPr>
                          <w:rFonts w:ascii="Arial" w:hAnsi="Arial" w:cs="Arial"/>
                          <w:sz w:val="20"/>
                        </w:rPr>
                        <w:tab/>
                        <w:t xml:space="preserve">          </w:t>
                      </w:r>
                      <w:r>
                        <w:rPr>
                          <w:rFonts w:ascii="Arial" w:hAnsi="Arial" w:cs="Arial"/>
                          <w:sz w:val="20"/>
                        </w:rPr>
                        <w:t xml:space="preserve"> </w:t>
                      </w:r>
                      <w:r w:rsidRPr="00AC5876">
                        <w:rPr>
                          <w:rFonts w:ascii="Arial" w:hAnsi="Arial" w:cs="Arial"/>
                          <w:sz w:val="20"/>
                        </w:rPr>
                        <w:t xml:space="preserve">  </w:t>
                      </w:r>
                      <w:r w:rsidRPr="00AC5876">
                        <w:rPr>
                          <w:rFonts w:ascii="Arial" w:hAnsi="Arial" w:cs="Arial"/>
                          <w:b/>
                          <w:sz w:val="20"/>
                        </w:rPr>
                        <w:t>x 0,25</w:t>
                      </w:r>
                      <w:r w:rsidRPr="00AC5876">
                        <w:rPr>
                          <w:rFonts w:ascii="Arial" w:hAnsi="Arial" w:cs="Arial"/>
                          <w:sz w:val="20"/>
                        </w:rPr>
                        <w:t xml:space="preserve">                   </w:t>
                      </w:r>
                    </w:p>
                    <w:p w:rsidR="00C144FA" w:rsidRPr="00AC5876" w:rsidRDefault="00C144FA" w:rsidP="00A16901">
                      <w:pPr>
                        <w:spacing w:after="0" w:line="240" w:lineRule="auto"/>
                        <w:rPr>
                          <w:rFonts w:ascii="Arial" w:hAnsi="Arial" w:cs="Arial"/>
                          <w:sz w:val="20"/>
                        </w:rPr>
                      </w:pPr>
                      <w:r w:rsidRPr="00AC5876">
                        <w:rPr>
                          <w:rFonts w:ascii="Arial" w:hAnsi="Arial" w:cs="Arial"/>
                          <w:sz w:val="20"/>
                        </w:rPr>
                        <w:t xml:space="preserve">   Hodnocená nabídková cena</w:t>
                      </w:r>
                      <w:r w:rsidRPr="00AC5876">
                        <w:rPr>
                          <w:rFonts w:ascii="Arial" w:hAnsi="Arial" w:cs="Arial"/>
                          <w:sz w:val="20"/>
                        </w:rPr>
                        <w:tab/>
                      </w:r>
                      <w:r w:rsidRPr="00AC5876">
                        <w:rPr>
                          <w:rFonts w:ascii="Arial" w:hAnsi="Arial" w:cs="Arial"/>
                          <w:sz w:val="20"/>
                        </w:rPr>
                        <w:tab/>
                      </w:r>
                      <w:r w:rsidRPr="00AC5876">
                        <w:rPr>
                          <w:rFonts w:ascii="Arial" w:hAnsi="Arial" w:cs="Arial"/>
                          <w:sz w:val="20"/>
                        </w:rPr>
                        <w:tab/>
                        <w:t xml:space="preserve"> Nejvyšší počet bodů</w:t>
                      </w:r>
                    </w:p>
                    <w:p w:rsidR="00C144FA" w:rsidRPr="00AC5876" w:rsidRDefault="00C144FA" w:rsidP="00A16901">
                      <w:pPr>
                        <w:spacing w:after="0" w:line="240" w:lineRule="auto"/>
                        <w:rPr>
                          <w:rFonts w:ascii="Arial" w:hAnsi="Arial" w:cs="Arial"/>
                          <w:sz w:val="20"/>
                        </w:rPr>
                      </w:pPr>
                    </w:p>
                    <w:p w:rsidR="00C144FA" w:rsidRDefault="00C144FA" w:rsidP="00A16901">
                      <w:pPr>
                        <w:spacing w:after="0" w:line="240" w:lineRule="auto"/>
                        <w:rPr>
                          <w:rFonts w:ascii="Arial" w:hAnsi="Arial" w:cs="Arial"/>
                          <w:sz w:val="18"/>
                        </w:rPr>
                      </w:pPr>
                    </w:p>
                    <w:p w:rsidR="00C144FA" w:rsidRDefault="00C144FA" w:rsidP="00A16901">
                      <w:pPr>
                        <w:spacing w:after="0" w:line="240" w:lineRule="auto"/>
                        <w:rPr>
                          <w:rFonts w:ascii="Arial" w:hAnsi="Arial" w:cs="Arial"/>
                          <w:sz w:val="18"/>
                        </w:rPr>
                      </w:pPr>
                    </w:p>
                  </w:txbxContent>
                </v:textbox>
              </v:shape>
            </w:pict>
          </mc:Fallback>
        </mc:AlternateContent>
      </w:r>
      <w:r w:rsidR="00EA01A9" w:rsidRPr="00EA01A9">
        <w:rPr>
          <w:rFonts w:ascii="Arial" w:eastAsia="Times New Roman" w:hAnsi="Arial" w:cs="Arial"/>
        </w:rPr>
        <w:t xml:space="preserve"> </w:t>
      </w:r>
    </w:p>
    <w:p w:rsidR="00A16901" w:rsidRDefault="00AC5876" w:rsidP="00EA01A9">
      <w:pPr>
        <w:spacing w:after="200" w:line="240" w:lineRule="auto"/>
        <w:jc w:val="both"/>
        <w:rPr>
          <w:rFonts w:ascii="Arial" w:eastAsia="Times New Roman" w:hAnsi="Arial" w:cs="Arial"/>
        </w:rPr>
      </w:pPr>
      <w:r>
        <w:rPr>
          <w:rFonts w:ascii="Arial" w:eastAsia="Times New Roman" w:hAnsi="Arial" w:cs="Arial"/>
          <w:noProof/>
          <w:lang w:eastAsia="cs-CZ"/>
        </w:rPr>
        <mc:AlternateContent>
          <mc:Choice Requires="wps">
            <w:drawing>
              <wp:anchor distT="0" distB="0" distL="114300" distR="114300" simplePos="0" relativeHeight="251665408" behindDoc="0" locked="0" layoutInCell="1" allowOverlap="1" wp14:anchorId="534921D2" wp14:editId="37A34816">
                <wp:simplePos x="0" y="0"/>
                <wp:positionH relativeFrom="column">
                  <wp:posOffset>2871470</wp:posOffset>
                </wp:positionH>
                <wp:positionV relativeFrom="paragraph">
                  <wp:posOffset>222250</wp:posOffset>
                </wp:positionV>
                <wp:extent cx="1638300" cy="9525"/>
                <wp:effectExtent l="0" t="0" r="19050" b="28575"/>
                <wp:wrapNone/>
                <wp:docPr id="8" name="Přímá spojnice 8"/>
                <wp:cNvGraphicFramePr/>
                <a:graphic xmlns:a="http://schemas.openxmlformats.org/drawingml/2006/main">
                  <a:graphicData uri="http://schemas.microsoft.com/office/word/2010/wordprocessingShape">
                    <wps:wsp>
                      <wps:cNvCnPr/>
                      <wps:spPr>
                        <a:xfrm>
                          <a:off x="0" y="0"/>
                          <a:ext cx="16383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Přímá spojnice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1pt,17.5pt" to="355.1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" strokecolor="black [3040]"/>
            </w:pict>
          </mc:Fallback>
        </mc:AlternateContent>
      </w:r>
      <w:r>
        <w:rPr>
          <w:rFonts w:ascii="Arial" w:eastAsia="Times New Roman" w:hAnsi="Arial" w:cs="Arial"/>
          <w:noProof/>
          <w:lang w:eastAsia="cs-CZ"/>
        </w:rPr>
        <mc:AlternateContent>
          <mc:Choice Requires="wps">
            <w:drawing>
              <wp:anchor distT="0" distB="0" distL="114300" distR="114300" simplePos="0" relativeHeight="251664384" behindDoc="0" locked="0" layoutInCell="1" allowOverlap="1" wp14:anchorId="53B6338E" wp14:editId="0FE4B039">
                <wp:simplePos x="0" y="0"/>
                <wp:positionH relativeFrom="column">
                  <wp:posOffset>356870</wp:posOffset>
                </wp:positionH>
                <wp:positionV relativeFrom="paragraph">
                  <wp:posOffset>222250</wp:posOffset>
                </wp:positionV>
                <wp:extent cx="1762125" cy="0"/>
                <wp:effectExtent l="0" t="0" r="9525" b="19050"/>
                <wp:wrapNone/>
                <wp:docPr id="5" name="Přímá spojnice 5"/>
                <wp:cNvGraphicFramePr/>
                <a:graphic xmlns:a="http://schemas.openxmlformats.org/drawingml/2006/main">
                  <a:graphicData uri="http://schemas.microsoft.com/office/word/2010/wordprocessingShape">
                    <wps:wsp>
                      <wps:cNvCnPr/>
                      <wps:spPr>
                        <a:xfrm>
                          <a:off x="0" y="0"/>
                          <a:ext cx="1762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Přímá spojnice 5"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1pt,17.5pt" to="166.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" strokecolor="black [3040]"/>
            </w:pict>
          </mc:Fallback>
        </mc:AlternateContent>
      </w:r>
    </w:p>
    <w:p w:rsidR="00A16901" w:rsidRDefault="00A16901" w:rsidP="00EA01A9">
      <w:pPr>
        <w:spacing w:after="200" w:line="240" w:lineRule="auto"/>
        <w:jc w:val="both"/>
        <w:rPr>
          <w:rFonts w:ascii="Arial" w:eastAsia="Times New Roman" w:hAnsi="Arial" w:cs="Arial"/>
        </w:rPr>
      </w:pPr>
    </w:p>
    <w:p w:rsidR="00AC5876" w:rsidRDefault="00AC5876" w:rsidP="00AC5876">
      <w:pPr>
        <w:spacing w:after="0" w:line="240" w:lineRule="auto"/>
        <w:ind w:firstLine="567"/>
        <w:jc w:val="both"/>
        <w:rPr>
          <w:rFonts w:ascii="Arial" w:eastAsia="Times New Roman" w:hAnsi="Arial" w:cs="Arial"/>
        </w:rPr>
      </w:pPr>
    </w:p>
    <w:p w:rsidR="00EA01A9" w:rsidRPr="00AC5876" w:rsidRDefault="00EA01A9" w:rsidP="00AC5876">
      <w:pPr>
        <w:spacing w:after="200" w:line="240" w:lineRule="auto"/>
        <w:ind w:left="567"/>
        <w:jc w:val="both"/>
        <w:rPr>
          <w:rFonts w:ascii="Arial" w:eastAsia="Times New Roman" w:hAnsi="Arial" w:cs="Arial"/>
        </w:rPr>
      </w:pPr>
      <w:r w:rsidRPr="00AC5876">
        <w:rPr>
          <w:rFonts w:ascii="Arial" w:hAnsi="Arial" w:cs="Arial"/>
        </w:rPr>
        <w:t>Zadavatel seřadí nabídky podle výše celkového hodnocení nabídky, a to od nejvyšší po nejnižší hodnocení. Nabídka s nejvyšším celkovým hodnocením nabídky je ekonomicky nejvýhodnější nabídkou.</w:t>
      </w:r>
    </w:p>
    <w:p w:rsidR="00EA01A9" w:rsidRPr="00EA01A9" w:rsidRDefault="00EA01A9" w:rsidP="00AC5876">
      <w:pPr>
        <w:pStyle w:val="Odstavecseseznamem"/>
        <w:numPr>
          <w:ilvl w:val="2"/>
          <w:numId w:val="4"/>
        </w:numPr>
        <w:autoSpaceDE w:val="0"/>
        <w:autoSpaceDN w:val="0"/>
        <w:adjustRightInd w:val="0"/>
        <w:spacing w:line="240" w:lineRule="auto"/>
        <w:ind w:left="1276" w:hanging="850"/>
        <w:jc w:val="both"/>
        <w:rPr>
          <w:rFonts w:ascii="Arial" w:eastAsia="Times New Roman" w:hAnsi="Arial" w:cs="Arial"/>
          <w:b/>
          <w:bCs/>
          <w:color w:val="000000"/>
        </w:rPr>
      </w:pPr>
      <w:r w:rsidRPr="00EA01A9">
        <w:rPr>
          <w:rFonts w:ascii="Arial" w:eastAsia="Times New Roman" w:hAnsi="Arial" w:cs="Arial"/>
          <w:b/>
          <w:bCs/>
          <w:color w:val="000000"/>
        </w:rPr>
        <w:t xml:space="preserve">Celková </w:t>
      </w:r>
      <w:r w:rsidR="00277332">
        <w:rPr>
          <w:rFonts w:ascii="Arial" w:eastAsia="Times New Roman" w:hAnsi="Arial" w:cs="Arial"/>
          <w:b/>
          <w:bCs/>
          <w:color w:val="000000"/>
        </w:rPr>
        <w:t xml:space="preserve">dílčí </w:t>
      </w:r>
      <w:r w:rsidRPr="00EA01A9">
        <w:rPr>
          <w:rFonts w:ascii="Arial" w:eastAsia="Times New Roman" w:hAnsi="Arial" w:cs="Arial"/>
          <w:b/>
          <w:bCs/>
          <w:color w:val="000000"/>
        </w:rPr>
        <w:t>nabídková cena v Kč bez DPH</w:t>
      </w:r>
      <w:r w:rsidRPr="00EA01A9">
        <w:rPr>
          <w:rFonts w:ascii="Arial" w:eastAsia="Times New Roman" w:hAnsi="Arial" w:cs="Arial"/>
          <w:b/>
          <w:bCs/>
          <w:color w:val="000000"/>
        </w:rPr>
        <w:tab/>
      </w:r>
    </w:p>
    <w:p w:rsidR="00EA01A9" w:rsidRPr="00EA01A9" w:rsidRDefault="00EA01A9" w:rsidP="00AC5876">
      <w:pPr>
        <w:spacing w:after="200" w:line="240" w:lineRule="auto"/>
        <w:ind w:left="1276"/>
        <w:jc w:val="both"/>
        <w:rPr>
          <w:rFonts w:ascii="Arial" w:hAnsi="Arial" w:cs="Arial"/>
        </w:rPr>
      </w:pPr>
      <w:r w:rsidRPr="00EA01A9">
        <w:rPr>
          <w:rFonts w:ascii="Arial" w:hAnsi="Arial" w:cs="Arial"/>
        </w:rPr>
        <w:t>Celková</w:t>
      </w:r>
      <w:r w:rsidR="00277332">
        <w:rPr>
          <w:rFonts w:ascii="Arial" w:hAnsi="Arial" w:cs="Arial"/>
        </w:rPr>
        <w:t xml:space="preserve"> dílčí</w:t>
      </w:r>
      <w:r w:rsidRPr="00EA01A9">
        <w:rPr>
          <w:rFonts w:ascii="Arial" w:hAnsi="Arial" w:cs="Arial"/>
        </w:rPr>
        <w:t xml:space="preserve"> nabídková cena v Kč bez DPH, která je předmětem tohoto </w:t>
      </w:r>
      <w:r w:rsidR="00AC5876">
        <w:rPr>
          <w:rFonts w:ascii="Arial" w:hAnsi="Arial" w:cs="Arial"/>
        </w:rPr>
        <w:t xml:space="preserve">hodnotícího </w:t>
      </w:r>
      <w:r w:rsidRPr="00EA01A9">
        <w:rPr>
          <w:rFonts w:ascii="Arial" w:hAnsi="Arial" w:cs="Arial"/>
        </w:rPr>
        <w:t>kritéria, sestává ze součtu těchto položek:</w:t>
      </w:r>
    </w:p>
    <w:p w:rsidR="00EA01A9" w:rsidRPr="00AC5876" w:rsidRDefault="00EA01A9" w:rsidP="00AC5876">
      <w:pPr>
        <w:pStyle w:val="Odstavecseseznamem"/>
        <w:numPr>
          <w:ilvl w:val="0"/>
          <w:numId w:val="27"/>
        </w:numPr>
        <w:spacing w:after="200" w:line="240" w:lineRule="auto"/>
        <w:ind w:left="1560" w:hanging="284"/>
        <w:contextualSpacing/>
        <w:jc w:val="both"/>
        <w:rPr>
          <w:rFonts w:ascii="Arial" w:hAnsi="Arial" w:cs="Arial"/>
        </w:rPr>
      </w:pPr>
      <w:r w:rsidRPr="00AC5876">
        <w:rPr>
          <w:rFonts w:ascii="Arial" w:hAnsi="Arial" w:cs="Arial"/>
        </w:rPr>
        <w:t>cena za pravidelný úklid</w:t>
      </w:r>
      <w:r w:rsidR="00277332">
        <w:rPr>
          <w:rFonts w:ascii="Arial" w:hAnsi="Arial" w:cs="Arial"/>
        </w:rPr>
        <w:t xml:space="preserve"> za jednotlivou část</w:t>
      </w:r>
      <w:r w:rsidRPr="00AC5876">
        <w:rPr>
          <w:rFonts w:ascii="Arial" w:hAnsi="Arial" w:cs="Arial"/>
        </w:rPr>
        <w:t xml:space="preserve"> za 3 roky</w:t>
      </w:r>
    </w:p>
    <w:p w:rsidR="00EA01A9" w:rsidRDefault="00EA01A9" w:rsidP="00AC5876">
      <w:pPr>
        <w:pStyle w:val="Odstavecseseznamem"/>
        <w:numPr>
          <w:ilvl w:val="0"/>
          <w:numId w:val="27"/>
        </w:numPr>
        <w:spacing w:after="200" w:line="240" w:lineRule="auto"/>
        <w:ind w:left="1560" w:hanging="284"/>
        <w:contextualSpacing/>
        <w:jc w:val="both"/>
        <w:rPr>
          <w:rFonts w:ascii="Arial" w:hAnsi="Arial" w:cs="Arial"/>
        </w:rPr>
      </w:pPr>
      <w:r w:rsidRPr="00AC5876">
        <w:rPr>
          <w:rFonts w:ascii="Arial" w:hAnsi="Arial" w:cs="Arial"/>
        </w:rPr>
        <w:t>cena za předpokládaný mimořádný úklid za celé období 3 let</w:t>
      </w:r>
    </w:p>
    <w:p w:rsidR="00AC5876" w:rsidRPr="00AC5876" w:rsidRDefault="00AC5876" w:rsidP="00854B66">
      <w:pPr>
        <w:pStyle w:val="Odstavecseseznamem"/>
        <w:spacing w:after="200" w:line="240" w:lineRule="auto"/>
        <w:ind w:left="1134"/>
        <w:contextualSpacing/>
        <w:jc w:val="both"/>
        <w:rPr>
          <w:rFonts w:ascii="Arial" w:hAnsi="Arial" w:cs="Arial"/>
        </w:rPr>
      </w:pPr>
    </w:p>
    <w:p w:rsidR="00EA01A9" w:rsidRPr="00EA01A9" w:rsidRDefault="00EA01A9" w:rsidP="00AC5876">
      <w:pPr>
        <w:pStyle w:val="Odstavecseseznamem"/>
        <w:numPr>
          <w:ilvl w:val="2"/>
          <w:numId w:val="4"/>
        </w:numPr>
        <w:autoSpaceDE w:val="0"/>
        <w:autoSpaceDN w:val="0"/>
        <w:adjustRightInd w:val="0"/>
        <w:spacing w:line="240" w:lineRule="auto"/>
        <w:ind w:left="1276" w:hanging="850"/>
        <w:jc w:val="both"/>
        <w:rPr>
          <w:rFonts w:ascii="Arial" w:eastAsia="Times New Roman" w:hAnsi="Arial" w:cs="Arial"/>
          <w:b/>
          <w:bCs/>
          <w:color w:val="000000"/>
        </w:rPr>
      </w:pPr>
      <w:r w:rsidRPr="00EA01A9">
        <w:rPr>
          <w:rFonts w:ascii="Arial" w:eastAsia="Times New Roman" w:hAnsi="Arial" w:cs="Arial"/>
          <w:b/>
          <w:bCs/>
          <w:color w:val="000000"/>
        </w:rPr>
        <w:t>Plán organizace práce</w:t>
      </w:r>
    </w:p>
    <w:p w:rsidR="00AC5876" w:rsidRDefault="00EA01A9" w:rsidP="00AC5876">
      <w:pPr>
        <w:keepNext/>
        <w:keepLines/>
        <w:spacing w:before="200" w:after="0" w:line="240" w:lineRule="auto"/>
        <w:ind w:left="1144" w:firstLine="132"/>
        <w:outlineLvl w:val="1"/>
        <w:rPr>
          <w:rFonts w:ascii="Arial" w:eastAsia="Times New Roman" w:hAnsi="Arial" w:cs="Arial"/>
          <w:b/>
          <w:bCs/>
          <w:color w:val="000000"/>
        </w:rPr>
      </w:pPr>
      <w:r w:rsidRPr="00EA01A9">
        <w:rPr>
          <w:rFonts w:ascii="Arial" w:eastAsia="Times New Roman" w:hAnsi="Arial" w:cs="Arial"/>
          <w:b/>
          <w:bCs/>
          <w:color w:val="000000"/>
        </w:rPr>
        <w:t>Součásti plánu organizace práce</w:t>
      </w:r>
    </w:p>
    <w:p w:rsidR="00AC5876" w:rsidRDefault="00EA01A9" w:rsidP="00AC5876">
      <w:pPr>
        <w:keepNext/>
        <w:keepLines/>
        <w:spacing w:before="200" w:after="0" w:line="240" w:lineRule="auto"/>
        <w:ind w:left="1276"/>
        <w:jc w:val="both"/>
        <w:outlineLvl w:val="1"/>
        <w:rPr>
          <w:rFonts w:ascii="Arial" w:eastAsia="Times New Roman" w:hAnsi="Arial" w:cs="Arial"/>
          <w:b/>
          <w:bCs/>
          <w:color w:val="000000"/>
        </w:rPr>
      </w:pPr>
      <w:r w:rsidRPr="00EA01A9">
        <w:rPr>
          <w:rFonts w:ascii="Arial" w:hAnsi="Arial" w:cs="Arial"/>
        </w:rPr>
        <w:t>Zadavatel, resp. jím jmenovaná komise, bude hodnotit kvalitu návrhu způsobu zajištění plnění zakázky, tedy předložený plán organizace práce. Tento plán bude sestávat z následujících součástí:</w:t>
      </w:r>
    </w:p>
    <w:p w:rsidR="00EA01A9" w:rsidRPr="00EA01A9" w:rsidRDefault="00EA01A9" w:rsidP="00AC5876">
      <w:pPr>
        <w:keepNext/>
        <w:keepLines/>
        <w:spacing w:before="200" w:after="0" w:line="240" w:lineRule="auto"/>
        <w:ind w:left="1276"/>
        <w:outlineLvl w:val="1"/>
        <w:rPr>
          <w:rFonts w:ascii="Arial" w:eastAsia="Times New Roman" w:hAnsi="Arial" w:cs="Arial"/>
          <w:b/>
          <w:bCs/>
          <w:color w:val="000000"/>
        </w:rPr>
      </w:pPr>
      <w:r w:rsidRPr="00EA01A9">
        <w:rPr>
          <w:rFonts w:ascii="Arial" w:hAnsi="Arial" w:cs="Arial"/>
          <w:b/>
          <w:u w:val="single"/>
        </w:rPr>
        <w:t xml:space="preserve">Harmonogram </w:t>
      </w:r>
    </w:p>
    <w:p w:rsidR="00EA01A9" w:rsidRPr="00EA01A9" w:rsidRDefault="00AC5876" w:rsidP="00AC5876">
      <w:pPr>
        <w:pStyle w:val="Odstavecseseznamem"/>
        <w:numPr>
          <w:ilvl w:val="0"/>
          <w:numId w:val="27"/>
        </w:numPr>
        <w:spacing w:after="200" w:line="240" w:lineRule="auto"/>
        <w:ind w:left="1560" w:hanging="284"/>
        <w:contextualSpacing/>
        <w:jc w:val="both"/>
        <w:rPr>
          <w:rFonts w:ascii="Arial" w:hAnsi="Arial" w:cs="Arial"/>
        </w:rPr>
      </w:pPr>
      <w:r>
        <w:rPr>
          <w:rFonts w:ascii="Arial" w:hAnsi="Arial" w:cs="Arial"/>
        </w:rPr>
        <w:t>Účastník</w:t>
      </w:r>
      <w:r w:rsidR="00EA01A9" w:rsidRPr="00EA01A9">
        <w:rPr>
          <w:rFonts w:ascii="Arial" w:hAnsi="Arial" w:cs="Arial"/>
        </w:rPr>
        <w:t xml:space="preserve"> v rámci tohoto harmonogramu popíše způsob provádění úklidových prací v časové rovině jednoho kalendářního měsíce a v rovině počtu pracovníků, včetně jejich vybavení a techniky (např. úklidové stroje, vozidla </w:t>
      </w:r>
      <w:r w:rsidR="00EA01A9" w:rsidRPr="00EA01A9">
        <w:rPr>
          <w:rFonts w:ascii="Arial" w:hAnsi="Arial" w:cs="Arial"/>
        </w:rPr>
        <w:lastRenderedPageBreak/>
        <w:t>pro výkon služby, apod.) přiřazených pro úklidové práce v tomto jednom měsíci na všech předpokládaných místech plnění.</w:t>
      </w:r>
    </w:p>
    <w:p w:rsidR="004921D7" w:rsidRDefault="00EA01A9" w:rsidP="004921D7">
      <w:pPr>
        <w:pStyle w:val="Odstavecseseznamem"/>
        <w:numPr>
          <w:ilvl w:val="0"/>
          <w:numId w:val="27"/>
        </w:numPr>
        <w:spacing w:after="200" w:line="240" w:lineRule="auto"/>
        <w:ind w:left="1560" w:hanging="284"/>
        <w:contextualSpacing/>
        <w:jc w:val="both"/>
        <w:rPr>
          <w:rFonts w:ascii="Arial" w:hAnsi="Arial" w:cs="Arial"/>
        </w:rPr>
      </w:pPr>
      <w:r w:rsidRPr="00EA01A9">
        <w:rPr>
          <w:rFonts w:ascii="Arial" w:hAnsi="Arial" w:cs="Arial"/>
        </w:rPr>
        <w:t xml:space="preserve">Zadavatel požaduje zpracování tohoto harmonogramu formou časového harmonogramu, členěného minimálně po dnech. </w:t>
      </w:r>
    </w:p>
    <w:p w:rsidR="004921D7" w:rsidRPr="004921D7" w:rsidRDefault="00AC5876" w:rsidP="004921D7">
      <w:pPr>
        <w:pStyle w:val="Odstavecseseznamem"/>
        <w:numPr>
          <w:ilvl w:val="0"/>
          <w:numId w:val="27"/>
        </w:numPr>
        <w:spacing w:after="200" w:line="240" w:lineRule="auto"/>
        <w:ind w:left="1560" w:hanging="284"/>
        <w:contextualSpacing/>
        <w:jc w:val="both"/>
        <w:rPr>
          <w:rFonts w:ascii="Arial" w:hAnsi="Arial" w:cs="Arial"/>
        </w:rPr>
      </w:pPr>
      <w:r w:rsidRPr="004921D7">
        <w:rPr>
          <w:rFonts w:ascii="Arial" w:hAnsi="Arial" w:cs="Arial"/>
        </w:rPr>
        <w:t>Účastník</w:t>
      </w:r>
      <w:r w:rsidR="00EA01A9" w:rsidRPr="004921D7">
        <w:rPr>
          <w:rFonts w:ascii="Arial" w:hAnsi="Arial" w:cs="Arial"/>
        </w:rPr>
        <w:t xml:space="preserve"> zpracuje výše specifikovaný časový harmonogram pro provádění úklidových prací v minimálním rozsahu dle přílohy č. 1 </w:t>
      </w:r>
      <w:r w:rsidR="004921D7" w:rsidRPr="004921D7">
        <w:rPr>
          <w:rFonts w:ascii="Arial" w:hAnsi="Arial" w:cs="Arial"/>
        </w:rPr>
        <w:t xml:space="preserve">vzoru </w:t>
      </w:r>
      <w:r w:rsidR="00DA0352" w:rsidRPr="004921D7">
        <w:rPr>
          <w:rFonts w:ascii="Arial" w:hAnsi="Arial" w:cs="Arial"/>
        </w:rPr>
        <w:t xml:space="preserve">Smlouvy </w:t>
      </w:r>
      <w:r w:rsidR="004921D7" w:rsidRPr="004921D7">
        <w:rPr>
          <w:rFonts w:ascii="Arial" w:hAnsi="Arial" w:cs="Arial"/>
        </w:rPr>
        <w:br/>
      </w:r>
      <w:r w:rsidR="00DA0352" w:rsidRPr="004921D7">
        <w:rPr>
          <w:rFonts w:ascii="Arial" w:hAnsi="Arial" w:cs="Arial"/>
        </w:rPr>
        <w:t>o poskytování služeb vnitřního úklidu prostor železničních stanic a zastávek - T</w:t>
      </w:r>
      <w:r w:rsidR="00EA01A9" w:rsidRPr="004921D7">
        <w:rPr>
          <w:rFonts w:ascii="Arial" w:hAnsi="Arial" w:cs="Arial"/>
        </w:rPr>
        <w:t xml:space="preserve">echnické podmínky. Rozpis úklidových prací bude proveden v rámci jednotlivých dnů (popř. menších časových dílů), kde bude uvedena časová dotace pro provádění jednotlivých druhů prací dle </w:t>
      </w:r>
      <w:r w:rsidR="004921D7">
        <w:rPr>
          <w:rFonts w:ascii="Arial" w:hAnsi="Arial" w:cs="Arial"/>
        </w:rPr>
        <w:t xml:space="preserve">přílohy č. 1 vzoru Smlouvy </w:t>
      </w:r>
      <w:r w:rsidR="004921D7" w:rsidRPr="004921D7">
        <w:rPr>
          <w:rFonts w:ascii="Arial" w:hAnsi="Arial" w:cs="Arial"/>
        </w:rPr>
        <w:t>o poskytování služeb vnitřního úklidu prostor železničních stanic a zastávek - Technické podmínky</w:t>
      </w:r>
      <w:r w:rsidR="004921D7" w:rsidRPr="004921D7">
        <w:rPr>
          <w:rFonts w:ascii="Arial" w:hAnsi="Arial" w:cs="Arial"/>
          <w:b/>
          <w:u w:val="single"/>
        </w:rPr>
        <w:t xml:space="preserve"> </w:t>
      </w:r>
    </w:p>
    <w:p w:rsidR="004921D7" w:rsidRPr="004921D7" w:rsidRDefault="004921D7" w:rsidP="004921D7">
      <w:pPr>
        <w:pStyle w:val="Odstavecseseznamem"/>
        <w:keepNext/>
        <w:keepLines/>
        <w:spacing w:before="200" w:after="0" w:line="240" w:lineRule="auto"/>
        <w:ind w:left="1080"/>
        <w:contextualSpacing/>
        <w:jc w:val="both"/>
        <w:outlineLvl w:val="1"/>
        <w:rPr>
          <w:rFonts w:ascii="Arial" w:hAnsi="Arial" w:cs="Arial"/>
          <w:b/>
          <w:sz w:val="16"/>
          <w:u w:val="single"/>
        </w:rPr>
      </w:pPr>
    </w:p>
    <w:p w:rsidR="00EA01A9" w:rsidRPr="004921D7" w:rsidRDefault="00EA01A9" w:rsidP="004921D7">
      <w:pPr>
        <w:pStyle w:val="Odstavecseseznamem"/>
        <w:keepNext/>
        <w:keepLines/>
        <w:spacing w:before="200" w:after="0" w:line="240" w:lineRule="auto"/>
        <w:ind w:left="1080"/>
        <w:contextualSpacing/>
        <w:jc w:val="both"/>
        <w:outlineLvl w:val="1"/>
        <w:rPr>
          <w:rFonts w:ascii="Arial" w:hAnsi="Arial" w:cs="Arial"/>
          <w:u w:val="single"/>
        </w:rPr>
      </w:pPr>
      <w:r w:rsidRPr="004921D7">
        <w:rPr>
          <w:rFonts w:ascii="Arial" w:hAnsi="Arial" w:cs="Arial"/>
          <w:b/>
          <w:u w:val="single"/>
        </w:rPr>
        <w:t>Zpětná kontrola prováděných služeb</w:t>
      </w:r>
    </w:p>
    <w:p w:rsidR="00EA01A9" w:rsidRPr="00EA01A9" w:rsidRDefault="00604973" w:rsidP="00AC5876">
      <w:pPr>
        <w:pStyle w:val="Odstavecseseznamem"/>
        <w:numPr>
          <w:ilvl w:val="0"/>
          <w:numId w:val="27"/>
        </w:numPr>
        <w:spacing w:after="200" w:line="240" w:lineRule="auto"/>
        <w:ind w:left="1560" w:hanging="284"/>
        <w:contextualSpacing/>
        <w:jc w:val="both"/>
        <w:rPr>
          <w:rFonts w:ascii="Arial" w:hAnsi="Arial" w:cs="Arial"/>
        </w:rPr>
      </w:pPr>
      <w:r>
        <w:rPr>
          <w:rFonts w:ascii="Arial" w:hAnsi="Arial" w:cs="Arial"/>
        </w:rPr>
        <w:t>Účastník</w:t>
      </w:r>
      <w:r w:rsidR="00EA01A9" w:rsidRPr="00EA01A9">
        <w:rPr>
          <w:rFonts w:ascii="Arial" w:hAnsi="Arial" w:cs="Arial"/>
        </w:rPr>
        <w:t xml:space="preserve"> v rámci plánu organizace práce uvede konkrétní způsob, jakým bude moci být dosaženo zlepšení prováděných úklidových prací a zlepšení procesu ověřování provedeného úklidu.</w:t>
      </w:r>
    </w:p>
    <w:p w:rsidR="00AC5876" w:rsidRDefault="00604973" w:rsidP="00AC5876">
      <w:pPr>
        <w:pStyle w:val="Odstavecseseznamem"/>
        <w:numPr>
          <w:ilvl w:val="0"/>
          <w:numId w:val="27"/>
        </w:numPr>
        <w:spacing w:after="200" w:line="240" w:lineRule="auto"/>
        <w:ind w:left="1560" w:hanging="284"/>
        <w:contextualSpacing/>
        <w:jc w:val="both"/>
        <w:rPr>
          <w:rFonts w:ascii="Arial" w:hAnsi="Arial" w:cs="Arial"/>
        </w:rPr>
      </w:pPr>
      <w:r>
        <w:rPr>
          <w:rFonts w:ascii="Arial" w:hAnsi="Arial" w:cs="Arial"/>
        </w:rPr>
        <w:t>Účastník</w:t>
      </w:r>
      <w:r w:rsidR="00EA01A9" w:rsidRPr="00EA01A9">
        <w:rPr>
          <w:rFonts w:ascii="Arial" w:hAnsi="Arial" w:cs="Arial"/>
        </w:rPr>
        <w:t xml:space="preserve"> zpracuje tuto problematiku v rámci vztahu</w:t>
      </w:r>
    </w:p>
    <w:p w:rsidR="00AC5876" w:rsidRDefault="00EA01A9" w:rsidP="00AC5876">
      <w:pPr>
        <w:pStyle w:val="Odstavecseseznamem"/>
        <w:numPr>
          <w:ilvl w:val="1"/>
          <w:numId w:val="27"/>
        </w:numPr>
        <w:spacing w:after="200" w:line="240" w:lineRule="auto"/>
        <w:contextualSpacing/>
        <w:jc w:val="both"/>
        <w:rPr>
          <w:rFonts w:ascii="Arial" w:hAnsi="Arial" w:cs="Arial"/>
        </w:rPr>
      </w:pPr>
      <w:r w:rsidRPr="00AC5876">
        <w:rPr>
          <w:rFonts w:ascii="Arial" w:hAnsi="Arial" w:cs="Arial"/>
        </w:rPr>
        <w:t xml:space="preserve">Zadavatele a </w:t>
      </w:r>
      <w:r w:rsidR="00604973">
        <w:rPr>
          <w:rFonts w:ascii="Arial" w:hAnsi="Arial" w:cs="Arial"/>
        </w:rPr>
        <w:t>účastníka</w:t>
      </w:r>
    </w:p>
    <w:p w:rsidR="00AC5876" w:rsidRDefault="00EA01A9" w:rsidP="00AC5876">
      <w:pPr>
        <w:pStyle w:val="Odstavecseseznamem"/>
        <w:numPr>
          <w:ilvl w:val="1"/>
          <w:numId w:val="27"/>
        </w:numPr>
        <w:spacing w:after="200" w:line="240" w:lineRule="auto"/>
        <w:contextualSpacing/>
        <w:jc w:val="both"/>
        <w:rPr>
          <w:rFonts w:ascii="Arial" w:hAnsi="Arial" w:cs="Arial"/>
        </w:rPr>
      </w:pPr>
      <w:r w:rsidRPr="00AC5876">
        <w:rPr>
          <w:rFonts w:ascii="Arial" w:hAnsi="Arial" w:cs="Arial"/>
        </w:rPr>
        <w:t xml:space="preserve">Zadavatele a konkrétního pracovníka </w:t>
      </w:r>
      <w:r w:rsidR="00604973">
        <w:rPr>
          <w:rFonts w:ascii="Arial" w:hAnsi="Arial" w:cs="Arial"/>
        </w:rPr>
        <w:t>účastníka</w:t>
      </w:r>
      <w:r w:rsidRPr="00AC5876">
        <w:rPr>
          <w:rFonts w:ascii="Arial" w:hAnsi="Arial" w:cs="Arial"/>
        </w:rPr>
        <w:t xml:space="preserve"> (uklízeče/uklízečky)</w:t>
      </w:r>
    </w:p>
    <w:p w:rsidR="004921D7" w:rsidRDefault="00EA01A9" w:rsidP="004921D7">
      <w:pPr>
        <w:pStyle w:val="Odstavecseseznamem"/>
        <w:numPr>
          <w:ilvl w:val="1"/>
          <w:numId w:val="27"/>
        </w:numPr>
        <w:spacing w:after="200" w:line="240" w:lineRule="auto"/>
        <w:contextualSpacing/>
        <w:jc w:val="both"/>
        <w:rPr>
          <w:rFonts w:ascii="Arial" w:hAnsi="Arial" w:cs="Arial"/>
        </w:rPr>
      </w:pPr>
      <w:r w:rsidRPr="00AC5876">
        <w:rPr>
          <w:rFonts w:ascii="Arial" w:hAnsi="Arial" w:cs="Arial"/>
        </w:rPr>
        <w:t xml:space="preserve">Konkrétního pracovníka </w:t>
      </w:r>
      <w:r w:rsidR="00604973">
        <w:rPr>
          <w:rFonts w:ascii="Arial" w:hAnsi="Arial" w:cs="Arial"/>
        </w:rPr>
        <w:t>účastníka</w:t>
      </w:r>
      <w:r w:rsidRPr="00AC5876">
        <w:rPr>
          <w:rFonts w:ascii="Arial" w:hAnsi="Arial" w:cs="Arial"/>
        </w:rPr>
        <w:t xml:space="preserve"> (uklízeče/uklízečky) a </w:t>
      </w:r>
      <w:r w:rsidR="00604973">
        <w:rPr>
          <w:rFonts w:ascii="Arial" w:hAnsi="Arial" w:cs="Arial"/>
        </w:rPr>
        <w:t>účastníka</w:t>
      </w:r>
    </w:p>
    <w:p w:rsidR="004921D7" w:rsidRDefault="004921D7" w:rsidP="004921D7">
      <w:pPr>
        <w:spacing w:after="200" w:line="240" w:lineRule="auto"/>
        <w:ind w:left="426" w:firstLine="708"/>
        <w:contextualSpacing/>
        <w:jc w:val="both"/>
        <w:rPr>
          <w:rFonts w:ascii="Arial" w:hAnsi="Arial" w:cs="Arial"/>
          <w:b/>
          <w:u w:val="single"/>
        </w:rPr>
      </w:pPr>
    </w:p>
    <w:p w:rsidR="00EA01A9" w:rsidRPr="004921D7" w:rsidRDefault="00EA01A9" w:rsidP="004921D7">
      <w:pPr>
        <w:spacing w:line="240" w:lineRule="auto"/>
        <w:ind w:left="425" w:firstLine="709"/>
        <w:contextualSpacing/>
        <w:jc w:val="both"/>
        <w:rPr>
          <w:rFonts w:ascii="Arial" w:hAnsi="Arial" w:cs="Arial"/>
        </w:rPr>
      </w:pPr>
      <w:r w:rsidRPr="004921D7">
        <w:rPr>
          <w:rFonts w:ascii="Arial" w:hAnsi="Arial" w:cs="Arial"/>
          <w:b/>
          <w:u w:val="single"/>
        </w:rPr>
        <w:t xml:space="preserve">Konkurenční výhody, efektivita řízení a činnosti </w:t>
      </w:r>
      <w:r w:rsidR="0090779D" w:rsidRPr="004921D7">
        <w:rPr>
          <w:rFonts w:ascii="Arial" w:hAnsi="Arial" w:cs="Arial"/>
          <w:b/>
          <w:u w:val="single"/>
        </w:rPr>
        <w:t>účastníka</w:t>
      </w:r>
      <w:r w:rsidRPr="004921D7">
        <w:rPr>
          <w:rFonts w:ascii="Arial" w:hAnsi="Arial" w:cs="Arial"/>
          <w:b/>
          <w:u w:val="single"/>
        </w:rPr>
        <w:t xml:space="preserve"> a jeho zázemí</w:t>
      </w:r>
    </w:p>
    <w:p w:rsidR="00EA01A9" w:rsidRDefault="00EA01A9" w:rsidP="004921D7">
      <w:pPr>
        <w:pStyle w:val="Odstavecseseznamem"/>
        <w:numPr>
          <w:ilvl w:val="0"/>
          <w:numId w:val="27"/>
        </w:numPr>
        <w:spacing w:after="200" w:line="240" w:lineRule="auto"/>
        <w:ind w:left="1560" w:hanging="284"/>
        <w:contextualSpacing/>
        <w:jc w:val="both"/>
        <w:rPr>
          <w:rFonts w:ascii="Arial" w:hAnsi="Arial" w:cs="Arial"/>
        </w:rPr>
      </w:pPr>
      <w:r w:rsidRPr="00EA01A9">
        <w:rPr>
          <w:rFonts w:ascii="Arial" w:hAnsi="Arial" w:cs="Arial"/>
        </w:rPr>
        <w:t xml:space="preserve">V rámci této části plánu organizace práce požaduje zadavatel popsat, v čem </w:t>
      </w:r>
      <w:r w:rsidR="0090779D">
        <w:rPr>
          <w:rFonts w:ascii="Arial" w:hAnsi="Arial" w:cs="Arial"/>
        </w:rPr>
        <w:t>účastník</w:t>
      </w:r>
      <w:r w:rsidRPr="00EA01A9">
        <w:rPr>
          <w:rFonts w:ascii="Arial" w:hAnsi="Arial" w:cs="Arial"/>
        </w:rPr>
        <w:t xml:space="preserve"> spatřuje svou konkurenční výhodu oproti ostatním dodavatelům </w:t>
      </w:r>
      <w:r w:rsidR="004921D7">
        <w:rPr>
          <w:rFonts w:ascii="Arial" w:hAnsi="Arial" w:cs="Arial"/>
        </w:rPr>
        <w:t xml:space="preserve">n </w:t>
      </w:r>
      <w:r w:rsidRPr="00EA01A9">
        <w:rPr>
          <w:rFonts w:ascii="Arial" w:hAnsi="Arial" w:cs="Arial"/>
        </w:rPr>
        <w:t xml:space="preserve">relevantním trhu (vyjma konkurenční výhody, která spočívá v nabídkové ceně). </w:t>
      </w:r>
    </w:p>
    <w:p w:rsidR="004921D7" w:rsidRPr="00EA01A9" w:rsidRDefault="004921D7" w:rsidP="004921D7">
      <w:pPr>
        <w:pStyle w:val="Odstavecseseznamem"/>
        <w:spacing w:after="200" w:line="240" w:lineRule="auto"/>
        <w:ind w:left="1134"/>
        <w:contextualSpacing/>
        <w:jc w:val="both"/>
        <w:rPr>
          <w:rFonts w:ascii="Arial" w:hAnsi="Arial" w:cs="Arial"/>
        </w:rPr>
      </w:pPr>
    </w:p>
    <w:p w:rsidR="00EA01A9" w:rsidRPr="00EA01A9" w:rsidRDefault="00EA01A9" w:rsidP="00604973">
      <w:pPr>
        <w:pStyle w:val="Odstavecseseznamem"/>
        <w:numPr>
          <w:ilvl w:val="1"/>
          <w:numId w:val="4"/>
        </w:numPr>
        <w:autoSpaceDE w:val="0"/>
        <w:autoSpaceDN w:val="0"/>
        <w:adjustRightInd w:val="0"/>
        <w:spacing w:line="240" w:lineRule="auto"/>
        <w:ind w:left="567" w:hanging="567"/>
        <w:jc w:val="both"/>
        <w:rPr>
          <w:rFonts w:ascii="Arial" w:eastAsia="Times New Roman" w:hAnsi="Arial" w:cs="Arial"/>
          <w:b/>
          <w:bCs/>
          <w:i/>
          <w:color w:val="000000"/>
          <w:u w:val="single"/>
        </w:rPr>
      </w:pPr>
      <w:r w:rsidRPr="00EA01A9">
        <w:rPr>
          <w:rFonts w:ascii="Arial" w:eastAsia="Times New Roman" w:hAnsi="Arial" w:cs="Arial"/>
          <w:b/>
          <w:bCs/>
          <w:i/>
          <w:color w:val="000000"/>
          <w:u w:val="single"/>
        </w:rPr>
        <w:t>Způsob hodnocení plánu organizace práce</w:t>
      </w:r>
    </w:p>
    <w:p w:rsidR="00EA01A9" w:rsidRPr="00EA01A9" w:rsidRDefault="00EA01A9" w:rsidP="00604973">
      <w:pPr>
        <w:spacing w:after="200" w:line="240" w:lineRule="auto"/>
        <w:ind w:left="567"/>
        <w:jc w:val="both"/>
        <w:rPr>
          <w:rFonts w:ascii="Arial" w:hAnsi="Arial" w:cs="Arial"/>
        </w:rPr>
      </w:pPr>
      <w:r w:rsidRPr="00EA01A9">
        <w:rPr>
          <w:rFonts w:ascii="Arial" w:hAnsi="Arial" w:cs="Arial"/>
        </w:rPr>
        <w:t>Jako nejlepší v rámci tohoto kritéria bude hodnocena nabídka s nejkomplexněji zpracovaným plánem organizace práce, který bude zahrnovat co nejefektivnější systém řízení služeb, přičemž návrh systému řízení služeb bude reálný a relevantní povaze zadavatele a bude založen na efektivním a úsporném způsobu komunikace mezi zadavatelem a dodavatelem, a bude tedy bodován následujícím způsobem:</w:t>
      </w:r>
    </w:p>
    <w:p w:rsidR="00EA01A9" w:rsidRPr="00EA01A9" w:rsidRDefault="00EA01A9" w:rsidP="00604973">
      <w:pPr>
        <w:spacing w:after="200" w:line="240" w:lineRule="auto"/>
        <w:ind w:left="567"/>
        <w:jc w:val="both"/>
        <w:rPr>
          <w:rFonts w:ascii="Arial" w:hAnsi="Arial" w:cs="Arial"/>
        </w:rPr>
      </w:pPr>
      <w:r w:rsidRPr="00EA01A9">
        <w:rPr>
          <w:rFonts w:ascii="Arial" w:hAnsi="Arial" w:cs="Arial"/>
          <w:b/>
        </w:rPr>
        <w:t>Výborný 100 – 76 bodů:</w:t>
      </w:r>
      <w:r w:rsidRPr="00EA01A9">
        <w:rPr>
          <w:rFonts w:ascii="Arial" w:hAnsi="Arial" w:cs="Arial"/>
        </w:rPr>
        <w:t xml:space="preserve"> Prokazuje výjimečně vysokou kvalitu navrženého plánu organizace práce, zcela splňuje požadavky uvedené v zadávací dokumentaci, stejně tak očekávání zadavatele. Z jednotlivých částí plánu organizace práce lze dospět k závěru, že úklidové práce budou prováděny dostatečným počtem pracovníků, kteří zaručí rychlost a vysokou kvalitu poptávaných služeb, zároveň </w:t>
      </w:r>
      <w:r w:rsidR="0090779D">
        <w:rPr>
          <w:rFonts w:ascii="Arial" w:hAnsi="Arial" w:cs="Arial"/>
        </w:rPr>
        <w:t>účastník</w:t>
      </w:r>
      <w:r w:rsidRPr="00EA01A9">
        <w:rPr>
          <w:rFonts w:ascii="Arial" w:hAnsi="Arial" w:cs="Arial"/>
        </w:rPr>
        <w:t xml:space="preserve"> zaručuje rychlé a efektivní řešení problémů spojených s úklidovými pracemi a přesvědčil zadavatele o svých výjimečných předpokladech pro řádný výkon činností dle předmětu této veřejné zakázky.</w:t>
      </w:r>
    </w:p>
    <w:p w:rsidR="00EA01A9" w:rsidRPr="00EA01A9" w:rsidRDefault="00EA01A9" w:rsidP="00604973">
      <w:pPr>
        <w:spacing w:after="200" w:line="240" w:lineRule="auto"/>
        <w:ind w:left="567"/>
        <w:jc w:val="both"/>
        <w:rPr>
          <w:rFonts w:ascii="Arial" w:hAnsi="Arial" w:cs="Arial"/>
        </w:rPr>
      </w:pPr>
      <w:r w:rsidRPr="00EA01A9">
        <w:rPr>
          <w:rFonts w:ascii="Arial" w:hAnsi="Arial" w:cs="Arial"/>
          <w:b/>
        </w:rPr>
        <w:t>Splňuje 75 – 51 bodů:</w:t>
      </w:r>
      <w:r w:rsidRPr="00EA01A9">
        <w:rPr>
          <w:rFonts w:ascii="Arial" w:hAnsi="Arial" w:cs="Arial"/>
        </w:rPr>
        <w:t xml:space="preserve"> Informace obsažené v plánu organizace práce splňují požadavky zadavatele v odpovídajícím rozsahu. Zadavatel nemá k nabízenému plnění připomínek. Z jednotlivých částí plánu lze s výhradami dospět k závěru, že úklidové práce budou prováděny dostatečným počtem pracovníků, kteří zaručí vysokou kvalitu služeb, zároveň </w:t>
      </w:r>
      <w:r w:rsidR="0090779D">
        <w:rPr>
          <w:rFonts w:ascii="Arial" w:hAnsi="Arial" w:cs="Arial"/>
        </w:rPr>
        <w:t>účastník</w:t>
      </w:r>
      <w:r w:rsidRPr="00EA01A9">
        <w:rPr>
          <w:rFonts w:ascii="Arial" w:hAnsi="Arial" w:cs="Arial"/>
        </w:rPr>
        <w:t xml:space="preserve"> zaručuje efektivní řešení problémů spojených s úklidovými pracemi a přesvědčil zadavatel o svých předpokladech pro řádný výkon činností dle předmětu této veřejné zakázky.</w:t>
      </w:r>
    </w:p>
    <w:p w:rsidR="00EA01A9" w:rsidRPr="00EA01A9" w:rsidRDefault="00EA01A9" w:rsidP="00604973">
      <w:pPr>
        <w:spacing w:after="200" w:line="240" w:lineRule="auto"/>
        <w:ind w:left="567"/>
        <w:jc w:val="both"/>
        <w:rPr>
          <w:rFonts w:ascii="Arial" w:hAnsi="Arial" w:cs="Arial"/>
        </w:rPr>
      </w:pPr>
      <w:r w:rsidRPr="00EA01A9">
        <w:rPr>
          <w:rFonts w:ascii="Arial" w:hAnsi="Arial" w:cs="Arial"/>
          <w:b/>
        </w:rPr>
        <w:t>Částečně splňuje – 50 – 26 bodů:</w:t>
      </w:r>
      <w:r w:rsidRPr="00EA01A9">
        <w:rPr>
          <w:rFonts w:ascii="Arial" w:hAnsi="Arial" w:cs="Arial"/>
        </w:rPr>
        <w:t xml:space="preserve"> Informace obsažené v doloženém plánu organizace práce nemohou splnit požadavky zadavatele v plném rozsahu. Navrhované </w:t>
      </w:r>
      <w:r w:rsidRPr="00EA01A9">
        <w:rPr>
          <w:rFonts w:ascii="Arial" w:hAnsi="Arial" w:cs="Arial"/>
        </w:rPr>
        <w:lastRenderedPageBreak/>
        <w:t xml:space="preserve">plnění v rámci kritéria nesplňuje příslušné požadavky zadavatele v plném rozsahu. Zadavatel má k nabízenému plnění připomínky. Z jednotlivých částí plánu nelze bez dalšího dospět k závěru, že úklidové práce budou prováděny rychle a kvalitně, zároveň </w:t>
      </w:r>
      <w:r w:rsidR="0090779D">
        <w:rPr>
          <w:rFonts w:ascii="Arial" w:hAnsi="Arial" w:cs="Arial"/>
        </w:rPr>
        <w:t>účastník</w:t>
      </w:r>
      <w:r w:rsidRPr="00EA01A9">
        <w:rPr>
          <w:rFonts w:ascii="Arial" w:hAnsi="Arial" w:cs="Arial"/>
        </w:rPr>
        <w:t xml:space="preserve"> neuvádí přesvědčivé údaje o efekt</w:t>
      </w:r>
      <w:r w:rsidR="0090779D">
        <w:rPr>
          <w:rFonts w:ascii="Arial" w:hAnsi="Arial" w:cs="Arial"/>
        </w:rPr>
        <w:t xml:space="preserve">ivním řešení problémů spojených </w:t>
      </w:r>
      <w:r w:rsidRPr="00EA01A9">
        <w:rPr>
          <w:rFonts w:ascii="Arial" w:hAnsi="Arial" w:cs="Arial"/>
        </w:rPr>
        <w:t>s úklidovými pracemi a nepřesvědčil zadavatele o svých předpokladech pro řádný výkon činností dle předmětu této veřejné zakázky</w:t>
      </w:r>
    </w:p>
    <w:p w:rsidR="00EA01A9" w:rsidRPr="00EA01A9" w:rsidRDefault="00EA01A9" w:rsidP="00604973">
      <w:pPr>
        <w:spacing w:after="200" w:line="240" w:lineRule="auto"/>
        <w:ind w:left="567"/>
        <w:jc w:val="both"/>
        <w:rPr>
          <w:rFonts w:ascii="Arial" w:hAnsi="Arial" w:cs="Arial"/>
        </w:rPr>
      </w:pPr>
      <w:r w:rsidRPr="00EA01A9">
        <w:rPr>
          <w:rFonts w:ascii="Arial" w:hAnsi="Arial" w:cs="Arial"/>
          <w:b/>
        </w:rPr>
        <w:t>Nesplňuje 25 – 0 bodů:</w:t>
      </w:r>
      <w:r w:rsidRPr="00EA01A9">
        <w:rPr>
          <w:rFonts w:ascii="Arial" w:hAnsi="Arial" w:cs="Arial"/>
        </w:rPr>
        <w:t xml:space="preserve"> Informace obsažené v plánu organizace práce nemohou splnit požadavky zadavatele v plném rozsahu. Navrhované plnění v rámci kritéria nesplňuje příslušné požadavky zadavatele v plném rozsahu. Zadavatel má k nabízenému plnění zásadní připomínky. Z jednotlivých částí plánu nelze bez dalšího dospět k závěru, že úklidové práce budou prováděny kvalitně, zároveň z plánu organizace práce nevyplývá efektivní řešení problémů spojených s úklidovými pracemi a </w:t>
      </w:r>
      <w:r w:rsidR="0090779D">
        <w:rPr>
          <w:rFonts w:ascii="Arial" w:hAnsi="Arial" w:cs="Arial"/>
        </w:rPr>
        <w:t>účastník</w:t>
      </w:r>
      <w:r w:rsidRPr="00EA01A9">
        <w:rPr>
          <w:rFonts w:ascii="Arial" w:hAnsi="Arial" w:cs="Arial"/>
        </w:rPr>
        <w:t xml:space="preserve"> nepřesvědčil zadavatele o svých předpokladech pro řádný výkon činností dle předmětu této veřejné zakázky</w:t>
      </w:r>
    </w:p>
    <w:p w:rsidR="005D77F2" w:rsidRPr="00C144FA" w:rsidRDefault="005D77F2" w:rsidP="009D4679">
      <w:pPr>
        <w:pStyle w:val="Zkladntextodsazen3"/>
        <w:ind w:left="567"/>
        <w:rPr>
          <w:rFonts w:cs="Arial"/>
          <w:bCs/>
        </w:rPr>
      </w:pPr>
    </w:p>
    <w:p w:rsidR="0090779D" w:rsidRPr="00C144FA" w:rsidRDefault="0090779D" w:rsidP="0090779D">
      <w:pPr>
        <w:pStyle w:val="Nadpis2"/>
        <w:numPr>
          <w:ilvl w:val="0"/>
          <w:numId w:val="4"/>
        </w:numPr>
        <w:ind w:left="567" w:hanging="567"/>
        <w:jc w:val="both"/>
        <w:rPr>
          <w:rFonts w:ascii="Arial" w:hAnsi="Arial" w:cs="Arial"/>
        </w:rPr>
      </w:pPr>
      <w:r w:rsidRPr="00C144FA">
        <w:rPr>
          <w:rFonts w:ascii="Arial" w:hAnsi="Arial" w:cs="Arial"/>
        </w:rPr>
        <w:t>Požadavek na poskytnutí jistoty</w:t>
      </w:r>
    </w:p>
    <w:p w:rsidR="00C144FA" w:rsidRPr="00C144FA" w:rsidRDefault="00C144FA" w:rsidP="00C144FA">
      <w:pPr>
        <w:pStyle w:val="Odstavecseseznamem"/>
        <w:numPr>
          <w:ilvl w:val="1"/>
          <w:numId w:val="4"/>
        </w:numPr>
        <w:autoSpaceDE w:val="0"/>
        <w:autoSpaceDN w:val="0"/>
        <w:adjustRightInd w:val="0"/>
        <w:spacing w:line="240" w:lineRule="auto"/>
        <w:ind w:left="567" w:hanging="567"/>
        <w:jc w:val="both"/>
        <w:rPr>
          <w:rFonts w:ascii="Arial" w:eastAsia="Times New Roman" w:hAnsi="Arial" w:cs="Arial"/>
          <w:bCs/>
        </w:rPr>
      </w:pPr>
      <w:r w:rsidRPr="00C144FA">
        <w:rPr>
          <w:rFonts w:ascii="Arial" w:eastAsia="Times New Roman" w:hAnsi="Arial" w:cs="Arial"/>
          <w:bCs/>
        </w:rPr>
        <w:t xml:space="preserve">Dodavatel je povinen v souladu s § 41 odst. (1) zákona poskytnout Zadavateli nejpozději s podáním nabídky jistotu k zajištění plnění svých povinností vyplývajících </w:t>
      </w:r>
      <w:r w:rsidRPr="00C144FA">
        <w:rPr>
          <w:rFonts w:ascii="Arial" w:eastAsia="Times New Roman" w:hAnsi="Arial" w:cs="Arial"/>
          <w:bCs/>
        </w:rPr>
        <w:br/>
        <w:t xml:space="preserve">z účasti v Zadávacím řízení a doložit její poskytnutí v nabídce. Hodnota jistot </w:t>
      </w:r>
      <w:r w:rsidRPr="00C144FA">
        <w:rPr>
          <w:rFonts w:ascii="Arial" w:eastAsia="Times New Roman" w:hAnsi="Arial" w:cs="Arial"/>
          <w:bCs/>
        </w:rPr>
        <w:br/>
        <w:t xml:space="preserve">k jednotlivým částem veřejné zakázky je uvedena v tab. </w:t>
      </w:r>
      <w:proofErr w:type="gramStart"/>
      <w:r w:rsidRPr="00C144FA">
        <w:rPr>
          <w:rFonts w:ascii="Arial" w:eastAsia="Times New Roman" w:hAnsi="Arial" w:cs="Arial"/>
          <w:bCs/>
        </w:rPr>
        <w:t>č.</w:t>
      </w:r>
      <w:proofErr w:type="gramEnd"/>
      <w:r w:rsidRPr="00C144FA">
        <w:rPr>
          <w:rFonts w:ascii="Arial" w:eastAsia="Times New Roman" w:hAnsi="Arial" w:cs="Arial"/>
          <w:bCs/>
        </w:rPr>
        <w:t xml:space="preserve"> 1 pod tímto textem. Pokud Dodavatel podává nabídku na více částí veřejné zakázky, je povinen poskytnout jistotu ke každé jednotlivé části, na kterou podává nabídku v odpovídající výši.</w:t>
      </w:r>
    </w:p>
    <w:p w:rsidR="004921D7" w:rsidRDefault="004921D7" w:rsidP="004921D7">
      <w:pPr>
        <w:spacing w:after="0"/>
        <w:ind w:left="357" w:firstLine="210"/>
        <w:rPr>
          <w:rFonts w:ascii="Arial" w:hAnsi="Arial" w:cs="Arial"/>
          <w:i/>
          <w:szCs w:val="20"/>
        </w:rPr>
      </w:pPr>
    </w:p>
    <w:p w:rsidR="00C144FA" w:rsidRPr="00C144FA" w:rsidRDefault="00C144FA" w:rsidP="00C144FA">
      <w:pPr>
        <w:ind w:left="360" w:firstLine="207"/>
        <w:rPr>
          <w:rFonts w:ascii="Arial" w:hAnsi="Arial" w:cs="Arial"/>
          <w:i/>
          <w:szCs w:val="20"/>
        </w:rPr>
      </w:pPr>
      <w:r w:rsidRPr="00C144FA">
        <w:rPr>
          <w:rFonts w:ascii="Arial" w:hAnsi="Arial" w:cs="Arial"/>
          <w:i/>
          <w:szCs w:val="20"/>
        </w:rPr>
        <w:t xml:space="preserve">tab. </w:t>
      </w:r>
      <w:proofErr w:type="gramStart"/>
      <w:r w:rsidRPr="00C144FA">
        <w:rPr>
          <w:rFonts w:ascii="Arial" w:hAnsi="Arial" w:cs="Arial"/>
          <w:i/>
          <w:szCs w:val="20"/>
        </w:rPr>
        <w:t>č.</w:t>
      </w:r>
      <w:proofErr w:type="gramEnd"/>
      <w:r w:rsidRPr="00C144FA">
        <w:rPr>
          <w:rFonts w:ascii="Arial" w:hAnsi="Arial" w:cs="Arial"/>
          <w:i/>
          <w:szCs w:val="20"/>
        </w:rPr>
        <w:t xml:space="preserve"> 1 Hodnota jistoty pro jednotlivé části veřejné zakázky</w:t>
      </w:r>
    </w:p>
    <w:tbl>
      <w:tblPr>
        <w:tblW w:w="8520" w:type="dxa"/>
        <w:jc w:val="center"/>
        <w:tblCellMar>
          <w:left w:w="0" w:type="dxa"/>
          <w:right w:w="0" w:type="dxa"/>
        </w:tblCellMar>
        <w:tblLook w:val="04A0" w:firstRow="1" w:lastRow="0" w:firstColumn="1" w:lastColumn="0" w:noHBand="0" w:noVBand="1"/>
      </w:tblPr>
      <w:tblGrid>
        <w:gridCol w:w="1008"/>
        <w:gridCol w:w="2512"/>
        <w:gridCol w:w="2165"/>
        <w:gridCol w:w="2835"/>
      </w:tblGrid>
      <w:tr w:rsidR="00C144FA" w:rsidRPr="00BD67D4" w:rsidTr="0059062E">
        <w:trPr>
          <w:trHeight w:val="255"/>
          <w:jc w:val="center"/>
        </w:trPr>
        <w:tc>
          <w:tcPr>
            <w:tcW w:w="1008"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tcPr>
          <w:p w:rsidR="00C144FA" w:rsidRPr="00C144FA" w:rsidRDefault="00C144FA" w:rsidP="0059062E">
            <w:pPr>
              <w:jc w:val="center"/>
              <w:rPr>
                <w:rFonts w:ascii="Arial" w:hAnsi="Arial" w:cs="Arial"/>
                <w:color w:val="FF0000"/>
                <w:szCs w:val="20"/>
              </w:rPr>
            </w:pPr>
            <w:r w:rsidRPr="00C144FA">
              <w:rPr>
                <w:rFonts w:ascii="Arial" w:hAnsi="Arial" w:cs="Arial"/>
                <w:b/>
                <w:szCs w:val="20"/>
              </w:rPr>
              <w:t>Číslo části VZ</w:t>
            </w:r>
          </w:p>
        </w:tc>
        <w:tc>
          <w:tcPr>
            <w:tcW w:w="2512"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C144FA" w:rsidRPr="00C144FA" w:rsidRDefault="00C144FA" w:rsidP="0059062E">
            <w:pPr>
              <w:jc w:val="center"/>
              <w:rPr>
                <w:rFonts w:ascii="Arial" w:hAnsi="Arial" w:cs="Arial"/>
                <w:color w:val="FF0000"/>
                <w:szCs w:val="20"/>
              </w:rPr>
            </w:pPr>
            <w:r w:rsidRPr="00C144FA">
              <w:rPr>
                <w:rFonts w:ascii="Arial" w:hAnsi="Arial" w:cs="Arial"/>
                <w:b/>
                <w:szCs w:val="20"/>
              </w:rPr>
              <w:t>Název části VZ</w:t>
            </w:r>
          </w:p>
        </w:tc>
        <w:tc>
          <w:tcPr>
            <w:tcW w:w="216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C144FA" w:rsidRPr="00C144FA" w:rsidRDefault="00C144FA" w:rsidP="0059062E">
            <w:pPr>
              <w:jc w:val="center"/>
              <w:rPr>
                <w:rFonts w:ascii="Arial" w:hAnsi="Arial" w:cs="Arial"/>
                <w:b/>
                <w:szCs w:val="20"/>
              </w:rPr>
            </w:pPr>
            <w:r w:rsidRPr="00C144FA">
              <w:rPr>
                <w:rFonts w:ascii="Arial" w:hAnsi="Arial" w:cs="Arial"/>
                <w:b/>
                <w:szCs w:val="20"/>
              </w:rPr>
              <w:t>Předpokládaná hodnota v mil. Kč bez DPH</w:t>
            </w:r>
          </w:p>
        </w:tc>
        <w:tc>
          <w:tcPr>
            <w:tcW w:w="2835" w:type="dxa"/>
            <w:tcBorders>
              <w:top w:val="single" w:sz="8" w:space="0" w:color="auto"/>
              <w:left w:val="nil"/>
              <w:bottom w:val="single" w:sz="8" w:space="0" w:color="auto"/>
              <w:right w:val="single" w:sz="8" w:space="0" w:color="auto"/>
            </w:tcBorders>
            <w:vAlign w:val="center"/>
          </w:tcPr>
          <w:p w:rsidR="00C144FA" w:rsidRPr="00C144FA" w:rsidRDefault="00C144FA" w:rsidP="0059062E">
            <w:pPr>
              <w:jc w:val="center"/>
              <w:rPr>
                <w:rFonts w:ascii="Arial" w:hAnsi="Arial" w:cs="Arial"/>
                <w:b/>
                <w:szCs w:val="20"/>
              </w:rPr>
            </w:pPr>
            <w:r w:rsidRPr="00C144FA">
              <w:rPr>
                <w:rFonts w:ascii="Arial" w:hAnsi="Arial" w:cs="Arial"/>
                <w:b/>
                <w:szCs w:val="20"/>
              </w:rPr>
              <w:t>Výše jistoty v absolutní částce v Kč</w:t>
            </w:r>
          </w:p>
        </w:tc>
      </w:tr>
      <w:tr w:rsidR="00C144FA" w:rsidRPr="00BD67D4" w:rsidTr="0059062E">
        <w:trPr>
          <w:trHeight w:val="669"/>
          <w:jc w:val="center"/>
        </w:trPr>
        <w:tc>
          <w:tcPr>
            <w:tcW w:w="100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C144FA" w:rsidRPr="00C144FA" w:rsidRDefault="00C144FA" w:rsidP="00C144FA">
            <w:pPr>
              <w:jc w:val="center"/>
              <w:rPr>
                <w:rFonts w:ascii="Arial" w:hAnsi="Arial" w:cs="Arial"/>
                <w:color w:val="000000"/>
                <w:szCs w:val="20"/>
              </w:rPr>
            </w:pPr>
            <w:r w:rsidRPr="00C144FA">
              <w:rPr>
                <w:rFonts w:ascii="Arial" w:hAnsi="Arial" w:cs="Arial"/>
                <w:color w:val="000000"/>
                <w:szCs w:val="20"/>
              </w:rPr>
              <w:t>1.</w:t>
            </w:r>
          </w:p>
        </w:tc>
        <w:tc>
          <w:tcPr>
            <w:tcW w:w="2512"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C144FA" w:rsidRPr="00C144FA" w:rsidRDefault="00C144FA" w:rsidP="00C144FA">
            <w:pPr>
              <w:jc w:val="both"/>
              <w:rPr>
                <w:rFonts w:ascii="Arial" w:hAnsi="Arial" w:cs="Arial"/>
                <w:color w:val="000000"/>
                <w:szCs w:val="20"/>
              </w:rPr>
            </w:pPr>
            <w:r w:rsidRPr="00C144FA">
              <w:rPr>
                <w:rFonts w:ascii="Arial" w:hAnsi="Arial" w:cs="Arial"/>
                <w:color w:val="000000"/>
                <w:szCs w:val="20"/>
              </w:rPr>
              <w:t>SON Brno</w:t>
            </w:r>
          </w:p>
        </w:tc>
        <w:tc>
          <w:tcPr>
            <w:tcW w:w="2165" w:type="dxa"/>
            <w:tcBorders>
              <w:top w:val="nil"/>
              <w:left w:val="nil"/>
              <w:bottom w:val="single" w:sz="8" w:space="0" w:color="auto"/>
              <w:right w:val="single" w:sz="8" w:space="0" w:color="auto"/>
            </w:tcBorders>
            <w:tcMar>
              <w:top w:w="0" w:type="dxa"/>
              <w:left w:w="70" w:type="dxa"/>
              <w:bottom w:w="0" w:type="dxa"/>
              <w:right w:w="70" w:type="dxa"/>
            </w:tcMar>
            <w:vAlign w:val="center"/>
          </w:tcPr>
          <w:p w:rsidR="00C144FA" w:rsidRPr="00C144FA" w:rsidRDefault="0059062E" w:rsidP="0059062E">
            <w:pPr>
              <w:jc w:val="center"/>
              <w:rPr>
                <w:rFonts w:ascii="Arial" w:hAnsi="Arial" w:cs="Arial"/>
                <w:color w:val="000000"/>
                <w:szCs w:val="20"/>
              </w:rPr>
            </w:pPr>
            <w:r>
              <w:rPr>
                <w:rFonts w:ascii="Arial" w:hAnsi="Arial" w:cs="Arial"/>
                <w:color w:val="000000"/>
                <w:szCs w:val="20"/>
              </w:rPr>
              <w:t>2</w:t>
            </w:r>
            <w:r w:rsidR="00C144FA" w:rsidRPr="00C144FA">
              <w:rPr>
                <w:rFonts w:ascii="Arial" w:hAnsi="Arial" w:cs="Arial"/>
                <w:color w:val="000000"/>
                <w:szCs w:val="20"/>
              </w:rPr>
              <w:t>1,0</w:t>
            </w:r>
          </w:p>
        </w:tc>
        <w:tc>
          <w:tcPr>
            <w:tcW w:w="2835" w:type="dxa"/>
            <w:tcBorders>
              <w:top w:val="nil"/>
              <w:left w:val="nil"/>
              <w:bottom w:val="single" w:sz="8" w:space="0" w:color="auto"/>
              <w:right w:val="single" w:sz="8" w:space="0" w:color="auto"/>
            </w:tcBorders>
            <w:vAlign w:val="center"/>
          </w:tcPr>
          <w:p w:rsidR="00C144FA" w:rsidRPr="00C144FA" w:rsidRDefault="0059062E" w:rsidP="00C144FA">
            <w:pPr>
              <w:jc w:val="center"/>
              <w:rPr>
                <w:rFonts w:ascii="Arial" w:hAnsi="Arial" w:cs="Arial"/>
                <w:color w:val="000000"/>
                <w:szCs w:val="20"/>
              </w:rPr>
            </w:pPr>
            <w:r>
              <w:rPr>
                <w:rFonts w:ascii="Arial" w:hAnsi="Arial" w:cs="Arial"/>
                <w:color w:val="000000"/>
                <w:szCs w:val="20"/>
              </w:rPr>
              <w:t>42</w:t>
            </w:r>
            <w:r w:rsidR="00C144FA" w:rsidRPr="00C144FA">
              <w:rPr>
                <w:rFonts w:ascii="Arial" w:hAnsi="Arial" w:cs="Arial"/>
                <w:color w:val="000000"/>
                <w:szCs w:val="20"/>
              </w:rPr>
              <w:t>0 000 Kč</w:t>
            </w:r>
          </w:p>
        </w:tc>
      </w:tr>
      <w:tr w:rsidR="00C144FA" w:rsidRPr="00BD67D4" w:rsidTr="0059062E">
        <w:trPr>
          <w:trHeight w:val="550"/>
          <w:jc w:val="center"/>
        </w:trPr>
        <w:tc>
          <w:tcPr>
            <w:tcW w:w="100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C144FA" w:rsidRPr="00C144FA" w:rsidRDefault="00C144FA" w:rsidP="00C144FA">
            <w:pPr>
              <w:jc w:val="center"/>
              <w:rPr>
                <w:rFonts w:ascii="Arial" w:hAnsi="Arial" w:cs="Arial"/>
                <w:color w:val="000000"/>
                <w:szCs w:val="20"/>
              </w:rPr>
            </w:pPr>
            <w:r w:rsidRPr="00C144FA">
              <w:rPr>
                <w:rFonts w:ascii="Arial" w:hAnsi="Arial" w:cs="Arial"/>
                <w:color w:val="000000"/>
                <w:szCs w:val="20"/>
              </w:rPr>
              <w:t>2.</w:t>
            </w:r>
          </w:p>
        </w:tc>
        <w:tc>
          <w:tcPr>
            <w:tcW w:w="2512"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C144FA" w:rsidRPr="00C144FA" w:rsidRDefault="00C144FA" w:rsidP="00C144FA">
            <w:pPr>
              <w:jc w:val="both"/>
              <w:rPr>
                <w:rFonts w:ascii="Arial" w:hAnsi="Arial" w:cs="Arial"/>
                <w:color w:val="000000"/>
                <w:szCs w:val="20"/>
              </w:rPr>
            </w:pPr>
            <w:r w:rsidRPr="00C144FA">
              <w:rPr>
                <w:rFonts w:ascii="Arial" w:hAnsi="Arial" w:cs="Arial"/>
                <w:color w:val="000000"/>
                <w:szCs w:val="20"/>
              </w:rPr>
              <w:t>SON Hradec Králové</w:t>
            </w:r>
          </w:p>
        </w:tc>
        <w:tc>
          <w:tcPr>
            <w:tcW w:w="2165" w:type="dxa"/>
            <w:tcBorders>
              <w:top w:val="nil"/>
              <w:left w:val="nil"/>
              <w:bottom w:val="single" w:sz="8" w:space="0" w:color="auto"/>
              <w:right w:val="single" w:sz="8" w:space="0" w:color="auto"/>
            </w:tcBorders>
            <w:tcMar>
              <w:top w:w="0" w:type="dxa"/>
              <w:left w:w="70" w:type="dxa"/>
              <w:bottom w:w="0" w:type="dxa"/>
              <w:right w:w="70" w:type="dxa"/>
            </w:tcMar>
            <w:vAlign w:val="center"/>
          </w:tcPr>
          <w:p w:rsidR="00C144FA" w:rsidRPr="00C144FA" w:rsidRDefault="0059062E" w:rsidP="00C144FA">
            <w:pPr>
              <w:jc w:val="center"/>
              <w:rPr>
                <w:rFonts w:ascii="Arial" w:hAnsi="Arial" w:cs="Arial"/>
                <w:color w:val="000000"/>
                <w:szCs w:val="20"/>
              </w:rPr>
            </w:pPr>
            <w:r>
              <w:rPr>
                <w:rFonts w:ascii="Arial" w:hAnsi="Arial" w:cs="Arial"/>
                <w:color w:val="000000"/>
                <w:szCs w:val="20"/>
              </w:rPr>
              <w:t>34,0</w:t>
            </w:r>
          </w:p>
        </w:tc>
        <w:tc>
          <w:tcPr>
            <w:tcW w:w="2835" w:type="dxa"/>
            <w:tcBorders>
              <w:top w:val="nil"/>
              <w:left w:val="nil"/>
              <w:bottom w:val="single" w:sz="8" w:space="0" w:color="auto"/>
              <w:right w:val="single" w:sz="8" w:space="0" w:color="auto"/>
            </w:tcBorders>
            <w:vAlign w:val="center"/>
          </w:tcPr>
          <w:p w:rsidR="00C144FA" w:rsidRPr="00C144FA" w:rsidRDefault="0059062E" w:rsidP="00C144FA">
            <w:pPr>
              <w:jc w:val="center"/>
              <w:rPr>
                <w:rFonts w:ascii="Arial" w:hAnsi="Arial" w:cs="Arial"/>
                <w:color w:val="000000"/>
                <w:szCs w:val="20"/>
              </w:rPr>
            </w:pPr>
            <w:r>
              <w:rPr>
                <w:rFonts w:ascii="Arial" w:hAnsi="Arial" w:cs="Arial"/>
                <w:color w:val="000000"/>
                <w:szCs w:val="20"/>
              </w:rPr>
              <w:t>68</w:t>
            </w:r>
            <w:r w:rsidR="00C144FA" w:rsidRPr="00C144FA">
              <w:rPr>
                <w:rFonts w:ascii="Arial" w:hAnsi="Arial" w:cs="Arial"/>
                <w:color w:val="000000"/>
                <w:szCs w:val="20"/>
              </w:rPr>
              <w:t>0 000 Kč</w:t>
            </w:r>
          </w:p>
        </w:tc>
      </w:tr>
      <w:tr w:rsidR="00C144FA" w:rsidRPr="00BD67D4" w:rsidTr="0059062E">
        <w:trPr>
          <w:trHeight w:val="686"/>
          <w:jc w:val="center"/>
        </w:trPr>
        <w:tc>
          <w:tcPr>
            <w:tcW w:w="100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C144FA" w:rsidRPr="00C144FA" w:rsidRDefault="00C144FA" w:rsidP="00C144FA">
            <w:pPr>
              <w:jc w:val="center"/>
              <w:rPr>
                <w:rFonts w:ascii="Arial" w:hAnsi="Arial" w:cs="Arial"/>
                <w:color w:val="000000"/>
                <w:szCs w:val="20"/>
              </w:rPr>
            </w:pPr>
            <w:r w:rsidRPr="00C144FA">
              <w:rPr>
                <w:rFonts w:ascii="Arial" w:hAnsi="Arial" w:cs="Arial"/>
                <w:color w:val="000000"/>
                <w:szCs w:val="20"/>
              </w:rPr>
              <w:t>3.</w:t>
            </w:r>
          </w:p>
        </w:tc>
        <w:tc>
          <w:tcPr>
            <w:tcW w:w="2512"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C144FA" w:rsidRPr="00C144FA" w:rsidRDefault="00C144FA" w:rsidP="00C144FA">
            <w:pPr>
              <w:jc w:val="both"/>
              <w:rPr>
                <w:rFonts w:ascii="Arial" w:hAnsi="Arial" w:cs="Arial"/>
                <w:color w:val="000000"/>
                <w:szCs w:val="20"/>
              </w:rPr>
            </w:pPr>
            <w:r w:rsidRPr="00C144FA">
              <w:rPr>
                <w:rFonts w:ascii="Arial" w:hAnsi="Arial" w:cs="Arial"/>
                <w:color w:val="000000"/>
                <w:szCs w:val="20"/>
              </w:rPr>
              <w:t>SON Olomouc</w:t>
            </w:r>
          </w:p>
        </w:tc>
        <w:tc>
          <w:tcPr>
            <w:tcW w:w="2165" w:type="dxa"/>
            <w:tcBorders>
              <w:top w:val="nil"/>
              <w:left w:val="nil"/>
              <w:bottom w:val="single" w:sz="8" w:space="0" w:color="auto"/>
              <w:right w:val="single" w:sz="8" w:space="0" w:color="auto"/>
            </w:tcBorders>
            <w:tcMar>
              <w:top w:w="0" w:type="dxa"/>
              <w:left w:w="70" w:type="dxa"/>
              <w:bottom w:w="0" w:type="dxa"/>
              <w:right w:w="70" w:type="dxa"/>
            </w:tcMar>
            <w:vAlign w:val="center"/>
          </w:tcPr>
          <w:p w:rsidR="00C144FA" w:rsidRPr="00C144FA" w:rsidRDefault="0059062E" w:rsidP="00C144FA">
            <w:pPr>
              <w:jc w:val="center"/>
              <w:rPr>
                <w:rFonts w:ascii="Arial" w:hAnsi="Arial" w:cs="Arial"/>
                <w:color w:val="000000"/>
                <w:szCs w:val="20"/>
              </w:rPr>
            </w:pPr>
            <w:r>
              <w:rPr>
                <w:rFonts w:ascii="Arial" w:hAnsi="Arial" w:cs="Arial"/>
                <w:color w:val="000000"/>
                <w:szCs w:val="20"/>
              </w:rPr>
              <w:t>17</w:t>
            </w:r>
            <w:r w:rsidR="00C144FA" w:rsidRPr="00C144FA">
              <w:rPr>
                <w:rFonts w:ascii="Arial" w:hAnsi="Arial" w:cs="Arial"/>
                <w:color w:val="000000"/>
                <w:szCs w:val="20"/>
              </w:rPr>
              <w:t>,0</w:t>
            </w:r>
          </w:p>
        </w:tc>
        <w:tc>
          <w:tcPr>
            <w:tcW w:w="2835" w:type="dxa"/>
            <w:tcBorders>
              <w:top w:val="nil"/>
              <w:left w:val="nil"/>
              <w:bottom w:val="single" w:sz="8" w:space="0" w:color="auto"/>
              <w:right w:val="single" w:sz="8" w:space="0" w:color="auto"/>
            </w:tcBorders>
            <w:vAlign w:val="center"/>
          </w:tcPr>
          <w:p w:rsidR="00C144FA" w:rsidRPr="00C144FA" w:rsidRDefault="0059062E" w:rsidP="00C144FA">
            <w:pPr>
              <w:jc w:val="center"/>
              <w:rPr>
                <w:rFonts w:ascii="Arial" w:hAnsi="Arial" w:cs="Arial"/>
                <w:color w:val="000000"/>
                <w:szCs w:val="20"/>
              </w:rPr>
            </w:pPr>
            <w:r>
              <w:rPr>
                <w:rFonts w:ascii="Arial" w:hAnsi="Arial" w:cs="Arial"/>
                <w:color w:val="000000"/>
                <w:szCs w:val="20"/>
              </w:rPr>
              <w:t>34</w:t>
            </w:r>
            <w:r w:rsidR="00C144FA" w:rsidRPr="00C144FA">
              <w:rPr>
                <w:rFonts w:ascii="Arial" w:hAnsi="Arial" w:cs="Arial"/>
                <w:color w:val="000000"/>
                <w:szCs w:val="20"/>
              </w:rPr>
              <w:t>0 000 Kč</w:t>
            </w:r>
          </w:p>
        </w:tc>
      </w:tr>
      <w:tr w:rsidR="00C144FA" w:rsidRPr="00BD67D4" w:rsidTr="0059062E">
        <w:trPr>
          <w:trHeight w:val="540"/>
          <w:jc w:val="center"/>
        </w:trPr>
        <w:tc>
          <w:tcPr>
            <w:tcW w:w="100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C144FA" w:rsidRPr="00C144FA" w:rsidRDefault="00C144FA" w:rsidP="00C144FA">
            <w:pPr>
              <w:jc w:val="center"/>
              <w:rPr>
                <w:rFonts w:ascii="Arial" w:hAnsi="Arial" w:cs="Arial"/>
                <w:color w:val="000000"/>
                <w:szCs w:val="20"/>
              </w:rPr>
            </w:pPr>
            <w:r w:rsidRPr="00C144FA">
              <w:rPr>
                <w:rFonts w:ascii="Arial" w:hAnsi="Arial" w:cs="Arial"/>
                <w:color w:val="000000"/>
                <w:szCs w:val="20"/>
              </w:rPr>
              <w:t>4.</w:t>
            </w:r>
          </w:p>
        </w:tc>
        <w:tc>
          <w:tcPr>
            <w:tcW w:w="2512"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C144FA" w:rsidRPr="00C144FA" w:rsidRDefault="00C144FA" w:rsidP="00C144FA">
            <w:pPr>
              <w:jc w:val="both"/>
              <w:rPr>
                <w:rFonts w:ascii="Arial" w:hAnsi="Arial" w:cs="Arial"/>
                <w:color w:val="000000"/>
                <w:szCs w:val="20"/>
              </w:rPr>
            </w:pPr>
            <w:r w:rsidRPr="00C144FA">
              <w:rPr>
                <w:rFonts w:ascii="Arial" w:hAnsi="Arial" w:cs="Arial"/>
                <w:color w:val="000000"/>
                <w:szCs w:val="20"/>
              </w:rPr>
              <w:t>SON Plzeň</w:t>
            </w:r>
          </w:p>
        </w:tc>
        <w:tc>
          <w:tcPr>
            <w:tcW w:w="2165" w:type="dxa"/>
            <w:tcBorders>
              <w:top w:val="nil"/>
              <w:left w:val="nil"/>
              <w:bottom w:val="single" w:sz="8" w:space="0" w:color="auto"/>
              <w:right w:val="single" w:sz="8" w:space="0" w:color="auto"/>
            </w:tcBorders>
            <w:tcMar>
              <w:top w:w="0" w:type="dxa"/>
              <w:left w:w="70" w:type="dxa"/>
              <w:bottom w:w="0" w:type="dxa"/>
              <w:right w:w="70" w:type="dxa"/>
            </w:tcMar>
            <w:vAlign w:val="center"/>
          </w:tcPr>
          <w:p w:rsidR="00C144FA" w:rsidRPr="00C144FA" w:rsidRDefault="0059062E" w:rsidP="0059062E">
            <w:pPr>
              <w:jc w:val="center"/>
              <w:rPr>
                <w:rFonts w:ascii="Arial" w:hAnsi="Arial" w:cs="Arial"/>
                <w:color w:val="000000"/>
                <w:szCs w:val="20"/>
              </w:rPr>
            </w:pPr>
            <w:r>
              <w:rPr>
                <w:rFonts w:ascii="Arial" w:hAnsi="Arial" w:cs="Arial"/>
                <w:color w:val="000000"/>
                <w:szCs w:val="20"/>
              </w:rPr>
              <w:t>20</w:t>
            </w:r>
            <w:r w:rsidR="00C144FA" w:rsidRPr="00C144FA">
              <w:rPr>
                <w:rFonts w:ascii="Arial" w:hAnsi="Arial" w:cs="Arial"/>
                <w:color w:val="000000"/>
                <w:szCs w:val="20"/>
              </w:rPr>
              <w:t>,0</w:t>
            </w:r>
          </w:p>
        </w:tc>
        <w:tc>
          <w:tcPr>
            <w:tcW w:w="2835" w:type="dxa"/>
            <w:tcBorders>
              <w:top w:val="nil"/>
              <w:left w:val="nil"/>
              <w:bottom w:val="single" w:sz="8" w:space="0" w:color="auto"/>
              <w:right w:val="single" w:sz="8" w:space="0" w:color="auto"/>
            </w:tcBorders>
            <w:vAlign w:val="center"/>
          </w:tcPr>
          <w:p w:rsidR="00C144FA" w:rsidRPr="00C144FA" w:rsidRDefault="0059062E" w:rsidP="00C144FA">
            <w:pPr>
              <w:jc w:val="center"/>
              <w:rPr>
                <w:rFonts w:ascii="Arial" w:hAnsi="Arial" w:cs="Arial"/>
                <w:color w:val="000000"/>
                <w:szCs w:val="20"/>
              </w:rPr>
            </w:pPr>
            <w:r>
              <w:rPr>
                <w:rFonts w:ascii="Arial" w:hAnsi="Arial" w:cs="Arial"/>
                <w:color w:val="000000"/>
                <w:szCs w:val="20"/>
              </w:rPr>
              <w:t>40</w:t>
            </w:r>
            <w:r w:rsidR="00C144FA" w:rsidRPr="00C144FA">
              <w:rPr>
                <w:rFonts w:ascii="Arial" w:hAnsi="Arial" w:cs="Arial"/>
                <w:color w:val="000000"/>
                <w:szCs w:val="20"/>
              </w:rPr>
              <w:t>0 000 Kč</w:t>
            </w:r>
          </w:p>
        </w:tc>
      </w:tr>
      <w:tr w:rsidR="00C144FA" w:rsidRPr="00BD67D4" w:rsidTr="0059062E">
        <w:trPr>
          <w:trHeight w:val="562"/>
          <w:jc w:val="center"/>
        </w:trPr>
        <w:tc>
          <w:tcPr>
            <w:tcW w:w="100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C144FA" w:rsidRPr="00C144FA" w:rsidRDefault="00C144FA" w:rsidP="00C144FA">
            <w:pPr>
              <w:jc w:val="center"/>
              <w:rPr>
                <w:rFonts w:ascii="Arial" w:hAnsi="Arial" w:cs="Arial"/>
                <w:color w:val="000000"/>
                <w:szCs w:val="20"/>
              </w:rPr>
            </w:pPr>
            <w:r w:rsidRPr="00C144FA">
              <w:rPr>
                <w:rFonts w:ascii="Arial" w:hAnsi="Arial" w:cs="Arial"/>
                <w:color w:val="000000"/>
                <w:szCs w:val="20"/>
              </w:rPr>
              <w:t>5.</w:t>
            </w:r>
          </w:p>
        </w:tc>
        <w:tc>
          <w:tcPr>
            <w:tcW w:w="2512"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C144FA" w:rsidRPr="00C144FA" w:rsidRDefault="00C144FA" w:rsidP="00C144FA">
            <w:pPr>
              <w:jc w:val="both"/>
              <w:rPr>
                <w:rFonts w:ascii="Arial" w:hAnsi="Arial" w:cs="Arial"/>
                <w:color w:val="000000"/>
                <w:szCs w:val="20"/>
              </w:rPr>
            </w:pPr>
            <w:r w:rsidRPr="00C144FA">
              <w:rPr>
                <w:rFonts w:ascii="Arial" w:hAnsi="Arial" w:cs="Arial"/>
                <w:color w:val="000000"/>
                <w:szCs w:val="20"/>
              </w:rPr>
              <w:t>SON Praha</w:t>
            </w:r>
          </w:p>
        </w:tc>
        <w:tc>
          <w:tcPr>
            <w:tcW w:w="2165" w:type="dxa"/>
            <w:tcBorders>
              <w:top w:val="nil"/>
              <w:left w:val="nil"/>
              <w:bottom w:val="single" w:sz="8" w:space="0" w:color="auto"/>
              <w:right w:val="single" w:sz="8" w:space="0" w:color="auto"/>
            </w:tcBorders>
            <w:tcMar>
              <w:top w:w="0" w:type="dxa"/>
              <w:left w:w="70" w:type="dxa"/>
              <w:bottom w:w="0" w:type="dxa"/>
              <w:right w:w="70" w:type="dxa"/>
            </w:tcMar>
            <w:vAlign w:val="center"/>
          </w:tcPr>
          <w:p w:rsidR="00C144FA" w:rsidRPr="00C144FA" w:rsidRDefault="0059062E" w:rsidP="00C144FA">
            <w:pPr>
              <w:jc w:val="center"/>
              <w:rPr>
                <w:rFonts w:ascii="Arial" w:hAnsi="Arial" w:cs="Arial"/>
                <w:color w:val="000000"/>
                <w:szCs w:val="20"/>
              </w:rPr>
            </w:pPr>
            <w:r>
              <w:rPr>
                <w:rFonts w:ascii="Arial" w:hAnsi="Arial" w:cs="Arial"/>
                <w:color w:val="000000"/>
                <w:szCs w:val="20"/>
              </w:rPr>
              <w:t>2</w:t>
            </w:r>
            <w:r w:rsidR="00C144FA" w:rsidRPr="00C144FA">
              <w:rPr>
                <w:rFonts w:ascii="Arial" w:hAnsi="Arial" w:cs="Arial"/>
                <w:color w:val="000000"/>
                <w:szCs w:val="20"/>
              </w:rPr>
              <w:t>1,0</w:t>
            </w:r>
          </w:p>
        </w:tc>
        <w:tc>
          <w:tcPr>
            <w:tcW w:w="2835" w:type="dxa"/>
            <w:tcBorders>
              <w:top w:val="nil"/>
              <w:left w:val="nil"/>
              <w:bottom w:val="single" w:sz="8" w:space="0" w:color="auto"/>
              <w:right w:val="single" w:sz="8" w:space="0" w:color="auto"/>
            </w:tcBorders>
            <w:vAlign w:val="center"/>
          </w:tcPr>
          <w:p w:rsidR="00C144FA" w:rsidRPr="00C144FA" w:rsidRDefault="0059062E" w:rsidP="00C144FA">
            <w:pPr>
              <w:jc w:val="center"/>
              <w:rPr>
                <w:rFonts w:ascii="Arial" w:hAnsi="Arial" w:cs="Arial"/>
                <w:color w:val="000000"/>
                <w:szCs w:val="20"/>
              </w:rPr>
            </w:pPr>
            <w:r>
              <w:rPr>
                <w:rFonts w:ascii="Arial" w:hAnsi="Arial" w:cs="Arial"/>
                <w:color w:val="000000"/>
                <w:szCs w:val="20"/>
              </w:rPr>
              <w:t>4</w:t>
            </w:r>
            <w:r w:rsidR="00C144FA" w:rsidRPr="00C144FA">
              <w:rPr>
                <w:rFonts w:ascii="Arial" w:hAnsi="Arial" w:cs="Arial"/>
                <w:color w:val="000000"/>
                <w:szCs w:val="20"/>
              </w:rPr>
              <w:t>20 000 Kč</w:t>
            </w:r>
          </w:p>
        </w:tc>
      </w:tr>
      <w:tr w:rsidR="00C144FA" w:rsidRPr="00BD67D4" w:rsidTr="0059062E">
        <w:trPr>
          <w:trHeight w:val="542"/>
          <w:jc w:val="center"/>
        </w:trPr>
        <w:tc>
          <w:tcPr>
            <w:tcW w:w="100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C144FA" w:rsidRPr="00C144FA" w:rsidRDefault="00C144FA" w:rsidP="00C144FA">
            <w:pPr>
              <w:jc w:val="center"/>
              <w:rPr>
                <w:rFonts w:ascii="Arial" w:hAnsi="Arial" w:cs="Arial"/>
                <w:color w:val="000000"/>
                <w:szCs w:val="20"/>
              </w:rPr>
            </w:pPr>
            <w:r w:rsidRPr="00C144FA">
              <w:rPr>
                <w:rFonts w:ascii="Arial" w:hAnsi="Arial" w:cs="Arial"/>
                <w:color w:val="000000"/>
                <w:szCs w:val="20"/>
              </w:rPr>
              <w:t>6.</w:t>
            </w:r>
          </w:p>
        </w:tc>
        <w:tc>
          <w:tcPr>
            <w:tcW w:w="2512"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C144FA" w:rsidRPr="00C144FA" w:rsidRDefault="00C144FA" w:rsidP="00C144FA">
            <w:pPr>
              <w:jc w:val="both"/>
              <w:rPr>
                <w:rFonts w:ascii="Arial" w:hAnsi="Arial" w:cs="Arial"/>
                <w:color w:val="000000"/>
                <w:szCs w:val="20"/>
              </w:rPr>
            </w:pPr>
            <w:r w:rsidRPr="00C144FA">
              <w:rPr>
                <w:rFonts w:ascii="Arial" w:hAnsi="Arial" w:cs="Arial"/>
                <w:color w:val="000000"/>
                <w:szCs w:val="20"/>
              </w:rPr>
              <w:t>SON Ústí nad Labem</w:t>
            </w:r>
          </w:p>
        </w:tc>
        <w:tc>
          <w:tcPr>
            <w:tcW w:w="2165" w:type="dxa"/>
            <w:tcBorders>
              <w:top w:val="nil"/>
              <w:left w:val="nil"/>
              <w:bottom w:val="single" w:sz="8" w:space="0" w:color="auto"/>
              <w:right w:val="single" w:sz="8" w:space="0" w:color="auto"/>
            </w:tcBorders>
            <w:tcMar>
              <w:top w:w="0" w:type="dxa"/>
              <w:left w:w="70" w:type="dxa"/>
              <w:bottom w:w="0" w:type="dxa"/>
              <w:right w:w="70" w:type="dxa"/>
            </w:tcMar>
            <w:vAlign w:val="center"/>
          </w:tcPr>
          <w:p w:rsidR="00C144FA" w:rsidRPr="00C144FA" w:rsidRDefault="00C144FA" w:rsidP="0059062E">
            <w:pPr>
              <w:jc w:val="center"/>
              <w:rPr>
                <w:rFonts w:ascii="Arial" w:hAnsi="Arial" w:cs="Arial"/>
                <w:color w:val="000000"/>
                <w:szCs w:val="20"/>
              </w:rPr>
            </w:pPr>
            <w:r w:rsidRPr="00C144FA">
              <w:rPr>
                <w:rFonts w:ascii="Arial" w:hAnsi="Arial" w:cs="Arial"/>
                <w:color w:val="000000"/>
                <w:szCs w:val="20"/>
              </w:rPr>
              <w:t>1</w:t>
            </w:r>
            <w:r w:rsidR="0059062E">
              <w:rPr>
                <w:rFonts w:ascii="Arial" w:hAnsi="Arial" w:cs="Arial"/>
                <w:color w:val="000000"/>
                <w:szCs w:val="20"/>
              </w:rPr>
              <w:t>7</w:t>
            </w:r>
            <w:r w:rsidRPr="00C144FA">
              <w:rPr>
                <w:rFonts w:ascii="Arial" w:hAnsi="Arial" w:cs="Arial"/>
                <w:color w:val="000000"/>
                <w:szCs w:val="20"/>
              </w:rPr>
              <w:t>,0</w:t>
            </w:r>
          </w:p>
        </w:tc>
        <w:tc>
          <w:tcPr>
            <w:tcW w:w="2835" w:type="dxa"/>
            <w:tcBorders>
              <w:top w:val="nil"/>
              <w:left w:val="nil"/>
              <w:bottom w:val="single" w:sz="8" w:space="0" w:color="auto"/>
              <w:right w:val="single" w:sz="8" w:space="0" w:color="auto"/>
            </w:tcBorders>
            <w:vAlign w:val="center"/>
          </w:tcPr>
          <w:p w:rsidR="00C144FA" w:rsidRPr="00C144FA" w:rsidRDefault="0059062E" w:rsidP="00C144FA">
            <w:pPr>
              <w:jc w:val="center"/>
              <w:rPr>
                <w:rFonts w:ascii="Arial" w:hAnsi="Arial" w:cs="Arial"/>
                <w:color w:val="000000"/>
                <w:szCs w:val="20"/>
              </w:rPr>
            </w:pPr>
            <w:r>
              <w:rPr>
                <w:rFonts w:ascii="Arial" w:hAnsi="Arial" w:cs="Arial"/>
                <w:color w:val="000000"/>
                <w:szCs w:val="20"/>
              </w:rPr>
              <w:t>34</w:t>
            </w:r>
            <w:r w:rsidR="00C144FA" w:rsidRPr="00C144FA">
              <w:rPr>
                <w:rFonts w:ascii="Arial" w:hAnsi="Arial" w:cs="Arial"/>
                <w:color w:val="000000"/>
                <w:szCs w:val="20"/>
              </w:rPr>
              <w:t>0 000 Kč</w:t>
            </w:r>
          </w:p>
        </w:tc>
      </w:tr>
    </w:tbl>
    <w:p w:rsidR="0090779D" w:rsidRPr="00992E2F" w:rsidRDefault="0090779D" w:rsidP="0059062E">
      <w:pPr>
        <w:pStyle w:val="Odstavecseseznamem"/>
        <w:numPr>
          <w:ilvl w:val="1"/>
          <w:numId w:val="4"/>
        </w:numPr>
        <w:autoSpaceDE w:val="0"/>
        <w:autoSpaceDN w:val="0"/>
        <w:adjustRightInd w:val="0"/>
        <w:spacing w:before="120" w:line="240" w:lineRule="auto"/>
        <w:ind w:left="567" w:hanging="567"/>
        <w:jc w:val="both"/>
        <w:rPr>
          <w:rFonts w:ascii="Arial" w:eastAsia="Times New Roman" w:hAnsi="Arial" w:cs="Arial"/>
          <w:bCs/>
        </w:rPr>
      </w:pPr>
      <w:r w:rsidRPr="00992E2F">
        <w:rPr>
          <w:rFonts w:ascii="Arial" w:eastAsia="Times New Roman" w:hAnsi="Arial" w:cs="Arial"/>
          <w:bCs/>
        </w:rPr>
        <w:t>Jistotu poskytne Dodavatel dle § 41 odst. (3) zákona buď formou peněžní jistoty, bankovní záruky ve prospěch Zadavatele nebo pojištění záruky ve prospěch Zadavatele.</w:t>
      </w:r>
    </w:p>
    <w:p w:rsidR="0090779D" w:rsidRPr="00992E2F" w:rsidRDefault="0090779D" w:rsidP="009B2EA3">
      <w:pPr>
        <w:pStyle w:val="Odstavecseseznamem"/>
        <w:numPr>
          <w:ilvl w:val="2"/>
          <w:numId w:val="4"/>
        </w:numPr>
        <w:autoSpaceDE w:val="0"/>
        <w:autoSpaceDN w:val="0"/>
        <w:adjustRightInd w:val="0"/>
        <w:spacing w:line="240" w:lineRule="auto"/>
        <w:ind w:left="1276" w:hanging="850"/>
        <w:jc w:val="both"/>
        <w:rPr>
          <w:rFonts w:ascii="Arial" w:eastAsia="Times New Roman" w:hAnsi="Arial" w:cs="Arial"/>
          <w:bCs/>
        </w:rPr>
      </w:pPr>
      <w:r w:rsidRPr="00992E2F">
        <w:rPr>
          <w:rFonts w:ascii="Arial" w:eastAsia="Times New Roman" w:hAnsi="Arial" w:cs="Arial"/>
          <w:bCs/>
        </w:rPr>
        <w:t>Poskytuje-li Dodavatel jistotu složením peněžní částky na účet Zadavatele (dále jen „</w:t>
      </w:r>
      <w:r w:rsidRPr="002222E3">
        <w:rPr>
          <w:rFonts w:ascii="Arial" w:eastAsia="Times New Roman" w:hAnsi="Arial" w:cs="Arial"/>
          <w:bCs/>
          <w:u w:val="single"/>
        </w:rPr>
        <w:t>peněžní jistota</w:t>
      </w:r>
      <w:r w:rsidRPr="00992E2F">
        <w:rPr>
          <w:rFonts w:ascii="Arial" w:eastAsia="Times New Roman" w:hAnsi="Arial" w:cs="Arial"/>
          <w:bCs/>
        </w:rPr>
        <w:t xml:space="preserve">“), je nutné, aby tato částka byla připsána na účet Zadavatele, který vede </w:t>
      </w:r>
      <w:r w:rsidR="009B2EA3">
        <w:rPr>
          <w:rFonts w:ascii="Arial" w:eastAsia="Times New Roman" w:hAnsi="Arial" w:cs="Arial"/>
          <w:bCs/>
        </w:rPr>
        <w:t>Česká národní banka</w:t>
      </w:r>
      <w:r w:rsidRPr="00992E2F">
        <w:rPr>
          <w:rFonts w:ascii="Arial" w:eastAsia="Times New Roman" w:hAnsi="Arial" w:cs="Arial"/>
          <w:bCs/>
        </w:rPr>
        <w:t xml:space="preserve">, nejpozději v den, který je </w:t>
      </w:r>
      <w:r w:rsidRPr="00992E2F">
        <w:rPr>
          <w:rFonts w:ascii="Arial" w:eastAsia="Times New Roman" w:hAnsi="Arial" w:cs="Arial"/>
          <w:bCs/>
        </w:rPr>
        <w:br/>
        <w:t xml:space="preserve">v oznámení zadávacího řízení uveden jako poslední den lhůty pro podání </w:t>
      </w:r>
      <w:r w:rsidRPr="00992E2F">
        <w:rPr>
          <w:rFonts w:ascii="Arial" w:eastAsia="Times New Roman" w:hAnsi="Arial" w:cs="Arial"/>
          <w:bCs/>
        </w:rPr>
        <w:lastRenderedPageBreak/>
        <w:t>nabídek</w:t>
      </w:r>
      <w:r w:rsidRPr="00992E2F">
        <w:rPr>
          <w:rFonts w:ascii="Arial" w:eastAsia="Times New Roman" w:hAnsi="Arial" w:cs="Arial"/>
          <w:bCs/>
          <w:color w:val="FF0000"/>
        </w:rPr>
        <w:t xml:space="preserve">. </w:t>
      </w:r>
      <w:r w:rsidRPr="00992E2F">
        <w:rPr>
          <w:rFonts w:ascii="Arial" w:eastAsia="Times New Roman" w:hAnsi="Arial" w:cs="Arial"/>
          <w:bCs/>
        </w:rPr>
        <w:t xml:space="preserve">Dodavatel odešle příslušnou částku na účet Zadavatele: </w:t>
      </w:r>
      <w:r w:rsidRPr="00992E2F">
        <w:rPr>
          <w:rFonts w:ascii="Arial" w:eastAsia="Times New Roman" w:hAnsi="Arial" w:cs="Arial"/>
          <w:bCs/>
        </w:rPr>
        <w:br/>
      </w:r>
      <w:r w:rsidR="009B2EA3" w:rsidRPr="009B2EA3">
        <w:rPr>
          <w:rFonts w:ascii="Arial" w:eastAsia="Times New Roman" w:hAnsi="Arial" w:cs="Arial"/>
          <w:bCs/>
        </w:rPr>
        <w:t>14606011/0710</w:t>
      </w:r>
      <w:r w:rsidRPr="00992E2F">
        <w:rPr>
          <w:rFonts w:ascii="Arial" w:eastAsia="Times New Roman" w:hAnsi="Arial" w:cs="Arial"/>
          <w:bCs/>
        </w:rPr>
        <w:t xml:space="preserve">, pod variabilním symbolem VS=IČO Dodavatele. Peněžní jistota musí být na účet zadavatele připsána nejpozději v den, který je </w:t>
      </w:r>
      <w:r w:rsidRPr="00992E2F">
        <w:rPr>
          <w:rFonts w:ascii="Arial" w:eastAsia="Times New Roman" w:hAnsi="Arial" w:cs="Arial"/>
          <w:bCs/>
        </w:rPr>
        <w:br/>
        <w:t>uveden v této Zadávací dokumentaci</w:t>
      </w:r>
      <w:r w:rsidRPr="00992E2F">
        <w:rPr>
          <w:rFonts w:ascii="Arial" w:eastAsia="Times New Roman" w:hAnsi="Arial" w:cs="Arial"/>
          <w:bCs/>
          <w:color w:val="FF0000"/>
        </w:rPr>
        <w:t xml:space="preserve"> </w:t>
      </w:r>
      <w:r w:rsidRPr="00992E2F">
        <w:rPr>
          <w:rFonts w:ascii="Arial" w:eastAsia="Times New Roman" w:hAnsi="Arial" w:cs="Arial"/>
          <w:bCs/>
        </w:rPr>
        <w:t>jako poslední den lhůty pro podání nabídek. Dodavatel ve své nabídce poskytne doklad (v kopii) o odepsání příslušné peněžní částky z jeho účtu ve prospěch účtu Zadavatele. Uvolnění jistoty proběhne v souladu s ustanovením § 41 odst. (6) zákona.</w:t>
      </w:r>
    </w:p>
    <w:p w:rsidR="0090779D" w:rsidRPr="00992E2F" w:rsidRDefault="0090779D" w:rsidP="0090779D">
      <w:pPr>
        <w:pStyle w:val="Odstavecseseznamem"/>
        <w:numPr>
          <w:ilvl w:val="2"/>
          <w:numId w:val="4"/>
        </w:numPr>
        <w:autoSpaceDE w:val="0"/>
        <w:autoSpaceDN w:val="0"/>
        <w:adjustRightInd w:val="0"/>
        <w:spacing w:line="240" w:lineRule="auto"/>
        <w:ind w:left="1276" w:hanging="850"/>
        <w:jc w:val="both"/>
        <w:rPr>
          <w:rFonts w:ascii="Arial" w:eastAsia="Times New Roman" w:hAnsi="Arial" w:cs="Arial"/>
          <w:bCs/>
        </w:rPr>
      </w:pPr>
      <w:r w:rsidRPr="00992E2F">
        <w:rPr>
          <w:rFonts w:ascii="Arial" w:eastAsia="Times New Roman" w:hAnsi="Arial" w:cs="Arial"/>
          <w:bCs/>
        </w:rPr>
        <w:t xml:space="preserve">Poskytuje-li Dodavatel jistotu </w:t>
      </w:r>
      <w:r w:rsidRPr="00992E2F">
        <w:rPr>
          <w:rFonts w:ascii="Arial" w:eastAsia="Times New Roman" w:hAnsi="Arial" w:cs="Arial"/>
          <w:bCs/>
          <w:u w:val="single"/>
        </w:rPr>
        <w:t>formou bankovní záruky</w:t>
      </w:r>
      <w:r w:rsidRPr="00992E2F">
        <w:rPr>
          <w:rFonts w:ascii="Arial" w:eastAsia="Times New Roman" w:hAnsi="Arial" w:cs="Arial"/>
          <w:bCs/>
        </w:rPr>
        <w:t xml:space="preserve">, předloží jako součást nabídky originál záruční listiny, z jejichž obsahu musí být patrné, že banka poskytne Zadavateli plnění až do výše zaručené částky bez odkladu </w:t>
      </w:r>
      <w:r w:rsidRPr="00992E2F">
        <w:rPr>
          <w:rFonts w:ascii="Arial" w:eastAsia="Times New Roman" w:hAnsi="Arial" w:cs="Arial"/>
          <w:bCs/>
        </w:rPr>
        <w:br/>
        <w:t xml:space="preserve">a bez námitek po obdržení první výzvy Zadavatele v případech vymezených </w:t>
      </w:r>
      <w:r w:rsidRPr="00992E2F">
        <w:rPr>
          <w:rFonts w:ascii="Arial" w:eastAsia="Times New Roman" w:hAnsi="Arial" w:cs="Arial"/>
          <w:bCs/>
        </w:rPr>
        <w:br/>
        <w:t>v § 41 odst. (8) zákona. Originál záruční listiny musí být vložen do nabídky tak, aby jej Zadavatel mohl oddělit od ostatních dokumentů a vrátit Účastníkovi. Současně s originálem záruční listiny Dodavatel vloží do nabídky rovněž i jeho prostou kopii, která musí být pevně spojena s nabídkou. Dodavatel je povinen zajistit, aby platnost této bankovní záruky začínala nejpozději posledním dnem lhůty pro podání nabídek a aby platila po celou dobu zadávací lhůty.</w:t>
      </w:r>
    </w:p>
    <w:p w:rsidR="0090779D" w:rsidRPr="00992E2F" w:rsidRDefault="0090779D" w:rsidP="0090779D">
      <w:pPr>
        <w:pStyle w:val="Odstavecseseznamem"/>
        <w:numPr>
          <w:ilvl w:val="2"/>
          <w:numId w:val="4"/>
        </w:numPr>
        <w:autoSpaceDE w:val="0"/>
        <w:autoSpaceDN w:val="0"/>
        <w:adjustRightInd w:val="0"/>
        <w:spacing w:line="240" w:lineRule="auto"/>
        <w:ind w:left="1276" w:hanging="850"/>
        <w:jc w:val="both"/>
        <w:rPr>
          <w:rFonts w:ascii="Arial" w:eastAsia="Times New Roman" w:hAnsi="Arial" w:cs="Arial"/>
          <w:bCs/>
        </w:rPr>
      </w:pPr>
      <w:r w:rsidRPr="00992E2F">
        <w:rPr>
          <w:rFonts w:ascii="Arial" w:eastAsia="Times New Roman" w:hAnsi="Arial" w:cs="Arial"/>
          <w:bCs/>
        </w:rPr>
        <w:t xml:space="preserve">Má-li být jistota poskytnuta </w:t>
      </w:r>
      <w:r w:rsidRPr="00992E2F">
        <w:rPr>
          <w:rFonts w:ascii="Arial" w:eastAsia="Times New Roman" w:hAnsi="Arial" w:cs="Arial"/>
          <w:bCs/>
          <w:u w:val="single"/>
        </w:rPr>
        <w:t>formou pojištění záruky</w:t>
      </w:r>
      <w:r w:rsidRPr="00992E2F">
        <w:rPr>
          <w:rFonts w:ascii="Arial" w:eastAsia="Times New Roman" w:hAnsi="Arial" w:cs="Arial"/>
          <w:bCs/>
        </w:rPr>
        <w:t xml:space="preserve">, pojistná smlouva musí být uzavřena tak, že pojištěným je Dodavatel a oprávněnou osobou, která má právo </w:t>
      </w:r>
      <w:r w:rsidRPr="00992E2F">
        <w:rPr>
          <w:rFonts w:ascii="Arial" w:eastAsia="Times New Roman" w:hAnsi="Arial" w:cs="Arial"/>
          <w:bCs/>
        </w:rPr>
        <w:br/>
        <w:t>na pojistné plnění, je Zadavatel. Pojistitel vydá pojištěnému písemné prohlášení obsahující závazek vyplatit Zadavateli za podmínek stanovených v § 41 odst. (8) zákona pojistné plnění. Platnost pojištění záruky musí začínat nejpozději posledním dnem lhůty pro podání nabídek a trvat po celou dobu zadávací lhůty.</w:t>
      </w:r>
    </w:p>
    <w:p w:rsidR="0090779D" w:rsidRPr="0059062E" w:rsidRDefault="0090779D" w:rsidP="0090779D">
      <w:pPr>
        <w:pStyle w:val="Odstavecseseznamem"/>
        <w:numPr>
          <w:ilvl w:val="1"/>
          <w:numId w:val="4"/>
        </w:numPr>
        <w:autoSpaceDE w:val="0"/>
        <w:autoSpaceDN w:val="0"/>
        <w:adjustRightInd w:val="0"/>
        <w:spacing w:line="240" w:lineRule="auto"/>
        <w:ind w:left="567" w:hanging="567"/>
        <w:jc w:val="both"/>
        <w:rPr>
          <w:rFonts w:ascii="Arial" w:hAnsi="Arial" w:cs="Arial"/>
          <w:b/>
        </w:rPr>
      </w:pPr>
      <w:r w:rsidRPr="0059062E">
        <w:rPr>
          <w:rFonts w:ascii="Arial" w:eastAsia="Times New Roman" w:hAnsi="Arial" w:cs="Arial"/>
          <w:b/>
          <w:bCs/>
        </w:rPr>
        <w:t>Jistota bude vrácena, popřípadě připadne Zadavateli, na základě skutečností předpokládaných v ustanovení § 41 zákona.</w:t>
      </w:r>
    </w:p>
    <w:p w:rsidR="0090779D" w:rsidRDefault="0090779D" w:rsidP="009D4679">
      <w:pPr>
        <w:pStyle w:val="Zkladntextodsazen3"/>
        <w:ind w:left="567"/>
        <w:rPr>
          <w:rFonts w:cs="Arial"/>
          <w:bCs/>
          <w:highlight w:val="yellow"/>
        </w:rPr>
      </w:pPr>
    </w:p>
    <w:p w:rsidR="0090779D" w:rsidRPr="00604973" w:rsidRDefault="0090779D" w:rsidP="0090779D">
      <w:pPr>
        <w:pStyle w:val="Nadpis2"/>
        <w:numPr>
          <w:ilvl w:val="0"/>
          <w:numId w:val="4"/>
        </w:numPr>
        <w:ind w:left="567" w:hanging="567"/>
        <w:jc w:val="both"/>
        <w:rPr>
          <w:rFonts w:ascii="Arial" w:hAnsi="Arial" w:cs="Arial"/>
        </w:rPr>
      </w:pPr>
      <w:r w:rsidRPr="00604973">
        <w:rPr>
          <w:rFonts w:ascii="Arial" w:hAnsi="Arial" w:cs="Arial"/>
        </w:rPr>
        <w:t>Varianty nabídky</w:t>
      </w:r>
    </w:p>
    <w:p w:rsidR="0090779D" w:rsidRPr="00604973" w:rsidRDefault="0090779D" w:rsidP="0090779D">
      <w:pPr>
        <w:pStyle w:val="Zkladntextodsazen3"/>
        <w:ind w:left="567"/>
        <w:rPr>
          <w:rFonts w:cs="Arial"/>
          <w:bCs/>
        </w:rPr>
      </w:pPr>
      <w:r w:rsidRPr="00604973">
        <w:rPr>
          <w:rFonts w:cs="Arial"/>
          <w:bCs/>
        </w:rPr>
        <w:t>Zadavatel nepřipouští varianty nabídky.</w:t>
      </w:r>
    </w:p>
    <w:p w:rsidR="0090779D" w:rsidRPr="00532CD9" w:rsidRDefault="0090779D" w:rsidP="009D4679">
      <w:pPr>
        <w:pStyle w:val="Zkladntextodsazen3"/>
        <w:ind w:left="567"/>
        <w:rPr>
          <w:rFonts w:cs="Arial"/>
          <w:bCs/>
          <w:highlight w:val="yellow"/>
        </w:rPr>
      </w:pPr>
    </w:p>
    <w:p w:rsidR="006C72EE" w:rsidRPr="0090779D" w:rsidRDefault="00A840C2" w:rsidP="001246E9">
      <w:pPr>
        <w:pStyle w:val="Nadpis2"/>
        <w:numPr>
          <w:ilvl w:val="0"/>
          <w:numId w:val="4"/>
        </w:numPr>
        <w:ind w:left="567" w:hanging="567"/>
        <w:jc w:val="both"/>
        <w:rPr>
          <w:rFonts w:ascii="Arial" w:hAnsi="Arial" w:cs="Arial"/>
        </w:rPr>
      </w:pPr>
      <w:r w:rsidRPr="0090779D">
        <w:rPr>
          <w:rFonts w:ascii="Arial" w:hAnsi="Arial" w:cs="Arial"/>
        </w:rPr>
        <w:t>Z</w:t>
      </w:r>
      <w:r w:rsidR="006C72EE" w:rsidRPr="0090779D">
        <w:rPr>
          <w:rFonts w:ascii="Arial" w:hAnsi="Arial" w:cs="Arial"/>
        </w:rPr>
        <w:t xml:space="preserve">ávazný návrh </w:t>
      </w:r>
      <w:r w:rsidR="004618A9" w:rsidRPr="0090779D">
        <w:rPr>
          <w:rFonts w:ascii="Arial" w:hAnsi="Arial" w:cs="Arial"/>
        </w:rPr>
        <w:t>smlouvy</w:t>
      </w:r>
    </w:p>
    <w:p w:rsidR="0059062E" w:rsidRPr="008B5F1A" w:rsidRDefault="00DA0352" w:rsidP="00DA0352">
      <w:pPr>
        <w:pStyle w:val="Odstavecseseznamem"/>
        <w:numPr>
          <w:ilvl w:val="1"/>
          <w:numId w:val="4"/>
        </w:numPr>
        <w:autoSpaceDE w:val="0"/>
        <w:autoSpaceDN w:val="0"/>
        <w:adjustRightInd w:val="0"/>
        <w:spacing w:before="120" w:line="240" w:lineRule="auto"/>
        <w:ind w:left="567" w:hanging="567"/>
        <w:jc w:val="both"/>
        <w:rPr>
          <w:rFonts w:ascii="Arial" w:hAnsi="Arial" w:cs="Arial"/>
        </w:rPr>
      </w:pPr>
      <w:r w:rsidRPr="008B5F1A">
        <w:rPr>
          <w:rFonts w:ascii="Arial" w:hAnsi="Arial" w:cs="Arial"/>
        </w:rPr>
        <w:t>D</w:t>
      </w:r>
      <w:r w:rsidR="0059062E" w:rsidRPr="008B5F1A">
        <w:rPr>
          <w:rFonts w:ascii="Arial" w:hAnsi="Arial" w:cs="Arial"/>
        </w:rPr>
        <w:t xml:space="preserve">odavatel předloží v nabídce Návrh smlouvy </w:t>
      </w:r>
      <w:r w:rsidR="0059062E" w:rsidRPr="008B5F1A">
        <w:rPr>
          <w:rFonts w:ascii="Arial" w:hAnsi="Arial" w:cs="Arial"/>
          <w:b/>
        </w:rPr>
        <w:t>na každou jednotlivou část veřejné zakázky zvlášť</w:t>
      </w:r>
      <w:r w:rsidR="0059062E" w:rsidRPr="008B5F1A">
        <w:rPr>
          <w:rFonts w:ascii="Arial" w:hAnsi="Arial" w:cs="Arial"/>
        </w:rPr>
        <w:t xml:space="preserve">, který bude odpovídat závaznému textu Smlouvy obsaženému v Zadávací dokumentaci (viz příloha </w:t>
      </w:r>
      <w:r w:rsidR="007A7D75">
        <w:rPr>
          <w:rFonts w:ascii="Arial" w:hAnsi="Arial" w:cs="Arial"/>
        </w:rPr>
        <w:t>5</w:t>
      </w:r>
      <w:r w:rsidR="00C15CC5">
        <w:rPr>
          <w:rFonts w:ascii="Arial" w:hAnsi="Arial" w:cs="Arial"/>
        </w:rPr>
        <w:t xml:space="preserve"> této Zadávací dokumentace</w:t>
      </w:r>
      <w:r w:rsidR="0059062E" w:rsidRPr="008B5F1A">
        <w:rPr>
          <w:rFonts w:ascii="Arial" w:hAnsi="Arial" w:cs="Arial"/>
        </w:rPr>
        <w:t xml:space="preserve">). </w:t>
      </w:r>
      <w:r w:rsidR="009A41F1" w:rsidRPr="008B5F1A">
        <w:rPr>
          <w:rFonts w:ascii="Arial" w:hAnsi="Arial" w:cs="Arial"/>
        </w:rPr>
        <w:t>Zeleně</w:t>
      </w:r>
      <w:r w:rsidR="0059062E" w:rsidRPr="008B5F1A">
        <w:rPr>
          <w:rFonts w:ascii="Arial" w:hAnsi="Arial" w:cs="Arial"/>
        </w:rPr>
        <w:t xml:space="preserve"> označená místa v textu Smlouvy doplní Zadavatel před podpisem Smlouvy.</w:t>
      </w:r>
    </w:p>
    <w:p w:rsidR="0059062E" w:rsidRPr="008B5F1A" w:rsidRDefault="0059062E" w:rsidP="0059062E">
      <w:pPr>
        <w:pStyle w:val="Normal1"/>
        <w:spacing w:line="360" w:lineRule="auto"/>
        <w:ind w:left="1134"/>
        <w:rPr>
          <w:rFonts w:ascii="Arial" w:hAnsi="Arial" w:cs="Arial"/>
        </w:rPr>
      </w:pPr>
      <w:r w:rsidRPr="008B5F1A">
        <w:rPr>
          <w:rFonts w:ascii="Arial" w:hAnsi="Arial" w:cs="Arial"/>
        </w:rPr>
        <w:t xml:space="preserve">Návrh smlouvy bude podepsán osobou oprávněnou jednat jménem či </w:t>
      </w:r>
      <w:r w:rsidR="008B5F1A">
        <w:rPr>
          <w:rFonts w:ascii="Arial" w:hAnsi="Arial" w:cs="Arial"/>
        </w:rPr>
        <w:br/>
      </w:r>
      <w:r w:rsidRPr="008B5F1A">
        <w:rPr>
          <w:rFonts w:ascii="Arial" w:hAnsi="Arial" w:cs="Arial"/>
        </w:rPr>
        <w:t xml:space="preserve">za Dodavatele. </w:t>
      </w:r>
    </w:p>
    <w:p w:rsidR="0059062E" w:rsidRPr="008B5F1A" w:rsidRDefault="0059062E" w:rsidP="0059062E">
      <w:pPr>
        <w:pStyle w:val="Normal1"/>
        <w:spacing w:line="360" w:lineRule="auto"/>
        <w:ind w:left="1134"/>
        <w:rPr>
          <w:rFonts w:ascii="Arial" w:hAnsi="Arial" w:cs="Arial"/>
        </w:rPr>
      </w:pPr>
      <w:r w:rsidRPr="008B5F1A">
        <w:rPr>
          <w:rFonts w:ascii="Arial" w:hAnsi="Arial" w:cs="Arial"/>
        </w:rPr>
        <w:t xml:space="preserve">Dodavatel není oprávněn měnit a doplňovat Závazný text Návrhu smlouvy </w:t>
      </w:r>
      <w:r w:rsidR="008B5F1A">
        <w:rPr>
          <w:rFonts w:ascii="Arial" w:hAnsi="Arial" w:cs="Arial"/>
        </w:rPr>
        <w:br/>
      </w:r>
      <w:r w:rsidRPr="008B5F1A">
        <w:rPr>
          <w:rFonts w:ascii="Arial" w:hAnsi="Arial" w:cs="Arial"/>
        </w:rPr>
        <w:t xml:space="preserve">na jiných než výslovně označených </w:t>
      </w:r>
      <w:proofErr w:type="gramStart"/>
      <w:r w:rsidRPr="008B5F1A">
        <w:rPr>
          <w:rFonts w:ascii="Arial" w:hAnsi="Arial" w:cs="Arial"/>
        </w:rPr>
        <w:t>místech</w:t>
      </w:r>
      <w:proofErr w:type="gramEnd"/>
      <w:r w:rsidRPr="008B5F1A">
        <w:rPr>
          <w:rFonts w:ascii="Arial" w:hAnsi="Arial" w:cs="Arial"/>
        </w:rPr>
        <w:t xml:space="preserve">. </w:t>
      </w:r>
    </w:p>
    <w:p w:rsidR="0059062E" w:rsidRPr="008B5F1A" w:rsidRDefault="0059062E" w:rsidP="0059062E">
      <w:pPr>
        <w:pStyle w:val="Normal1"/>
        <w:spacing w:line="360" w:lineRule="auto"/>
        <w:ind w:left="1134"/>
        <w:rPr>
          <w:rFonts w:ascii="Arial" w:hAnsi="Arial" w:cs="Arial"/>
        </w:rPr>
      </w:pPr>
      <w:r w:rsidRPr="008B5F1A">
        <w:rPr>
          <w:rFonts w:ascii="Arial" w:hAnsi="Arial" w:cs="Arial"/>
        </w:rPr>
        <w:t xml:space="preserve">Smlouva bude s vybraným </w:t>
      </w:r>
      <w:r w:rsidR="008B5F1A" w:rsidRPr="008B5F1A">
        <w:rPr>
          <w:rFonts w:ascii="Arial" w:hAnsi="Arial" w:cs="Arial"/>
        </w:rPr>
        <w:t>dodavatelem</w:t>
      </w:r>
      <w:r w:rsidRPr="008B5F1A">
        <w:rPr>
          <w:rFonts w:ascii="Arial" w:hAnsi="Arial" w:cs="Arial"/>
        </w:rPr>
        <w:t xml:space="preserve"> uzavřena v souladu s Návrhem smlouvy předloženým v jeho nabídce.</w:t>
      </w:r>
    </w:p>
    <w:p w:rsidR="0059062E" w:rsidRPr="008B5F1A" w:rsidRDefault="0059062E" w:rsidP="0059062E">
      <w:pPr>
        <w:pStyle w:val="Normal1"/>
        <w:spacing w:line="360" w:lineRule="auto"/>
        <w:ind w:left="1134"/>
        <w:rPr>
          <w:rFonts w:ascii="Arial" w:hAnsi="Arial" w:cs="Arial"/>
        </w:rPr>
      </w:pPr>
      <w:r w:rsidRPr="008B5F1A">
        <w:rPr>
          <w:rFonts w:ascii="Arial" w:hAnsi="Arial" w:cs="Arial"/>
        </w:rPr>
        <w:t>K Návrhu smlouvy je Dodavatel povinen v nabídce přiložit níže uvedené přílohy Návrhu smlouvy,</w:t>
      </w:r>
    </w:p>
    <w:p w:rsidR="00283FBE" w:rsidRDefault="00283FBE" w:rsidP="0059062E">
      <w:pPr>
        <w:pStyle w:val="Normal1"/>
        <w:spacing w:line="360" w:lineRule="auto"/>
        <w:ind w:left="1134"/>
        <w:rPr>
          <w:rFonts w:ascii="Arial" w:hAnsi="Arial" w:cs="Arial"/>
          <w:b/>
          <w:u w:val="single"/>
        </w:rPr>
      </w:pPr>
    </w:p>
    <w:p w:rsidR="0059062E" w:rsidRPr="008B5F1A" w:rsidRDefault="0059062E" w:rsidP="0059062E">
      <w:pPr>
        <w:pStyle w:val="Normal1"/>
        <w:spacing w:line="360" w:lineRule="auto"/>
        <w:ind w:left="1134"/>
        <w:rPr>
          <w:rFonts w:ascii="Arial" w:hAnsi="Arial" w:cs="Arial"/>
          <w:b/>
        </w:rPr>
      </w:pPr>
      <w:r w:rsidRPr="008B5F1A">
        <w:rPr>
          <w:rFonts w:ascii="Arial" w:hAnsi="Arial" w:cs="Arial"/>
          <w:b/>
          <w:u w:val="single"/>
        </w:rPr>
        <w:lastRenderedPageBreak/>
        <w:t>Přílohy Návrhu smlouvy</w:t>
      </w:r>
      <w:r w:rsidRPr="008B5F1A">
        <w:rPr>
          <w:rFonts w:ascii="Arial" w:hAnsi="Arial" w:cs="Arial"/>
          <w:b/>
        </w:rPr>
        <w:t>:</w:t>
      </w:r>
    </w:p>
    <w:p w:rsidR="0059062E" w:rsidRPr="00283FBE" w:rsidRDefault="0059062E" w:rsidP="00283FBE">
      <w:pPr>
        <w:pStyle w:val="Normal1"/>
        <w:ind w:left="1134"/>
        <w:rPr>
          <w:rFonts w:ascii="Arial" w:eastAsia="Calibri" w:hAnsi="Arial" w:cs="Arial"/>
          <w:szCs w:val="22"/>
        </w:rPr>
      </w:pPr>
      <w:r w:rsidRPr="00283FBE">
        <w:rPr>
          <w:rFonts w:ascii="Arial" w:eastAsia="Calibri" w:hAnsi="Arial" w:cs="Arial"/>
          <w:szCs w:val="22"/>
        </w:rPr>
        <w:t xml:space="preserve">Příloha č. 1 – Technické podmínky – </w:t>
      </w:r>
      <w:r w:rsidR="009A41F1" w:rsidRPr="00283FBE">
        <w:rPr>
          <w:rFonts w:ascii="Arial" w:eastAsia="Calibri" w:hAnsi="Arial" w:cs="Arial"/>
          <w:szCs w:val="22"/>
        </w:rPr>
        <w:t xml:space="preserve">Vnitřní úklid prostor železničních stanic </w:t>
      </w:r>
      <w:r w:rsidR="009A41F1" w:rsidRPr="00283FBE">
        <w:rPr>
          <w:rFonts w:ascii="Arial" w:eastAsia="Calibri" w:hAnsi="Arial" w:cs="Arial"/>
          <w:szCs w:val="22"/>
        </w:rPr>
        <w:br/>
        <w:t>a zastávek</w:t>
      </w:r>
      <w:r w:rsidRPr="00283FBE">
        <w:rPr>
          <w:rFonts w:ascii="Arial" w:eastAsia="Calibri" w:hAnsi="Arial" w:cs="Arial"/>
          <w:szCs w:val="22"/>
        </w:rPr>
        <w:t xml:space="preserve"> - textová část – </w:t>
      </w:r>
      <w:r w:rsidRPr="00283FBE">
        <w:rPr>
          <w:rFonts w:ascii="Arial" w:eastAsia="Calibri" w:hAnsi="Arial" w:cs="Arial"/>
          <w:b/>
          <w:szCs w:val="22"/>
        </w:rPr>
        <w:t>část „H“ dle části, na kterou podává nabídku</w:t>
      </w:r>
    </w:p>
    <w:p w:rsidR="0059062E" w:rsidRPr="008B5F1A" w:rsidRDefault="0059062E" w:rsidP="00283FBE">
      <w:pPr>
        <w:pStyle w:val="Normal1"/>
        <w:ind w:left="1134"/>
        <w:rPr>
          <w:rFonts w:ascii="Arial" w:hAnsi="Arial" w:cs="Arial"/>
        </w:rPr>
      </w:pPr>
      <w:r w:rsidRPr="008B5F1A">
        <w:rPr>
          <w:rFonts w:ascii="Arial" w:hAnsi="Arial" w:cs="Arial"/>
        </w:rPr>
        <w:t xml:space="preserve">Příloha č. </w:t>
      </w:r>
      <w:proofErr w:type="gramStart"/>
      <w:r w:rsidRPr="008B5F1A">
        <w:rPr>
          <w:rFonts w:ascii="Arial" w:hAnsi="Arial" w:cs="Arial"/>
        </w:rPr>
        <w:t>2</w:t>
      </w:r>
      <w:r w:rsidR="009A41F1" w:rsidRPr="008B5F1A">
        <w:rPr>
          <w:rFonts w:ascii="Arial" w:hAnsi="Arial" w:cs="Arial"/>
        </w:rPr>
        <w:t>a</w:t>
      </w:r>
      <w:proofErr w:type="gramEnd"/>
      <w:r w:rsidR="009A41F1" w:rsidRPr="008B5F1A">
        <w:rPr>
          <w:rFonts w:ascii="Arial" w:hAnsi="Arial" w:cs="Arial"/>
        </w:rPr>
        <w:t>–</w:t>
      </w:r>
      <w:proofErr w:type="gramStart"/>
      <w:r w:rsidR="009A41F1" w:rsidRPr="008B5F1A">
        <w:rPr>
          <w:rFonts w:ascii="Arial" w:hAnsi="Arial" w:cs="Arial"/>
        </w:rPr>
        <w:t>2</w:t>
      </w:r>
      <w:r w:rsidR="00F57721">
        <w:rPr>
          <w:rFonts w:ascii="Arial" w:hAnsi="Arial" w:cs="Arial"/>
        </w:rPr>
        <w:t>g</w:t>
      </w:r>
      <w:proofErr w:type="gramEnd"/>
      <w:r w:rsidRPr="008B5F1A">
        <w:rPr>
          <w:rFonts w:ascii="Arial" w:hAnsi="Arial" w:cs="Arial"/>
        </w:rPr>
        <w:t xml:space="preserve"> - Technické podmínky – </w:t>
      </w:r>
      <w:r w:rsidR="009A41F1" w:rsidRPr="008B5F1A">
        <w:rPr>
          <w:rFonts w:ascii="Arial" w:hAnsi="Arial" w:cs="Arial"/>
        </w:rPr>
        <w:t>Vnitřní úklid prostor železničních stanic a zastávek</w:t>
      </w:r>
      <w:r w:rsidRPr="008B5F1A">
        <w:rPr>
          <w:rFonts w:ascii="Arial" w:hAnsi="Arial" w:cs="Arial"/>
        </w:rPr>
        <w:t xml:space="preserve"> -  tabulková část – </w:t>
      </w:r>
      <w:r w:rsidRPr="008B5F1A">
        <w:rPr>
          <w:rFonts w:ascii="Arial" w:hAnsi="Arial" w:cs="Arial"/>
          <w:b/>
        </w:rPr>
        <w:t>dle části, na kterou podává nabídku</w:t>
      </w:r>
    </w:p>
    <w:p w:rsidR="001875A2" w:rsidRPr="008B5F1A" w:rsidRDefault="001875A2" w:rsidP="00283FBE">
      <w:pPr>
        <w:pStyle w:val="Normal1"/>
        <w:ind w:left="1134"/>
        <w:rPr>
          <w:rFonts w:ascii="Arial" w:hAnsi="Arial" w:cs="Arial"/>
        </w:rPr>
      </w:pPr>
      <w:r w:rsidRPr="008B5F1A">
        <w:rPr>
          <w:rFonts w:ascii="Arial" w:hAnsi="Arial" w:cs="Arial"/>
        </w:rPr>
        <w:t xml:space="preserve">Příloha č. </w:t>
      </w:r>
      <w:r w:rsidR="00132429">
        <w:rPr>
          <w:rFonts w:ascii="Arial" w:hAnsi="Arial" w:cs="Arial"/>
        </w:rPr>
        <w:t>3</w:t>
      </w:r>
      <w:r w:rsidRPr="008B5F1A">
        <w:rPr>
          <w:rFonts w:ascii="Arial" w:hAnsi="Arial" w:cs="Arial"/>
        </w:rPr>
        <w:t xml:space="preserve"> – Seznam poddodavatelů</w:t>
      </w:r>
    </w:p>
    <w:p w:rsidR="001875A2" w:rsidRPr="008B5F1A" w:rsidRDefault="001875A2" w:rsidP="00283FBE">
      <w:pPr>
        <w:pStyle w:val="Normal1"/>
        <w:ind w:left="1134"/>
        <w:rPr>
          <w:rFonts w:ascii="Arial" w:hAnsi="Arial" w:cs="Arial"/>
        </w:rPr>
      </w:pPr>
      <w:r w:rsidRPr="008B5F1A">
        <w:rPr>
          <w:rFonts w:ascii="Arial" w:hAnsi="Arial" w:cs="Arial"/>
        </w:rPr>
        <w:t xml:space="preserve">Dodavatel předkládá doplněný seznam poddodavatelů, kteří se budou podílet </w:t>
      </w:r>
      <w:r w:rsidR="00C15CC5">
        <w:rPr>
          <w:rFonts w:ascii="Arial" w:hAnsi="Arial" w:cs="Arial"/>
        </w:rPr>
        <w:br/>
      </w:r>
      <w:r w:rsidRPr="008B5F1A">
        <w:rPr>
          <w:rFonts w:ascii="Arial" w:hAnsi="Arial" w:cs="Arial"/>
        </w:rPr>
        <w:t xml:space="preserve">na plnění předmětu veřejné zakázky, dle bodu </w:t>
      </w:r>
      <w:r>
        <w:rPr>
          <w:rFonts w:ascii="Arial" w:hAnsi="Arial" w:cs="Arial"/>
        </w:rPr>
        <w:t>14.</w:t>
      </w:r>
      <w:r w:rsidR="00C15CC5">
        <w:rPr>
          <w:rFonts w:ascii="Arial" w:hAnsi="Arial" w:cs="Arial"/>
        </w:rPr>
        <w:t xml:space="preserve"> této Zadávací dokumentace</w:t>
      </w:r>
      <w:r w:rsidRPr="008B5F1A">
        <w:rPr>
          <w:rFonts w:ascii="Arial" w:hAnsi="Arial" w:cs="Arial"/>
        </w:rPr>
        <w:t>.</w:t>
      </w:r>
    </w:p>
    <w:p w:rsidR="0059062E" w:rsidRPr="008B5F1A" w:rsidRDefault="0059062E" w:rsidP="00283FBE">
      <w:pPr>
        <w:pStyle w:val="Normal1"/>
        <w:ind w:left="1134"/>
        <w:rPr>
          <w:rFonts w:ascii="Arial" w:hAnsi="Arial" w:cs="Arial"/>
        </w:rPr>
      </w:pPr>
      <w:r w:rsidRPr="008B5F1A">
        <w:rPr>
          <w:rFonts w:ascii="Arial" w:hAnsi="Arial" w:cs="Arial"/>
        </w:rPr>
        <w:t xml:space="preserve">Příloha č. </w:t>
      </w:r>
      <w:r w:rsidR="00132429">
        <w:rPr>
          <w:rFonts w:ascii="Arial" w:hAnsi="Arial" w:cs="Arial"/>
        </w:rPr>
        <w:t>4</w:t>
      </w:r>
      <w:r w:rsidRPr="008B5F1A">
        <w:rPr>
          <w:rFonts w:ascii="Arial" w:hAnsi="Arial" w:cs="Arial"/>
        </w:rPr>
        <w:t xml:space="preserve"> – Seznam vedoucích pracovníků úklidu</w:t>
      </w:r>
    </w:p>
    <w:p w:rsidR="009A41F1" w:rsidRDefault="0059062E" w:rsidP="00A73E5A">
      <w:pPr>
        <w:pStyle w:val="Normal1"/>
        <w:spacing w:after="0"/>
        <w:ind w:left="1134"/>
        <w:rPr>
          <w:rFonts w:ascii="Arial" w:hAnsi="Arial" w:cs="Arial"/>
        </w:rPr>
      </w:pPr>
      <w:r w:rsidRPr="008B5F1A">
        <w:rPr>
          <w:rFonts w:ascii="Arial" w:hAnsi="Arial" w:cs="Arial"/>
        </w:rPr>
        <w:t xml:space="preserve">Dodavatel předkládá doplněný seznam vedoucích pracovníků úklidu. Vedoucími pracovníky se rozumí pracovníci odpovědní za plnění služeb úklidu v jednotlivých místech plnění veřejné zakázky dle seznamu míst plnění uvedeném ve Smlouvě. </w:t>
      </w:r>
    </w:p>
    <w:p w:rsidR="00A73E5A" w:rsidRPr="008B5F1A" w:rsidRDefault="00A73E5A" w:rsidP="00A73E5A">
      <w:pPr>
        <w:pStyle w:val="Normal1"/>
        <w:spacing w:before="0" w:after="0"/>
        <w:ind w:left="1134"/>
        <w:rPr>
          <w:rFonts w:ascii="Arial" w:hAnsi="Arial" w:cs="Arial"/>
        </w:rPr>
      </w:pPr>
    </w:p>
    <w:p w:rsidR="00F04C32" w:rsidRPr="00A73E5A" w:rsidRDefault="00A73E5A" w:rsidP="00822DCB">
      <w:pPr>
        <w:pStyle w:val="Odstavecseseznamem"/>
        <w:numPr>
          <w:ilvl w:val="1"/>
          <w:numId w:val="4"/>
        </w:numPr>
        <w:autoSpaceDE w:val="0"/>
        <w:autoSpaceDN w:val="0"/>
        <w:adjustRightInd w:val="0"/>
        <w:spacing w:after="0" w:line="240" w:lineRule="auto"/>
        <w:ind w:left="567" w:hanging="567"/>
        <w:jc w:val="both"/>
        <w:rPr>
          <w:rFonts w:ascii="Arial" w:hAnsi="Arial" w:cs="Arial"/>
          <w:b/>
        </w:rPr>
      </w:pPr>
      <w:r>
        <w:rPr>
          <w:rFonts w:ascii="Arial" w:hAnsi="Arial" w:cs="Arial"/>
        </w:rPr>
        <w:t>Registr smluv</w:t>
      </w:r>
    </w:p>
    <w:p w:rsidR="00A73E5A" w:rsidRPr="00A73E5A" w:rsidRDefault="00A73E5A" w:rsidP="00A73E5A">
      <w:pPr>
        <w:pStyle w:val="Odstavecseseznamem"/>
        <w:autoSpaceDE w:val="0"/>
        <w:autoSpaceDN w:val="0"/>
        <w:adjustRightInd w:val="0"/>
        <w:spacing w:after="0" w:line="240" w:lineRule="auto"/>
        <w:ind w:left="567"/>
        <w:jc w:val="both"/>
        <w:rPr>
          <w:rFonts w:ascii="Arial" w:hAnsi="Arial" w:cs="Arial"/>
          <w:b/>
          <w:sz w:val="6"/>
        </w:rPr>
      </w:pPr>
    </w:p>
    <w:p w:rsidR="00A73E5A" w:rsidRDefault="00A73E5A" w:rsidP="00A73E5A">
      <w:pPr>
        <w:pStyle w:val="Odstavecseseznamem"/>
        <w:numPr>
          <w:ilvl w:val="2"/>
          <w:numId w:val="4"/>
        </w:numPr>
        <w:tabs>
          <w:tab w:val="left" w:pos="1276"/>
        </w:tabs>
        <w:autoSpaceDE w:val="0"/>
        <w:autoSpaceDN w:val="0"/>
        <w:adjustRightInd w:val="0"/>
        <w:spacing w:after="0" w:line="240" w:lineRule="auto"/>
        <w:ind w:left="1276" w:hanging="850"/>
        <w:jc w:val="both"/>
        <w:rPr>
          <w:rFonts w:ascii="Arial" w:hAnsi="Arial" w:cs="Arial"/>
        </w:rPr>
      </w:pPr>
      <w:r w:rsidRPr="00A73E5A">
        <w:rPr>
          <w:rFonts w:ascii="Arial" w:hAnsi="Arial" w:cs="Arial"/>
        </w:rPr>
        <w:t xml:space="preserve">Zadavatel je povinen uveřejňovat uzavřené smlouvy v registru smluv na základě ustanovení </w:t>
      </w:r>
      <w:r w:rsidRPr="00A73E5A">
        <w:rPr>
          <w:rFonts w:ascii="Arial" w:hAnsi="Arial" w:cs="Arial"/>
          <w:i/>
        </w:rPr>
        <w:t>zákona č. 340/2015 Sb., o zvláštních podmínkách účinnosti některých smluv, uveřejňování těchto smluv a o registru smluv</w:t>
      </w:r>
      <w:r w:rsidRPr="00A73E5A">
        <w:rPr>
          <w:rFonts w:ascii="Arial" w:hAnsi="Arial" w:cs="Arial"/>
        </w:rPr>
        <w:t xml:space="preserve"> (dále jen „ZRS“).</w:t>
      </w:r>
    </w:p>
    <w:p w:rsidR="00A73E5A" w:rsidRPr="00A73E5A" w:rsidRDefault="00A73E5A" w:rsidP="00A73E5A">
      <w:pPr>
        <w:pStyle w:val="Odstavecseseznamem"/>
        <w:tabs>
          <w:tab w:val="left" w:pos="1276"/>
        </w:tabs>
        <w:autoSpaceDE w:val="0"/>
        <w:autoSpaceDN w:val="0"/>
        <w:adjustRightInd w:val="0"/>
        <w:spacing w:after="0" w:line="240" w:lineRule="auto"/>
        <w:ind w:left="1276"/>
        <w:jc w:val="both"/>
        <w:rPr>
          <w:rFonts w:ascii="Arial" w:hAnsi="Arial" w:cs="Arial"/>
          <w:sz w:val="10"/>
        </w:rPr>
      </w:pPr>
    </w:p>
    <w:p w:rsidR="00A73E5A" w:rsidRDefault="005552C2" w:rsidP="00A73E5A">
      <w:pPr>
        <w:pStyle w:val="Odstavecseseznamem"/>
        <w:numPr>
          <w:ilvl w:val="2"/>
          <w:numId w:val="4"/>
        </w:numPr>
        <w:tabs>
          <w:tab w:val="left" w:pos="1276"/>
        </w:tabs>
        <w:autoSpaceDE w:val="0"/>
        <w:autoSpaceDN w:val="0"/>
        <w:adjustRightInd w:val="0"/>
        <w:spacing w:after="0" w:line="240" w:lineRule="auto"/>
        <w:ind w:left="1276" w:hanging="850"/>
        <w:jc w:val="both"/>
        <w:rPr>
          <w:rFonts w:ascii="Arial" w:hAnsi="Arial" w:cs="Arial"/>
        </w:rPr>
      </w:pPr>
      <w:r w:rsidRPr="005552C2">
        <w:rPr>
          <w:rFonts w:ascii="Arial" w:hAnsi="Arial" w:cs="Arial"/>
        </w:rPr>
        <w:t xml:space="preserve">Zadavatel na základě výše uvedeného požaduje, aby účastník pro účely uveřejnění smlouvy v registru smluv ve smlouvě, která bude nedílnou součástí nabídky, označil její části, které jsou předmětem obchodního tajemství nebo ty části, ve kterých jsou obsaženy informace, které nemohou být v registru smluv uveřejněny na základě ustanovení § 3 odst. 1 ZRS. </w:t>
      </w:r>
    </w:p>
    <w:p w:rsidR="00A73E5A" w:rsidRPr="00A73E5A" w:rsidRDefault="00A73E5A" w:rsidP="00A73E5A">
      <w:pPr>
        <w:pStyle w:val="Odstavecseseznamem"/>
        <w:tabs>
          <w:tab w:val="left" w:pos="1276"/>
        </w:tabs>
        <w:autoSpaceDE w:val="0"/>
        <w:autoSpaceDN w:val="0"/>
        <w:adjustRightInd w:val="0"/>
        <w:spacing w:after="0" w:line="240" w:lineRule="auto"/>
        <w:ind w:left="1276"/>
        <w:jc w:val="both"/>
        <w:rPr>
          <w:rFonts w:ascii="Arial" w:hAnsi="Arial" w:cs="Arial"/>
          <w:sz w:val="10"/>
        </w:rPr>
      </w:pPr>
    </w:p>
    <w:p w:rsidR="00A73E5A" w:rsidRDefault="005552C2" w:rsidP="00A73E5A">
      <w:pPr>
        <w:pStyle w:val="Odstavecseseznamem"/>
        <w:numPr>
          <w:ilvl w:val="2"/>
          <w:numId w:val="4"/>
        </w:numPr>
        <w:tabs>
          <w:tab w:val="left" w:pos="1276"/>
        </w:tabs>
        <w:autoSpaceDE w:val="0"/>
        <w:autoSpaceDN w:val="0"/>
        <w:adjustRightInd w:val="0"/>
        <w:spacing w:after="0" w:line="240" w:lineRule="auto"/>
        <w:ind w:left="1276" w:hanging="850"/>
        <w:jc w:val="both"/>
        <w:rPr>
          <w:rFonts w:ascii="Arial" w:hAnsi="Arial" w:cs="Arial"/>
        </w:rPr>
      </w:pPr>
      <w:r w:rsidRPr="00A73E5A">
        <w:rPr>
          <w:rFonts w:ascii="Arial" w:hAnsi="Arial" w:cs="Arial"/>
        </w:rPr>
        <w:t xml:space="preserve">Pokud účastník ve smlouvě, která bude nedílnou součástí nabídky, označí její části </w:t>
      </w:r>
      <w:r w:rsidR="00A73E5A">
        <w:rPr>
          <w:rFonts w:ascii="Arial" w:hAnsi="Arial" w:cs="Arial"/>
        </w:rPr>
        <w:t>nebo určité informace dle bodu 13</w:t>
      </w:r>
      <w:r w:rsidRPr="00A73E5A">
        <w:rPr>
          <w:rFonts w:ascii="Arial" w:hAnsi="Arial" w:cs="Arial"/>
        </w:rPr>
        <w:t>.2.</w:t>
      </w:r>
      <w:r w:rsidR="00A73E5A">
        <w:rPr>
          <w:rFonts w:ascii="Arial" w:hAnsi="Arial" w:cs="Arial"/>
        </w:rPr>
        <w:t>2.</w:t>
      </w:r>
      <w:r w:rsidRPr="00A73E5A">
        <w:rPr>
          <w:rFonts w:ascii="Arial" w:hAnsi="Arial" w:cs="Arial"/>
        </w:rPr>
        <w:t xml:space="preserve"> této </w:t>
      </w:r>
      <w:r w:rsidR="00A73E5A">
        <w:rPr>
          <w:rFonts w:ascii="Arial" w:hAnsi="Arial" w:cs="Arial"/>
        </w:rPr>
        <w:t>Zadávací dokumentace</w:t>
      </w:r>
      <w:r w:rsidRPr="00A73E5A">
        <w:rPr>
          <w:rFonts w:ascii="Arial" w:hAnsi="Arial" w:cs="Arial"/>
        </w:rPr>
        <w:t xml:space="preserve">, je účastník povinen předložit Čestné prohlášení, zpracované v souladu s Přílohou č. </w:t>
      </w:r>
      <w:r w:rsidR="001A6836">
        <w:rPr>
          <w:rFonts w:ascii="Arial" w:hAnsi="Arial" w:cs="Arial"/>
        </w:rPr>
        <w:t>6</w:t>
      </w:r>
      <w:r w:rsidRPr="00A73E5A">
        <w:rPr>
          <w:rFonts w:ascii="Arial" w:hAnsi="Arial" w:cs="Arial"/>
        </w:rPr>
        <w:t xml:space="preserve"> této </w:t>
      </w:r>
      <w:r w:rsidR="001A6836">
        <w:rPr>
          <w:rFonts w:ascii="Arial" w:hAnsi="Arial" w:cs="Arial"/>
        </w:rPr>
        <w:t>Zadávací dokumentace</w:t>
      </w:r>
      <w:r w:rsidRPr="00A73E5A">
        <w:rPr>
          <w:rFonts w:ascii="Arial" w:hAnsi="Arial" w:cs="Arial"/>
        </w:rPr>
        <w:t>. Tímto čestným prohlášením účastník prohlašuje, že jím uvedené údaje a skutečnosti kumulativně naplňují všechny definiční znaky obchodního tajemství tak, jak je vymezeno v ustanovení § 504 zákona č. 89/2012 Sb., občanský zákoník, ve znění pozdějších předpisů (dále jen „obchodní tajemství“) a pro případ, že by takto označené údaje a skutečnosti nenaplňovaly znaky obchodního tajemství a takto znečitelněná smlouva by byla v důsledku toho uveřejněna způsobem odporujícímu ZRS, nese účastník veškerou odpovědnost. Toto čestné prohlášení nemusí účastník dokládat v případě, že neoznačí ve smlouvě, která bude nedílnou součástí nabídky, žádné takové časti</w:t>
      </w:r>
      <w:r w:rsidR="00A73E5A">
        <w:rPr>
          <w:rFonts w:ascii="Arial" w:hAnsi="Arial" w:cs="Arial"/>
        </w:rPr>
        <w:t xml:space="preserve"> nebo informace ve smyslu bodu 13</w:t>
      </w:r>
      <w:r w:rsidRPr="00A73E5A">
        <w:rPr>
          <w:rFonts w:ascii="Arial" w:hAnsi="Arial" w:cs="Arial"/>
        </w:rPr>
        <w:t>.2.</w:t>
      </w:r>
      <w:r w:rsidR="00A73E5A">
        <w:rPr>
          <w:rFonts w:ascii="Arial" w:hAnsi="Arial" w:cs="Arial"/>
        </w:rPr>
        <w:t>2.</w:t>
      </w:r>
      <w:r w:rsidRPr="00A73E5A">
        <w:rPr>
          <w:rFonts w:ascii="Arial" w:hAnsi="Arial" w:cs="Arial"/>
        </w:rPr>
        <w:t xml:space="preserve"> této </w:t>
      </w:r>
      <w:r w:rsidR="00A73E5A">
        <w:rPr>
          <w:rFonts w:ascii="Arial" w:hAnsi="Arial" w:cs="Arial"/>
        </w:rPr>
        <w:t>Zadávací dokumentace</w:t>
      </w:r>
      <w:r w:rsidRPr="00A73E5A">
        <w:rPr>
          <w:rFonts w:ascii="Arial" w:hAnsi="Arial" w:cs="Arial"/>
        </w:rPr>
        <w:t>.</w:t>
      </w:r>
    </w:p>
    <w:p w:rsidR="00A73E5A" w:rsidRPr="00A73E5A" w:rsidRDefault="005552C2" w:rsidP="00A73E5A">
      <w:pPr>
        <w:pStyle w:val="Odstavecseseznamem"/>
        <w:tabs>
          <w:tab w:val="left" w:pos="1276"/>
        </w:tabs>
        <w:autoSpaceDE w:val="0"/>
        <w:autoSpaceDN w:val="0"/>
        <w:adjustRightInd w:val="0"/>
        <w:spacing w:after="0" w:line="240" w:lineRule="auto"/>
        <w:ind w:left="1276"/>
        <w:jc w:val="both"/>
        <w:rPr>
          <w:rFonts w:ascii="Arial" w:hAnsi="Arial" w:cs="Arial"/>
          <w:sz w:val="10"/>
        </w:rPr>
      </w:pPr>
      <w:r w:rsidRPr="00A73E5A">
        <w:rPr>
          <w:rFonts w:ascii="Arial" w:hAnsi="Arial" w:cs="Arial"/>
        </w:rPr>
        <w:t xml:space="preserve"> </w:t>
      </w:r>
    </w:p>
    <w:p w:rsidR="00A73E5A" w:rsidRDefault="005552C2" w:rsidP="00A73E5A">
      <w:pPr>
        <w:pStyle w:val="Odstavecseseznamem"/>
        <w:numPr>
          <w:ilvl w:val="2"/>
          <w:numId w:val="4"/>
        </w:numPr>
        <w:tabs>
          <w:tab w:val="left" w:pos="1276"/>
        </w:tabs>
        <w:autoSpaceDE w:val="0"/>
        <w:autoSpaceDN w:val="0"/>
        <w:adjustRightInd w:val="0"/>
        <w:spacing w:after="0" w:line="240" w:lineRule="auto"/>
        <w:ind w:left="1276" w:hanging="850"/>
        <w:jc w:val="both"/>
        <w:rPr>
          <w:rFonts w:ascii="Arial" w:hAnsi="Arial" w:cs="Arial"/>
        </w:rPr>
      </w:pPr>
      <w:r w:rsidRPr="00A73E5A">
        <w:rPr>
          <w:rFonts w:ascii="Arial" w:hAnsi="Arial" w:cs="Arial"/>
        </w:rPr>
        <w:t xml:space="preserve">Účastník odpovídá za správnost a pravdivost veškerých údajů a skutečností, které jím budou uvedeny ve výše uvedeném čestném prohlášení. Zadavatel nebude přezkoumávat jejich pravdivost.  </w:t>
      </w:r>
    </w:p>
    <w:p w:rsidR="00A73E5A" w:rsidRPr="00A73E5A" w:rsidRDefault="00A73E5A" w:rsidP="00A73E5A">
      <w:pPr>
        <w:pStyle w:val="Odstavecseseznamem"/>
        <w:tabs>
          <w:tab w:val="left" w:pos="1276"/>
        </w:tabs>
        <w:autoSpaceDE w:val="0"/>
        <w:autoSpaceDN w:val="0"/>
        <w:adjustRightInd w:val="0"/>
        <w:spacing w:after="0" w:line="240" w:lineRule="auto"/>
        <w:ind w:left="1276"/>
        <w:jc w:val="both"/>
        <w:rPr>
          <w:rFonts w:ascii="Arial" w:hAnsi="Arial" w:cs="Arial"/>
          <w:sz w:val="10"/>
        </w:rPr>
      </w:pPr>
    </w:p>
    <w:p w:rsidR="005552C2" w:rsidRPr="00A73E5A" w:rsidRDefault="005552C2" w:rsidP="00A73E5A">
      <w:pPr>
        <w:pStyle w:val="Odstavecseseznamem"/>
        <w:numPr>
          <w:ilvl w:val="2"/>
          <w:numId w:val="4"/>
        </w:numPr>
        <w:tabs>
          <w:tab w:val="left" w:pos="1276"/>
        </w:tabs>
        <w:autoSpaceDE w:val="0"/>
        <w:autoSpaceDN w:val="0"/>
        <w:adjustRightInd w:val="0"/>
        <w:spacing w:after="0" w:line="240" w:lineRule="auto"/>
        <w:ind w:left="1276" w:hanging="850"/>
        <w:jc w:val="both"/>
        <w:rPr>
          <w:rFonts w:ascii="Arial" w:hAnsi="Arial" w:cs="Arial"/>
        </w:rPr>
      </w:pPr>
      <w:r w:rsidRPr="00A73E5A">
        <w:rPr>
          <w:rFonts w:ascii="Arial" w:hAnsi="Arial" w:cs="Arial"/>
        </w:rPr>
        <w:t>Výjimkou z povinnosti uveřejnění smlouvy v registru smluv jsou důvody uvedené v ustanovení § 3 odst. 2 ZRS. Je-li účastník subjektem uvedeným v ustanovení § 3 odst. 2 písm. h) nebo l) ZRS, doporučuje zadavatel, aby účastník tuto skutečnost uvedl v nabídce. V případě, že tak účastník neučiní, bude zadavatel postupovat, jako by na smlouvu nedopadala výjimka uvedená v ustanovení § 3 odst. 2 písm. h) nebo l) ZRS a zadavatel neodpovídá za škodu nebo jakoukoliv jinou újmu tímto postupem vzniklou.</w:t>
      </w:r>
    </w:p>
    <w:p w:rsidR="00F04C32" w:rsidRPr="00532CD9" w:rsidRDefault="00F04C32" w:rsidP="009D4679">
      <w:pPr>
        <w:tabs>
          <w:tab w:val="left" w:pos="1134"/>
        </w:tabs>
        <w:spacing w:after="0" w:line="240" w:lineRule="auto"/>
        <w:ind w:left="567"/>
        <w:jc w:val="both"/>
        <w:rPr>
          <w:rFonts w:ascii="Arial" w:hAnsi="Arial" w:cs="Arial"/>
          <w:highlight w:val="yellow"/>
        </w:rPr>
      </w:pPr>
    </w:p>
    <w:p w:rsidR="006C72EE" w:rsidRPr="00591D6F" w:rsidRDefault="009D4679" w:rsidP="001246E9">
      <w:pPr>
        <w:pStyle w:val="Nadpis2"/>
        <w:numPr>
          <w:ilvl w:val="0"/>
          <w:numId w:val="4"/>
        </w:numPr>
        <w:ind w:left="567" w:hanging="567"/>
        <w:jc w:val="both"/>
        <w:rPr>
          <w:rFonts w:ascii="Arial" w:hAnsi="Arial" w:cs="Arial"/>
        </w:rPr>
      </w:pPr>
      <w:r w:rsidRPr="00591D6F">
        <w:rPr>
          <w:rFonts w:ascii="Arial" w:hAnsi="Arial" w:cs="Arial"/>
        </w:rPr>
        <w:lastRenderedPageBreak/>
        <w:t>Poddodavatel</w:t>
      </w:r>
    </w:p>
    <w:p w:rsidR="009D4679" w:rsidRPr="00591D6F" w:rsidRDefault="009D4679" w:rsidP="001246E9">
      <w:pPr>
        <w:pStyle w:val="Odstavecseseznamem"/>
        <w:numPr>
          <w:ilvl w:val="1"/>
          <w:numId w:val="4"/>
        </w:numPr>
        <w:autoSpaceDE w:val="0"/>
        <w:autoSpaceDN w:val="0"/>
        <w:adjustRightInd w:val="0"/>
        <w:spacing w:after="0" w:line="240" w:lineRule="auto"/>
        <w:ind w:left="567" w:hanging="567"/>
        <w:jc w:val="both"/>
        <w:rPr>
          <w:rFonts w:ascii="Arial" w:hAnsi="Arial" w:cs="Arial"/>
          <w:b/>
        </w:rPr>
      </w:pPr>
      <w:r w:rsidRPr="00591D6F">
        <w:rPr>
          <w:rFonts w:ascii="Arial" w:hAnsi="Arial" w:cs="Arial"/>
        </w:rPr>
        <w:t xml:space="preserve">Zadavatel požaduje, aby </w:t>
      </w:r>
      <w:r w:rsidR="005308EC" w:rsidRPr="00591D6F">
        <w:rPr>
          <w:rFonts w:ascii="Arial" w:hAnsi="Arial" w:cs="Arial"/>
        </w:rPr>
        <w:t>účastník</w:t>
      </w:r>
      <w:r w:rsidR="00371AE4" w:rsidRPr="00591D6F">
        <w:rPr>
          <w:rFonts w:ascii="Arial" w:hAnsi="Arial" w:cs="Arial"/>
        </w:rPr>
        <w:t xml:space="preserve"> zadávacího řízení</w:t>
      </w:r>
      <w:r w:rsidR="005308EC" w:rsidRPr="00591D6F">
        <w:rPr>
          <w:rFonts w:ascii="Arial" w:hAnsi="Arial" w:cs="Arial"/>
        </w:rPr>
        <w:t xml:space="preserve"> </w:t>
      </w:r>
      <w:r w:rsidRPr="00591D6F">
        <w:rPr>
          <w:rFonts w:ascii="Arial" w:hAnsi="Arial" w:cs="Arial"/>
        </w:rPr>
        <w:t>v nabídce:</w:t>
      </w:r>
    </w:p>
    <w:p w:rsidR="00F04C32" w:rsidRPr="00591D6F" w:rsidRDefault="009D4679" w:rsidP="001246E9">
      <w:pPr>
        <w:pStyle w:val="Odstavecseseznamem"/>
        <w:numPr>
          <w:ilvl w:val="0"/>
          <w:numId w:val="16"/>
        </w:numPr>
        <w:ind w:left="851" w:hanging="284"/>
        <w:jc w:val="both"/>
        <w:rPr>
          <w:rFonts w:ascii="Arial" w:hAnsi="Arial" w:cs="Arial"/>
          <w:b/>
        </w:rPr>
      </w:pPr>
      <w:r w:rsidRPr="00591D6F">
        <w:rPr>
          <w:rFonts w:ascii="Arial" w:hAnsi="Arial" w:cs="Arial"/>
        </w:rPr>
        <w:t xml:space="preserve">určil části veřejné zakázky, které hodlá plnit prostřednictvím poddodavatelů, nebo </w:t>
      </w:r>
    </w:p>
    <w:p w:rsidR="009D4679" w:rsidRPr="00854B66" w:rsidRDefault="009D4679" w:rsidP="00822DCB">
      <w:pPr>
        <w:pStyle w:val="Odstavecseseznamem"/>
        <w:numPr>
          <w:ilvl w:val="0"/>
          <w:numId w:val="16"/>
        </w:numPr>
        <w:spacing w:after="0"/>
        <w:ind w:left="851" w:hanging="284"/>
        <w:jc w:val="both"/>
        <w:rPr>
          <w:rFonts w:ascii="Arial" w:hAnsi="Arial" w:cs="Arial"/>
          <w:b/>
        </w:rPr>
      </w:pPr>
      <w:r w:rsidRPr="00591D6F">
        <w:rPr>
          <w:rFonts w:ascii="Arial" w:hAnsi="Arial" w:cs="Arial"/>
        </w:rPr>
        <w:t xml:space="preserve">předložil seznam poddodavatelů, pokud jsou </w:t>
      </w:r>
      <w:r w:rsidR="005308EC" w:rsidRPr="00591D6F">
        <w:rPr>
          <w:rFonts w:ascii="Arial" w:hAnsi="Arial" w:cs="Arial"/>
        </w:rPr>
        <w:t>dodavateli</w:t>
      </w:r>
      <w:r w:rsidRPr="00591D6F">
        <w:rPr>
          <w:rFonts w:ascii="Arial" w:hAnsi="Arial" w:cs="Arial"/>
        </w:rPr>
        <w:t xml:space="preserve"> známi a uvedl, kterou část veřejné zakázky bude každý z poddodavatelů plnit. </w:t>
      </w:r>
    </w:p>
    <w:p w:rsidR="00854B66" w:rsidRPr="00854B66" w:rsidRDefault="00854B66" w:rsidP="00767AB2">
      <w:pPr>
        <w:pStyle w:val="Odstavecseseznamem"/>
        <w:spacing w:after="0" w:line="240" w:lineRule="auto"/>
        <w:ind w:left="851"/>
        <w:jc w:val="both"/>
        <w:rPr>
          <w:rFonts w:ascii="Arial" w:hAnsi="Arial" w:cs="Arial"/>
          <w:b/>
        </w:rPr>
      </w:pPr>
    </w:p>
    <w:p w:rsidR="00591D6F" w:rsidRDefault="009D4679" w:rsidP="00591D6F">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767AB2">
        <w:rPr>
          <w:rFonts w:ascii="Arial" w:hAnsi="Arial" w:cs="Arial"/>
        </w:rPr>
        <w:t xml:space="preserve">Vybraný dodavatel je povinen předložit zadavateli identifikační údaje poddodavatelů, a to nejpozději do 10 pracovních dnů od doručení oznámení o výběru </w:t>
      </w:r>
      <w:r w:rsidR="004040F6">
        <w:rPr>
          <w:rFonts w:ascii="Arial" w:hAnsi="Arial" w:cs="Arial"/>
        </w:rPr>
        <w:t>nejvhodnější nabídky</w:t>
      </w:r>
      <w:r w:rsidRPr="00767AB2">
        <w:rPr>
          <w:rFonts w:ascii="Arial" w:hAnsi="Arial" w:cs="Arial"/>
        </w:rPr>
        <w:t>, pokud jsou mu známi. Poddodavatelé, kteří nebyli identifikováni podle věty první a kteří se následně zapojí do plnění veřejné zakázky, musí být identifikováni, a to před zahájením plnění veřejné zakázky poddodavatelem.</w:t>
      </w:r>
      <w:r w:rsidR="008B5F1A" w:rsidRPr="00767AB2">
        <w:rPr>
          <w:rFonts w:ascii="Arial" w:hAnsi="Arial" w:cs="Arial"/>
        </w:rPr>
        <w:t xml:space="preserve"> </w:t>
      </w:r>
    </w:p>
    <w:p w:rsidR="00767AB2" w:rsidRPr="00767AB2" w:rsidRDefault="00767AB2" w:rsidP="00767AB2">
      <w:pPr>
        <w:pStyle w:val="Odstavecseseznamem"/>
        <w:autoSpaceDE w:val="0"/>
        <w:autoSpaceDN w:val="0"/>
        <w:adjustRightInd w:val="0"/>
        <w:spacing w:after="0" w:line="240" w:lineRule="auto"/>
        <w:ind w:left="567"/>
        <w:jc w:val="both"/>
        <w:rPr>
          <w:rFonts w:ascii="Arial" w:hAnsi="Arial" w:cs="Arial"/>
        </w:rPr>
      </w:pPr>
    </w:p>
    <w:p w:rsidR="006C72EE" w:rsidRPr="00591D6F" w:rsidRDefault="006C72EE" w:rsidP="001246E9">
      <w:pPr>
        <w:pStyle w:val="Nadpis2"/>
        <w:numPr>
          <w:ilvl w:val="0"/>
          <w:numId w:val="4"/>
        </w:numPr>
        <w:ind w:left="567" w:hanging="567"/>
        <w:jc w:val="both"/>
        <w:rPr>
          <w:rFonts w:ascii="Arial" w:hAnsi="Arial" w:cs="Arial"/>
        </w:rPr>
      </w:pPr>
      <w:r w:rsidRPr="00591D6F">
        <w:rPr>
          <w:rFonts w:ascii="Arial" w:hAnsi="Arial" w:cs="Arial"/>
        </w:rPr>
        <w:t>Požadavky zadavatele na jednotný způsob zpracování nabídky</w:t>
      </w:r>
    </w:p>
    <w:p w:rsidR="004040F6" w:rsidRDefault="009D4679" w:rsidP="004040F6">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591D6F">
        <w:rPr>
          <w:rFonts w:ascii="Arial" w:hAnsi="Arial" w:cs="Arial"/>
        </w:rPr>
        <w:t>Nabídka musí být zpracována písemně v českém jazyce v 1 originálu a v</w:t>
      </w:r>
      <w:r w:rsidR="00854B66">
        <w:rPr>
          <w:rFonts w:ascii="Arial" w:hAnsi="Arial" w:cs="Arial"/>
        </w:rPr>
        <w:t xml:space="preserve"> 1 </w:t>
      </w:r>
      <w:r w:rsidRPr="00591D6F">
        <w:rPr>
          <w:rFonts w:ascii="Arial" w:hAnsi="Arial" w:cs="Arial"/>
        </w:rPr>
        <w:t>kopii, která musí obsahovat náležitosti originálu. Veškeré údaje uvedené v textu nabídky nesmí být škrtány ani přepisovány.</w:t>
      </w:r>
    </w:p>
    <w:p w:rsidR="004040F6" w:rsidRDefault="004040F6" w:rsidP="004040F6">
      <w:pPr>
        <w:pStyle w:val="Odstavecseseznamem"/>
        <w:autoSpaceDE w:val="0"/>
        <w:autoSpaceDN w:val="0"/>
        <w:adjustRightInd w:val="0"/>
        <w:spacing w:after="0" w:line="240" w:lineRule="auto"/>
        <w:ind w:left="567"/>
        <w:jc w:val="both"/>
        <w:rPr>
          <w:rFonts w:ascii="Arial" w:hAnsi="Arial" w:cs="Arial"/>
        </w:rPr>
      </w:pPr>
    </w:p>
    <w:p w:rsidR="004040F6" w:rsidRPr="004040F6" w:rsidRDefault="004040F6" w:rsidP="004040F6">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4040F6">
        <w:rPr>
          <w:rFonts w:ascii="Arial" w:hAnsi="Arial" w:cs="Arial"/>
        </w:rPr>
        <w:t xml:space="preserve">Účastník spolu s tištěnými doklady předloží úplnou elektronickou verzi nabídky, a to na fyzickém nosiči dat neumožňujícím přepsání (např. CD-R, DVD-R), a to elektronickou verzi úplného výtisku Originálu ve </w:t>
      </w:r>
      <w:proofErr w:type="gramStart"/>
      <w:r w:rsidRPr="004040F6">
        <w:rPr>
          <w:rFonts w:ascii="Arial" w:hAnsi="Arial" w:cs="Arial"/>
        </w:rPr>
        <w:t>formátu *.PDF</w:t>
      </w:r>
      <w:proofErr w:type="gramEnd"/>
      <w:r w:rsidRPr="004040F6">
        <w:rPr>
          <w:rFonts w:ascii="Arial" w:hAnsi="Arial" w:cs="Arial"/>
        </w:rPr>
        <w:t xml:space="preserve"> (pro tyto účely Zadavatel požaduje, aby byla elektronická verze nabídky v *.PDF rozdělena do několika samostatných a zřetelně označených souborů dle jednotlivých kapitol nabídky, které plynou z jejího obsahu). Dále Zadavatel požaduje na CD zvlášť zahrnout rovněž Návrh Smlouvy ve formátu *.DOC/ *.DOCX a kompletně vyplněné přílohy č. 2 E a 2. F Smlouvy ve formátu *.XLS/*.XLSX. Nosič bude označen identifikačními údaji Účastníka a názvem veřejné zakázky. Nosič bude vyhotoven tak, aby bylo možné z něj zahrnuté soubory dále kopírovat. V případě rozporů mezi elektronickou verzí nabídky a tištěnou verzí nabídky je pro posouzení a hodnocení nabídek rozhodující text obsažený v tištěné verzi, ve výtisku označeném jako „originál“.</w:t>
      </w:r>
    </w:p>
    <w:p w:rsidR="00DD09EE" w:rsidRPr="00591D6F" w:rsidRDefault="00DD09EE" w:rsidP="00822DCB">
      <w:pPr>
        <w:widowControl w:val="0"/>
        <w:autoSpaceDE w:val="0"/>
        <w:autoSpaceDN w:val="0"/>
        <w:adjustRightInd w:val="0"/>
        <w:spacing w:after="0" w:line="240" w:lineRule="auto"/>
        <w:ind w:left="567"/>
        <w:jc w:val="both"/>
        <w:rPr>
          <w:rFonts w:ascii="Arial" w:hAnsi="Arial" w:cs="Arial"/>
        </w:rPr>
      </w:pPr>
    </w:p>
    <w:p w:rsidR="0000047C" w:rsidRPr="00591D6F" w:rsidRDefault="009D4679" w:rsidP="00822DCB">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591D6F">
        <w:rPr>
          <w:rFonts w:ascii="Arial" w:hAnsi="Arial" w:cs="Arial"/>
        </w:rPr>
        <w:t>Nabídka musí být datována a podepsána osobou oprávněnou jednat jménem nebo za účastníka.</w:t>
      </w:r>
    </w:p>
    <w:p w:rsidR="00822DCB" w:rsidRPr="00532CD9" w:rsidRDefault="00822DCB" w:rsidP="00822DCB">
      <w:pPr>
        <w:pStyle w:val="Odstavecseseznamem"/>
        <w:spacing w:after="0"/>
        <w:ind w:left="709"/>
        <w:rPr>
          <w:rFonts w:ascii="Arial" w:hAnsi="Arial" w:cs="Arial"/>
          <w:highlight w:val="yellow"/>
        </w:rPr>
      </w:pPr>
    </w:p>
    <w:p w:rsidR="009D4679" w:rsidRPr="0090779D" w:rsidRDefault="009D4679" w:rsidP="001246E9">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90779D">
        <w:rPr>
          <w:rFonts w:ascii="Arial" w:hAnsi="Arial" w:cs="Arial"/>
        </w:rPr>
        <w:t>Součástí nabídky musí být</w:t>
      </w:r>
    </w:p>
    <w:p w:rsidR="009D4679" w:rsidRPr="0090779D" w:rsidRDefault="009D4679" w:rsidP="00767AB2">
      <w:pPr>
        <w:widowControl w:val="0"/>
        <w:numPr>
          <w:ilvl w:val="0"/>
          <w:numId w:val="3"/>
        </w:numPr>
        <w:tabs>
          <w:tab w:val="left" w:pos="142"/>
        </w:tabs>
        <w:adjustRightInd w:val="0"/>
        <w:spacing w:before="120" w:after="80"/>
        <w:ind w:left="851" w:hanging="284"/>
        <w:jc w:val="both"/>
        <w:textAlignment w:val="baseline"/>
        <w:rPr>
          <w:rFonts w:ascii="Arial" w:hAnsi="Arial" w:cs="Arial"/>
        </w:rPr>
      </w:pPr>
      <w:r w:rsidRPr="0090779D">
        <w:rPr>
          <w:rFonts w:ascii="Arial" w:hAnsi="Arial" w:cs="Arial"/>
        </w:rPr>
        <w:t>identifikační údaje účastníka dle § 28 odst.</w:t>
      </w:r>
      <w:r w:rsidR="001114B4" w:rsidRPr="0090779D">
        <w:rPr>
          <w:rFonts w:ascii="Arial" w:hAnsi="Arial" w:cs="Arial"/>
        </w:rPr>
        <w:t xml:space="preserve"> </w:t>
      </w:r>
      <w:r w:rsidRPr="0090779D">
        <w:rPr>
          <w:rFonts w:ascii="Arial" w:hAnsi="Arial" w:cs="Arial"/>
        </w:rPr>
        <w:t>1 písm. g) zákona,</w:t>
      </w:r>
    </w:p>
    <w:p w:rsidR="009D4679" w:rsidRPr="0090779D" w:rsidRDefault="009D4679" w:rsidP="00767AB2">
      <w:pPr>
        <w:widowControl w:val="0"/>
        <w:numPr>
          <w:ilvl w:val="0"/>
          <w:numId w:val="3"/>
        </w:numPr>
        <w:tabs>
          <w:tab w:val="left" w:pos="142"/>
        </w:tabs>
        <w:adjustRightInd w:val="0"/>
        <w:spacing w:after="80"/>
        <w:ind w:left="851" w:hanging="284"/>
        <w:jc w:val="both"/>
        <w:textAlignment w:val="baseline"/>
        <w:rPr>
          <w:rFonts w:ascii="Arial" w:hAnsi="Arial" w:cs="Arial"/>
        </w:rPr>
      </w:pPr>
      <w:r w:rsidRPr="0090779D">
        <w:rPr>
          <w:rFonts w:ascii="Arial" w:hAnsi="Arial" w:cs="Arial"/>
        </w:rPr>
        <w:t>obsah nabídky,</w:t>
      </w:r>
    </w:p>
    <w:p w:rsidR="009D4679" w:rsidRPr="00DA0352" w:rsidRDefault="009D4679" w:rsidP="00767AB2">
      <w:pPr>
        <w:widowControl w:val="0"/>
        <w:numPr>
          <w:ilvl w:val="0"/>
          <w:numId w:val="3"/>
        </w:numPr>
        <w:tabs>
          <w:tab w:val="left" w:pos="142"/>
        </w:tabs>
        <w:adjustRightInd w:val="0"/>
        <w:spacing w:after="80"/>
        <w:ind w:left="851" w:hanging="284"/>
        <w:jc w:val="both"/>
        <w:textAlignment w:val="baseline"/>
        <w:rPr>
          <w:rFonts w:ascii="Arial" w:hAnsi="Arial" w:cs="Arial"/>
        </w:rPr>
      </w:pPr>
      <w:r w:rsidRPr="0090779D">
        <w:rPr>
          <w:rFonts w:ascii="Arial" w:hAnsi="Arial" w:cs="Arial"/>
        </w:rPr>
        <w:t>nabídková cena</w:t>
      </w:r>
      <w:r w:rsidR="0090779D" w:rsidRPr="0090779D">
        <w:rPr>
          <w:rFonts w:ascii="Arial" w:hAnsi="Arial" w:cs="Arial"/>
        </w:rPr>
        <w:t>/cen</w:t>
      </w:r>
      <w:r w:rsidR="0090779D" w:rsidRPr="00DA0352">
        <w:rPr>
          <w:rFonts w:ascii="Arial" w:hAnsi="Arial" w:cs="Arial"/>
        </w:rPr>
        <w:t>y</w:t>
      </w:r>
      <w:r w:rsidRPr="00DA0352">
        <w:rPr>
          <w:rFonts w:ascii="Arial" w:hAnsi="Arial" w:cs="Arial"/>
        </w:rPr>
        <w:t xml:space="preserve"> dle bodu </w:t>
      </w:r>
      <w:proofErr w:type="gramStart"/>
      <w:r w:rsidR="00371AE4" w:rsidRPr="00DA0352">
        <w:rPr>
          <w:rFonts w:ascii="Arial" w:hAnsi="Arial" w:cs="Arial"/>
        </w:rPr>
        <w:t>5</w:t>
      </w:r>
      <w:r w:rsidR="0090779D" w:rsidRPr="00DA0352">
        <w:rPr>
          <w:rFonts w:ascii="Arial" w:hAnsi="Arial" w:cs="Arial"/>
        </w:rPr>
        <w:t>.2</w:t>
      </w:r>
      <w:r w:rsidR="00371AE4" w:rsidRPr="00DA0352">
        <w:rPr>
          <w:rFonts w:ascii="Arial" w:hAnsi="Arial" w:cs="Arial"/>
        </w:rPr>
        <w:t>.</w:t>
      </w:r>
      <w:r w:rsidRPr="00DA0352">
        <w:rPr>
          <w:rFonts w:ascii="Arial" w:hAnsi="Arial" w:cs="Arial"/>
        </w:rPr>
        <w:t xml:space="preserve"> této</w:t>
      </w:r>
      <w:proofErr w:type="gramEnd"/>
      <w:r w:rsidRPr="00DA0352">
        <w:rPr>
          <w:rFonts w:ascii="Arial" w:hAnsi="Arial" w:cs="Arial"/>
        </w:rPr>
        <w:t xml:space="preserve"> zadávací dokumentace,</w:t>
      </w:r>
    </w:p>
    <w:p w:rsidR="009D4679" w:rsidRPr="00DA0352" w:rsidRDefault="009D4679" w:rsidP="00767AB2">
      <w:pPr>
        <w:widowControl w:val="0"/>
        <w:numPr>
          <w:ilvl w:val="0"/>
          <w:numId w:val="3"/>
        </w:numPr>
        <w:tabs>
          <w:tab w:val="left" w:pos="0"/>
        </w:tabs>
        <w:adjustRightInd w:val="0"/>
        <w:spacing w:after="80"/>
        <w:ind w:left="851" w:hanging="284"/>
        <w:jc w:val="both"/>
        <w:textAlignment w:val="baseline"/>
        <w:rPr>
          <w:rFonts w:ascii="Arial" w:hAnsi="Arial" w:cs="Arial"/>
        </w:rPr>
      </w:pPr>
      <w:r w:rsidRPr="00DA0352">
        <w:rPr>
          <w:rFonts w:ascii="Arial" w:hAnsi="Arial" w:cs="Arial"/>
        </w:rPr>
        <w:t>doklady o prokázání splnění základní způsobilosti,</w:t>
      </w:r>
    </w:p>
    <w:p w:rsidR="009D4679" w:rsidRPr="00DA0352" w:rsidRDefault="009D4679" w:rsidP="00767AB2">
      <w:pPr>
        <w:widowControl w:val="0"/>
        <w:numPr>
          <w:ilvl w:val="0"/>
          <w:numId w:val="3"/>
        </w:numPr>
        <w:tabs>
          <w:tab w:val="left" w:pos="142"/>
        </w:tabs>
        <w:adjustRightInd w:val="0"/>
        <w:spacing w:after="80"/>
        <w:ind w:left="851" w:hanging="284"/>
        <w:jc w:val="both"/>
        <w:textAlignment w:val="baseline"/>
        <w:rPr>
          <w:rFonts w:ascii="Arial" w:hAnsi="Arial" w:cs="Arial"/>
        </w:rPr>
      </w:pPr>
      <w:r w:rsidRPr="00DA0352">
        <w:rPr>
          <w:rFonts w:ascii="Arial" w:hAnsi="Arial" w:cs="Arial"/>
        </w:rPr>
        <w:t>doklady o prokázání splnění profesní způsobilosti,</w:t>
      </w:r>
    </w:p>
    <w:p w:rsidR="00C15CC5" w:rsidRDefault="009D4679" w:rsidP="00C15CC5">
      <w:pPr>
        <w:widowControl w:val="0"/>
        <w:numPr>
          <w:ilvl w:val="0"/>
          <w:numId w:val="3"/>
        </w:numPr>
        <w:tabs>
          <w:tab w:val="left" w:pos="142"/>
        </w:tabs>
        <w:adjustRightInd w:val="0"/>
        <w:spacing w:after="80"/>
        <w:ind w:left="851" w:hanging="284"/>
        <w:jc w:val="both"/>
        <w:textAlignment w:val="baseline"/>
        <w:rPr>
          <w:rFonts w:ascii="Arial" w:hAnsi="Arial" w:cs="Arial"/>
        </w:rPr>
      </w:pPr>
      <w:r w:rsidRPr="00DA0352">
        <w:rPr>
          <w:rFonts w:ascii="Arial" w:hAnsi="Arial" w:cs="Arial"/>
        </w:rPr>
        <w:t>doklady o prokázání technické kvalifikace,</w:t>
      </w:r>
    </w:p>
    <w:p w:rsidR="00C15CC5" w:rsidRPr="00C15CC5" w:rsidRDefault="00C15CC5" w:rsidP="00C15CC5">
      <w:pPr>
        <w:widowControl w:val="0"/>
        <w:numPr>
          <w:ilvl w:val="0"/>
          <w:numId w:val="3"/>
        </w:numPr>
        <w:tabs>
          <w:tab w:val="left" w:pos="142"/>
        </w:tabs>
        <w:adjustRightInd w:val="0"/>
        <w:spacing w:after="80"/>
        <w:ind w:left="851" w:hanging="284"/>
        <w:jc w:val="both"/>
        <w:textAlignment w:val="baseline"/>
        <w:rPr>
          <w:rFonts w:ascii="Arial" w:hAnsi="Arial" w:cs="Arial"/>
        </w:rPr>
      </w:pPr>
      <w:r>
        <w:rPr>
          <w:rFonts w:ascii="Arial" w:hAnsi="Arial" w:cs="Arial"/>
        </w:rPr>
        <w:t>č</w:t>
      </w:r>
      <w:r w:rsidRPr="00C15CC5">
        <w:rPr>
          <w:rFonts w:ascii="Arial" w:hAnsi="Arial" w:cs="Arial"/>
        </w:rPr>
        <w:t>estné prohlášení</w:t>
      </w:r>
      <w:r>
        <w:rPr>
          <w:rFonts w:ascii="Arial" w:hAnsi="Arial" w:cs="Arial"/>
        </w:rPr>
        <w:t xml:space="preserve"> účastníka</w:t>
      </w:r>
      <w:r w:rsidRPr="00C15CC5">
        <w:rPr>
          <w:rFonts w:ascii="Arial" w:hAnsi="Arial" w:cs="Arial"/>
        </w:rPr>
        <w:t>, že výkon předmětu plnění veřejné zakázky bude realizovat výhradně osobami, které budou disponovat všemi předepsanými školeními a</w:t>
      </w:r>
      <w:r w:rsidR="001A6836">
        <w:rPr>
          <w:rFonts w:ascii="Arial" w:hAnsi="Arial" w:cs="Arial"/>
        </w:rPr>
        <w:t xml:space="preserve"> odbornou způsobilostí dle bodu 9.11</w:t>
      </w:r>
      <w:r w:rsidRPr="00C15CC5">
        <w:rPr>
          <w:rFonts w:ascii="Arial" w:hAnsi="Arial" w:cs="Arial"/>
        </w:rPr>
        <w:t>.</w:t>
      </w:r>
    </w:p>
    <w:p w:rsidR="001A6836" w:rsidRDefault="009D4679" w:rsidP="001A6836">
      <w:pPr>
        <w:widowControl w:val="0"/>
        <w:numPr>
          <w:ilvl w:val="0"/>
          <w:numId w:val="3"/>
        </w:numPr>
        <w:tabs>
          <w:tab w:val="left" w:pos="142"/>
        </w:tabs>
        <w:adjustRightInd w:val="0"/>
        <w:spacing w:after="80"/>
        <w:ind w:left="851" w:hanging="284"/>
        <w:jc w:val="both"/>
        <w:textAlignment w:val="baseline"/>
        <w:rPr>
          <w:rFonts w:ascii="Arial" w:hAnsi="Arial" w:cs="Arial"/>
        </w:rPr>
      </w:pPr>
      <w:r w:rsidRPr="00DA0352">
        <w:rPr>
          <w:rFonts w:ascii="Arial" w:hAnsi="Arial" w:cs="Arial"/>
        </w:rPr>
        <w:t xml:space="preserve">vyjádření účastníka, že souhlasí se závazným vzorem </w:t>
      </w:r>
      <w:r w:rsidR="0090779D" w:rsidRPr="00DA0352">
        <w:rPr>
          <w:rFonts w:ascii="Arial" w:hAnsi="Arial" w:cs="Arial"/>
        </w:rPr>
        <w:t>Smlouvy o poskytování služeb vnitřního úklidu prostor železničních stanic a zastávek</w:t>
      </w:r>
      <w:r w:rsidR="009A41F1" w:rsidRPr="009A41F1">
        <w:t xml:space="preserve"> </w:t>
      </w:r>
      <w:r w:rsidR="009A41F1" w:rsidRPr="009A41F1">
        <w:rPr>
          <w:rFonts w:ascii="Arial" w:hAnsi="Arial" w:cs="Arial"/>
        </w:rPr>
        <w:t>v oblasti SON Brno/SON Hradec Králové/SON Olomouc/SON Plzeň/SON Praha/SON Ústí nad Labem</w:t>
      </w:r>
      <w:r w:rsidR="00022125" w:rsidRPr="00DA0352">
        <w:rPr>
          <w:rFonts w:ascii="Arial" w:hAnsi="Arial" w:cs="Arial"/>
        </w:rPr>
        <w:t xml:space="preserve">, který je přílohou č. </w:t>
      </w:r>
      <w:r w:rsidR="00DA0352" w:rsidRPr="00DA0352">
        <w:rPr>
          <w:rFonts w:ascii="Arial" w:hAnsi="Arial" w:cs="Arial"/>
        </w:rPr>
        <w:t>1</w:t>
      </w:r>
      <w:r w:rsidR="00022125" w:rsidRPr="00DA0352">
        <w:rPr>
          <w:rFonts w:ascii="Arial" w:hAnsi="Arial" w:cs="Arial"/>
        </w:rPr>
        <w:t xml:space="preserve"> této Z</w:t>
      </w:r>
      <w:r w:rsidRPr="00DA0352">
        <w:rPr>
          <w:rFonts w:ascii="Arial" w:hAnsi="Arial" w:cs="Arial"/>
        </w:rPr>
        <w:t>adávací dokumentace,</w:t>
      </w:r>
    </w:p>
    <w:p w:rsidR="001A6836" w:rsidRPr="001A6836" w:rsidRDefault="001A6836" w:rsidP="001A6836">
      <w:pPr>
        <w:widowControl w:val="0"/>
        <w:numPr>
          <w:ilvl w:val="0"/>
          <w:numId w:val="3"/>
        </w:numPr>
        <w:tabs>
          <w:tab w:val="left" w:pos="142"/>
        </w:tabs>
        <w:adjustRightInd w:val="0"/>
        <w:spacing w:after="80"/>
        <w:ind w:left="851" w:hanging="284"/>
        <w:jc w:val="both"/>
        <w:textAlignment w:val="baseline"/>
        <w:rPr>
          <w:rFonts w:ascii="Arial" w:hAnsi="Arial" w:cs="Arial"/>
        </w:rPr>
      </w:pPr>
      <w:r w:rsidRPr="001A6836">
        <w:rPr>
          <w:rFonts w:ascii="Arial" w:hAnsi="Arial" w:cs="Arial"/>
        </w:rPr>
        <w:lastRenderedPageBreak/>
        <w:t>čestné prohlášení účastníka,</w:t>
      </w:r>
      <w:r w:rsidRPr="001A6836">
        <w:t xml:space="preserve"> </w:t>
      </w:r>
      <w:r w:rsidRPr="001A6836">
        <w:rPr>
          <w:rFonts w:ascii="Arial" w:hAnsi="Arial" w:cs="Arial"/>
        </w:rPr>
        <w:t>že jím uvedené údaje a skutečnosti kumulativně naplňují všechny definiční znaky obchodního tajemstv</w:t>
      </w:r>
      <w:r>
        <w:rPr>
          <w:rFonts w:ascii="Arial" w:hAnsi="Arial" w:cs="Arial"/>
        </w:rPr>
        <w:t>í dle bodu 13.2.</w:t>
      </w:r>
    </w:p>
    <w:p w:rsidR="006C72EE" w:rsidRDefault="009D4679" w:rsidP="00767AB2">
      <w:pPr>
        <w:pStyle w:val="Odstavecseseznamem"/>
        <w:numPr>
          <w:ilvl w:val="0"/>
          <w:numId w:val="3"/>
        </w:numPr>
        <w:spacing w:after="80"/>
        <w:ind w:left="851" w:hanging="284"/>
        <w:jc w:val="both"/>
        <w:rPr>
          <w:rFonts w:ascii="Arial" w:hAnsi="Arial" w:cs="Arial"/>
        </w:rPr>
      </w:pPr>
      <w:r w:rsidRPr="00DA0352">
        <w:rPr>
          <w:rFonts w:ascii="Arial" w:hAnsi="Arial" w:cs="Arial"/>
        </w:rPr>
        <w:t xml:space="preserve">návrh </w:t>
      </w:r>
      <w:r w:rsidR="0090779D" w:rsidRPr="00DA0352">
        <w:rPr>
          <w:rFonts w:ascii="Arial" w:hAnsi="Arial" w:cs="Arial"/>
        </w:rPr>
        <w:t>Smlouvy o poskytování služeb vnitřního úklidu prostor železničních stanic a zastávek</w:t>
      </w:r>
      <w:r w:rsidRPr="00DA0352">
        <w:rPr>
          <w:rFonts w:ascii="Arial" w:hAnsi="Arial" w:cs="Arial"/>
        </w:rPr>
        <w:t xml:space="preserve">, který je přílohou č. </w:t>
      </w:r>
      <w:r w:rsidR="00DA0352" w:rsidRPr="00DA0352">
        <w:rPr>
          <w:rFonts w:ascii="Arial" w:hAnsi="Arial" w:cs="Arial"/>
        </w:rPr>
        <w:t>1</w:t>
      </w:r>
      <w:r w:rsidR="00022125" w:rsidRPr="00DA0352">
        <w:rPr>
          <w:rFonts w:ascii="Arial" w:hAnsi="Arial" w:cs="Arial"/>
        </w:rPr>
        <w:t xml:space="preserve"> této Z</w:t>
      </w:r>
      <w:r w:rsidRPr="00DA0352">
        <w:rPr>
          <w:rFonts w:ascii="Arial" w:hAnsi="Arial" w:cs="Arial"/>
        </w:rPr>
        <w:t>adávací dokumentace, podepsaný osobou oprávněnou jednat jménem či za účastníka</w:t>
      </w:r>
      <w:r w:rsidR="0020681F" w:rsidRPr="00DA0352">
        <w:rPr>
          <w:rFonts w:ascii="Arial" w:hAnsi="Arial" w:cs="Arial"/>
        </w:rPr>
        <w:t xml:space="preserve"> zadávacího řízení</w:t>
      </w:r>
      <w:r w:rsidRPr="00DA0352">
        <w:rPr>
          <w:rFonts w:ascii="Arial" w:hAnsi="Arial" w:cs="Arial"/>
        </w:rPr>
        <w:t>.</w:t>
      </w:r>
      <w:r w:rsidR="007C6A3F" w:rsidRPr="00DA0352">
        <w:rPr>
          <w:rFonts w:ascii="Arial" w:hAnsi="Arial" w:cs="Arial"/>
        </w:rPr>
        <w:t xml:space="preserve"> Účastník</w:t>
      </w:r>
      <w:r w:rsidR="0020681F" w:rsidRPr="00DA0352">
        <w:rPr>
          <w:rFonts w:ascii="Arial" w:hAnsi="Arial" w:cs="Arial"/>
        </w:rPr>
        <w:t xml:space="preserve"> zadávacího řízení</w:t>
      </w:r>
      <w:r w:rsidR="007C6A3F" w:rsidRPr="00DA0352">
        <w:rPr>
          <w:rFonts w:ascii="Arial" w:hAnsi="Arial" w:cs="Arial"/>
        </w:rPr>
        <w:t xml:space="preserve"> není oprávněn do návrhu kupní smlouvy vkládat jiné sankce vůči zadavateli a závazky zadavatele než jsou uvedeny v závazném vzoru kupní smlouvy, který je přílohou č. </w:t>
      </w:r>
      <w:r w:rsidR="00DA0352" w:rsidRPr="00DA0352">
        <w:rPr>
          <w:rFonts w:ascii="Arial" w:hAnsi="Arial" w:cs="Arial"/>
        </w:rPr>
        <w:t>1</w:t>
      </w:r>
      <w:r w:rsidR="007C6A3F" w:rsidRPr="00DA0352">
        <w:rPr>
          <w:rFonts w:ascii="Arial" w:hAnsi="Arial" w:cs="Arial"/>
        </w:rPr>
        <w:t xml:space="preserve"> této Zadávací dokumentace. </w:t>
      </w:r>
    </w:p>
    <w:p w:rsidR="009A41F1" w:rsidRPr="00DA0352" w:rsidRDefault="009A41F1" w:rsidP="00767AB2">
      <w:pPr>
        <w:pStyle w:val="Odstavecseseznamem"/>
        <w:spacing w:after="0" w:line="240" w:lineRule="auto"/>
        <w:ind w:left="851"/>
        <w:jc w:val="both"/>
        <w:rPr>
          <w:rFonts w:ascii="Arial" w:hAnsi="Arial" w:cs="Arial"/>
        </w:rPr>
      </w:pPr>
    </w:p>
    <w:p w:rsidR="00A840C2" w:rsidRPr="00DA0352" w:rsidRDefault="00A840C2" w:rsidP="001246E9">
      <w:pPr>
        <w:pStyle w:val="Nadpis2"/>
        <w:numPr>
          <w:ilvl w:val="0"/>
          <w:numId w:val="4"/>
        </w:numPr>
        <w:ind w:left="567" w:hanging="567"/>
        <w:jc w:val="both"/>
        <w:rPr>
          <w:rFonts w:ascii="Arial" w:hAnsi="Arial" w:cs="Arial"/>
        </w:rPr>
      </w:pPr>
      <w:r w:rsidRPr="00DA0352">
        <w:rPr>
          <w:rFonts w:ascii="Arial" w:hAnsi="Arial" w:cs="Arial"/>
        </w:rPr>
        <w:t>Zadávací lhůta</w:t>
      </w:r>
    </w:p>
    <w:p w:rsidR="00A840C2" w:rsidRPr="00DA0352" w:rsidRDefault="00A840C2" w:rsidP="00A840C2">
      <w:pPr>
        <w:widowControl w:val="0"/>
        <w:autoSpaceDE w:val="0"/>
        <w:autoSpaceDN w:val="0"/>
        <w:adjustRightInd w:val="0"/>
        <w:spacing w:after="0" w:line="240" w:lineRule="auto"/>
        <w:ind w:left="567"/>
        <w:jc w:val="both"/>
        <w:rPr>
          <w:rFonts w:ascii="Arial" w:hAnsi="Arial" w:cs="Arial"/>
          <w:bCs/>
        </w:rPr>
      </w:pPr>
      <w:r w:rsidRPr="00DA0352">
        <w:rPr>
          <w:rFonts w:ascii="Arial" w:hAnsi="Arial" w:cs="Arial"/>
        </w:rPr>
        <w:t>Zadávací lhůtou je lhůta, po kterou jsou účastníci</w:t>
      </w:r>
      <w:r w:rsidR="0020681F" w:rsidRPr="00DA0352">
        <w:rPr>
          <w:rFonts w:ascii="Arial" w:hAnsi="Arial" w:cs="Arial"/>
        </w:rPr>
        <w:t xml:space="preserve"> zadávacího řízení</w:t>
      </w:r>
      <w:r w:rsidRPr="00DA0352">
        <w:rPr>
          <w:rFonts w:ascii="Arial" w:hAnsi="Arial" w:cs="Arial"/>
        </w:rPr>
        <w:t xml:space="preserve"> svými nabídkami vázáni. Zadávací lhůtu zadavatel stanovuje s ohledem na druh zadávacího řízení a předmět veřejné zakázky v délce 180 dnů. </w:t>
      </w:r>
      <w:r w:rsidRPr="00DA0352">
        <w:rPr>
          <w:rFonts w:ascii="Arial" w:hAnsi="Arial" w:cs="Arial"/>
          <w:bCs/>
        </w:rPr>
        <w:t>Zadávací lhůta začíná běžet okamžikem skončení lhůty pro podání nabídek.</w:t>
      </w:r>
    </w:p>
    <w:p w:rsidR="0020681F" w:rsidRPr="00DA0352" w:rsidRDefault="0020681F" w:rsidP="00A840C2">
      <w:pPr>
        <w:widowControl w:val="0"/>
        <w:autoSpaceDE w:val="0"/>
        <w:autoSpaceDN w:val="0"/>
        <w:adjustRightInd w:val="0"/>
        <w:spacing w:after="0" w:line="240" w:lineRule="auto"/>
        <w:ind w:left="567"/>
        <w:jc w:val="both"/>
        <w:rPr>
          <w:rFonts w:ascii="Arial" w:hAnsi="Arial" w:cs="Arial"/>
          <w:bCs/>
        </w:rPr>
      </w:pPr>
    </w:p>
    <w:p w:rsidR="005C3C8C" w:rsidRPr="00DA0352" w:rsidRDefault="005C3C8C" w:rsidP="001246E9">
      <w:pPr>
        <w:pStyle w:val="Nadpis2"/>
        <w:numPr>
          <w:ilvl w:val="0"/>
          <w:numId w:val="4"/>
        </w:numPr>
        <w:ind w:left="567" w:hanging="567"/>
        <w:jc w:val="both"/>
        <w:rPr>
          <w:rFonts w:ascii="Arial" w:hAnsi="Arial" w:cs="Arial"/>
        </w:rPr>
      </w:pPr>
      <w:r w:rsidRPr="00DA0352">
        <w:rPr>
          <w:rFonts w:ascii="Arial" w:hAnsi="Arial" w:cs="Arial"/>
        </w:rPr>
        <w:t>Vysvětlení zadávací dokumentace</w:t>
      </w:r>
    </w:p>
    <w:p w:rsidR="005C3C8C" w:rsidRDefault="0020681F" w:rsidP="001246E9">
      <w:pPr>
        <w:pStyle w:val="Odstavecseseznamem"/>
        <w:numPr>
          <w:ilvl w:val="1"/>
          <w:numId w:val="4"/>
        </w:numPr>
        <w:autoSpaceDE w:val="0"/>
        <w:autoSpaceDN w:val="0"/>
        <w:adjustRightInd w:val="0"/>
        <w:spacing w:line="240" w:lineRule="auto"/>
        <w:ind w:left="567" w:hanging="567"/>
        <w:jc w:val="both"/>
        <w:rPr>
          <w:rFonts w:ascii="Arial" w:hAnsi="Arial" w:cs="Arial"/>
        </w:rPr>
      </w:pPr>
      <w:r w:rsidRPr="00DA0352">
        <w:rPr>
          <w:rFonts w:ascii="Arial" w:hAnsi="Arial" w:cs="Arial"/>
        </w:rPr>
        <w:t xml:space="preserve">Dodavatel </w:t>
      </w:r>
      <w:r w:rsidR="005C3C8C" w:rsidRPr="00DA0352">
        <w:rPr>
          <w:rFonts w:ascii="Arial" w:hAnsi="Arial" w:cs="Arial"/>
        </w:rPr>
        <w:t xml:space="preserve">je oprávněn po zadavateli </w:t>
      </w:r>
      <w:r w:rsidR="00C15CC5">
        <w:rPr>
          <w:rFonts w:ascii="Arial" w:hAnsi="Arial" w:cs="Arial"/>
        </w:rPr>
        <w:t xml:space="preserve">pouze písemně </w:t>
      </w:r>
      <w:r w:rsidR="005C3C8C" w:rsidRPr="00DA0352">
        <w:rPr>
          <w:rFonts w:ascii="Arial" w:hAnsi="Arial" w:cs="Arial"/>
        </w:rPr>
        <w:t xml:space="preserve">požadovat </w:t>
      </w:r>
      <w:r w:rsidR="00C15CC5">
        <w:rPr>
          <w:rFonts w:ascii="Arial" w:hAnsi="Arial" w:cs="Arial"/>
        </w:rPr>
        <w:t xml:space="preserve">v souladu s § 98 zákona </w:t>
      </w:r>
      <w:r w:rsidR="005C3C8C" w:rsidRPr="00DA0352">
        <w:rPr>
          <w:rFonts w:ascii="Arial" w:hAnsi="Arial" w:cs="Arial"/>
        </w:rPr>
        <w:t xml:space="preserve">vysvětlení zadávací dokumentace. Žádost musí být zadavateli doručena </w:t>
      </w:r>
      <w:r w:rsidR="005C3C8C" w:rsidRPr="00DA0352">
        <w:rPr>
          <w:rFonts w:ascii="Arial" w:hAnsi="Arial" w:cs="Arial"/>
          <w:u w:val="single"/>
        </w:rPr>
        <w:t>nejpozději 8 pracovních dnů před uplynutím lhůty pro podání nabídek</w:t>
      </w:r>
      <w:r w:rsidR="005C3C8C" w:rsidRPr="00DA0352">
        <w:rPr>
          <w:rFonts w:ascii="Arial" w:hAnsi="Arial" w:cs="Arial"/>
        </w:rPr>
        <w:t>. Žádost o dodatečné informace podávají dodavatelé na adresu kontaktní osoby zadavatele. Žádost o dodatečné informace lze též doručit v elektronické podobě na emailovou adr</w:t>
      </w:r>
      <w:r w:rsidR="00A96563" w:rsidRPr="00DA0352">
        <w:rPr>
          <w:rFonts w:ascii="Arial" w:hAnsi="Arial" w:cs="Arial"/>
        </w:rPr>
        <w:t xml:space="preserve">esu kontaktní osoby zadavatele: </w:t>
      </w:r>
      <w:r w:rsidR="00854B66" w:rsidRPr="00854B66">
        <w:rPr>
          <w:rFonts w:ascii="Arial" w:hAnsi="Arial" w:cs="Arial"/>
          <w:b/>
          <w:u w:val="single"/>
        </w:rPr>
        <w:t>sirokaA@szdc.cz</w:t>
      </w:r>
      <w:r w:rsidR="005C3C8C" w:rsidRPr="00DA0352">
        <w:rPr>
          <w:rFonts w:ascii="Arial" w:hAnsi="Arial" w:cs="Arial"/>
        </w:rPr>
        <w:t>.</w:t>
      </w:r>
    </w:p>
    <w:p w:rsidR="005C3C8C" w:rsidRPr="00DA0352" w:rsidRDefault="005C3C8C" w:rsidP="001246E9">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DA0352">
        <w:rPr>
          <w:rFonts w:ascii="Arial" w:hAnsi="Arial" w:cs="Arial"/>
        </w:rPr>
        <w:t>Vysvětlení, změna nebo doplnění zadávací dokumentace se řídí příslušným zákonnými ustanoveními.</w:t>
      </w:r>
    </w:p>
    <w:p w:rsidR="005C3C8C" w:rsidRPr="00591D6F" w:rsidRDefault="005C3C8C" w:rsidP="005C3C8C">
      <w:pPr>
        <w:widowControl w:val="0"/>
        <w:tabs>
          <w:tab w:val="left" w:pos="142"/>
        </w:tabs>
        <w:adjustRightInd w:val="0"/>
        <w:spacing w:after="0"/>
        <w:ind w:left="851"/>
        <w:jc w:val="both"/>
        <w:textAlignment w:val="baseline"/>
        <w:rPr>
          <w:rFonts w:ascii="Arial" w:hAnsi="Arial" w:cs="Arial"/>
          <w:b/>
          <w:bCs/>
        </w:rPr>
      </w:pPr>
    </w:p>
    <w:p w:rsidR="005C3C8C" w:rsidRPr="00591D6F" w:rsidRDefault="005C3C8C" w:rsidP="001246E9">
      <w:pPr>
        <w:pStyle w:val="Nadpis2"/>
        <w:numPr>
          <w:ilvl w:val="0"/>
          <w:numId w:val="4"/>
        </w:numPr>
        <w:ind w:left="567" w:hanging="567"/>
        <w:jc w:val="both"/>
        <w:rPr>
          <w:rFonts w:ascii="Arial" w:hAnsi="Arial" w:cs="Arial"/>
        </w:rPr>
      </w:pPr>
      <w:r w:rsidRPr="00591D6F">
        <w:rPr>
          <w:rFonts w:ascii="Arial" w:hAnsi="Arial" w:cs="Arial"/>
        </w:rPr>
        <w:t>Uveřejnění zadávací dokumentace</w:t>
      </w:r>
    </w:p>
    <w:p w:rsidR="005C3C8C" w:rsidRPr="00591D6F" w:rsidRDefault="005C3C8C" w:rsidP="005C3C8C">
      <w:pPr>
        <w:spacing w:after="0" w:line="240" w:lineRule="auto"/>
        <w:ind w:left="567"/>
        <w:jc w:val="both"/>
        <w:rPr>
          <w:rFonts w:ascii="Arial" w:hAnsi="Arial" w:cs="Arial"/>
        </w:rPr>
      </w:pPr>
      <w:r w:rsidRPr="00591D6F">
        <w:rPr>
          <w:rFonts w:ascii="Arial" w:hAnsi="Arial" w:cs="Arial"/>
        </w:rPr>
        <w:t>Zadavatel umožní dodavatelům neomezený a přímý dálkový přístup k zadávací dokumentaci v plném rozsahu již ode dne uveřejnění oznámení před</w:t>
      </w:r>
      <w:r w:rsidR="00A96563" w:rsidRPr="00591D6F">
        <w:rPr>
          <w:rFonts w:ascii="Arial" w:hAnsi="Arial" w:cs="Arial"/>
        </w:rPr>
        <w:t xml:space="preserve">mětného zadávacího řízení a to </w:t>
      </w:r>
      <w:r w:rsidRPr="00591D6F">
        <w:rPr>
          <w:rFonts w:ascii="Arial" w:hAnsi="Arial" w:cs="Arial"/>
        </w:rPr>
        <w:t>na profilu zadavatele (</w:t>
      </w:r>
      <w:r w:rsidRPr="00591D6F">
        <w:rPr>
          <w:rFonts w:ascii="Arial" w:hAnsi="Arial" w:cs="Arial"/>
          <w:b/>
        </w:rPr>
        <w:t>https://zakazky.szdc.cz</w:t>
      </w:r>
      <w:r w:rsidRPr="00591D6F">
        <w:rPr>
          <w:rFonts w:ascii="Arial" w:hAnsi="Arial" w:cs="Arial"/>
        </w:rPr>
        <w:t>). V případě, že během lhůty pro podání nabídek dojde k úpravě nebo doplnění zadávací dokumentace, bude tato změna zveřejněna stejným způsobem, jako byla zveřejněna zadávací dokumentace.</w:t>
      </w:r>
    </w:p>
    <w:p w:rsidR="005C3C8C" w:rsidRPr="00532CD9" w:rsidRDefault="005C3C8C" w:rsidP="005C3C8C">
      <w:pPr>
        <w:widowControl w:val="0"/>
        <w:autoSpaceDE w:val="0"/>
        <w:autoSpaceDN w:val="0"/>
        <w:adjustRightInd w:val="0"/>
        <w:spacing w:after="0" w:line="240" w:lineRule="auto"/>
        <w:ind w:left="567"/>
        <w:jc w:val="both"/>
        <w:rPr>
          <w:rFonts w:ascii="Arial" w:hAnsi="Arial" w:cs="Arial"/>
          <w:highlight w:val="yellow"/>
        </w:rPr>
      </w:pPr>
    </w:p>
    <w:p w:rsidR="005C3C8C" w:rsidRPr="00591D6F" w:rsidRDefault="005C3C8C" w:rsidP="001246E9">
      <w:pPr>
        <w:pStyle w:val="Nadpis2"/>
        <w:numPr>
          <w:ilvl w:val="0"/>
          <w:numId w:val="4"/>
        </w:numPr>
        <w:ind w:left="567" w:hanging="567"/>
        <w:jc w:val="both"/>
        <w:rPr>
          <w:rFonts w:ascii="Arial" w:hAnsi="Arial" w:cs="Arial"/>
        </w:rPr>
      </w:pPr>
      <w:r w:rsidRPr="00591D6F">
        <w:rPr>
          <w:rFonts w:ascii="Arial" w:hAnsi="Arial" w:cs="Arial"/>
        </w:rPr>
        <w:t>Komunikace mezi zadavatelem a účastníkem</w:t>
      </w:r>
      <w:r w:rsidR="0020681F" w:rsidRPr="00591D6F">
        <w:rPr>
          <w:rFonts w:ascii="Arial" w:hAnsi="Arial" w:cs="Arial"/>
        </w:rPr>
        <w:t xml:space="preserve"> zadávacího řízení</w:t>
      </w:r>
    </w:p>
    <w:p w:rsidR="00C15CC5" w:rsidRPr="00591D6F" w:rsidRDefault="005C3C8C" w:rsidP="00C15CC5">
      <w:pPr>
        <w:widowControl w:val="0"/>
        <w:autoSpaceDE w:val="0"/>
        <w:autoSpaceDN w:val="0"/>
        <w:adjustRightInd w:val="0"/>
        <w:spacing w:after="0" w:line="240" w:lineRule="auto"/>
        <w:ind w:left="567"/>
        <w:jc w:val="both"/>
        <w:rPr>
          <w:rFonts w:ascii="Arial" w:hAnsi="Arial" w:cs="Arial"/>
        </w:rPr>
      </w:pPr>
      <w:r w:rsidRPr="00591D6F">
        <w:rPr>
          <w:rFonts w:ascii="Arial" w:hAnsi="Arial" w:cs="Arial"/>
        </w:rPr>
        <w:t xml:space="preserve">Komunikace mezi zadavatelem a účastníkem </w:t>
      </w:r>
      <w:r w:rsidR="00822DCB" w:rsidRPr="00591D6F">
        <w:rPr>
          <w:rFonts w:ascii="Arial" w:hAnsi="Arial" w:cs="Arial"/>
        </w:rPr>
        <w:t xml:space="preserve">zadávacího řízení </w:t>
      </w:r>
      <w:r w:rsidRPr="00591D6F">
        <w:rPr>
          <w:rFonts w:ascii="Arial" w:hAnsi="Arial" w:cs="Arial"/>
        </w:rPr>
        <w:t>bude probíhat elektronickou poštou v českém jazyce a účastník za tímto účelem v nabídce uvede své elektronické spojení.</w:t>
      </w:r>
      <w:r w:rsidR="00C15CC5">
        <w:rPr>
          <w:rFonts w:ascii="Arial" w:hAnsi="Arial" w:cs="Arial"/>
        </w:rPr>
        <w:t xml:space="preserve"> Zadavatel nebude zajišťovat ve prospěch dodavatelů žádné překladatelské služby.</w:t>
      </w:r>
    </w:p>
    <w:p w:rsidR="005C3C8C" w:rsidRPr="00591D6F" w:rsidRDefault="005C3C8C" w:rsidP="005C3C8C">
      <w:pPr>
        <w:widowControl w:val="0"/>
        <w:autoSpaceDE w:val="0"/>
        <w:autoSpaceDN w:val="0"/>
        <w:adjustRightInd w:val="0"/>
        <w:spacing w:after="0" w:line="240" w:lineRule="auto"/>
        <w:ind w:left="567"/>
        <w:jc w:val="both"/>
        <w:rPr>
          <w:rFonts w:ascii="Arial" w:hAnsi="Arial" w:cs="Arial"/>
        </w:rPr>
      </w:pPr>
    </w:p>
    <w:p w:rsidR="006C72EE" w:rsidRPr="00591D6F" w:rsidRDefault="00F25627" w:rsidP="001246E9">
      <w:pPr>
        <w:pStyle w:val="Nadpis2"/>
        <w:numPr>
          <w:ilvl w:val="0"/>
          <w:numId w:val="4"/>
        </w:numPr>
        <w:ind w:left="567" w:hanging="567"/>
        <w:jc w:val="both"/>
        <w:rPr>
          <w:rFonts w:ascii="Arial" w:hAnsi="Arial" w:cs="Arial"/>
        </w:rPr>
      </w:pPr>
      <w:r w:rsidRPr="00591D6F">
        <w:rPr>
          <w:rFonts w:ascii="Arial" w:hAnsi="Arial" w:cs="Arial"/>
        </w:rPr>
        <w:t>Způsob podání nabídek, lhůta pro podání nabídek</w:t>
      </w:r>
    </w:p>
    <w:p w:rsidR="005308EC" w:rsidRPr="00591D6F" w:rsidRDefault="006C72EE" w:rsidP="00F763FF">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591D6F">
        <w:rPr>
          <w:rFonts w:ascii="Arial" w:hAnsi="Arial" w:cs="Arial"/>
        </w:rPr>
        <w:t>Nabídka musí být podána v řádně uzavřené neprůhledné obálce</w:t>
      </w:r>
      <w:r w:rsidR="006D77D4" w:rsidRPr="00591D6F">
        <w:rPr>
          <w:rFonts w:ascii="Arial" w:hAnsi="Arial" w:cs="Arial"/>
        </w:rPr>
        <w:t xml:space="preserve"> označené názvem </w:t>
      </w:r>
      <w:r w:rsidR="00A96563" w:rsidRPr="00591D6F">
        <w:rPr>
          <w:rFonts w:ascii="Arial" w:hAnsi="Arial" w:cs="Arial"/>
        </w:rPr>
        <w:br/>
      </w:r>
      <w:r w:rsidR="006D77D4" w:rsidRPr="00591D6F">
        <w:rPr>
          <w:rFonts w:ascii="Arial" w:hAnsi="Arial" w:cs="Arial"/>
        </w:rPr>
        <w:t xml:space="preserve">a sídlem zadavatele a dodavatele, názvem veřejné zakázky </w:t>
      </w:r>
      <w:r w:rsidR="00822DCB" w:rsidRPr="00591D6F">
        <w:rPr>
          <w:rFonts w:ascii="Arial" w:hAnsi="Arial" w:cs="Arial"/>
          <w:b/>
        </w:rPr>
        <w:t>názvem veřejné zakázky:</w:t>
      </w:r>
      <w:r w:rsidR="006D77D4" w:rsidRPr="00591D6F">
        <w:rPr>
          <w:rFonts w:ascii="Arial" w:hAnsi="Arial" w:cs="Arial"/>
          <w:b/>
        </w:rPr>
        <w:t xml:space="preserve"> </w:t>
      </w:r>
      <w:r w:rsidR="006D77D4" w:rsidRPr="00591D6F">
        <w:rPr>
          <w:rFonts w:ascii="Arial" w:hAnsi="Arial" w:cs="Arial"/>
          <w:b/>
        </w:rPr>
        <w:lastRenderedPageBreak/>
        <w:t>„</w:t>
      </w:r>
      <w:r w:rsidR="00591D6F" w:rsidRPr="00591D6F">
        <w:rPr>
          <w:rFonts w:ascii="Arial" w:hAnsi="Arial" w:cs="Arial"/>
          <w:b/>
        </w:rPr>
        <w:t>Vnitřní úklid prostor železničních stanic a zastávek</w:t>
      </w:r>
      <w:r w:rsidR="006D77D4" w:rsidRPr="00591D6F">
        <w:rPr>
          <w:rFonts w:ascii="Arial" w:hAnsi="Arial" w:cs="Arial"/>
          <w:b/>
        </w:rPr>
        <w:t xml:space="preserve">“ </w:t>
      </w:r>
      <w:r w:rsidR="006D77D4" w:rsidRPr="00591D6F">
        <w:rPr>
          <w:rFonts w:ascii="Arial" w:hAnsi="Arial" w:cs="Arial"/>
        </w:rPr>
        <w:t>a textem</w:t>
      </w:r>
      <w:r w:rsidRPr="00591D6F">
        <w:rPr>
          <w:rFonts w:ascii="Arial" w:hAnsi="Arial" w:cs="Arial"/>
        </w:rPr>
        <w:t xml:space="preserve"> </w:t>
      </w:r>
      <w:r w:rsidR="001A6836">
        <w:rPr>
          <w:rFonts w:ascii="Arial" w:hAnsi="Arial" w:cs="Arial"/>
          <w:b/>
        </w:rPr>
        <w:t>VEŘEJNÁ</w:t>
      </w:r>
      <w:r w:rsidR="006D77D4" w:rsidRPr="00591D6F">
        <w:rPr>
          <w:rFonts w:ascii="Arial" w:hAnsi="Arial" w:cs="Arial"/>
          <w:b/>
        </w:rPr>
        <w:t xml:space="preserve"> ZAKÁZKA – NEOTEVÍRAT“.</w:t>
      </w:r>
    </w:p>
    <w:p w:rsidR="00591D6F" w:rsidRPr="00591D6F" w:rsidRDefault="00591D6F" w:rsidP="00840BE5">
      <w:pPr>
        <w:pStyle w:val="Odstavecseseznamem"/>
        <w:spacing w:after="0" w:line="240" w:lineRule="auto"/>
        <w:ind w:left="709"/>
        <w:rPr>
          <w:rFonts w:ascii="Arial" w:hAnsi="Arial" w:cs="Arial"/>
        </w:rPr>
      </w:pPr>
    </w:p>
    <w:p w:rsidR="00767AB2" w:rsidRPr="00767AB2" w:rsidRDefault="006D77D4" w:rsidP="00767AB2">
      <w:pPr>
        <w:pStyle w:val="Odstavecseseznamem"/>
        <w:numPr>
          <w:ilvl w:val="1"/>
          <w:numId w:val="4"/>
        </w:numPr>
        <w:autoSpaceDE w:val="0"/>
        <w:autoSpaceDN w:val="0"/>
        <w:adjustRightInd w:val="0"/>
        <w:spacing w:after="0" w:line="240" w:lineRule="auto"/>
        <w:ind w:left="567" w:hanging="567"/>
        <w:jc w:val="both"/>
        <w:rPr>
          <w:rFonts w:ascii="Arial" w:hAnsi="Arial" w:cs="Arial"/>
          <w:bCs/>
        </w:rPr>
      </w:pPr>
      <w:r w:rsidRPr="00591D6F">
        <w:rPr>
          <w:rFonts w:ascii="Arial" w:hAnsi="Arial" w:cs="Arial"/>
          <w:bCs/>
        </w:rPr>
        <w:t xml:space="preserve">Písemné nabídky lze doručit zadavateli </w:t>
      </w:r>
      <w:r w:rsidR="00A96563" w:rsidRPr="00591D6F">
        <w:rPr>
          <w:rFonts w:ascii="Arial" w:hAnsi="Arial" w:cs="Arial"/>
          <w:bCs/>
        </w:rPr>
        <w:t>na adresu</w:t>
      </w:r>
      <w:r w:rsidRPr="00591D6F">
        <w:rPr>
          <w:rFonts w:ascii="Arial" w:hAnsi="Arial" w:cs="Arial"/>
          <w:bCs/>
        </w:rPr>
        <w:t xml:space="preserve"> jeho sídla</w:t>
      </w:r>
      <w:r w:rsidR="00767AB2" w:rsidRPr="00767AB2">
        <w:rPr>
          <w:rFonts w:ascii="Arial" w:hAnsi="Arial" w:cs="Arial"/>
          <w:bCs/>
        </w:rPr>
        <w:t xml:space="preserve"> </w:t>
      </w:r>
      <w:r w:rsidR="00767AB2" w:rsidRPr="00591D6F">
        <w:rPr>
          <w:rFonts w:ascii="Arial" w:hAnsi="Arial" w:cs="Arial"/>
          <w:bCs/>
        </w:rPr>
        <w:t>a to d</w:t>
      </w:r>
      <w:r w:rsidR="00767AB2">
        <w:rPr>
          <w:rFonts w:ascii="Arial" w:hAnsi="Arial" w:cs="Arial"/>
          <w:bCs/>
        </w:rPr>
        <w:t xml:space="preserve">oporučeně poštou nebo osobně </w:t>
      </w:r>
      <w:r w:rsidR="00767AB2" w:rsidRPr="00591D6F">
        <w:rPr>
          <w:rFonts w:ascii="Arial" w:hAnsi="Arial" w:cs="Arial"/>
          <w:bCs/>
        </w:rPr>
        <w:t>(v pracovní dny od 8:30 hod. do 14:00 hod.)</w:t>
      </w:r>
      <w:r w:rsidR="00767AB2">
        <w:rPr>
          <w:rFonts w:ascii="Arial" w:hAnsi="Arial" w:cs="Arial"/>
          <w:bCs/>
        </w:rPr>
        <w:t>:</w:t>
      </w:r>
    </w:p>
    <w:p w:rsidR="00767AB2" w:rsidRDefault="00767AB2" w:rsidP="00767AB2">
      <w:pPr>
        <w:pStyle w:val="Odstavecseseznamem"/>
        <w:autoSpaceDE w:val="0"/>
        <w:autoSpaceDN w:val="0"/>
        <w:adjustRightInd w:val="0"/>
        <w:spacing w:after="0" w:line="240" w:lineRule="auto"/>
        <w:ind w:left="1416"/>
        <w:jc w:val="both"/>
        <w:rPr>
          <w:rFonts w:ascii="Arial" w:hAnsi="Arial" w:cs="Arial"/>
          <w:bCs/>
        </w:rPr>
      </w:pPr>
      <w:r>
        <w:rPr>
          <w:rFonts w:ascii="Arial" w:hAnsi="Arial" w:cs="Arial"/>
          <w:bCs/>
        </w:rPr>
        <w:t>Správa železniční dopravní cesty, státní organizace</w:t>
      </w:r>
    </w:p>
    <w:p w:rsidR="00767AB2" w:rsidRDefault="00767AB2" w:rsidP="00767AB2">
      <w:pPr>
        <w:pStyle w:val="Odstavecseseznamem"/>
        <w:autoSpaceDE w:val="0"/>
        <w:autoSpaceDN w:val="0"/>
        <w:adjustRightInd w:val="0"/>
        <w:spacing w:after="0" w:line="240" w:lineRule="auto"/>
        <w:ind w:left="1416"/>
        <w:jc w:val="both"/>
        <w:rPr>
          <w:rFonts w:ascii="Arial" w:hAnsi="Arial" w:cs="Arial"/>
          <w:bCs/>
        </w:rPr>
      </w:pPr>
      <w:r>
        <w:rPr>
          <w:rFonts w:ascii="Arial" w:hAnsi="Arial" w:cs="Arial"/>
          <w:bCs/>
        </w:rPr>
        <w:t xml:space="preserve">podatelna č. </w:t>
      </w:r>
      <w:proofErr w:type="spellStart"/>
      <w:r>
        <w:rPr>
          <w:rFonts w:ascii="Arial" w:hAnsi="Arial" w:cs="Arial"/>
          <w:bCs/>
        </w:rPr>
        <w:t>dv</w:t>
      </w:r>
      <w:proofErr w:type="spellEnd"/>
      <w:r>
        <w:rPr>
          <w:rFonts w:ascii="Arial" w:hAnsi="Arial" w:cs="Arial"/>
          <w:bCs/>
        </w:rPr>
        <w:t>. 21/přízemí</w:t>
      </w:r>
    </w:p>
    <w:p w:rsidR="00767AB2" w:rsidRDefault="006D77D4" w:rsidP="00767AB2">
      <w:pPr>
        <w:pStyle w:val="Odstavecseseznamem"/>
        <w:autoSpaceDE w:val="0"/>
        <w:autoSpaceDN w:val="0"/>
        <w:adjustRightInd w:val="0"/>
        <w:spacing w:after="0" w:line="240" w:lineRule="auto"/>
        <w:ind w:left="1275" w:firstLine="141"/>
        <w:jc w:val="both"/>
        <w:rPr>
          <w:rFonts w:ascii="Arial" w:hAnsi="Arial" w:cs="Arial"/>
          <w:bCs/>
        </w:rPr>
      </w:pPr>
      <w:r w:rsidRPr="00591D6F">
        <w:rPr>
          <w:rFonts w:ascii="Arial" w:hAnsi="Arial" w:cs="Arial"/>
          <w:bCs/>
        </w:rPr>
        <w:t>Dlážděná 1003/7</w:t>
      </w:r>
    </w:p>
    <w:p w:rsidR="00591D6F" w:rsidRPr="001621E3" w:rsidRDefault="006D77D4" w:rsidP="00767AB2">
      <w:pPr>
        <w:pStyle w:val="Odstavecseseznamem"/>
        <w:autoSpaceDE w:val="0"/>
        <w:autoSpaceDN w:val="0"/>
        <w:adjustRightInd w:val="0"/>
        <w:spacing w:after="0" w:line="240" w:lineRule="auto"/>
        <w:ind w:left="1275" w:firstLine="141"/>
        <w:rPr>
          <w:rFonts w:ascii="Arial" w:hAnsi="Arial" w:cs="Arial"/>
          <w:bCs/>
          <w:sz w:val="8"/>
        </w:rPr>
      </w:pPr>
      <w:r w:rsidRPr="00767AB2">
        <w:rPr>
          <w:rFonts w:ascii="Arial" w:hAnsi="Arial" w:cs="Arial"/>
          <w:bCs/>
        </w:rPr>
        <w:t>110 00 Praha 1</w:t>
      </w:r>
      <w:r w:rsidR="00767AB2" w:rsidRPr="00767AB2">
        <w:rPr>
          <w:rFonts w:ascii="Arial" w:hAnsi="Arial" w:cs="Arial"/>
          <w:bCs/>
        </w:rPr>
        <w:t xml:space="preserve"> – Nové Město</w:t>
      </w:r>
      <w:r w:rsidRPr="00767AB2">
        <w:rPr>
          <w:rFonts w:ascii="Arial" w:hAnsi="Arial" w:cs="Arial"/>
          <w:bCs/>
        </w:rPr>
        <w:t xml:space="preserve"> </w:t>
      </w:r>
      <w:r w:rsidR="00A96563" w:rsidRPr="00767AB2">
        <w:rPr>
          <w:rFonts w:ascii="Arial" w:hAnsi="Arial" w:cs="Arial"/>
          <w:bCs/>
        </w:rPr>
        <w:br/>
      </w:r>
    </w:p>
    <w:p w:rsidR="006D77D4" w:rsidRPr="00591D6F" w:rsidRDefault="006D77D4" w:rsidP="001246E9">
      <w:pPr>
        <w:pStyle w:val="Odstavecseseznamem"/>
        <w:numPr>
          <w:ilvl w:val="1"/>
          <w:numId w:val="4"/>
        </w:numPr>
        <w:autoSpaceDE w:val="0"/>
        <w:autoSpaceDN w:val="0"/>
        <w:adjustRightInd w:val="0"/>
        <w:spacing w:line="240" w:lineRule="auto"/>
        <w:ind w:left="567" w:hanging="567"/>
        <w:jc w:val="both"/>
        <w:rPr>
          <w:rFonts w:ascii="Arial" w:hAnsi="Arial" w:cs="Arial"/>
          <w:b/>
          <w:bCs/>
        </w:rPr>
      </w:pPr>
      <w:r w:rsidRPr="00591D6F">
        <w:rPr>
          <w:rFonts w:ascii="Arial" w:hAnsi="Arial" w:cs="Arial"/>
          <w:bCs/>
        </w:rPr>
        <w:t xml:space="preserve">Lhůta pro podání nabídek končí </w:t>
      </w:r>
      <w:r w:rsidRPr="00591D6F">
        <w:rPr>
          <w:rFonts w:ascii="Arial" w:hAnsi="Arial" w:cs="Arial"/>
          <w:b/>
          <w:bCs/>
        </w:rPr>
        <w:t>dne</w:t>
      </w:r>
      <w:r w:rsidRPr="00591D6F">
        <w:rPr>
          <w:rFonts w:ascii="Arial" w:hAnsi="Arial" w:cs="Arial"/>
          <w:bCs/>
        </w:rPr>
        <w:t xml:space="preserve"> </w:t>
      </w:r>
      <w:r w:rsidR="002222E3">
        <w:rPr>
          <w:rFonts w:ascii="Arial" w:hAnsi="Arial" w:cs="Arial"/>
          <w:b/>
          <w:bCs/>
        </w:rPr>
        <w:t>08. 01. 2018</w:t>
      </w:r>
      <w:r w:rsidR="00A42393" w:rsidRPr="00591D6F">
        <w:rPr>
          <w:rFonts w:ascii="Arial" w:hAnsi="Arial" w:cs="Arial"/>
          <w:b/>
          <w:bCs/>
        </w:rPr>
        <w:t xml:space="preserve"> v</w:t>
      </w:r>
      <w:r w:rsidR="002222E3">
        <w:rPr>
          <w:rFonts w:ascii="Arial" w:hAnsi="Arial" w:cs="Arial"/>
          <w:b/>
          <w:bCs/>
        </w:rPr>
        <w:t> 09:00</w:t>
      </w:r>
      <w:r w:rsidR="00A42393" w:rsidRPr="00591D6F">
        <w:rPr>
          <w:rFonts w:ascii="Arial" w:hAnsi="Arial" w:cs="Arial"/>
          <w:b/>
          <w:bCs/>
        </w:rPr>
        <w:t xml:space="preserve"> </w:t>
      </w:r>
      <w:r w:rsidRPr="00591D6F">
        <w:rPr>
          <w:rFonts w:ascii="Arial" w:hAnsi="Arial" w:cs="Arial"/>
          <w:b/>
          <w:bCs/>
        </w:rPr>
        <w:t>hod.</w:t>
      </w:r>
    </w:p>
    <w:p w:rsidR="006D77D4" w:rsidRPr="00591D6F" w:rsidRDefault="006D77D4" w:rsidP="007E3782">
      <w:pPr>
        <w:pStyle w:val="Odstavecseseznamem"/>
        <w:spacing w:after="0" w:line="240" w:lineRule="auto"/>
        <w:ind w:left="567"/>
        <w:jc w:val="both"/>
        <w:rPr>
          <w:rFonts w:ascii="Arial" w:hAnsi="Arial" w:cs="Arial"/>
          <w:bCs/>
        </w:rPr>
      </w:pPr>
    </w:p>
    <w:p w:rsidR="006C72EE" w:rsidRPr="00591D6F" w:rsidRDefault="006C72EE" w:rsidP="001246E9">
      <w:pPr>
        <w:pStyle w:val="Nadpis2"/>
        <w:numPr>
          <w:ilvl w:val="0"/>
          <w:numId w:val="4"/>
        </w:numPr>
        <w:ind w:left="567" w:hanging="567"/>
        <w:jc w:val="both"/>
        <w:rPr>
          <w:rFonts w:ascii="Arial" w:hAnsi="Arial" w:cs="Arial"/>
        </w:rPr>
      </w:pPr>
      <w:r w:rsidRPr="00591D6F">
        <w:rPr>
          <w:rFonts w:ascii="Arial" w:hAnsi="Arial" w:cs="Arial"/>
        </w:rPr>
        <w:t>Otevírání obálek s nabídkami</w:t>
      </w:r>
    </w:p>
    <w:p w:rsidR="00A42393" w:rsidRDefault="006C72EE" w:rsidP="00F763FF">
      <w:pPr>
        <w:pStyle w:val="Odstavecseseznamem"/>
        <w:numPr>
          <w:ilvl w:val="1"/>
          <w:numId w:val="4"/>
        </w:numPr>
        <w:autoSpaceDE w:val="0"/>
        <w:autoSpaceDN w:val="0"/>
        <w:adjustRightInd w:val="0"/>
        <w:spacing w:before="120" w:after="0" w:line="360" w:lineRule="auto"/>
        <w:ind w:left="567" w:hanging="567"/>
        <w:jc w:val="both"/>
        <w:rPr>
          <w:rFonts w:ascii="Arial" w:hAnsi="Arial" w:cs="Arial"/>
          <w:b/>
          <w:bCs/>
        </w:rPr>
      </w:pPr>
      <w:r w:rsidRPr="00591D6F">
        <w:rPr>
          <w:rFonts w:ascii="Arial" w:hAnsi="Arial" w:cs="Arial"/>
          <w:bCs/>
        </w:rPr>
        <w:t xml:space="preserve">Otevírání obálek s nabídkami </w:t>
      </w:r>
      <w:r w:rsidR="00A42393" w:rsidRPr="00591D6F">
        <w:rPr>
          <w:rFonts w:ascii="Arial" w:hAnsi="Arial" w:cs="Arial"/>
          <w:bCs/>
        </w:rPr>
        <w:t xml:space="preserve">bude zahájeno </w:t>
      </w:r>
      <w:r w:rsidRPr="00591D6F">
        <w:rPr>
          <w:rFonts w:ascii="Arial" w:hAnsi="Arial" w:cs="Arial"/>
          <w:bCs/>
        </w:rPr>
        <w:t xml:space="preserve">ihned po uplynutí lhůty pro podání nabídek, tedy </w:t>
      </w:r>
      <w:r w:rsidRPr="00591D6F">
        <w:rPr>
          <w:rFonts w:ascii="Arial" w:hAnsi="Arial" w:cs="Arial"/>
          <w:b/>
          <w:bCs/>
        </w:rPr>
        <w:t xml:space="preserve">dne </w:t>
      </w:r>
      <w:r w:rsidR="002222E3">
        <w:rPr>
          <w:rFonts w:ascii="Arial" w:hAnsi="Arial" w:cs="Arial"/>
          <w:b/>
          <w:bCs/>
        </w:rPr>
        <w:t>08. 01. 2018</w:t>
      </w:r>
      <w:r w:rsidR="00A96563" w:rsidRPr="00591D6F">
        <w:rPr>
          <w:rFonts w:ascii="Arial" w:hAnsi="Arial" w:cs="Arial"/>
          <w:b/>
          <w:bCs/>
        </w:rPr>
        <w:t xml:space="preserve"> </w:t>
      </w:r>
      <w:r w:rsidR="00A42393" w:rsidRPr="00591D6F">
        <w:rPr>
          <w:rFonts w:ascii="Arial" w:hAnsi="Arial" w:cs="Arial"/>
          <w:b/>
          <w:bCs/>
        </w:rPr>
        <w:t>v</w:t>
      </w:r>
      <w:r w:rsidR="002222E3">
        <w:rPr>
          <w:rFonts w:ascii="Arial" w:hAnsi="Arial" w:cs="Arial"/>
          <w:b/>
          <w:bCs/>
        </w:rPr>
        <w:t> 09:15</w:t>
      </w:r>
      <w:r w:rsidR="00A96563" w:rsidRPr="00591D6F">
        <w:rPr>
          <w:rFonts w:ascii="Arial" w:hAnsi="Arial" w:cs="Arial"/>
          <w:b/>
          <w:bCs/>
        </w:rPr>
        <w:t xml:space="preserve"> </w:t>
      </w:r>
      <w:r w:rsidR="005308EC" w:rsidRPr="00591D6F">
        <w:rPr>
          <w:rFonts w:ascii="Arial" w:hAnsi="Arial" w:cs="Arial"/>
          <w:b/>
          <w:bCs/>
        </w:rPr>
        <w:t>hod</w:t>
      </w:r>
      <w:r w:rsidR="00A42393" w:rsidRPr="00591D6F">
        <w:rPr>
          <w:rFonts w:ascii="Arial" w:hAnsi="Arial" w:cs="Arial"/>
          <w:b/>
          <w:bCs/>
        </w:rPr>
        <w:t>.</w:t>
      </w:r>
      <w:r w:rsidRPr="00591D6F">
        <w:rPr>
          <w:rFonts w:ascii="Arial" w:hAnsi="Arial" w:cs="Arial"/>
          <w:b/>
          <w:bCs/>
        </w:rPr>
        <w:t xml:space="preserve">, v místnosti č. </w:t>
      </w:r>
      <w:proofErr w:type="spellStart"/>
      <w:r w:rsidRPr="00591D6F">
        <w:rPr>
          <w:rFonts w:ascii="Arial" w:hAnsi="Arial" w:cs="Arial"/>
          <w:b/>
          <w:bCs/>
        </w:rPr>
        <w:t>dv</w:t>
      </w:r>
      <w:proofErr w:type="spellEnd"/>
      <w:r w:rsidRPr="00591D6F">
        <w:rPr>
          <w:rFonts w:ascii="Arial" w:hAnsi="Arial" w:cs="Arial"/>
          <w:b/>
          <w:bCs/>
        </w:rPr>
        <w:t xml:space="preserve">. </w:t>
      </w:r>
      <w:r w:rsidR="002222E3">
        <w:rPr>
          <w:rFonts w:ascii="Arial" w:hAnsi="Arial" w:cs="Arial"/>
          <w:b/>
          <w:bCs/>
        </w:rPr>
        <w:t>444,</w:t>
      </w:r>
      <w:r w:rsidRPr="00591D6F">
        <w:rPr>
          <w:rFonts w:ascii="Arial" w:hAnsi="Arial" w:cs="Arial"/>
          <w:b/>
          <w:bCs/>
        </w:rPr>
        <w:t xml:space="preserve"> </w:t>
      </w:r>
      <w:r w:rsidR="002222E3">
        <w:rPr>
          <w:rFonts w:ascii="Arial" w:hAnsi="Arial" w:cs="Arial"/>
          <w:b/>
          <w:bCs/>
        </w:rPr>
        <w:t>4.</w:t>
      </w:r>
      <w:r w:rsidRPr="00591D6F">
        <w:rPr>
          <w:rFonts w:ascii="Arial" w:hAnsi="Arial" w:cs="Arial"/>
          <w:b/>
          <w:bCs/>
        </w:rPr>
        <w:t xml:space="preserve"> patro</w:t>
      </w:r>
      <w:r w:rsidR="00A42393" w:rsidRPr="00591D6F">
        <w:rPr>
          <w:rFonts w:ascii="Arial" w:hAnsi="Arial" w:cs="Arial"/>
          <w:b/>
          <w:bCs/>
        </w:rPr>
        <w:t>,</w:t>
      </w:r>
      <w:r w:rsidR="00591D6F">
        <w:rPr>
          <w:rFonts w:ascii="Arial" w:hAnsi="Arial" w:cs="Arial"/>
          <w:b/>
          <w:bCs/>
        </w:rPr>
        <w:t xml:space="preserve"> v sídle zadavatele.</w:t>
      </w:r>
      <w:bookmarkStart w:id="1" w:name="_GoBack"/>
      <w:bookmarkEnd w:id="1"/>
    </w:p>
    <w:p w:rsidR="00591D6F" w:rsidRPr="00840BE5" w:rsidRDefault="00591D6F" w:rsidP="00840BE5">
      <w:pPr>
        <w:pStyle w:val="Odstavecseseznamem"/>
        <w:autoSpaceDE w:val="0"/>
        <w:autoSpaceDN w:val="0"/>
        <w:adjustRightInd w:val="0"/>
        <w:spacing w:after="0" w:line="240" w:lineRule="auto"/>
        <w:ind w:left="567"/>
        <w:jc w:val="both"/>
        <w:rPr>
          <w:rFonts w:ascii="Arial" w:hAnsi="Arial" w:cs="Arial"/>
          <w:b/>
          <w:bCs/>
          <w:sz w:val="18"/>
        </w:rPr>
      </w:pPr>
    </w:p>
    <w:p w:rsidR="009460C5" w:rsidRPr="00591D6F" w:rsidRDefault="006C72EE" w:rsidP="001246E9">
      <w:pPr>
        <w:pStyle w:val="Odstavecseseznamem"/>
        <w:numPr>
          <w:ilvl w:val="1"/>
          <w:numId w:val="4"/>
        </w:numPr>
        <w:autoSpaceDE w:val="0"/>
        <w:autoSpaceDN w:val="0"/>
        <w:adjustRightInd w:val="0"/>
        <w:spacing w:after="0" w:line="240" w:lineRule="auto"/>
        <w:ind w:left="567" w:hanging="567"/>
        <w:jc w:val="both"/>
        <w:rPr>
          <w:rFonts w:ascii="Arial" w:hAnsi="Arial" w:cs="Arial"/>
          <w:b/>
          <w:bCs/>
        </w:rPr>
      </w:pPr>
      <w:r w:rsidRPr="00591D6F">
        <w:rPr>
          <w:rFonts w:ascii="Arial" w:hAnsi="Arial" w:cs="Arial"/>
          <w:bCs/>
        </w:rPr>
        <w:t xml:space="preserve">Otevírání obálek s nabídkami je oprávněna být přítomna osoba jednající jménem </w:t>
      </w:r>
      <w:r w:rsidR="00F4409D" w:rsidRPr="00591D6F">
        <w:rPr>
          <w:rFonts w:ascii="Arial" w:hAnsi="Arial" w:cs="Arial"/>
          <w:bCs/>
        </w:rPr>
        <w:t>účastník</w:t>
      </w:r>
      <w:r w:rsidR="008344F3" w:rsidRPr="00591D6F">
        <w:rPr>
          <w:rFonts w:ascii="Arial" w:hAnsi="Arial" w:cs="Arial"/>
          <w:bCs/>
        </w:rPr>
        <w:t xml:space="preserve">a </w:t>
      </w:r>
      <w:r w:rsidRPr="00591D6F">
        <w:rPr>
          <w:rFonts w:ascii="Arial" w:hAnsi="Arial" w:cs="Arial"/>
          <w:bCs/>
        </w:rPr>
        <w:t xml:space="preserve">nebo osoba, která se prokáže originální plnou mocí, podepsanou osobou oprávněnou jednat jménem </w:t>
      </w:r>
      <w:r w:rsidR="00F4409D" w:rsidRPr="00591D6F">
        <w:rPr>
          <w:rFonts w:ascii="Arial" w:hAnsi="Arial" w:cs="Arial"/>
          <w:bCs/>
        </w:rPr>
        <w:t>účastník</w:t>
      </w:r>
      <w:r w:rsidR="008344F3" w:rsidRPr="00591D6F">
        <w:rPr>
          <w:rFonts w:ascii="Arial" w:hAnsi="Arial" w:cs="Arial"/>
          <w:bCs/>
        </w:rPr>
        <w:t>a</w:t>
      </w:r>
      <w:r w:rsidRPr="00591D6F">
        <w:rPr>
          <w:rFonts w:ascii="Arial" w:hAnsi="Arial" w:cs="Arial"/>
          <w:bCs/>
        </w:rPr>
        <w:t xml:space="preserve">. </w:t>
      </w:r>
      <w:r w:rsidRPr="00591D6F">
        <w:rPr>
          <w:rFonts w:ascii="Arial" w:hAnsi="Arial" w:cs="Arial"/>
        </w:rPr>
        <w:t xml:space="preserve">Za každého </w:t>
      </w:r>
      <w:r w:rsidR="00F4409D" w:rsidRPr="00591D6F">
        <w:rPr>
          <w:rFonts w:ascii="Arial" w:hAnsi="Arial" w:cs="Arial"/>
        </w:rPr>
        <w:t>účastník</w:t>
      </w:r>
      <w:r w:rsidR="008344F3" w:rsidRPr="00591D6F">
        <w:rPr>
          <w:rFonts w:ascii="Arial" w:hAnsi="Arial" w:cs="Arial"/>
        </w:rPr>
        <w:t>a</w:t>
      </w:r>
      <w:r w:rsidRPr="00591D6F">
        <w:rPr>
          <w:rFonts w:ascii="Arial" w:hAnsi="Arial" w:cs="Arial"/>
        </w:rPr>
        <w:t xml:space="preserve"> je oprávněna být přítomna jedna osoba. </w:t>
      </w:r>
      <w:r w:rsidR="008344F3" w:rsidRPr="00591D6F">
        <w:rPr>
          <w:rFonts w:ascii="Arial" w:hAnsi="Arial" w:cs="Arial"/>
        </w:rPr>
        <w:t>Účastníc</w:t>
      </w:r>
      <w:r w:rsidRPr="00591D6F">
        <w:rPr>
          <w:rFonts w:ascii="Arial" w:hAnsi="Arial" w:cs="Arial"/>
        </w:rPr>
        <w:t xml:space="preserve">i či jejich zmocněnci svou účast při otevírání obálek </w:t>
      </w:r>
      <w:r w:rsidR="00A42393" w:rsidRPr="00591D6F">
        <w:rPr>
          <w:rFonts w:ascii="Arial" w:hAnsi="Arial" w:cs="Arial"/>
        </w:rPr>
        <w:t xml:space="preserve">s nabídkami </w:t>
      </w:r>
      <w:r w:rsidRPr="00591D6F">
        <w:rPr>
          <w:rFonts w:ascii="Arial" w:hAnsi="Arial" w:cs="Arial"/>
        </w:rPr>
        <w:t xml:space="preserve">stvrdí podpisem v listině přítomných </w:t>
      </w:r>
      <w:r w:rsidR="00F4409D" w:rsidRPr="00591D6F">
        <w:rPr>
          <w:rFonts w:ascii="Arial" w:hAnsi="Arial" w:cs="Arial"/>
        </w:rPr>
        <w:t>účastník</w:t>
      </w:r>
      <w:r w:rsidRPr="00591D6F">
        <w:rPr>
          <w:rFonts w:ascii="Arial" w:hAnsi="Arial" w:cs="Arial"/>
        </w:rPr>
        <w:t xml:space="preserve">ů. </w:t>
      </w:r>
    </w:p>
    <w:p w:rsidR="009460C5" w:rsidRPr="00591D6F" w:rsidRDefault="009460C5" w:rsidP="001114B4">
      <w:pPr>
        <w:widowControl w:val="0"/>
        <w:autoSpaceDE w:val="0"/>
        <w:autoSpaceDN w:val="0"/>
        <w:adjustRightInd w:val="0"/>
        <w:spacing w:after="0" w:line="240" w:lineRule="auto"/>
        <w:ind w:left="567"/>
        <w:jc w:val="both"/>
        <w:rPr>
          <w:rFonts w:ascii="Arial" w:hAnsi="Arial" w:cs="Arial"/>
        </w:rPr>
      </w:pPr>
    </w:p>
    <w:p w:rsidR="00A005B7" w:rsidRPr="00591D6F" w:rsidRDefault="00A005B7" w:rsidP="001246E9">
      <w:pPr>
        <w:pStyle w:val="Nadpis2"/>
        <w:numPr>
          <w:ilvl w:val="0"/>
          <w:numId w:val="4"/>
        </w:numPr>
        <w:ind w:left="567" w:hanging="567"/>
        <w:jc w:val="both"/>
        <w:rPr>
          <w:rFonts w:ascii="Arial" w:hAnsi="Arial" w:cs="Arial"/>
        </w:rPr>
      </w:pPr>
      <w:r w:rsidRPr="00591D6F">
        <w:rPr>
          <w:rFonts w:ascii="Arial" w:hAnsi="Arial" w:cs="Arial"/>
        </w:rPr>
        <w:t>Informace pro dodavatele</w:t>
      </w:r>
    </w:p>
    <w:p w:rsidR="001621E3" w:rsidRDefault="00A005B7" w:rsidP="001621E3">
      <w:pPr>
        <w:pStyle w:val="Odstavecseseznamem"/>
        <w:numPr>
          <w:ilvl w:val="1"/>
          <w:numId w:val="4"/>
        </w:numPr>
        <w:autoSpaceDE w:val="0"/>
        <w:autoSpaceDN w:val="0"/>
        <w:adjustRightInd w:val="0"/>
        <w:spacing w:line="240" w:lineRule="auto"/>
        <w:ind w:left="567" w:hanging="567"/>
        <w:jc w:val="both"/>
        <w:rPr>
          <w:rFonts w:ascii="Arial" w:hAnsi="Arial" w:cs="Arial"/>
        </w:rPr>
      </w:pPr>
      <w:r w:rsidRPr="001621E3">
        <w:rPr>
          <w:rFonts w:ascii="Arial" w:hAnsi="Arial" w:cs="Arial"/>
        </w:rPr>
        <w:t>Zadavatel si v souladu s § 170 zákona vyhrazuje právo zrušit zadávací řízení</w:t>
      </w:r>
      <w:r w:rsidR="001621E3" w:rsidRPr="001621E3">
        <w:rPr>
          <w:rFonts w:ascii="Arial" w:hAnsi="Arial" w:cs="Arial"/>
        </w:rPr>
        <w:t>, a to až do okamžiku podpisu smlouvy</w:t>
      </w:r>
      <w:r w:rsidR="001621E3">
        <w:rPr>
          <w:rFonts w:ascii="Arial" w:hAnsi="Arial" w:cs="Arial"/>
        </w:rPr>
        <w:t xml:space="preserve"> s vybraným dodavatelem.</w:t>
      </w:r>
    </w:p>
    <w:p w:rsidR="001621E3" w:rsidRDefault="001621E3" w:rsidP="001621E3">
      <w:pPr>
        <w:pStyle w:val="Odstavecseseznamem"/>
        <w:numPr>
          <w:ilvl w:val="1"/>
          <w:numId w:val="4"/>
        </w:numPr>
        <w:autoSpaceDE w:val="0"/>
        <w:autoSpaceDN w:val="0"/>
        <w:adjustRightInd w:val="0"/>
        <w:spacing w:line="240" w:lineRule="auto"/>
        <w:ind w:left="567" w:hanging="567"/>
        <w:jc w:val="both"/>
        <w:rPr>
          <w:rFonts w:ascii="Arial" w:hAnsi="Arial" w:cs="Arial"/>
        </w:rPr>
      </w:pPr>
      <w:r w:rsidRPr="001621E3">
        <w:rPr>
          <w:rFonts w:ascii="Arial" w:hAnsi="Arial" w:cs="Arial"/>
        </w:rPr>
        <w:t>Zadavatel si vyhrazuje právo ověřit a prověřit údaje uvedené jednotlivými účastníky v nabídkách. Zadavatel si vyhrazuje právo vyloučit účastníka ze zadávacího řízení v případě, že účastník uvede ve své nabídce nepravdivé údaje.</w:t>
      </w:r>
    </w:p>
    <w:p w:rsidR="001621E3" w:rsidRPr="001621E3" w:rsidRDefault="001621E3" w:rsidP="001621E3">
      <w:pPr>
        <w:pStyle w:val="Odstavecseseznamem"/>
        <w:numPr>
          <w:ilvl w:val="1"/>
          <w:numId w:val="4"/>
        </w:numPr>
        <w:autoSpaceDE w:val="0"/>
        <w:autoSpaceDN w:val="0"/>
        <w:adjustRightInd w:val="0"/>
        <w:spacing w:line="240" w:lineRule="auto"/>
        <w:ind w:left="567" w:hanging="567"/>
        <w:jc w:val="both"/>
        <w:rPr>
          <w:rFonts w:ascii="Arial" w:hAnsi="Arial" w:cs="Arial"/>
        </w:rPr>
      </w:pPr>
      <w:r w:rsidRPr="001621E3">
        <w:rPr>
          <w:rFonts w:ascii="Arial" w:hAnsi="Arial" w:cs="Arial"/>
        </w:rPr>
        <w:t xml:space="preserve">Zadávací podmínky nesmí být považovány za investiční doporučení učiněné zadavatelem pro jakéhokoliv dodavatele či jinou osobu, která zamýšlí podílet na Veřejné zakázce. Každý dodavatel či jiná osoba, již byla Zadávací dokumentace zpřístupněna, si musí provést své vlastní nezávislé zhodnocení Veřejné zakázky. </w:t>
      </w:r>
    </w:p>
    <w:p w:rsidR="00A005B7" w:rsidRPr="00591D6F" w:rsidRDefault="00A005B7" w:rsidP="001246E9">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591D6F">
        <w:rPr>
          <w:rFonts w:ascii="Arial" w:hAnsi="Arial" w:cs="Arial"/>
        </w:rPr>
        <w:t xml:space="preserve">Zadavatel bude požadovat od vybraného dodavatele, který je právnickou osobou, aby jako podmínku pro uzavření smlouvy předložil: </w:t>
      </w:r>
    </w:p>
    <w:p w:rsidR="00A005B7" w:rsidRPr="00591D6F" w:rsidRDefault="00A005B7" w:rsidP="001246E9">
      <w:pPr>
        <w:pStyle w:val="Odstavecseseznamem"/>
        <w:numPr>
          <w:ilvl w:val="0"/>
          <w:numId w:val="18"/>
        </w:numPr>
        <w:ind w:left="851" w:hanging="284"/>
        <w:jc w:val="both"/>
        <w:rPr>
          <w:rFonts w:ascii="Arial" w:hAnsi="Arial" w:cs="Arial"/>
        </w:rPr>
      </w:pPr>
      <w:r w:rsidRPr="00591D6F">
        <w:rPr>
          <w:rFonts w:ascii="Arial" w:hAnsi="Arial" w:cs="Arial"/>
        </w:rPr>
        <w:t xml:space="preserve">identifikační údaje všech osob, které jsou jeho skutečným majitelem podle zákona </w:t>
      </w:r>
      <w:r w:rsidRPr="00591D6F">
        <w:rPr>
          <w:rFonts w:ascii="Arial" w:hAnsi="Arial" w:cs="Arial"/>
        </w:rPr>
        <w:br/>
        <w:t>o některých opatřeních proti legalizaci výnosů z trestné činnosti a financování terorismu,</w:t>
      </w:r>
    </w:p>
    <w:p w:rsidR="00A005B7" w:rsidRPr="00591D6F" w:rsidRDefault="00A005B7" w:rsidP="001246E9">
      <w:pPr>
        <w:pStyle w:val="Odstavecseseznamem"/>
        <w:numPr>
          <w:ilvl w:val="0"/>
          <w:numId w:val="18"/>
        </w:numPr>
        <w:spacing w:after="0"/>
        <w:ind w:left="851" w:hanging="284"/>
        <w:jc w:val="both"/>
        <w:rPr>
          <w:rFonts w:ascii="Arial" w:hAnsi="Arial" w:cs="Arial"/>
        </w:rPr>
      </w:pPr>
      <w:r w:rsidRPr="00591D6F">
        <w:rPr>
          <w:rFonts w:ascii="Arial" w:hAnsi="Arial" w:cs="Arial"/>
        </w:rPr>
        <w:t xml:space="preserve">doklady, z nichž vyplývá vztah všech osob podle písmene a) k dodavateli; těmito doklady jsou zejména: </w:t>
      </w:r>
    </w:p>
    <w:p w:rsidR="00A005B7" w:rsidRPr="00591D6F" w:rsidRDefault="00A005B7" w:rsidP="001246E9">
      <w:pPr>
        <w:pStyle w:val="Odstavecseseznamem"/>
        <w:numPr>
          <w:ilvl w:val="0"/>
          <w:numId w:val="19"/>
        </w:numPr>
        <w:spacing w:after="0"/>
        <w:ind w:left="1134" w:hanging="283"/>
        <w:rPr>
          <w:rFonts w:ascii="Arial" w:hAnsi="Arial" w:cs="Arial"/>
        </w:rPr>
      </w:pPr>
      <w:r w:rsidRPr="00591D6F">
        <w:rPr>
          <w:rFonts w:ascii="Arial" w:hAnsi="Arial" w:cs="Arial"/>
        </w:rPr>
        <w:t xml:space="preserve">výpis z obchodního rejstříku nebo jiné obdobné evidence, </w:t>
      </w:r>
    </w:p>
    <w:p w:rsidR="00A005B7" w:rsidRPr="00591D6F" w:rsidRDefault="00A005B7" w:rsidP="001246E9">
      <w:pPr>
        <w:pStyle w:val="Odstavecseseznamem"/>
        <w:numPr>
          <w:ilvl w:val="0"/>
          <w:numId w:val="19"/>
        </w:numPr>
        <w:spacing w:after="0"/>
        <w:ind w:left="1134" w:hanging="283"/>
        <w:rPr>
          <w:rFonts w:ascii="Arial" w:hAnsi="Arial" w:cs="Arial"/>
        </w:rPr>
      </w:pPr>
      <w:r w:rsidRPr="00591D6F">
        <w:rPr>
          <w:rFonts w:ascii="Arial" w:hAnsi="Arial" w:cs="Arial"/>
        </w:rPr>
        <w:t xml:space="preserve">seznam akcionářů, </w:t>
      </w:r>
    </w:p>
    <w:p w:rsidR="00A005B7" w:rsidRPr="00591D6F" w:rsidRDefault="00A005B7" w:rsidP="001246E9">
      <w:pPr>
        <w:pStyle w:val="Odstavecseseznamem"/>
        <w:numPr>
          <w:ilvl w:val="0"/>
          <w:numId w:val="19"/>
        </w:numPr>
        <w:spacing w:after="0"/>
        <w:ind w:left="1134" w:hanging="283"/>
        <w:rPr>
          <w:rFonts w:ascii="Arial" w:hAnsi="Arial" w:cs="Arial"/>
        </w:rPr>
      </w:pPr>
      <w:r w:rsidRPr="00591D6F">
        <w:rPr>
          <w:rFonts w:ascii="Arial" w:hAnsi="Arial" w:cs="Arial"/>
        </w:rPr>
        <w:t xml:space="preserve">rozhodnutí statutárního orgánu o vyplacení podílu na zisku, </w:t>
      </w:r>
    </w:p>
    <w:p w:rsidR="001621E3" w:rsidRDefault="00A005B7" w:rsidP="001621E3">
      <w:pPr>
        <w:pStyle w:val="Odstavecseseznamem"/>
        <w:numPr>
          <w:ilvl w:val="0"/>
          <w:numId w:val="19"/>
        </w:numPr>
        <w:spacing w:after="0"/>
        <w:ind w:left="1134" w:hanging="283"/>
        <w:rPr>
          <w:rFonts w:ascii="Arial" w:hAnsi="Arial" w:cs="Arial"/>
        </w:rPr>
      </w:pPr>
      <w:r w:rsidRPr="00591D6F">
        <w:rPr>
          <w:rFonts w:ascii="Arial" w:hAnsi="Arial" w:cs="Arial"/>
        </w:rPr>
        <w:t>společenská smlouva, zakladatelská listina nebo stanovy.</w:t>
      </w:r>
    </w:p>
    <w:p w:rsidR="001621E3" w:rsidRPr="001621E3" w:rsidRDefault="001621E3" w:rsidP="001621E3">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1621E3">
        <w:rPr>
          <w:rFonts w:ascii="Arial" w:hAnsi="Arial" w:cs="Arial"/>
        </w:rPr>
        <w:t xml:space="preserve">V souladu s § 122 odst. 3 zákona je dále vybraný dodavatel povinen před podpisem smlouvy předložit originály nebo ověřené kopie dokladů, jimiž prokazoval kvalifikaci, pokud již nebyly předloženy v nabídce. </w:t>
      </w:r>
    </w:p>
    <w:p w:rsidR="006C72EE" w:rsidRPr="00DA0352" w:rsidRDefault="006C72EE" w:rsidP="001246E9">
      <w:pPr>
        <w:pStyle w:val="Nadpis2"/>
        <w:numPr>
          <w:ilvl w:val="0"/>
          <w:numId w:val="4"/>
        </w:numPr>
        <w:ind w:left="567" w:hanging="567"/>
        <w:jc w:val="both"/>
        <w:rPr>
          <w:rFonts w:ascii="Arial" w:hAnsi="Arial" w:cs="Arial"/>
        </w:rPr>
      </w:pPr>
      <w:r w:rsidRPr="00DA0352">
        <w:rPr>
          <w:rFonts w:ascii="Arial" w:hAnsi="Arial" w:cs="Arial"/>
        </w:rPr>
        <w:lastRenderedPageBreak/>
        <w:t>Přílohy zadávací dokumentace</w:t>
      </w:r>
    </w:p>
    <w:p w:rsidR="000068F0" w:rsidRPr="000068F0" w:rsidRDefault="000068F0" w:rsidP="000068F0">
      <w:pPr>
        <w:pStyle w:val="Odstavecseseznamem"/>
        <w:autoSpaceDE w:val="0"/>
        <w:autoSpaceDN w:val="0"/>
        <w:adjustRightInd w:val="0"/>
        <w:spacing w:after="0" w:line="240" w:lineRule="auto"/>
        <w:ind w:left="567"/>
        <w:jc w:val="both"/>
        <w:rPr>
          <w:rFonts w:ascii="Arial" w:hAnsi="Arial" w:cs="Arial"/>
          <w:sz w:val="6"/>
        </w:rPr>
      </w:pPr>
    </w:p>
    <w:p w:rsidR="008B5F1A" w:rsidRDefault="008B5F1A" w:rsidP="008B5F1A">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7A7D75">
        <w:rPr>
          <w:rFonts w:ascii="Arial" w:hAnsi="Arial" w:cs="Arial"/>
          <w:b/>
        </w:rPr>
        <w:t xml:space="preserve">Příloha č. </w:t>
      </w:r>
      <w:r w:rsidR="000068F0" w:rsidRPr="007A7D75">
        <w:rPr>
          <w:rFonts w:ascii="Arial" w:hAnsi="Arial" w:cs="Arial"/>
          <w:b/>
        </w:rPr>
        <w:t>1</w:t>
      </w:r>
      <w:r w:rsidRPr="007A7D75">
        <w:rPr>
          <w:rFonts w:ascii="Arial" w:hAnsi="Arial" w:cs="Arial"/>
          <w:b/>
        </w:rPr>
        <w:t>:</w:t>
      </w:r>
      <w:r w:rsidRPr="008B5F1A">
        <w:rPr>
          <w:rFonts w:ascii="Arial" w:hAnsi="Arial" w:cs="Arial"/>
        </w:rPr>
        <w:t xml:space="preserve"> Čestné prohlášení o budoucím plnění předmětu smlouvy </w:t>
      </w:r>
      <w:r w:rsidR="000068F0">
        <w:rPr>
          <w:rFonts w:ascii="Arial" w:hAnsi="Arial" w:cs="Arial"/>
        </w:rPr>
        <w:t>–</w:t>
      </w:r>
      <w:r w:rsidRPr="008B5F1A">
        <w:rPr>
          <w:rFonts w:ascii="Arial" w:hAnsi="Arial" w:cs="Arial"/>
        </w:rPr>
        <w:t xml:space="preserve"> vzor</w:t>
      </w:r>
    </w:p>
    <w:p w:rsidR="009F7796" w:rsidRDefault="008B5F1A" w:rsidP="009F7796">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7A7D75">
        <w:rPr>
          <w:rFonts w:ascii="Arial" w:hAnsi="Arial" w:cs="Arial"/>
          <w:b/>
        </w:rPr>
        <w:t xml:space="preserve">Příloha č. </w:t>
      </w:r>
      <w:r w:rsidR="000068F0" w:rsidRPr="007A7D75">
        <w:rPr>
          <w:rFonts w:ascii="Arial" w:hAnsi="Arial" w:cs="Arial"/>
          <w:b/>
        </w:rPr>
        <w:t>2</w:t>
      </w:r>
      <w:r w:rsidRPr="007A7D75">
        <w:rPr>
          <w:rFonts w:ascii="Arial" w:hAnsi="Arial" w:cs="Arial"/>
          <w:b/>
        </w:rPr>
        <w:t>:</w:t>
      </w:r>
      <w:r w:rsidRPr="004040F6">
        <w:rPr>
          <w:rFonts w:ascii="Arial" w:hAnsi="Arial" w:cs="Arial"/>
        </w:rPr>
        <w:t xml:space="preserve"> </w:t>
      </w:r>
      <w:r w:rsidR="000068F0" w:rsidRPr="004040F6">
        <w:rPr>
          <w:rFonts w:ascii="Arial" w:hAnsi="Arial" w:cs="Arial"/>
        </w:rPr>
        <w:t>Kontaktní osoby SON a referenční místa</w:t>
      </w:r>
    </w:p>
    <w:p w:rsidR="009F7796" w:rsidRPr="009F7796" w:rsidRDefault="004040F6" w:rsidP="009F7796">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7A7D75">
        <w:rPr>
          <w:rFonts w:ascii="Arial" w:hAnsi="Arial" w:cs="Arial"/>
          <w:b/>
        </w:rPr>
        <w:t>Příloha č. 3:</w:t>
      </w:r>
      <w:r w:rsidRPr="009F7796">
        <w:rPr>
          <w:rFonts w:ascii="Arial" w:hAnsi="Arial" w:cs="Arial"/>
        </w:rPr>
        <w:t xml:space="preserve"> </w:t>
      </w:r>
      <w:r w:rsidR="009F7796" w:rsidRPr="009F7796">
        <w:rPr>
          <w:rFonts w:ascii="Arial" w:hAnsi="Arial" w:cs="Arial"/>
        </w:rPr>
        <w:t xml:space="preserve">Vzorové </w:t>
      </w:r>
      <w:r w:rsidR="009F7796">
        <w:rPr>
          <w:rFonts w:ascii="Arial" w:hAnsi="Arial" w:cs="Arial"/>
        </w:rPr>
        <w:t>úklidové plány</w:t>
      </w:r>
      <w:r w:rsidR="009F7796" w:rsidRPr="009F7796">
        <w:rPr>
          <w:rFonts w:ascii="Arial" w:hAnsi="Arial" w:cs="Arial"/>
        </w:rPr>
        <w:t xml:space="preserve"> – k datu </w:t>
      </w:r>
      <w:r w:rsidR="009F7796">
        <w:rPr>
          <w:rFonts w:ascii="Arial" w:hAnsi="Arial" w:cs="Arial"/>
        </w:rPr>
        <w:t>0</w:t>
      </w:r>
      <w:r w:rsidR="009F7796" w:rsidRPr="009F7796">
        <w:rPr>
          <w:rFonts w:ascii="Arial" w:hAnsi="Arial" w:cs="Arial"/>
        </w:rPr>
        <w:t>1.</w:t>
      </w:r>
      <w:r w:rsidR="009F7796">
        <w:rPr>
          <w:rFonts w:ascii="Arial" w:hAnsi="Arial" w:cs="Arial"/>
        </w:rPr>
        <w:t xml:space="preserve"> 0</w:t>
      </w:r>
      <w:r w:rsidR="009F7796" w:rsidRPr="009F7796">
        <w:rPr>
          <w:rFonts w:ascii="Arial" w:hAnsi="Arial" w:cs="Arial"/>
        </w:rPr>
        <w:t>4.</w:t>
      </w:r>
      <w:r w:rsidR="009F7796">
        <w:rPr>
          <w:rFonts w:ascii="Arial" w:hAnsi="Arial" w:cs="Arial"/>
        </w:rPr>
        <w:t xml:space="preserve"> </w:t>
      </w:r>
      <w:r w:rsidR="009F7796" w:rsidRPr="009F7796">
        <w:rPr>
          <w:rFonts w:ascii="Arial" w:hAnsi="Arial" w:cs="Arial"/>
        </w:rPr>
        <w:t>2017</w:t>
      </w:r>
    </w:p>
    <w:p w:rsidR="007A7D75" w:rsidRPr="007A7D75" w:rsidRDefault="000068F0" w:rsidP="000068F0">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7A7D75">
        <w:rPr>
          <w:rFonts w:ascii="Arial" w:hAnsi="Arial" w:cs="Arial"/>
          <w:b/>
        </w:rPr>
        <w:t xml:space="preserve">Příloha č. </w:t>
      </w:r>
      <w:r w:rsidR="004040F6" w:rsidRPr="007A7D75">
        <w:rPr>
          <w:rFonts w:ascii="Arial" w:hAnsi="Arial" w:cs="Arial"/>
          <w:b/>
        </w:rPr>
        <w:t>4</w:t>
      </w:r>
      <w:r w:rsidR="007A7D75" w:rsidRPr="007A7D75">
        <w:rPr>
          <w:rFonts w:ascii="Arial" w:hAnsi="Arial" w:cs="Arial"/>
          <w:b/>
        </w:rPr>
        <w:t>:</w:t>
      </w:r>
      <w:r w:rsidR="007A7D75">
        <w:rPr>
          <w:rFonts w:ascii="Arial" w:hAnsi="Arial" w:cs="Arial"/>
        </w:rPr>
        <w:t xml:space="preserve"> Tabulky pro výpoč</w:t>
      </w:r>
      <w:r w:rsidR="00283FBE">
        <w:rPr>
          <w:rFonts w:ascii="Arial" w:hAnsi="Arial" w:cs="Arial"/>
        </w:rPr>
        <w:t>et jednotlivých nabídkových cen</w:t>
      </w:r>
      <w:r w:rsidR="007A7D75">
        <w:rPr>
          <w:rFonts w:ascii="Arial" w:hAnsi="Arial" w:cs="Arial"/>
        </w:rPr>
        <w:t xml:space="preserve"> a dílčích </w:t>
      </w:r>
      <w:r w:rsidR="00283FBE">
        <w:rPr>
          <w:rFonts w:ascii="Arial" w:hAnsi="Arial" w:cs="Arial"/>
        </w:rPr>
        <w:t xml:space="preserve">nabídkových </w:t>
      </w:r>
      <w:r w:rsidR="007A7D75">
        <w:rPr>
          <w:rFonts w:ascii="Arial" w:hAnsi="Arial" w:cs="Arial"/>
        </w:rPr>
        <w:t>cen</w:t>
      </w:r>
    </w:p>
    <w:p w:rsidR="000068F0" w:rsidRDefault="007A7D75" w:rsidP="000068F0">
      <w:pPr>
        <w:pStyle w:val="Odstavecseseznamem"/>
        <w:numPr>
          <w:ilvl w:val="1"/>
          <w:numId w:val="4"/>
        </w:numPr>
        <w:autoSpaceDE w:val="0"/>
        <w:autoSpaceDN w:val="0"/>
        <w:adjustRightInd w:val="0"/>
        <w:spacing w:after="0" w:line="240" w:lineRule="auto"/>
        <w:ind w:left="567" w:hanging="567"/>
        <w:jc w:val="both"/>
        <w:rPr>
          <w:rFonts w:ascii="Arial" w:hAnsi="Arial" w:cs="Arial"/>
        </w:rPr>
      </w:pPr>
      <w:r w:rsidRPr="007A7D75">
        <w:rPr>
          <w:rFonts w:ascii="Arial" w:hAnsi="Arial" w:cs="Arial"/>
          <w:b/>
        </w:rPr>
        <w:t>Příloha č. 5</w:t>
      </w:r>
      <w:r w:rsidR="000068F0" w:rsidRPr="007A7D75">
        <w:rPr>
          <w:rFonts w:ascii="Arial" w:hAnsi="Arial" w:cs="Arial"/>
          <w:b/>
        </w:rPr>
        <w:t>:</w:t>
      </w:r>
      <w:r w:rsidR="000068F0" w:rsidRPr="00DA0352">
        <w:rPr>
          <w:rFonts w:ascii="Arial" w:hAnsi="Arial" w:cs="Arial"/>
        </w:rPr>
        <w:t xml:space="preserve"> Závazný návrh </w:t>
      </w:r>
      <w:r w:rsidR="000068F0">
        <w:rPr>
          <w:rFonts w:ascii="Arial" w:hAnsi="Arial" w:cs="Arial"/>
        </w:rPr>
        <w:t xml:space="preserve">Smlouvy o </w:t>
      </w:r>
      <w:r w:rsidR="000068F0" w:rsidRPr="00DA0352">
        <w:rPr>
          <w:rFonts w:ascii="Arial" w:hAnsi="Arial" w:cs="Arial"/>
        </w:rPr>
        <w:t xml:space="preserve">poskytování služeb vnitřního úklidu prostor železničních stanic a zastávek, včetně všech příloh </w:t>
      </w:r>
    </w:p>
    <w:p w:rsidR="00840BE5" w:rsidRDefault="00840BE5" w:rsidP="000068F0">
      <w:pPr>
        <w:pStyle w:val="Odstavecseseznamem"/>
        <w:numPr>
          <w:ilvl w:val="1"/>
          <w:numId w:val="4"/>
        </w:numPr>
        <w:autoSpaceDE w:val="0"/>
        <w:autoSpaceDN w:val="0"/>
        <w:adjustRightInd w:val="0"/>
        <w:spacing w:after="0" w:line="240" w:lineRule="auto"/>
        <w:ind w:left="567" w:hanging="567"/>
        <w:jc w:val="both"/>
        <w:rPr>
          <w:rFonts w:ascii="Arial" w:hAnsi="Arial" w:cs="Arial"/>
        </w:rPr>
      </w:pPr>
      <w:r>
        <w:rPr>
          <w:rFonts w:ascii="Arial" w:hAnsi="Arial" w:cs="Arial"/>
          <w:b/>
        </w:rPr>
        <w:t>Příloha č. 6</w:t>
      </w:r>
      <w:r w:rsidRPr="007A7D75">
        <w:rPr>
          <w:rFonts w:ascii="Arial" w:hAnsi="Arial" w:cs="Arial"/>
          <w:b/>
        </w:rPr>
        <w:t>:</w:t>
      </w:r>
      <w:r>
        <w:rPr>
          <w:rFonts w:ascii="Arial" w:hAnsi="Arial" w:cs="Arial"/>
          <w:b/>
        </w:rPr>
        <w:t xml:space="preserve"> </w:t>
      </w:r>
      <w:r>
        <w:rPr>
          <w:rFonts w:ascii="Arial" w:hAnsi="Arial" w:cs="Arial"/>
        </w:rPr>
        <w:t>Závazný vzor čestného prohlášení ve vztahu k zákonu o registru smluv</w:t>
      </w:r>
    </w:p>
    <w:p w:rsidR="009460C5" w:rsidRDefault="009460C5" w:rsidP="009460C5">
      <w:pPr>
        <w:pStyle w:val="kancel"/>
        <w:rPr>
          <w:rFonts w:ascii="Arial" w:eastAsia="Calibri" w:hAnsi="Arial" w:cs="Arial"/>
          <w:bCs/>
          <w:sz w:val="22"/>
          <w:szCs w:val="22"/>
          <w:highlight w:val="yellow"/>
          <w:lang w:eastAsia="en-US"/>
        </w:rPr>
      </w:pPr>
    </w:p>
    <w:p w:rsidR="00283FBE" w:rsidRDefault="00283FBE" w:rsidP="009460C5">
      <w:pPr>
        <w:pStyle w:val="kancel"/>
        <w:rPr>
          <w:rFonts w:ascii="Arial" w:eastAsia="Calibri" w:hAnsi="Arial" w:cs="Arial"/>
          <w:bCs/>
          <w:sz w:val="22"/>
          <w:szCs w:val="22"/>
          <w:highlight w:val="yellow"/>
          <w:lang w:eastAsia="en-US"/>
        </w:rPr>
      </w:pPr>
    </w:p>
    <w:p w:rsidR="00283FBE" w:rsidRPr="00532CD9" w:rsidRDefault="00283FBE" w:rsidP="009460C5">
      <w:pPr>
        <w:pStyle w:val="kancel"/>
        <w:rPr>
          <w:rFonts w:ascii="Arial" w:eastAsia="Calibri" w:hAnsi="Arial" w:cs="Arial"/>
          <w:bCs/>
          <w:sz w:val="22"/>
          <w:szCs w:val="22"/>
          <w:highlight w:val="yellow"/>
          <w:lang w:eastAsia="en-US"/>
        </w:rPr>
      </w:pPr>
    </w:p>
    <w:p w:rsidR="009460C5" w:rsidRDefault="009460C5" w:rsidP="009460C5">
      <w:pPr>
        <w:pStyle w:val="kancel"/>
        <w:rPr>
          <w:rFonts w:ascii="Arial" w:eastAsia="Calibri" w:hAnsi="Arial" w:cs="Arial"/>
          <w:bCs/>
          <w:sz w:val="22"/>
          <w:szCs w:val="22"/>
          <w:highlight w:val="yellow"/>
          <w:lang w:eastAsia="en-US"/>
        </w:rPr>
      </w:pPr>
    </w:p>
    <w:p w:rsidR="006C72EE" w:rsidRPr="0090779D" w:rsidRDefault="00DF37E5" w:rsidP="009460C5">
      <w:pPr>
        <w:pStyle w:val="kancel"/>
        <w:rPr>
          <w:rFonts w:ascii="Arial" w:hAnsi="Arial" w:cs="Arial"/>
          <w:sz w:val="22"/>
          <w:szCs w:val="22"/>
        </w:rPr>
      </w:pPr>
      <w:r w:rsidRPr="0090779D">
        <w:rPr>
          <w:rFonts w:ascii="Arial" w:hAnsi="Arial" w:cs="Arial"/>
          <w:sz w:val="22"/>
          <w:szCs w:val="22"/>
        </w:rPr>
        <w:t>V</w:t>
      </w:r>
      <w:r w:rsidR="003C782E" w:rsidRPr="0090779D">
        <w:rPr>
          <w:rFonts w:ascii="Arial" w:hAnsi="Arial" w:cs="Arial"/>
          <w:sz w:val="22"/>
          <w:szCs w:val="22"/>
        </w:rPr>
        <w:t> </w:t>
      </w:r>
      <w:r w:rsidRPr="0090779D">
        <w:rPr>
          <w:rFonts w:ascii="Arial" w:hAnsi="Arial" w:cs="Arial"/>
          <w:sz w:val="22"/>
          <w:szCs w:val="22"/>
        </w:rPr>
        <w:t>Praze</w:t>
      </w:r>
      <w:r w:rsidR="003C782E" w:rsidRPr="0090779D">
        <w:rPr>
          <w:rFonts w:ascii="Arial" w:hAnsi="Arial" w:cs="Arial"/>
          <w:sz w:val="22"/>
          <w:szCs w:val="22"/>
        </w:rPr>
        <w:t>,</w:t>
      </w:r>
      <w:r w:rsidRPr="0090779D">
        <w:rPr>
          <w:rFonts w:ascii="Arial" w:hAnsi="Arial" w:cs="Arial"/>
          <w:sz w:val="22"/>
          <w:szCs w:val="22"/>
        </w:rPr>
        <w:t xml:space="preserve"> dne ……</w:t>
      </w:r>
      <w:r w:rsidR="009460C5" w:rsidRPr="0090779D">
        <w:rPr>
          <w:rFonts w:ascii="Arial" w:hAnsi="Arial" w:cs="Arial"/>
          <w:sz w:val="22"/>
          <w:szCs w:val="22"/>
        </w:rPr>
        <w:t>…</w:t>
      </w:r>
      <w:r w:rsidRPr="0090779D">
        <w:rPr>
          <w:rFonts w:ascii="Arial" w:hAnsi="Arial" w:cs="Arial"/>
          <w:sz w:val="22"/>
          <w:szCs w:val="22"/>
        </w:rPr>
        <w:t>…………….</w:t>
      </w:r>
    </w:p>
    <w:p w:rsidR="00A96563" w:rsidRDefault="00A96563" w:rsidP="00DF37E5">
      <w:pPr>
        <w:pStyle w:val="kancel"/>
        <w:ind w:left="567" w:firstLine="0"/>
        <w:rPr>
          <w:rFonts w:ascii="Arial" w:hAnsi="Arial" w:cs="Arial"/>
          <w:sz w:val="22"/>
          <w:szCs w:val="22"/>
        </w:rPr>
      </w:pPr>
    </w:p>
    <w:p w:rsidR="00283FBE" w:rsidRDefault="00283FBE" w:rsidP="00DF37E5">
      <w:pPr>
        <w:pStyle w:val="kancel"/>
        <w:ind w:left="567" w:firstLine="0"/>
        <w:rPr>
          <w:rFonts w:ascii="Arial" w:hAnsi="Arial" w:cs="Arial"/>
          <w:sz w:val="22"/>
          <w:szCs w:val="22"/>
        </w:rPr>
      </w:pPr>
    </w:p>
    <w:p w:rsidR="00283FBE" w:rsidRDefault="00283FBE" w:rsidP="00DF37E5">
      <w:pPr>
        <w:pStyle w:val="kancel"/>
        <w:ind w:left="567" w:firstLine="0"/>
        <w:rPr>
          <w:rFonts w:ascii="Arial" w:hAnsi="Arial" w:cs="Arial"/>
          <w:sz w:val="22"/>
          <w:szCs w:val="22"/>
        </w:rPr>
      </w:pPr>
    </w:p>
    <w:p w:rsidR="006C72EE" w:rsidRPr="0090779D" w:rsidRDefault="009460C5" w:rsidP="00B857F1">
      <w:pPr>
        <w:pStyle w:val="Odstavecseseznamem"/>
        <w:spacing w:after="0" w:line="240" w:lineRule="auto"/>
        <w:ind w:left="5664"/>
        <w:jc w:val="center"/>
        <w:rPr>
          <w:rFonts w:ascii="Arial" w:hAnsi="Arial" w:cs="Arial"/>
          <w:bCs/>
        </w:rPr>
      </w:pPr>
      <w:r w:rsidRPr="0090779D">
        <w:rPr>
          <w:rFonts w:ascii="Arial" w:hAnsi="Arial" w:cs="Arial"/>
          <w:bCs/>
        </w:rPr>
        <w:t>……….</w:t>
      </w:r>
      <w:r w:rsidR="00B857F1" w:rsidRPr="0090779D">
        <w:rPr>
          <w:rFonts w:ascii="Arial" w:hAnsi="Arial" w:cs="Arial"/>
          <w:bCs/>
        </w:rPr>
        <w:t>..</w:t>
      </w:r>
      <w:r w:rsidR="006C72EE" w:rsidRPr="0090779D">
        <w:rPr>
          <w:rFonts w:ascii="Arial" w:hAnsi="Arial" w:cs="Arial"/>
          <w:bCs/>
        </w:rPr>
        <w:t>………</w:t>
      </w:r>
      <w:r w:rsidR="003C782E" w:rsidRPr="0090779D">
        <w:rPr>
          <w:rFonts w:ascii="Arial" w:hAnsi="Arial" w:cs="Arial"/>
          <w:bCs/>
        </w:rPr>
        <w:t>………..</w:t>
      </w:r>
      <w:r w:rsidR="006C72EE" w:rsidRPr="0090779D">
        <w:rPr>
          <w:rFonts w:ascii="Arial" w:hAnsi="Arial" w:cs="Arial"/>
          <w:bCs/>
        </w:rPr>
        <w:t>……………</w:t>
      </w:r>
    </w:p>
    <w:p w:rsidR="006C72EE" w:rsidRPr="0090779D" w:rsidRDefault="00B857F1" w:rsidP="00B857F1">
      <w:pPr>
        <w:pStyle w:val="Odstavecseseznamem"/>
        <w:spacing w:after="0" w:line="240" w:lineRule="auto"/>
        <w:ind w:left="5664"/>
        <w:jc w:val="center"/>
        <w:rPr>
          <w:rFonts w:ascii="Arial" w:hAnsi="Arial" w:cs="Arial"/>
          <w:b/>
          <w:bCs/>
        </w:rPr>
      </w:pPr>
      <w:r w:rsidRPr="0090779D">
        <w:rPr>
          <w:rFonts w:ascii="Arial" w:hAnsi="Arial" w:cs="Arial"/>
          <w:b/>
          <w:bCs/>
        </w:rPr>
        <w:t xml:space="preserve">Ing. </w:t>
      </w:r>
      <w:r w:rsidR="00C501E8" w:rsidRPr="0090779D">
        <w:rPr>
          <w:rFonts w:ascii="Arial" w:hAnsi="Arial" w:cs="Arial"/>
          <w:b/>
          <w:bCs/>
        </w:rPr>
        <w:t>Pavel Surý</w:t>
      </w:r>
    </w:p>
    <w:p w:rsidR="008E3973" w:rsidRPr="00583660" w:rsidRDefault="00A005B7" w:rsidP="00A005B7">
      <w:pPr>
        <w:pStyle w:val="Odstavecseseznamem"/>
        <w:tabs>
          <w:tab w:val="center" w:pos="7368"/>
          <w:tab w:val="right" w:pos="9072"/>
        </w:tabs>
        <w:spacing w:after="0" w:line="240" w:lineRule="auto"/>
        <w:ind w:left="5664"/>
        <w:rPr>
          <w:rFonts w:ascii="Arial" w:hAnsi="Arial" w:cs="Arial"/>
        </w:rPr>
      </w:pPr>
      <w:r w:rsidRPr="0090779D">
        <w:rPr>
          <w:rFonts w:ascii="Arial" w:hAnsi="Arial" w:cs="Arial"/>
          <w:bCs/>
        </w:rPr>
        <w:tab/>
      </w:r>
      <w:r w:rsidR="00B857F1" w:rsidRPr="0090779D">
        <w:rPr>
          <w:rFonts w:ascii="Arial" w:hAnsi="Arial" w:cs="Arial"/>
          <w:bCs/>
        </w:rPr>
        <w:t>generální ředitel</w:t>
      </w:r>
      <w:r w:rsidRPr="00583660">
        <w:rPr>
          <w:rFonts w:ascii="Arial" w:hAnsi="Arial" w:cs="Arial"/>
          <w:bCs/>
        </w:rPr>
        <w:tab/>
      </w:r>
    </w:p>
    <w:sectPr w:rsidR="008E3973" w:rsidRPr="00583660" w:rsidSect="00822DCB">
      <w:headerReference w:type="default" r:id="rId12"/>
      <w:footerReference w:type="default" r:id="rId13"/>
      <w:headerReference w:type="first" r:id="rId14"/>
      <w:footerReference w:type="first" r:id="rId15"/>
      <w:pgSz w:w="11906" w:h="16838"/>
      <w:pgMar w:top="1418" w:right="1418" w:bottom="1304" w:left="1418" w:header="709"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E59" w:rsidRDefault="00706E59" w:rsidP="00F705EF">
      <w:pPr>
        <w:spacing w:after="0" w:line="240" w:lineRule="auto"/>
      </w:pPr>
      <w:r>
        <w:separator/>
      </w:r>
    </w:p>
  </w:endnote>
  <w:endnote w:type="continuationSeparator" w:id="0">
    <w:p w:rsidR="00706E59" w:rsidRDefault="00706E59" w:rsidP="00F70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0190655"/>
      <w:docPartObj>
        <w:docPartGallery w:val="Page Numbers (Bottom of Page)"/>
        <w:docPartUnique/>
      </w:docPartObj>
    </w:sdtPr>
    <w:sdtEndPr/>
    <w:sdtContent>
      <w:sdt>
        <w:sdtPr>
          <w:id w:val="-1669238322"/>
          <w:docPartObj>
            <w:docPartGallery w:val="Page Numbers (Top of Page)"/>
            <w:docPartUnique/>
          </w:docPartObj>
        </w:sdtPr>
        <w:sdtEndPr/>
        <w:sdtContent>
          <w:p w:rsidR="00C144FA" w:rsidRPr="00E54681" w:rsidRDefault="00C144FA" w:rsidP="00822DCB">
            <w:pPr>
              <w:pStyle w:val="Zpat"/>
              <w:jc w:val="center"/>
            </w:pPr>
            <w:r>
              <w:t xml:space="preserve">Stránka </w:t>
            </w:r>
            <w:r>
              <w:rPr>
                <w:b/>
                <w:bCs/>
                <w:sz w:val="24"/>
                <w:szCs w:val="24"/>
              </w:rPr>
              <w:fldChar w:fldCharType="begin"/>
            </w:r>
            <w:r>
              <w:rPr>
                <w:b/>
                <w:bCs/>
              </w:rPr>
              <w:instrText>PAGE</w:instrText>
            </w:r>
            <w:r>
              <w:rPr>
                <w:b/>
                <w:bCs/>
                <w:sz w:val="24"/>
                <w:szCs w:val="24"/>
              </w:rPr>
              <w:fldChar w:fldCharType="separate"/>
            </w:r>
            <w:r w:rsidR="002222E3">
              <w:rPr>
                <w:b/>
                <w:bCs/>
                <w:noProof/>
              </w:rPr>
              <w:t>16</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222E3">
              <w:rPr>
                <w:b/>
                <w:bCs/>
                <w:noProof/>
              </w:rPr>
              <w:t>17</w:t>
            </w:r>
            <w:r>
              <w:rPr>
                <w:b/>
                <w:bCs/>
                <w:sz w:val="24"/>
                <w:szCs w:val="2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39" w:type="dxa"/>
      <w:tblInd w:w="-559" w:type="dxa"/>
      <w:tblLayout w:type="fixed"/>
      <w:tblCellMar>
        <w:left w:w="0" w:type="dxa"/>
        <w:right w:w="0" w:type="dxa"/>
      </w:tblCellMar>
      <w:tblLook w:val="0000" w:firstRow="0" w:lastRow="0" w:firstColumn="0" w:lastColumn="0" w:noHBand="0" w:noVBand="0"/>
    </w:tblPr>
    <w:tblGrid>
      <w:gridCol w:w="5529"/>
      <w:gridCol w:w="4110"/>
    </w:tblGrid>
    <w:tr w:rsidR="00C144FA" w:rsidRPr="003C2DC5" w:rsidTr="0028638C">
      <w:trPr>
        <w:trHeight w:val="554"/>
      </w:trPr>
      <w:tc>
        <w:tcPr>
          <w:tcW w:w="5529" w:type="dxa"/>
          <w:tcBorders>
            <w:top w:val="single" w:sz="4" w:space="0" w:color="006BAF"/>
            <w:left w:val="nil"/>
            <w:bottom w:val="nil"/>
            <w:right w:val="nil"/>
          </w:tcBorders>
          <w:vAlign w:val="bottom"/>
        </w:tcPr>
        <w:p w:rsidR="00C144FA" w:rsidRPr="003C2DC5" w:rsidRDefault="00C144FA" w:rsidP="0028638C">
          <w:pPr>
            <w:pStyle w:val="Zpat"/>
            <w:ind w:left="28"/>
            <w:rPr>
              <w:rFonts w:ascii="Arial" w:hAnsi="Arial" w:cs="Arial"/>
              <w:color w:val="006BAF"/>
              <w:sz w:val="14"/>
              <w:szCs w:val="14"/>
            </w:rPr>
          </w:pPr>
          <w:r w:rsidRPr="003C2DC5">
            <w:rPr>
              <w:rFonts w:ascii="Arial" w:hAnsi="Arial" w:cs="Arial"/>
              <w:color w:val="006BAF"/>
              <w:sz w:val="14"/>
              <w:szCs w:val="14"/>
            </w:rPr>
            <w:t>Správa železniční dopravní cesty, státní organizace</w:t>
          </w:r>
        </w:p>
      </w:tc>
      <w:tc>
        <w:tcPr>
          <w:tcW w:w="4110" w:type="dxa"/>
          <w:tcBorders>
            <w:top w:val="single" w:sz="4" w:space="0" w:color="006BAF"/>
            <w:left w:val="nil"/>
            <w:bottom w:val="nil"/>
            <w:right w:val="nil"/>
          </w:tcBorders>
          <w:vAlign w:val="bottom"/>
        </w:tcPr>
        <w:p w:rsidR="00C144FA" w:rsidRPr="003C2DC5" w:rsidRDefault="00C144FA" w:rsidP="0028638C">
          <w:pPr>
            <w:pStyle w:val="Zpat"/>
            <w:tabs>
              <w:tab w:val="clear" w:pos="4536"/>
              <w:tab w:val="clear" w:pos="9072"/>
            </w:tabs>
            <w:ind w:right="-284"/>
            <w:rPr>
              <w:rFonts w:ascii="Arial" w:hAnsi="Arial" w:cs="Arial"/>
              <w:color w:val="006BAF"/>
              <w:sz w:val="14"/>
              <w:szCs w:val="14"/>
            </w:rPr>
          </w:pPr>
          <w:r w:rsidRPr="003C2DC5">
            <w:rPr>
              <w:rFonts w:ascii="Arial" w:hAnsi="Arial" w:cs="Arial"/>
              <w:color w:val="006BAF"/>
              <w:sz w:val="14"/>
              <w:szCs w:val="14"/>
            </w:rPr>
            <w:t>Sídlo: Dlážděná 1003/7, Praha 1  110 00</w:t>
          </w:r>
        </w:p>
      </w:tc>
    </w:tr>
    <w:tr w:rsidR="00C144FA" w:rsidRPr="003C2DC5" w:rsidTr="0028638C">
      <w:trPr>
        <w:trHeight w:val="113"/>
      </w:trPr>
      <w:tc>
        <w:tcPr>
          <w:tcW w:w="5529" w:type="dxa"/>
          <w:tcBorders>
            <w:top w:val="nil"/>
            <w:left w:val="nil"/>
            <w:bottom w:val="nil"/>
            <w:right w:val="nil"/>
          </w:tcBorders>
          <w:vAlign w:val="center"/>
        </w:tcPr>
        <w:p w:rsidR="00C144FA" w:rsidRPr="003C2DC5" w:rsidRDefault="00C144FA" w:rsidP="0028638C">
          <w:pPr>
            <w:pStyle w:val="Zpat"/>
            <w:ind w:left="28"/>
            <w:rPr>
              <w:rFonts w:ascii="Arial" w:hAnsi="Arial" w:cs="Arial"/>
              <w:color w:val="006BAF"/>
              <w:sz w:val="14"/>
              <w:szCs w:val="14"/>
            </w:rPr>
          </w:pPr>
          <w:r w:rsidRPr="003C2DC5">
            <w:rPr>
              <w:rFonts w:ascii="Arial" w:hAnsi="Arial" w:cs="Arial"/>
              <w:color w:val="006BAF"/>
              <w:sz w:val="14"/>
              <w:szCs w:val="14"/>
            </w:rPr>
            <w:t>zapsaná v obchodním rejstříku u Městského soudu v Praze, oddíl A, vložka 48384</w:t>
          </w:r>
        </w:p>
      </w:tc>
      <w:tc>
        <w:tcPr>
          <w:tcW w:w="4110" w:type="dxa"/>
          <w:tcBorders>
            <w:top w:val="nil"/>
            <w:left w:val="nil"/>
            <w:bottom w:val="nil"/>
            <w:right w:val="nil"/>
          </w:tcBorders>
          <w:vAlign w:val="center"/>
        </w:tcPr>
        <w:p w:rsidR="00C144FA" w:rsidRPr="003C2DC5" w:rsidRDefault="00C144FA" w:rsidP="0028638C">
          <w:pPr>
            <w:pStyle w:val="Zpat"/>
            <w:tabs>
              <w:tab w:val="clear" w:pos="4536"/>
              <w:tab w:val="clear" w:pos="9072"/>
              <w:tab w:val="center" w:pos="1842"/>
              <w:tab w:val="right" w:pos="3543"/>
            </w:tabs>
            <w:rPr>
              <w:rFonts w:ascii="Arial" w:hAnsi="Arial" w:cs="Arial"/>
              <w:color w:val="006BAF"/>
              <w:sz w:val="14"/>
              <w:szCs w:val="14"/>
            </w:rPr>
          </w:pPr>
          <w:r w:rsidRPr="003C2DC5">
            <w:rPr>
              <w:rFonts w:ascii="Arial" w:hAnsi="Arial" w:cs="Arial"/>
              <w:color w:val="006BAF"/>
              <w:sz w:val="14"/>
              <w:szCs w:val="14"/>
            </w:rPr>
            <w:t>IČ</w:t>
          </w:r>
          <w:r>
            <w:rPr>
              <w:rFonts w:ascii="Arial" w:hAnsi="Arial" w:cs="Arial"/>
              <w:color w:val="006BAF"/>
              <w:sz w:val="14"/>
              <w:szCs w:val="14"/>
            </w:rPr>
            <w:t>O</w:t>
          </w:r>
          <w:r w:rsidRPr="003C2DC5">
            <w:rPr>
              <w:rFonts w:ascii="Arial" w:hAnsi="Arial" w:cs="Arial"/>
              <w:color w:val="006BAF"/>
              <w:sz w:val="14"/>
              <w:szCs w:val="14"/>
            </w:rPr>
            <w:t>: 709 94 234</w:t>
          </w:r>
          <w:r w:rsidRPr="003C2DC5">
            <w:rPr>
              <w:rFonts w:ascii="Arial" w:hAnsi="Arial" w:cs="Arial"/>
              <w:color w:val="006BAF"/>
              <w:sz w:val="14"/>
              <w:szCs w:val="14"/>
            </w:rPr>
            <w:tab/>
          </w:r>
          <w:r w:rsidRPr="003C2DC5">
            <w:rPr>
              <w:rFonts w:ascii="Arial" w:hAnsi="Arial" w:cs="Arial"/>
              <w:bCs/>
              <w:color w:val="006BAF"/>
              <w:sz w:val="14"/>
              <w:szCs w:val="14"/>
            </w:rPr>
            <w:t>DIČ: CZ 709 94 234</w:t>
          </w:r>
          <w:r w:rsidRPr="003C2DC5">
            <w:rPr>
              <w:rFonts w:ascii="Arial" w:hAnsi="Arial" w:cs="Arial"/>
              <w:bCs/>
              <w:color w:val="006BAF"/>
              <w:sz w:val="14"/>
              <w:szCs w:val="14"/>
            </w:rPr>
            <w:tab/>
          </w:r>
        </w:p>
      </w:tc>
    </w:tr>
    <w:tr w:rsidR="00C144FA" w:rsidRPr="003C2DC5" w:rsidTr="0028638C">
      <w:trPr>
        <w:trHeight w:val="113"/>
      </w:trPr>
      <w:tc>
        <w:tcPr>
          <w:tcW w:w="5529" w:type="dxa"/>
          <w:tcBorders>
            <w:top w:val="nil"/>
            <w:left w:val="nil"/>
            <w:bottom w:val="nil"/>
            <w:right w:val="nil"/>
          </w:tcBorders>
          <w:vAlign w:val="center"/>
        </w:tcPr>
        <w:p w:rsidR="00C144FA" w:rsidRPr="003C2DC5" w:rsidRDefault="00706E59" w:rsidP="0028638C">
          <w:pPr>
            <w:pStyle w:val="Zpat"/>
            <w:ind w:left="28"/>
            <w:rPr>
              <w:rFonts w:ascii="Arial" w:hAnsi="Arial" w:cs="Arial"/>
              <w:sz w:val="14"/>
              <w:szCs w:val="14"/>
            </w:rPr>
          </w:pPr>
          <w:hyperlink r:id="rId1" w:history="1">
            <w:r w:rsidR="00C144FA" w:rsidRPr="003C2DC5">
              <w:rPr>
                <w:rFonts w:ascii="Arial" w:hAnsi="Arial" w:cs="Arial"/>
                <w:color w:val="006BAF"/>
                <w:sz w:val="14"/>
                <w:szCs w:val="14"/>
              </w:rPr>
              <w:t>www.szdc.cz</w:t>
            </w:r>
          </w:hyperlink>
        </w:p>
      </w:tc>
      <w:tc>
        <w:tcPr>
          <w:tcW w:w="4110" w:type="dxa"/>
          <w:tcBorders>
            <w:top w:val="nil"/>
            <w:left w:val="nil"/>
            <w:bottom w:val="nil"/>
            <w:right w:val="nil"/>
          </w:tcBorders>
          <w:vAlign w:val="center"/>
        </w:tcPr>
        <w:p w:rsidR="00C144FA" w:rsidRPr="001A50CD" w:rsidRDefault="00C144FA" w:rsidP="0028638C">
          <w:pPr>
            <w:pStyle w:val="Zpat"/>
            <w:tabs>
              <w:tab w:val="clear" w:pos="4536"/>
              <w:tab w:val="clear" w:pos="9072"/>
              <w:tab w:val="right" w:pos="4110"/>
            </w:tabs>
            <w:rPr>
              <w:rFonts w:ascii="Arial" w:hAnsi="Arial" w:cs="Arial"/>
              <w:color w:val="006BAF"/>
              <w:sz w:val="18"/>
              <w:szCs w:val="18"/>
            </w:rPr>
          </w:pPr>
          <w:r>
            <w:rPr>
              <w:rFonts w:ascii="Arial" w:hAnsi="Arial" w:cs="Arial"/>
              <w:color w:val="006BAF"/>
              <w:sz w:val="14"/>
              <w:szCs w:val="14"/>
            </w:rPr>
            <w:t xml:space="preserve">                                                                                   </w:t>
          </w:r>
          <w:r w:rsidRPr="001A50CD">
            <w:rPr>
              <w:rFonts w:ascii="Arial" w:hAnsi="Arial" w:cs="Arial"/>
              <w:color w:val="006BAF"/>
              <w:sz w:val="18"/>
              <w:szCs w:val="18"/>
            </w:rPr>
            <w:fldChar w:fldCharType="begin"/>
          </w:r>
          <w:r w:rsidRPr="001A50CD">
            <w:rPr>
              <w:rFonts w:ascii="Arial" w:hAnsi="Arial" w:cs="Arial"/>
              <w:color w:val="006BAF"/>
              <w:sz w:val="18"/>
              <w:szCs w:val="18"/>
            </w:rPr>
            <w:instrText xml:space="preserve"> PAGE   \* MERGEFORMAT </w:instrText>
          </w:r>
          <w:r w:rsidRPr="001A50CD">
            <w:rPr>
              <w:rFonts w:ascii="Arial" w:hAnsi="Arial" w:cs="Arial"/>
              <w:color w:val="006BAF"/>
              <w:sz w:val="18"/>
              <w:szCs w:val="18"/>
            </w:rPr>
            <w:fldChar w:fldCharType="separate"/>
          </w:r>
          <w:r w:rsidR="002222E3">
            <w:rPr>
              <w:rFonts w:ascii="Arial" w:hAnsi="Arial" w:cs="Arial"/>
              <w:noProof/>
              <w:color w:val="006BAF"/>
              <w:sz w:val="18"/>
              <w:szCs w:val="18"/>
            </w:rPr>
            <w:t>1</w:t>
          </w:r>
          <w:r w:rsidRPr="001A50CD">
            <w:rPr>
              <w:rFonts w:ascii="Arial" w:hAnsi="Arial" w:cs="Arial"/>
              <w:color w:val="006BAF"/>
              <w:sz w:val="18"/>
              <w:szCs w:val="18"/>
            </w:rPr>
            <w:fldChar w:fldCharType="end"/>
          </w:r>
          <w:r w:rsidRPr="001A50CD">
            <w:rPr>
              <w:rFonts w:ascii="Arial" w:hAnsi="Arial" w:cs="Arial"/>
              <w:color w:val="006BAF"/>
              <w:sz w:val="18"/>
              <w:szCs w:val="18"/>
            </w:rPr>
            <w:t>/</w:t>
          </w:r>
          <w:r w:rsidR="00840BE5">
            <w:rPr>
              <w:rFonts w:ascii="Arial" w:hAnsi="Arial" w:cs="Arial"/>
              <w:color w:val="006BAF"/>
              <w:sz w:val="18"/>
              <w:szCs w:val="18"/>
            </w:rPr>
            <w:t>17</w:t>
          </w:r>
        </w:p>
      </w:tc>
    </w:tr>
  </w:tbl>
  <w:p w:rsidR="00C144FA" w:rsidRDefault="00C144F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E59" w:rsidRDefault="00706E59" w:rsidP="00F705EF">
      <w:pPr>
        <w:spacing w:after="0" w:line="240" w:lineRule="auto"/>
      </w:pPr>
      <w:r>
        <w:separator/>
      </w:r>
    </w:p>
  </w:footnote>
  <w:footnote w:type="continuationSeparator" w:id="0">
    <w:p w:rsidR="00706E59" w:rsidRDefault="00706E59" w:rsidP="00F705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4FA" w:rsidRDefault="00C144FA" w:rsidP="00A77C56">
    <w:pPr>
      <w:pStyle w:val="Zhlav"/>
      <w:tabs>
        <w:tab w:val="clear" w:pos="4536"/>
        <w:tab w:val="clear" w:pos="9072"/>
      </w:tabs>
      <w:jc w:val="center"/>
      <w:rPr>
        <w:rFonts w:ascii="Arial" w:hAnsi="Arial" w:cs="Arial"/>
        <w:b/>
        <w:i/>
        <w:color w:val="3769CD"/>
        <w:sz w:val="2"/>
        <w:szCs w:val="2"/>
      </w:rPr>
    </w:pPr>
  </w:p>
  <w:p w:rsidR="00C144FA" w:rsidRDefault="00C144FA" w:rsidP="00A77C56">
    <w:pPr>
      <w:pStyle w:val="Zhlav"/>
      <w:tabs>
        <w:tab w:val="clear" w:pos="4536"/>
        <w:tab w:val="clear" w:pos="9072"/>
      </w:tabs>
      <w:jc w:val="center"/>
      <w:rPr>
        <w:rFonts w:ascii="Arial" w:hAnsi="Arial" w:cs="Arial"/>
        <w:b/>
        <w:i/>
        <w:color w:val="3769CD"/>
        <w:sz w:val="2"/>
        <w:szCs w:val="2"/>
      </w:rPr>
    </w:pPr>
  </w:p>
  <w:p w:rsidR="00C144FA" w:rsidRDefault="00C144FA" w:rsidP="00A77C56">
    <w:pPr>
      <w:pStyle w:val="Zhlav"/>
      <w:tabs>
        <w:tab w:val="clear" w:pos="4536"/>
        <w:tab w:val="clear" w:pos="9072"/>
      </w:tabs>
      <w:jc w:val="center"/>
      <w:rPr>
        <w:rFonts w:ascii="Arial" w:hAnsi="Arial" w:cs="Arial"/>
        <w:b/>
        <w:i/>
        <w:color w:val="3769CD"/>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4FA" w:rsidRDefault="00C144FA" w:rsidP="0028638C">
    <w:pPr>
      <w:pStyle w:val="Zhlav"/>
      <w:tabs>
        <w:tab w:val="clear" w:pos="4536"/>
        <w:tab w:val="clear" w:pos="9072"/>
      </w:tabs>
      <w:ind w:left="1418" w:firstLine="709"/>
      <w:rPr>
        <w:rFonts w:ascii="Arial" w:hAnsi="Arial" w:cs="Arial"/>
        <w:b/>
        <w:i/>
        <w:color w:val="3769CD"/>
        <w:sz w:val="2"/>
        <w:szCs w:val="2"/>
      </w:rPr>
    </w:pPr>
  </w:p>
  <w:p w:rsidR="00C144FA" w:rsidRPr="003C2DC5" w:rsidRDefault="00C144FA" w:rsidP="0028638C">
    <w:pPr>
      <w:pStyle w:val="Zhlav"/>
      <w:tabs>
        <w:tab w:val="clear" w:pos="4536"/>
      </w:tabs>
      <w:spacing w:after="80"/>
      <w:ind w:left="2410"/>
      <w:rPr>
        <w:rFonts w:ascii="Arial" w:hAnsi="Arial" w:cs="Arial"/>
        <w:b/>
        <w:color w:val="006BAF"/>
      </w:rPr>
    </w:pPr>
    <w:bookmarkStart w:id="2" w:name="OLE_LINK1"/>
    <w:r>
      <w:rPr>
        <w:rFonts w:ascii="Arial" w:hAnsi="Arial" w:cs="Arial"/>
        <w:noProof/>
        <w:lang w:eastAsia="cs-CZ"/>
      </w:rPr>
      <w:drawing>
        <wp:anchor distT="0" distB="0" distL="114300" distR="114300" simplePos="0" relativeHeight="251660288" behindDoc="1" locked="0" layoutInCell="1" allowOverlap="1" wp14:anchorId="0C26E924" wp14:editId="4BCAB77C">
          <wp:simplePos x="0" y="0"/>
          <wp:positionH relativeFrom="column">
            <wp:posOffset>3810</wp:posOffset>
          </wp:positionH>
          <wp:positionV relativeFrom="paragraph">
            <wp:posOffset>1905</wp:posOffset>
          </wp:positionV>
          <wp:extent cx="1344295" cy="720090"/>
          <wp:effectExtent l="0" t="0" r="8255" b="381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429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2DC5">
      <w:rPr>
        <w:rFonts w:ascii="Arial" w:hAnsi="Arial" w:cs="Arial"/>
        <w:b/>
        <w:color w:val="006BAF"/>
      </w:rPr>
      <w:t>Správa železniční dopravní cesty, státní organizace</w:t>
    </w:r>
  </w:p>
  <w:p w:rsidR="00C144FA" w:rsidRPr="003C2DC5" w:rsidRDefault="00C144FA" w:rsidP="0028638C">
    <w:pPr>
      <w:pStyle w:val="Zhlav"/>
      <w:tabs>
        <w:tab w:val="clear" w:pos="4536"/>
      </w:tabs>
      <w:spacing w:before="120"/>
      <w:ind w:left="2410"/>
      <w:rPr>
        <w:rFonts w:ascii="Arial" w:hAnsi="Arial" w:cs="Arial"/>
        <w:color w:val="006BAF"/>
        <w:sz w:val="16"/>
        <w:szCs w:val="16"/>
      </w:rPr>
    </w:pPr>
    <w:r w:rsidRPr="003C2DC5">
      <w:rPr>
        <w:rFonts w:ascii="Arial" w:hAnsi="Arial" w:cs="Arial"/>
        <w:color w:val="006BAF"/>
        <w:sz w:val="16"/>
        <w:szCs w:val="16"/>
      </w:rPr>
      <w:t>Generální ředitelství</w:t>
    </w:r>
  </w:p>
  <w:p w:rsidR="00C144FA" w:rsidRDefault="00C144FA" w:rsidP="0028638C">
    <w:pPr>
      <w:pStyle w:val="Zhlav"/>
      <w:tabs>
        <w:tab w:val="clear" w:pos="4536"/>
      </w:tabs>
      <w:ind w:left="2410"/>
      <w:rPr>
        <w:rFonts w:ascii="Arial" w:hAnsi="Arial" w:cs="Arial"/>
        <w:color w:val="006BAF"/>
        <w:sz w:val="16"/>
        <w:szCs w:val="16"/>
      </w:rPr>
    </w:pPr>
    <w:r>
      <w:rPr>
        <w:rFonts w:ascii="Arial" w:hAnsi="Arial" w:cs="Arial"/>
        <w:color w:val="006BAF"/>
        <w:sz w:val="16"/>
        <w:szCs w:val="16"/>
      </w:rPr>
      <w:t>Dlážděná 1003/7</w:t>
    </w:r>
  </w:p>
  <w:p w:rsidR="00C144FA" w:rsidRPr="0028638C" w:rsidRDefault="00C144FA" w:rsidP="0028638C">
    <w:pPr>
      <w:pStyle w:val="Zhlav"/>
      <w:tabs>
        <w:tab w:val="clear" w:pos="4536"/>
      </w:tabs>
      <w:ind w:left="2410"/>
      <w:rPr>
        <w:rFonts w:ascii="Arial" w:hAnsi="Arial" w:cs="Arial"/>
        <w:color w:val="006BAF"/>
        <w:sz w:val="16"/>
        <w:szCs w:val="16"/>
      </w:rPr>
    </w:pPr>
    <w:r>
      <w:rPr>
        <w:rFonts w:ascii="Arial" w:hAnsi="Arial" w:cs="Arial"/>
        <w:noProof/>
        <w:lang w:eastAsia="cs-CZ"/>
      </w:rPr>
      <mc:AlternateContent>
        <mc:Choice Requires="wps">
          <w:drawing>
            <wp:anchor distT="4294967295" distB="4294967295" distL="114300" distR="114300" simplePos="0" relativeHeight="251659264" behindDoc="0" locked="0" layoutInCell="1" allowOverlap="1" wp14:anchorId="3AEDECBC" wp14:editId="549FB639">
              <wp:simplePos x="0" y="0"/>
              <wp:positionH relativeFrom="column">
                <wp:posOffset>6350</wp:posOffset>
              </wp:positionH>
              <wp:positionV relativeFrom="paragraph">
                <wp:posOffset>176529</wp:posOffset>
              </wp:positionV>
              <wp:extent cx="6112510" cy="0"/>
              <wp:effectExtent l="0" t="0" r="21590" b="19050"/>
              <wp:wrapNone/>
              <wp:docPr id="6" name="Přímá spojnice se šipkou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2510" cy="0"/>
                      </a:xfrm>
                      <a:prstGeom prst="straightConnector1">
                        <a:avLst/>
                      </a:prstGeom>
                      <a:noFill/>
                      <a:ln w="9525">
                        <a:solidFill>
                          <a:srgbClr val="006BA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Přímá spojnice se šipkou 6" o:spid="_x0000_s1026" type="#_x0000_t32" style="position:absolute;margin-left:.5pt;margin-top:13.9pt;width:481.3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" strokecolor="#006baf"/>
          </w:pict>
        </mc:Fallback>
      </mc:AlternateContent>
    </w:r>
    <w:proofErr w:type="gramStart"/>
    <w:r w:rsidRPr="003C2DC5">
      <w:rPr>
        <w:rFonts w:ascii="Arial" w:hAnsi="Arial" w:cs="Arial"/>
        <w:color w:val="006BAF"/>
        <w:sz w:val="16"/>
        <w:szCs w:val="16"/>
      </w:rPr>
      <w:t>110 00  PRAHA</w:t>
    </w:r>
    <w:proofErr w:type="gramEnd"/>
    <w:r w:rsidRPr="003C2DC5">
      <w:rPr>
        <w:rFonts w:ascii="Arial" w:hAnsi="Arial" w:cs="Arial"/>
        <w:color w:val="006BAF"/>
        <w:sz w:val="16"/>
        <w:szCs w:val="16"/>
      </w:rPr>
      <w:t xml:space="preserve"> 1</w:t>
    </w:r>
    <w:bookmarkEnd w:id="2"/>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413F9"/>
    <w:multiLevelType w:val="hybridMultilevel"/>
    <w:tmpl w:val="B0FA14DC"/>
    <w:lvl w:ilvl="0" w:tplc="04050001">
      <w:start w:val="1"/>
      <w:numFmt w:val="bullet"/>
      <w:lvlText w:val=""/>
      <w:lvlJc w:val="left"/>
      <w:pPr>
        <w:ind w:left="720" w:hanging="360"/>
      </w:pPr>
      <w:rPr>
        <w:rFonts w:ascii="Symbol" w:hAnsi="Symbol" w:hint="default"/>
      </w:rPr>
    </w:lvl>
    <w:lvl w:ilvl="1" w:tplc="0405000B">
      <w:start w:val="1"/>
      <w:numFmt w:val="bullet"/>
      <w:lvlText w:val=""/>
      <w:lvlJc w:val="left"/>
      <w:pPr>
        <w:ind w:left="1440" w:hanging="360"/>
      </w:pPr>
      <w:rPr>
        <w:rFonts w:ascii="Wingdings" w:hAnsi="Wingdings" w:hint="default"/>
      </w:rPr>
    </w:lvl>
    <w:lvl w:ilvl="2" w:tplc="0405000B">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67A35C0"/>
    <w:multiLevelType w:val="hybridMultilevel"/>
    <w:tmpl w:val="D64E1D9C"/>
    <w:lvl w:ilvl="0" w:tplc="C608CEA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7A86836"/>
    <w:multiLevelType w:val="hybridMultilevel"/>
    <w:tmpl w:val="E2F67BC2"/>
    <w:lvl w:ilvl="0" w:tplc="C608CEA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7F86F08"/>
    <w:multiLevelType w:val="hybridMultilevel"/>
    <w:tmpl w:val="E2F67BC2"/>
    <w:lvl w:ilvl="0" w:tplc="C608CEA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8EE4E3A"/>
    <w:multiLevelType w:val="multilevel"/>
    <w:tmpl w:val="AA90E1A8"/>
    <w:lvl w:ilvl="0">
      <w:start w:val="1"/>
      <w:numFmt w:val="decimal"/>
      <w:lvlText w:val="%1."/>
      <w:lvlJc w:val="left"/>
      <w:pPr>
        <w:ind w:left="720" w:hanging="360"/>
      </w:pPr>
      <w:rPr>
        <w:b/>
      </w:rPr>
    </w:lvl>
    <w:lvl w:ilvl="1">
      <w:start w:val="1"/>
      <w:numFmt w:val="decimal"/>
      <w:isLgl/>
      <w:lvlText w:val="%1.%2."/>
      <w:lvlJc w:val="left"/>
      <w:pPr>
        <w:ind w:left="1920" w:hanging="360"/>
      </w:pPr>
      <w:rPr>
        <w:rFonts w:ascii="Arial" w:hAnsi="Arial" w:cs="Arial" w:hint="default"/>
        <w:b w:val="0"/>
        <w:color w:val="auto"/>
      </w:rPr>
    </w:lvl>
    <w:lvl w:ilvl="2">
      <w:start w:val="1"/>
      <w:numFmt w:val="decimal"/>
      <w:isLgl/>
      <w:lvlText w:val="%1.%2.%3."/>
      <w:lvlJc w:val="left"/>
      <w:pPr>
        <w:ind w:left="1494" w:hanging="720"/>
      </w:pPr>
      <w:rPr>
        <w:rFonts w:hint="default"/>
        <w:b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nsid w:val="0B637681"/>
    <w:multiLevelType w:val="multilevel"/>
    <w:tmpl w:val="E2E28EF4"/>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75E1EDC"/>
    <w:multiLevelType w:val="hybridMultilevel"/>
    <w:tmpl w:val="2A820756"/>
    <w:lvl w:ilvl="0" w:tplc="04050001">
      <w:start w:val="1"/>
      <w:numFmt w:val="bullet"/>
      <w:lvlText w:val=""/>
      <w:lvlJc w:val="left"/>
      <w:pPr>
        <w:ind w:left="1996" w:hanging="360"/>
      </w:pPr>
      <w:rPr>
        <w:rFonts w:ascii="Symbol" w:hAnsi="Symbol" w:hint="default"/>
      </w:rPr>
    </w:lvl>
    <w:lvl w:ilvl="1" w:tplc="04050003" w:tentative="1">
      <w:start w:val="1"/>
      <w:numFmt w:val="bullet"/>
      <w:lvlText w:val="o"/>
      <w:lvlJc w:val="left"/>
      <w:pPr>
        <w:ind w:left="2716" w:hanging="360"/>
      </w:pPr>
      <w:rPr>
        <w:rFonts w:ascii="Courier New" w:hAnsi="Courier New" w:cs="Courier New" w:hint="default"/>
      </w:rPr>
    </w:lvl>
    <w:lvl w:ilvl="2" w:tplc="04050005" w:tentative="1">
      <w:start w:val="1"/>
      <w:numFmt w:val="bullet"/>
      <w:lvlText w:val=""/>
      <w:lvlJc w:val="left"/>
      <w:pPr>
        <w:ind w:left="3436" w:hanging="360"/>
      </w:pPr>
      <w:rPr>
        <w:rFonts w:ascii="Wingdings" w:hAnsi="Wingdings" w:hint="default"/>
      </w:rPr>
    </w:lvl>
    <w:lvl w:ilvl="3" w:tplc="04050001" w:tentative="1">
      <w:start w:val="1"/>
      <w:numFmt w:val="bullet"/>
      <w:lvlText w:val=""/>
      <w:lvlJc w:val="left"/>
      <w:pPr>
        <w:ind w:left="4156" w:hanging="360"/>
      </w:pPr>
      <w:rPr>
        <w:rFonts w:ascii="Symbol" w:hAnsi="Symbol" w:hint="default"/>
      </w:rPr>
    </w:lvl>
    <w:lvl w:ilvl="4" w:tplc="04050003" w:tentative="1">
      <w:start w:val="1"/>
      <w:numFmt w:val="bullet"/>
      <w:lvlText w:val="o"/>
      <w:lvlJc w:val="left"/>
      <w:pPr>
        <w:ind w:left="4876" w:hanging="360"/>
      </w:pPr>
      <w:rPr>
        <w:rFonts w:ascii="Courier New" w:hAnsi="Courier New" w:cs="Courier New" w:hint="default"/>
      </w:rPr>
    </w:lvl>
    <w:lvl w:ilvl="5" w:tplc="04050005" w:tentative="1">
      <w:start w:val="1"/>
      <w:numFmt w:val="bullet"/>
      <w:lvlText w:val=""/>
      <w:lvlJc w:val="left"/>
      <w:pPr>
        <w:ind w:left="5596" w:hanging="360"/>
      </w:pPr>
      <w:rPr>
        <w:rFonts w:ascii="Wingdings" w:hAnsi="Wingdings" w:hint="default"/>
      </w:rPr>
    </w:lvl>
    <w:lvl w:ilvl="6" w:tplc="04050001" w:tentative="1">
      <w:start w:val="1"/>
      <w:numFmt w:val="bullet"/>
      <w:lvlText w:val=""/>
      <w:lvlJc w:val="left"/>
      <w:pPr>
        <w:ind w:left="6316" w:hanging="360"/>
      </w:pPr>
      <w:rPr>
        <w:rFonts w:ascii="Symbol" w:hAnsi="Symbol" w:hint="default"/>
      </w:rPr>
    </w:lvl>
    <w:lvl w:ilvl="7" w:tplc="04050003" w:tentative="1">
      <w:start w:val="1"/>
      <w:numFmt w:val="bullet"/>
      <w:lvlText w:val="o"/>
      <w:lvlJc w:val="left"/>
      <w:pPr>
        <w:ind w:left="7036" w:hanging="360"/>
      </w:pPr>
      <w:rPr>
        <w:rFonts w:ascii="Courier New" w:hAnsi="Courier New" w:cs="Courier New" w:hint="default"/>
      </w:rPr>
    </w:lvl>
    <w:lvl w:ilvl="8" w:tplc="04050005" w:tentative="1">
      <w:start w:val="1"/>
      <w:numFmt w:val="bullet"/>
      <w:lvlText w:val=""/>
      <w:lvlJc w:val="left"/>
      <w:pPr>
        <w:ind w:left="7756" w:hanging="360"/>
      </w:pPr>
      <w:rPr>
        <w:rFonts w:ascii="Wingdings" w:hAnsi="Wingdings" w:hint="default"/>
      </w:rPr>
    </w:lvl>
  </w:abstractNum>
  <w:abstractNum w:abstractNumId="7">
    <w:nsid w:val="1AE27C07"/>
    <w:multiLevelType w:val="hybridMultilevel"/>
    <w:tmpl w:val="C93A4C4C"/>
    <w:lvl w:ilvl="0" w:tplc="5CC2EB46">
      <w:start w:val="1"/>
      <w:numFmt w:val="low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C3E2075"/>
    <w:multiLevelType w:val="multilevel"/>
    <w:tmpl w:val="D938E30E"/>
    <w:lvl w:ilvl="0">
      <w:start w:val="4"/>
      <w:numFmt w:val="decimal"/>
      <w:lvlText w:val="%1."/>
      <w:lvlJc w:val="left"/>
      <w:pPr>
        <w:ind w:left="502" w:hanging="360"/>
      </w:pPr>
      <w:rPr>
        <w:rFonts w:hint="default"/>
      </w:rPr>
    </w:lvl>
    <w:lvl w:ilvl="1">
      <w:start w:val="1"/>
      <w:numFmt w:val="decimal"/>
      <w:isLgl/>
      <w:lvlText w:val="%1.%2"/>
      <w:lvlJc w:val="left"/>
      <w:pPr>
        <w:ind w:left="1069" w:hanging="36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9">
    <w:nsid w:val="1CF51276"/>
    <w:multiLevelType w:val="hybridMultilevel"/>
    <w:tmpl w:val="451C9F28"/>
    <w:lvl w:ilvl="0" w:tplc="6D7EFC74">
      <w:start w:val="1"/>
      <w:numFmt w:val="lowerLetter"/>
      <w:lvlText w:val="%1)"/>
      <w:lvlJc w:val="left"/>
      <w:pPr>
        <w:ind w:left="720" w:hanging="360"/>
      </w:pPr>
      <w:rPr>
        <w:rFonts w:hint="default"/>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B1E54A4"/>
    <w:multiLevelType w:val="hybridMultilevel"/>
    <w:tmpl w:val="E2F67BC2"/>
    <w:lvl w:ilvl="0" w:tplc="C608CEA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2C63103B"/>
    <w:multiLevelType w:val="hybridMultilevel"/>
    <w:tmpl w:val="104EC95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2E1509F5"/>
    <w:multiLevelType w:val="hybridMultilevel"/>
    <w:tmpl w:val="F5A67128"/>
    <w:lvl w:ilvl="0" w:tplc="68E6D6E6">
      <w:start w:val="1"/>
      <w:numFmt w:val="low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2EBE662C"/>
    <w:multiLevelType w:val="multilevel"/>
    <w:tmpl w:val="22186D56"/>
    <w:lvl w:ilvl="0">
      <w:start w:val="8"/>
      <w:numFmt w:val="decimal"/>
      <w:pStyle w:val="NadpisyZD"/>
      <w:lvlText w:val="%1."/>
      <w:lvlJc w:val="left"/>
      <w:pPr>
        <w:ind w:left="720" w:hanging="360"/>
      </w:pPr>
      <w:rPr>
        <w:rFonts w:hint="default"/>
        <w:b/>
        <w:sz w:val="28"/>
        <w:szCs w:val="24"/>
      </w:rPr>
    </w:lvl>
    <w:lvl w:ilvl="1">
      <w:start w:val="1"/>
      <w:numFmt w:val="decimal"/>
      <w:isLgl/>
      <w:lvlText w:val="%1.%2"/>
      <w:lvlJc w:val="left"/>
      <w:pPr>
        <w:ind w:left="360" w:hanging="360"/>
      </w:pPr>
      <w:rPr>
        <w:rFonts w:hint="default"/>
        <w:b w:val="0"/>
        <w:i w:val="0"/>
        <w:sz w:val="22"/>
      </w:rPr>
    </w:lvl>
    <w:lvl w:ilvl="2">
      <w:start w:val="1"/>
      <w:numFmt w:val="decimal"/>
      <w:isLgl/>
      <w:lvlText w:val="%1.2.%3"/>
      <w:lvlJc w:val="left"/>
      <w:pPr>
        <w:ind w:left="720" w:hanging="720"/>
      </w:pPr>
      <w:rPr>
        <w:rFonts w:hint="default"/>
        <w:b/>
      </w:rPr>
    </w:lvl>
    <w:lvl w:ilvl="3">
      <w:start w:val="1"/>
      <w:numFmt w:val="decimal"/>
      <w:isLgl/>
      <w:lvlText w:val="%1.%2.%3.%4"/>
      <w:lvlJc w:val="left"/>
      <w:pPr>
        <w:ind w:left="1506" w:hanging="720"/>
      </w:pPr>
      <w:rPr>
        <w:rFonts w:hint="default"/>
        <w:b/>
      </w:rPr>
    </w:lvl>
    <w:lvl w:ilvl="4">
      <w:start w:val="1"/>
      <w:numFmt w:val="decimal"/>
      <w:isLgl/>
      <w:lvlText w:val="%1.%2.%3.%4.%5"/>
      <w:lvlJc w:val="left"/>
      <w:pPr>
        <w:ind w:left="2008" w:hanging="1080"/>
      </w:pPr>
      <w:rPr>
        <w:rFonts w:hint="default"/>
        <w:b/>
      </w:rPr>
    </w:lvl>
    <w:lvl w:ilvl="5">
      <w:start w:val="1"/>
      <w:numFmt w:val="decimal"/>
      <w:isLgl/>
      <w:lvlText w:val="%1.%2.%3.%4.%5.%6"/>
      <w:lvlJc w:val="left"/>
      <w:pPr>
        <w:ind w:left="2150" w:hanging="1080"/>
      </w:pPr>
      <w:rPr>
        <w:rFonts w:hint="default"/>
        <w:b/>
      </w:rPr>
    </w:lvl>
    <w:lvl w:ilvl="6">
      <w:start w:val="1"/>
      <w:numFmt w:val="decimal"/>
      <w:isLgl/>
      <w:lvlText w:val="%1.%2.%3.%4.%5.%6.%7"/>
      <w:lvlJc w:val="left"/>
      <w:pPr>
        <w:ind w:left="2652" w:hanging="1440"/>
      </w:pPr>
      <w:rPr>
        <w:rFonts w:hint="default"/>
        <w:b/>
      </w:rPr>
    </w:lvl>
    <w:lvl w:ilvl="7">
      <w:start w:val="1"/>
      <w:numFmt w:val="decimal"/>
      <w:isLgl/>
      <w:lvlText w:val="%1.%2.%3.%4.%5.%6.%7.%8"/>
      <w:lvlJc w:val="left"/>
      <w:pPr>
        <w:ind w:left="2794" w:hanging="1440"/>
      </w:pPr>
      <w:rPr>
        <w:rFonts w:hint="default"/>
        <w:b/>
      </w:rPr>
    </w:lvl>
    <w:lvl w:ilvl="8">
      <w:start w:val="1"/>
      <w:numFmt w:val="decimal"/>
      <w:isLgl/>
      <w:lvlText w:val="%1.%2.%3.%4.%5.%6.%7.%8.%9"/>
      <w:lvlJc w:val="left"/>
      <w:pPr>
        <w:ind w:left="3296" w:hanging="1800"/>
      </w:pPr>
      <w:rPr>
        <w:rFonts w:hint="default"/>
        <w:b/>
      </w:rPr>
    </w:lvl>
  </w:abstractNum>
  <w:abstractNum w:abstractNumId="14">
    <w:nsid w:val="2FB564CF"/>
    <w:multiLevelType w:val="hybridMultilevel"/>
    <w:tmpl w:val="64767752"/>
    <w:lvl w:ilvl="0" w:tplc="04050017">
      <w:start w:val="1"/>
      <w:numFmt w:val="lowerLetter"/>
      <w:lvlText w:val="%1)"/>
      <w:lvlJc w:val="left"/>
      <w:pPr>
        <w:ind w:left="1996" w:hanging="360"/>
      </w:pPr>
    </w:lvl>
    <w:lvl w:ilvl="1" w:tplc="04050019" w:tentative="1">
      <w:start w:val="1"/>
      <w:numFmt w:val="lowerLetter"/>
      <w:lvlText w:val="%2."/>
      <w:lvlJc w:val="left"/>
      <w:pPr>
        <w:ind w:left="2716" w:hanging="360"/>
      </w:pPr>
    </w:lvl>
    <w:lvl w:ilvl="2" w:tplc="0405001B" w:tentative="1">
      <w:start w:val="1"/>
      <w:numFmt w:val="lowerRoman"/>
      <w:lvlText w:val="%3."/>
      <w:lvlJc w:val="right"/>
      <w:pPr>
        <w:ind w:left="3436" w:hanging="180"/>
      </w:pPr>
    </w:lvl>
    <w:lvl w:ilvl="3" w:tplc="0405000F" w:tentative="1">
      <w:start w:val="1"/>
      <w:numFmt w:val="decimal"/>
      <w:lvlText w:val="%4."/>
      <w:lvlJc w:val="left"/>
      <w:pPr>
        <w:ind w:left="4156" w:hanging="360"/>
      </w:pPr>
    </w:lvl>
    <w:lvl w:ilvl="4" w:tplc="04050019" w:tentative="1">
      <w:start w:val="1"/>
      <w:numFmt w:val="lowerLetter"/>
      <w:lvlText w:val="%5."/>
      <w:lvlJc w:val="left"/>
      <w:pPr>
        <w:ind w:left="4876" w:hanging="360"/>
      </w:pPr>
    </w:lvl>
    <w:lvl w:ilvl="5" w:tplc="0405001B" w:tentative="1">
      <w:start w:val="1"/>
      <w:numFmt w:val="lowerRoman"/>
      <w:lvlText w:val="%6."/>
      <w:lvlJc w:val="right"/>
      <w:pPr>
        <w:ind w:left="5596" w:hanging="180"/>
      </w:pPr>
    </w:lvl>
    <w:lvl w:ilvl="6" w:tplc="0405000F" w:tentative="1">
      <w:start w:val="1"/>
      <w:numFmt w:val="decimal"/>
      <w:lvlText w:val="%7."/>
      <w:lvlJc w:val="left"/>
      <w:pPr>
        <w:ind w:left="6316" w:hanging="360"/>
      </w:pPr>
    </w:lvl>
    <w:lvl w:ilvl="7" w:tplc="04050019" w:tentative="1">
      <w:start w:val="1"/>
      <w:numFmt w:val="lowerLetter"/>
      <w:lvlText w:val="%8."/>
      <w:lvlJc w:val="left"/>
      <w:pPr>
        <w:ind w:left="7036" w:hanging="360"/>
      </w:pPr>
    </w:lvl>
    <w:lvl w:ilvl="8" w:tplc="0405001B" w:tentative="1">
      <w:start w:val="1"/>
      <w:numFmt w:val="lowerRoman"/>
      <w:lvlText w:val="%9."/>
      <w:lvlJc w:val="right"/>
      <w:pPr>
        <w:ind w:left="7756" w:hanging="180"/>
      </w:pPr>
    </w:lvl>
  </w:abstractNum>
  <w:abstractNum w:abstractNumId="15">
    <w:nsid w:val="369C2F56"/>
    <w:multiLevelType w:val="hybridMultilevel"/>
    <w:tmpl w:val="F10018CE"/>
    <w:lvl w:ilvl="0" w:tplc="C608CEA4">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6">
    <w:nsid w:val="48094173"/>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95E67AE"/>
    <w:multiLevelType w:val="hybridMultilevel"/>
    <w:tmpl w:val="77C096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4B64043D"/>
    <w:multiLevelType w:val="hybridMultilevel"/>
    <w:tmpl w:val="E2F67BC2"/>
    <w:lvl w:ilvl="0" w:tplc="C608CEA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4D172E87"/>
    <w:multiLevelType w:val="hybridMultilevel"/>
    <w:tmpl w:val="2ED29A98"/>
    <w:lvl w:ilvl="0" w:tplc="3586D4E4">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50BC7A9A"/>
    <w:multiLevelType w:val="hybridMultilevel"/>
    <w:tmpl w:val="E2F67BC2"/>
    <w:lvl w:ilvl="0" w:tplc="C608CEA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526D6959"/>
    <w:multiLevelType w:val="hybridMultilevel"/>
    <w:tmpl w:val="D64E1D9C"/>
    <w:lvl w:ilvl="0" w:tplc="C608CEA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587010B6"/>
    <w:multiLevelType w:val="hybridMultilevel"/>
    <w:tmpl w:val="E2F67BC2"/>
    <w:lvl w:ilvl="0" w:tplc="C608CEA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59351542"/>
    <w:multiLevelType w:val="hybridMultilevel"/>
    <w:tmpl w:val="648A92B4"/>
    <w:lvl w:ilvl="0" w:tplc="4E905FFC">
      <w:start w:val="1"/>
      <w:numFmt w:val="decimal"/>
      <w:pStyle w:val="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5D361D16"/>
    <w:multiLevelType w:val="hybridMultilevel"/>
    <w:tmpl w:val="451C9F28"/>
    <w:lvl w:ilvl="0" w:tplc="6D7EFC74">
      <w:start w:val="1"/>
      <w:numFmt w:val="lowerLetter"/>
      <w:lvlText w:val="%1)"/>
      <w:lvlJc w:val="left"/>
      <w:pPr>
        <w:ind w:left="720" w:hanging="360"/>
      </w:pPr>
      <w:rPr>
        <w:rFonts w:hint="default"/>
        <w:b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607545B6"/>
    <w:multiLevelType w:val="hybridMultilevel"/>
    <w:tmpl w:val="D64E1D9C"/>
    <w:lvl w:ilvl="0" w:tplc="C608CEA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64235401"/>
    <w:multiLevelType w:val="hybridMultilevel"/>
    <w:tmpl w:val="39D4D250"/>
    <w:lvl w:ilvl="0" w:tplc="C608CEA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66035653"/>
    <w:multiLevelType w:val="hybridMultilevel"/>
    <w:tmpl w:val="D2688B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69856753"/>
    <w:multiLevelType w:val="hybridMultilevel"/>
    <w:tmpl w:val="6458EE02"/>
    <w:lvl w:ilvl="0" w:tplc="04050001">
      <w:start w:val="1"/>
      <w:numFmt w:val="bullet"/>
      <w:lvlText w:val=""/>
      <w:lvlJc w:val="left"/>
      <w:pPr>
        <w:ind w:left="108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9">
    <w:nsid w:val="72631F0D"/>
    <w:multiLevelType w:val="hybridMultilevel"/>
    <w:tmpl w:val="E2F67BC2"/>
    <w:lvl w:ilvl="0" w:tplc="C608CEA4">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760F7E23"/>
    <w:multiLevelType w:val="hybridMultilevel"/>
    <w:tmpl w:val="B978CA8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nsid w:val="77B93435"/>
    <w:multiLevelType w:val="hybridMultilevel"/>
    <w:tmpl w:val="0EB6A63E"/>
    <w:lvl w:ilvl="0" w:tplc="B2A61EB8">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7CE51DF0"/>
    <w:multiLevelType w:val="hybridMultilevel"/>
    <w:tmpl w:val="16729AB6"/>
    <w:lvl w:ilvl="0" w:tplc="04050017">
      <w:start w:val="1"/>
      <w:numFmt w:val="lowerLetter"/>
      <w:lvlText w:val="%1)"/>
      <w:lvlJc w:val="left"/>
      <w:pPr>
        <w:ind w:left="720" w:hanging="360"/>
      </w:pPr>
    </w:lvl>
    <w:lvl w:ilvl="1" w:tplc="C70EF7C8">
      <w:start w:val="1"/>
      <w:numFmt w:val="lowerLetter"/>
      <w:lvlText w:val="%2."/>
      <w:lvlJc w:val="left"/>
      <w:pPr>
        <w:ind w:left="1440" w:hanging="360"/>
      </w:pPr>
      <w:rPr>
        <w:sz w:val="2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5"/>
  </w:num>
  <w:num w:numId="2">
    <w:abstractNumId w:val="12"/>
  </w:num>
  <w:num w:numId="3">
    <w:abstractNumId w:val="24"/>
  </w:num>
  <w:num w:numId="4">
    <w:abstractNumId w:val="4"/>
  </w:num>
  <w:num w:numId="5">
    <w:abstractNumId w:val="23"/>
  </w:num>
  <w:num w:numId="6">
    <w:abstractNumId w:val="1"/>
  </w:num>
  <w:num w:numId="7">
    <w:abstractNumId w:val="26"/>
  </w:num>
  <w:num w:numId="8">
    <w:abstractNumId w:val="21"/>
  </w:num>
  <w:num w:numId="9">
    <w:abstractNumId w:val="25"/>
  </w:num>
  <w:num w:numId="10">
    <w:abstractNumId w:val="10"/>
  </w:num>
  <w:num w:numId="11">
    <w:abstractNumId w:val="20"/>
  </w:num>
  <w:num w:numId="12">
    <w:abstractNumId w:val="3"/>
  </w:num>
  <w:num w:numId="13">
    <w:abstractNumId w:val="22"/>
  </w:num>
  <w:num w:numId="14">
    <w:abstractNumId w:val="18"/>
  </w:num>
  <w:num w:numId="15">
    <w:abstractNumId w:val="2"/>
  </w:num>
  <w:num w:numId="16">
    <w:abstractNumId w:val="7"/>
  </w:num>
  <w:num w:numId="17">
    <w:abstractNumId w:val="9"/>
  </w:num>
  <w:num w:numId="18">
    <w:abstractNumId w:val="32"/>
  </w:num>
  <w:num w:numId="19">
    <w:abstractNumId w:val="31"/>
  </w:num>
  <w:num w:numId="20">
    <w:abstractNumId w:val="29"/>
  </w:num>
  <w:num w:numId="21">
    <w:abstractNumId w:val="17"/>
  </w:num>
  <w:num w:numId="22">
    <w:abstractNumId w:val="23"/>
  </w:num>
  <w:num w:numId="23">
    <w:abstractNumId w:val="11"/>
  </w:num>
  <w:num w:numId="24">
    <w:abstractNumId w:val="27"/>
  </w:num>
  <w:num w:numId="25">
    <w:abstractNumId w:val="0"/>
  </w:num>
  <w:num w:numId="26">
    <w:abstractNumId w:val="16"/>
  </w:num>
  <w:num w:numId="27">
    <w:abstractNumId w:val="28"/>
  </w:num>
  <w:num w:numId="28">
    <w:abstractNumId w:val="13"/>
  </w:num>
  <w:num w:numId="29">
    <w:abstractNumId w:val="30"/>
  </w:num>
  <w:num w:numId="30">
    <w:abstractNumId w:val="8"/>
  </w:num>
  <w:num w:numId="31">
    <w:abstractNumId w:val="19"/>
  </w:num>
  <w:num w:numId="32">
    <w:abstractNumId w:val="23"/>
  </w:num>
  <w:num w:numId="33">
    <w:abstractNumId w:val="5"/>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2EE"/>
    <w:rsid w:val="0000047C"/>
    <w:rsid w:val="000008D5"/>
    <w:rsid w:val="000068F0"/>
    <w:rsid w:val="00022125"/>
    <w:rsid w:val="00037758"/>
    <w:rsid w:val="00057ACF"/>
    <w:rsid w:val="000A0551"/>
    <w:rsid w:val="000D60E1"/>
    <w:rsid w:val="000D64A6"/>
    <w:rsid w:val="000E7330"/>
    <w:rsid w:val="001009D9"/>
    <w:rsid w:val="00103F6A"/>
    <w:rsid w:val="00107D91"/>
    <w:rsid w:val="001114B4"/>
    <w:rsid w:val="001144EF"/>
    <w:rsid w:val="00117238"/>
    <w:rsid w:val="0012079E"/>
    <w:rsid w:val="001246E9"/>
    <w:rsid w:val="00130F62"/>
    <w:rsid w:val="00132429"/>
    <w:rsid w:val="00146EEB"/>
    <w:rsid w:val="00147F9B"/>
    <w:rsid w:val="00151E0A"/>
    <w:rsid w:val="00153946"/>
    <w:rsid w:val="00157ABA"/>
    <w:rsid w:val="001621E3"/>
    <w:rsid w:val="00183E61"/>
    <w:rsid w:val="001875A2"/>
    <w:rsid w:val="001A138A"/>
    <w:rsid w:val="001A6836"/>
    <w:rsid w:val="001C1F07"/>
    <w:rsid w:val="001C39BF"/>
    <w:rsid w:val="001D02BE"/>
    <w:rsid w:val="001D74E4"/>
    <w:rsid w:val="001E06C8"/>
    <w:rsid w:val="001E2393"/>
    <w:rsid w:val="001F6519"/>
    <w:rsid w:val="001F7BEF"/>
    <w:rsid w:val="00200BE0"/>
    <w:rsid w:val="0020681F"/>
    <w:rsid w:val="002222E3"/>
    <w:rsid w:val="00224E45"/>
    <w:rsid w:val="00225643"/>
    <w:rsid w:val="0023178E"/>
    <w:rsid w:val="0027657B"/>
    <w:rsid w:val="00277332"/>
    <w:rsid w:val="002822F0"/>
    <w:rsid w:val="0028311B"/>
    <w:rsid w:val="00283FBE"/>
    <w:rsid w:val="0028638C"/>
    <w:rsid w:val="002960A8"/>
    <w:rsid w:val="00296969"/>
    <w:rsid w:val="002A5E7D"/>
    <w:rsid w:val="002B72E3"/>
    <w:rsid w:val="002D1487"/>
    <w:rsid w:val="002D7D06"/>
    <w:rsid w:val="002E2B2B"/>
    <w:rsid w:val="002E44BA"/>
    <w:rsid w:val="002F166E"/>
    <w:rsid w:val="002F6E21"/>
    <w:rsid w:val="00302533"/>
    <w:rsid w:val="0030791C"/>
    <w:rsid w:val="00322996"/>
    <w:rsid w:val="00330B2B"/>
    <w:rsid w:val="0035005E"/>
    <w:rsid w:val="00350CFE"/>
    <w:rsid w:val="00371AE4"/>
    <w:rsid w:val="0037556D"/>
    <w:rsid w:val="00376A0C"/>
    <w:rsid w:val="003774AE"/>
    <w:rsid w:val="00385F1D"/>
    <w:rsid w:val="003A36A9"/>
    <w:rsid w:val="003B67BC"/>
    <w:rsid w:val="003C1545"/>
    <w:rsid w:val="003C4295"/>
    <w:rsid w:val="003C782E"/>
    <w:rsid w:val="003F21B6"/>
    <w:rsid w:val="004035F5"/>
    <w:rsid w:val="004040F6"/>
    <w:rsid w:val="004114F3"/>
    <w:rsid w:val="00416D24"/>
    <w:rsid w:val="004172E9"/>
    <w:rsid w:val="004259F0"/>
    <w:rsid w:val="004305BF"/>
    <w:rsid w:val="00433C33"/>
    <w:rsid w:val="00436FE0"/>
    <w:rsid w:val="00445DBC"/>
    <w:rsid w:val="00453AB0"/>
    <w:rsid w:val="004618A9"/>
    <w:rsid w:val="00461D2B"/>
    <w:rsid w:val="00466C35"/>
    <w:rsid w:val="00467386"/>
    <w:rsid w:val="00487A89"/>
    <w:rsid w:val="00491EA2"/>
    <w:rsid w:val="004921D7"/>
    <w:rsid w:val="004C36C5"/>
    <w:rsid w:val="004C3963"/>
    <w:rsid w:val="004E2616"/>
    <w:rsid w:val="004E51B7"/>
    <w:rsid w:val="004F35D7"/>
    <w:rsid w:val="005218DD"/>
    <w:rsid w:val="005308EC"/>
    <w:rsid w:val="00532CD9"/>
    <w:rsid w:val="00534A01"/>
    <w:rsid w:val="00535AC0"/>
    <w:rsid w:val="00536BCE"/>
    <w:rsid w:val="00540C61"/>
    <w:rsid w:val="005468F3"/>
    <w:rsid w:val="005552C2"/>
    <w:rsid w:val="00566028"/>
    <w:rsid w:val="005673AD"/>
    <w:rsid w:val="00570E58"/>
    <w:rsid w:val="005809DE"/>
    <w:rsid w:val="00583660"/>
    <w:rsid w:val="00583DCE"/>
    <w:rsid w:val="00586F25"/>
    <w:rsid w:val="0059062E"/>
    <w:rsid w:val="005907AD"/>
    <w:rsid w:val="00591D6F"/>
    <w:rsid w:val="00594DB6"/>
    <w:rsid w:val="005A052C"/>
    <w:rsid w:val="005C3C8C"/>
    <w:rsid w:val="005C5D73"/>
    <w:rsid w:val="005D6E1A"/>
    <w:rsid w:val="005D77F2"/>
    <w:rsid w:val="005E0FAA"/>
    <w:rsid w:val="00603C36"/>
    <w:rsid w:val="00604973"/>
    <w:rsid w:val="00641AE3"/>
    <w:rsid w:val="0064508E"/>
    <w:rsid w:val="00645D6C"/>
    <w:rsid w:val="0065587A"/>
    <w:rsid w:val="006763C6"/>
    <w:rsid w:val="0068280B"/>
    <w:rsid w:val="00695E83"/>
    <w:rsid w:val="006A08BB"/>
    <w:rsid w:val="006B1599"/>
    <w:rsid w:val="006C61F7"/>
    <w:rsid w:val="006C72EE"/>
    <w:rsid w:val="006D01A0"/>
    <w:rsid w:val="006D2182"/>
    <w:rsid w:val="006D77D4"/>
    <w:rsid w:val="006E7E88"/>
    <w:rsid w:val="006F75B8"/>
    <w:rsid w:val="00706E59"/>
    <w:rsid w:val="00714119"/>
    <w:rsid w:val="007301E8"/>
    <w:rsid w:val="0073334C"/>
    <w:rsid w:val="00741B99"/>
    <w:rsid w:val="00746A0B"/>
    <w:rsid w:val="00767AB2"/>
    <w:rsid w:val="0077110A"/>
    <w:rsid w:val="00772C81"/>
    <w:rsid w:val="007732E0"/>
    <w:rsid w:val="007744D6"/>
    <w:rsid w:val="007804F8"/>
    <w:rsid w:val="00787094"/>
    <w:rsid w:val="00794356"/>
    <w:rsid w:val="00796880"/>
    <w:rsid w:val="007A4C46"/>
    <w:rsid w:val="007A7D75"/>
    <w:rsid w:val="007B2258"/>
    <w:rsid w:val="007B395E"/>
    <w:rsid w:val="007C15F5"/>
    <w:rsid w:val="007C6A3F"/>
    <w:rsid w:val="007C6BA0"/>
    <w:rsid w:val="007E3782"/>
    <w:rsid w:val="007E53E6"/>
    <w:rsid w:val="007E6556"/>
    <w:rsid w:val="007F348D"/>
    <w:rsid w:val="007F45A0"/>
    <w:rsid w:val="00805C76"/>
    <w:rsid w:val="0081688D"/>
    <w:rsid w:val="00822DCB"/>
    <w:rsid w:val="008271AB"/>
    <w:rsid w:val="008344F3"/>
    <w:rsid w:val="00835D41"/>
    <w:rsid w:val="00840BE5"/>
    <w:rsid w:val="00854B66"/>
    <w:rsid w:val="00863C3E"/>
    <w:rsid w:val="00873D7B"/>
    <w:rsid w:val="008918D4"/>
    <w:rsid w:val="008A576F"/>
    <w:rsid w:val="008A5F87"/>
    <w:rsid w:val="008B0940"/>
    <w:rsid w:val="008B5F1A"/>
    <w:rsid w:val="008B79CF"/>
    <w:rsid w:val="008C28D6"/>
    <w:rsid w:val="008C71BE"/>
    <w:rsid w:val="008D6D06"/>
    <w:rsid w:val="008E3973"/>
    <w:rsid w:val="008E70F3"/>
    <w:rsid w:val="008F59B4"/>
    <w:rsid w:val="009006A8"/>
    <w:rsid w:val="0090682E"/>
    <w:rsid w:val="0090779D"/>
    <w:rsid w:val="00914AF8"/>
    <w:rsid w:val="009367E2"/>
    <w:rsid w:val="009426B3"/>
    <w:rsid w:val="009460C5"/>
    <w:rsid w:val="009519AA"/>
    <w:rsid w:val="00957F0E"/>
    <w:rsid w:val="009646BC"/>
    <w:rsid w:val="00971F78"/>
    <w:rsid w:val="0098312E"/>
    <w:rsid w:val="00992E2F"/>
    <w:rsid w:val="009A41F1"/>
    <w:rsid w:val="009A4215"/>
    <w:rsid w:val="009B2DB0"/>
    <w:rsid w:val="009B2EA3"/>
    <w:rsid w:val="009B2FA9"/>
    <w:rsid w:val="009C13DB"/>
    <w:rsid w:val="009D4679"/>
    <w:rsid w:val="009D539D"/>
    <w:rsid w:val="009D5A90"/>
    <w:rsid w:val="009D7104"/>
    <w:rsid w:val="009F078C"/>
    <w:rsid w:val="009F7796"/>
    <w:rsid w:val="00A005B7"/>
    <w:rsid w:val="00A01D61"/>
    <w:rsid w:val="00A077D2"/>
    <w:rsid w:val="00A11F8C"/>
    <w:rsid w:val="00A16901"/>
    <w:rsid w:val="00A3674B"/>
    <w:rsid w:val="00A42393"/>
    <w:rsid w:val="00A4261C"/>
    <w:rsid w:val="00A5189B"/>
    <w:rsid w:val="00A5494C"/>
    <w:rsid w:val="00A62619"/>
    <w:rsid w:val="00A63AE6"/>
    <w:rsid w:val="00A73E5A"/>
    <w:rsid w:val="00A77C56"/>
    <w:rsid w:val="00A840C2"/>
    <w:rsid w:val="00A84A98"/>
    <w:rsid w:val="00A853C5"/>
    <w:rsid w:val="00A86C29"/>
    <w:rsid w:val="00A924A5"/>
    <w:rsid w:val="00A96563"/>
    <w:rsid w:val="00AA40CA"/>
    <w:rsid w:val="00AA7162"/>
    <w:rsid w:val="00AB28C2"/>
    <w:rsid w:val="00AB6962"/>
    <w:rsid w:val="00AB7045"/>
    <w:rsid w:val="00AC0778"/>
    <w:rsid w:val="00AC1977"/>
    <w:rsid w:val="00AC5876"/>
    <w:rsid w:val="00AC786F"/>
    <w:rsid w:val="00AE441C"/>
    <w:rsid w:val="00AE5C27"/>
    <w:rsid w:val="00AF0AA6"/>
    <w:rsid w:val="00AF76B2"/>
    <w:rsid w:val="00B26BFB"/>
    <w:rsid w:val="00B3524E"/>
    <w:rsid w:val="00B52A16"/>
    <w:rsid w:val="00B82C29"/>
    <w:rsid w:val="00B8371D"/>
    <w:rsid w:val="00B857F1"/>
    <w:rsid w:val="00B957A0"/>
    <w:rsid w:val="00B96A65"/>
    <w:rsid w:val="00BA7DC8"/>
    <w:rsid w:val="00BB2139"/>
    <w:rsid w:val="00BD531F"/>
    <w:rsid w:val="00BE2EA7"/>
    <w:rsid w:val="00BE37AA"/>
    <w:rsid w:val="00C05ECF"/>
    <w:rsid w:val="00C144FA"/>
    <w:rsid w:val="00C15CC5"/>
    <w:rsid w:val="00C21E0C"/>
    <w:rsid w:val="00C33921"/>
    <w:rsid w:val="00C501E8"/>
    <w:rsid w:val="00C84FDF"/>
    <w:rsid w:val="00C96BD1"/>
    <w:rsid w:val="00CA6E3B"/>
    <w:rsid w:val="00CB1723"/>
    <w:rsid w:val="00CB2268"/>
    <w:rsid w:val="00CC2F1C"/>
    <w:rsid w:val="00CC7792"/>
    <w:rsid w:val="00CF24A2"/>
    <w:rsid w:val="00D20202"/>
    <w:rsid w:val="00D3220C"/>
    <w:rsid w:val="00D34E4D"/>
    <w:rsid w:val="00D407C5"/>
    <w:rsid w:val="00D43E4D"/>
    <w:rsid w:val="00D57DAA"/>
    <w:rsid w:val="00D60FD6"/>
    <w:rsid w:val="00D6654A"/>
    <w:rsid w:val="00D82BE3"/>
    <w:rsid w:val="00D8784E"/>
    <w:rsid w:val="00D8791E"/>
    <w:rsid w:val="00D926B2"/>
    <w:rsid w:val="00D96BE5"/>
    <w:rsid w:val="00D9756A"/>
    <w:rsid w:val="00DA0352"/>
    <w:rsid w:val="00DD0856"/>
    <w:rsid w:val="00DD09EE"/>
    <w:rsid w:val="00DD1417"/>
    <w:rsid w:val="00DE1811"/>
    <w:rsid w:val="00DE426E"/>
    <w:rsid w:val="00DE6553"/>
    <w:rsid w:val="00DE6722"/>
    <w:rsid w:val="00DF37E5"/>
    <w:rsid w:val="00E03089"/>
    <w:rsid w:val="00E05E8D"/>
    <w:rsid w:val="00E16803"/>
    <w:rsid w:val="00E26ABF"/>
    <w:rsid w:val="00E406AE"/>
    <w:rsid w:val="00E4588B"/>
    <w:rsid w:val="00E51F72"/>
    <w:rsid w:val="00E53424"/>
    <w:rsid w:val="00E56D93"/>
    <w:rsid w:val="00E63708"/>
    <w:rsid w:val="00E7012B"/>
    <w:rsid w:val="00E76EC6"/>
    <w:rsid w:val="00E76F16"/>
    <w:rsid w:val="00E94722"/>
    <w:rsid w:val="00EA01A9"/>
    <w:rsid w:val="00EA3EE8"/>
    <w:rsid w:val="00EA4542"/>
    <w:rsid w:val="00EA6504"/>
    <w:rsid w:val="00EA68FB"/>
    <w:rsid w:val="00EB1147"/>
    <w:rsid w:val="00EC2C8C"/>
    <w:rsid w:val="00EC70CC"/>
    <w:rsid w:val="00EC7C9F"/>
    <w:rsid w:val="00EF1D20"/>
    <w:rsid w:val="00F04C32"/>
    <w:rsid w:val="00F057FA"/>
    <w:rsid w:val="00F10DFC"/>
    <w:rsid w:val="00F20B71"/>
    <w:rsid w:val="00F25627"/>
    <w:rsid w:val="00F2665D"/>
    <w:rsid w:val="00F4409D"/>
    <w:rsid w:val="00F5004A"/>
    <w:rsid w:val="00F56BA7"/>
    <w:rsid w:val="00F57312"/>
    <w:rsid w:val="00F57721"/>
    <w:rsid w:val="00F705EF"/>
    <w:rsid w:val="00F74174"/>
    <w:rsid w:val="00F763FF"/>
    <w:rsid w:val="00F7647D"/>
    <w:rsid w:val="00F83B98"/>
    <w:rsid w:val="00F84E4E"/>
    <w:rsid w:val="00F87338"/>
    <w:rsid w:val="00F91EF5"/>
    <w:rsid w:val="00FC1AD1"/>
    <w:rsid w:val="00FD1EC8"/>
    <w:rsid w:val="00FF3CD6"/>
    <w:rsid w:val="00FF45D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45D6C"/>
    <w:pPr>
      <w:spacing w:after="120"/>
    </w:pPr>
    <w:rPr>
      <w:rFonts w:ascii="Calibri" w:eastAsia="Calibri" w:hAnsi="Calibri" w:cs="Times New Roman"/>
    </w:rPr>
  </w:style>
  <w:style w:type="paragraph" w:styleId="Nadpis1">
    <w:name w:val="heading 1"/>
    <w:basedOn w:val="Normln"/>
    <w:next w:val="Normln"/>
    <w:link w:val="Nadpis1Char"/>
    <w:uiPriority w:val="9"/>
    <w:qFormat/>
    <w:rsid w:val="008B79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qFormat/>
    <w:rsid w:val="00822DCB"/>
    <w:pPr>
      <w:keepNext/>
      <w:numPr>
        <w:numId w:val="5"/>
      </w:numPr>
      <w:spacing w:before="360" w:line="240" w:lineRule="auto"/>
      <w:outlineLvl w:val="1"/>
    </w:pPr>
    <w:rPr>
      <w:rFonts w:asciiTheme="minorHAnsi" w:eastAsia="Times New Roman" w:hAnsiTheme="minorHAnsi"/>
      <w:b/>
      <w:bCs/>
      <w:iCs/>
      <w:sz w:val="24"/>
      <w:szCs w:val="28"/>
    </w:rPr>
  </w:style>
  <w:style w:type="paragraph" w:styleId="Nadpis3">
    <w:name w:val="heading 3"/>
    <w:basedOn w:val="Normln"/>
    <w:next w:val="Normln"/>
    <w:link w:val="Nadpis3Char"/>
    <w:uiPriority w:val="9"/>
    <w:semiHidden/>
    <w:unhideWhenUsed/>
    <w:qFormat/>
    <w:rsid w:val="006C72EE"/>
    <w:pPr>
      <w:keepNext/>
      <w:spacing w:before="240" w:after="60"/>
      <w:outlineLvl w:val="2"/>
    </w:pPr>
    <w:rPr>
      <w:rFonts w:ascii="Cambria" w:eastAsia="Times New Roman" w:hAnsi="Cambria"/>
      <w:b/>
      <w:bCs/>
      <w:sz w:val="26"/>
      <w:szCs w:val="26"/>
    </w:rPr>
  </w:style>
  <w:style w:type="paragraph" w:styleId="Nadpis6">
    <w:name w:val="heading 6"/>
    <w:basedOn w:val="Normln"/>
    <w:next w:val="Normln"/>
    <w:link w:val="Nadpis6Char"/>
    <w:uiPriority w:val="9"/>
    <w:semiHidden/>
    <w:unhideWhenUsed/>
    <w:qFormat/>
    <w:rsid w:val="006C72EE"/>
    <w:pPr>
      <w:spacing w:before="240" w:after="60"/>
      <w:outlineLvl w:val="5"/>
    </w:pPr>
    <w:rPr>
      <w:rFonts w:eastAsia="Times New Roman"/>
      <w:b/>
      <w:bCs/>
    </w:rPr>
  </w:style>
  <w:style w:type="paragraph" w:styleId="Nadpis8">
    <w:name w:val="heading 8"/>
    <w:basedOn w:val="Normln"/>
    <w:next w:val="Normln"/>
    <w:link w:val="Nadpis8Char"/>
    <w:uiPriority w:val="9"/>
    <w:semiHidden/>
    <w:unhideWhenUsed/>
    <w:qFormat/>
    <w:rsid w:val="006C72EE"/>
    <w:pPr>
      <w:spacing w:before="240" w:after="60"/>
      <w:outlineLvl w:val="7"/>
    </w:pPr>
    <w:rPr>
      <w:rFonts w:eastAsia="Times New Roman"/>
      <w:i/>
      <w:i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822DCB"/>
    <w:rPr>
      <w:rFonts w:eastAsia="Times New Roman" w:cs="Times New Roman"/>
      <w:b/>
      <w:bCs/>
      <w:iCs/>
      <w:sz w:val="24"/>
      <w:szCs w:val="28"/>
    </w:rPr>
  </w:style>
  <w:style w:type="character" w:customStyle="1" w:styleId="Nadpis3Char">
    <w:name w:val="Nadpis 3 Char"/>
    <w:basedOn w:val="Standardnpsmoodstavce"/>
    <w:link w:val="Nadpis3"/>
    <w:uiPriority w:val="9"/>
    <w:semiHidden/>
    <w:rsid w:val="006C72EE"/>
    <w:rPr>
      <w:rFonts w:ascii="Cambria" w:eastAsia="Times New Roman" w:hAnsi="Cambria" w:cs="Times New Roman"/>
      <w:b/>
      <w:bCs/>
      <w:sz w:val="26"/>
      <w:szCs w:val="26"/>
    </w:rPr>
  </w:style>
  <w:style w:type="character" w:customStyle="1" w:styleId="Nadpis6Char">
    <w:name w:val="Nadpis 6 Char"/>
    <w:basedOn w:val="Standardnpsmoodstavce"/>
    <w:link w:val="Nadpis6"/>
    <w:uiPriority w:val="9"/>
    <w:semiHidden/>
    <w:rsid w:val="006C72EE"/>
    <w:rPr>
      <w:rFonts w:ascii="Calibri" w:eastAsia="Times New Roman" w:hAnsi="Calibri" w:cs="Times New Roman"/>
      <w:b/>
      <w:bCs/>
    </w:rPr>
  </w:style>
  <w:style w:type="character" w:customStyle="1" w:styleId="Nadpis8Char">
    <w:name w:val="Nadpis 8 Char"/>
    <w:basedOn w:val="Standardnpsmoodstavce"/>
    <w:link w:val="Nadpis8"/>
    <w:uiPriority w:val="9"/>
    <w:semiHidden/>
    <w:rsid w:val="006C72EE"/>
    <w:rPr>
      <w:rFonts w:ascii="Calibri" w:eastAsia="Times New Roman" w:hAnsi="Calibri" w:cs="Times New Roman"/>
      <w:i/>
      <w:iCs/>
      <w:sz w:val="24"/>
      <w:szCs w:val="24"/>
    </w:rPr>
  </w:style>
  <w:style w:type="paragraph" w:styleId="Zhlav">
    <w:name w:val="header"/>
    <w:basedOn w:val="Normln"/>
    <w:link w:val="ZhlavChar"/>
    <w:unhideWhenUsed/>
    <w:rsid w:val="006C72EE"/>
    <w:pPr>
      <w:tabs>
        <w:tab w:val="center" w:pos="4536"/>
        <w:tab w:val="right" w:pos="9072"/>
      </w:tabs>
    </w:pPr>
  </w:style>
  <w:style w:type="character" w:customStyle="1" w:styleId="ZhlavChar">
    <w:name w:val="Záhlaví Char"/>
    <w:basedOn w:val="Standardnpsmoodstavce"/>
    <w:link w:val="Zhlav"/>
    <w:rsid w:val="006C72EE"/>
    <w:rPr>
      <w:rFonts w:ascii="Calibri" w:eastAsia="Calibri" w:hAnsi="Calibri" w:cs="Times New Roman"/>
    </w:rPr>
  </w:style>
  <w:style w:type="paragraph" w:styleId="Zpat">
    <w:name w:val="footer"/>
    <w:basedOn w:val="Normln"/>
    <w:link w:val="ZpatChar"/>
    <w:uiPriority w:val="99"/>
    <w:unhideWhenUsed/>
    <w:rsid w:val="006C72EE"/>
    <w:pPr>
      <w:tabs>
        <w:tab w:val="center" w:pos="4536"/>
        <w:tab w:val="right" w:pos="9072"/>
      </w:tabs>
    </w:pPr>
  </w:style>
  <w:style w:type="character" w:customStyle="1" w:styleId="ZpatChar">
    <w:name w:val="Zápatí Char"/>
    <w:basedOn w:val="Standardnpsmoodstavce"/>
    <w:link w:val="Zpat"/>
    <w:uiPriority w:val="99"/>
    <w:rsid w:val="006C72EE"/>
    <w:rPr>
      <w:rFonts w:ascii="Calibri" w:eastAsia="Calibri" w:hAnsi="Calibri" w:cs="Times New Roman"/>
    </w:rPr>
  </w:style>
  <w:style w:type="paragraph" w:styleId="Zkladntextodsazen3">
    <w:name w:val="Body Text Indent 3"/>
    <w:basedOn w:val="Normln"/>
    <w:link w:val="Zkladntextodsazen3Char"/>
    <w:rsid w:val="006C72EE"/>
    <w:pPr>
      <w:spacing w:after="0" w:line="240" w:lineRule="auto"/>
      <w:ind w:left="180"/>
      <w:jc w:val="both"/>
    </w:pPr>
    <w:rPr>
      <w:rFonts w:ascii="Arial" w:eastAsia="Times New Roman" w:hAnsi="Arial"/>
    </w:rPr>
  </w:style>
  <w:style w:type="character" w:customStyle="1" w:styleId="Zkladntextodsazen3Char">
    <w:name w:val="Základní text odsazený 3 Char"/>
    <w:basedOn w:val="Standardnpsmoodstavce"/>
    <w:link w:val="Zkladntextodsazen3"/>
    <w:rsid w:val="006C72EE"/>
    <w:rPr>
      <w:rFonts w:ascii="Arial" w:eastAsia="Times New Roman" w:hAnsi="Arial" w:cs="Times New Roman"/>
    </w:rPr>
  </w:style>
  <w:style w:type="paragraph" w:styleId="Odstavecseseznamem">
    <w:name w:val="List Paragraph"/>
    <w:basedOn w:val="Normln"/>
    <w:uiPriority w:val="34"/>
    <w:qFormat/>
    <w:rsid w:val="006C72EE"/>
    <w:pPr>
      <w:ind w:left="708"/>
    </w:pPr>
  </w:style>
  <w:style w:type="character" w:styleId="Hypertextovodkaz">
    <w:name w:val="Hyperlink"/>
    <w:unhideWhenUsed/>
    <w:rsid w:val="006C72EE"/>
    <w:rPr>
      <w:color w:val="0000FF"/>
      <w:u w:val="single"/>
    </w:rPr>
  </w:style>
  <w:style w:type="character" w:styleId="Odkaznakoment">
    <w:name w:val="annotation reference"/>
    <w:uiPriority w:val="99"/>
    <w:semiHidden/>
    <w:unhideWhenUsed/>
    <w:rsid w:val="006C72EE"/>
    <w:rPr>
      <w:sz w:val="16"/>
      <w:szCs w:val="16"/>
    </w:rPr>
  </w:style>
  <w:style w:type="paragraph" w:styleId="Textkomente">
    <w:name w:val="annotation text"/>
    <w:basedOn w:val="Normln"/>
    <w:link w:val="TextkomenteChar"/>
    <w:uiPriority w:val="99"/>
    <w:unhideWhenUsed/>
    <w:rsid w:val="006C72EE"/>
    <w:rPr>
      <w:sz w:val="20"/>
      <w:szCs w:val="20"/>
    </w:rPr>
  </w:style>
  <w:style w:type="character" w:customStyle="1" w:styleId="TextkomenteChar">
    <w:name w:val="Text komentáře Char"/>
    <w:basedOn w:val="Standardnpsmoodstavce"/>
    <w:link w:val="Textkomente"/>
    <w:uiPriority w:val="99"/>
    <w:rsid w:val="006C72EE"/>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6C72EE"/>
    <w:rPr>
      <w:b/>
      <w:bCs/>
    </w:rPr>
  </w:style>
  <w:style w:type="character" w:customStyle="1" w:styleId="PedmtkomenteChar">
    <w:name w:val="Předmět komentáře Char"/>
    <w:basedOn w:val="TextkomenteChar"/>
    <w:link w:val="Pedmtkomente"/>
    <w:uiPriority w:val="99"/>
    <w:semiHidden/>
    <w:rsid w:val="006C72EE"/>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6C72EE"/>
    <w:pPr>
      <w:spacing w:after="0" w:line="240" w:lineRule="auto"/>
    </w:pPr>
    <w:rPr>
      <w:rFonts w:ascii="Tahoma" w:hAnsi="Tahoma"/>
      <w:sz w:val="16"/>
      <w:szCs w:val="16"/>
    </w:rPr>
  </w:style>
  <w:style w:type="character" w:customStyle="1" w:styleId="TextbublinyChar">
    <w:name w:val="Text bubliny Char"/>
    <w:basedOn w:val="Standardnpsmoodstavce"/>
    <w:link w:val="Textbubliny"/>
    <w:uiPriority w:val="99"/>
    <w:semiHidden/>
    <w:rsid w:val="006C72EE"/>
    <w:rPr>
      <w:rFonts w:ascii="Tahoma" w:eastAsia="Calibri" w:hAnsi="Tahoma" w:cs="Times New Roman"/>
      <w:sz w:val="16"/>
      <w:szCs w:val="16"/>
    </w:rPr>
  </w:style>
  <w:style w:type="paragraph" w:styleId="Revize">
    <w:name w:val="Revision"/>
    <w:hidden/>
    <w:uiPriority w:val="99"/>
    <w:semiHidden/>
    <w:rsid w:val="006C72EE"/>
    <w:pPr>
      <w:spacing w:after="0" w:line="240" w:lineRule="auto"/>
    </w:pPr>
    <w:rPr>
      <w:rFonts w:ascii="Calibri" w:eastAsia="Calibri" w:hAnsi="Calibri" w:cs="Times New Roman"/>
    </w:rPr>
  </w:style>
  <w:style w:type="paragraph" w:customStyle="1" w:styleId="Normln0">
    <w:name w:val="Normální~"/>
    <w:basedOn w:val="Normln"/>
    <w:rsid w:val="006C72EE"/>
    <w:pPr>
      <w:widowControl w:val="0"/>
      <w:spacing w:after="0" w:line="240" w:lineRule="auto"/>
    </w:pPr>
    <w:rPr>
      <w:rFonts w:ascii="Times New Roman" w:eastAsia="Times New Roman" w:hAnsi="Times New Roman"/>
      <w:noProof/>
      <w:sz w:val="24"/>
      <w:szCs w:val="20"/>
      <w:lang w:eastAsia="cs-CZ"/>
    </w:rPr>
  </w:style>
  <w:style w:type="paragraph" w:customStyle="1" w:styleId="Normlncentr">
    <w:name w:val="Normální centr"/>
    <w:basedOn w:val="Normln"/>
    <w:rsid w:val="006C72EE"/>
    <w:pPr>
      <w:spacing w:after="0" w:line="240" w:lineRule="auto"/>
      <w:jc w:val="center"/>
    </w:pPr>
    <w:rPr>
      <w:rFonts w:ascii="Tahoma" w:eastAsia="Times New Roman" w:hAnsi="Tahoma"/>
      <w:sz w:val="20"/>
      <w:szCs w:val="20"/>
      <w:lang w:eastAsia="cs-CZ"/>
    </w:rPr>
  </w:style>
  <w:style w:type="paragraph" w:customStyle="1" w:styleId="kancel">
    <w:name w:val="kancelář"/>
    <w:basedOn w:val="Normln"/>
    <w:rsid w:val="006C72EE"/>
    <w:pPr>
      <w:spacing w:after="0" w:line="240" w:lineRule="auto"/>
      <w:ind w:left="227" w:hanging="227"/>
      <w:jc w:val="both"/>
    </w:pPr>
    <w:rPr>
      <w:rFonts w:ascii="Times New Roman" w:eastAsia="Times New Roman" w:hAnsi="Times New Roman"/>
      <w:sz w:val="24"/>
      <w:szCs w:val="20"/>
      <w:lang w:eastAsia="cs-CZ"/>
    </w:rPr>
  </w:style>
  <w:style w:type="character" w:styleId="Sledovanodkaz">
    <w:name w:val="FollowedHyperlink"/>
    <w:basedOn w:val="Standardnpsmoodstavce"/>
    <w:uiPriority w:val="99"/>
    <w:semiHidden/>
    <w:unhideWhenUsed/>
    <w:rsid w:val="007C15F5"/>
    <w:rPr>
      <w:color w:val="800080" w:themeColor="followedHyperlink"/>
      <w:u w:val="single"/>
    </w:rPr>
  </w:style>
  <w:style w:type="paragraph" w:customStyle="1" w:styleId="NadpisyZD">
    <w:name w:val="Nadpisy ZD"/>
    <w:basedOn w:val="Nadpis1"/>
    <w:qFormat/>
    <w:rsid w:val="008B79CF"/>
    <w:pPr>
      <w:keepLines w:val="0"/>
      <w:numPr>
        <w:numId w:val="28"/>
      </w:numPr>
      <w:spacing w:before="360" w:after="120" w:line="240" w:lineRule="auto"/>
      <w:jc w:val="both"/>
    </w:pPr>
    <w:rPr>
      <w:rFonts w:ascii="Arial" w:eastAsia="Times New Roman" w:hAnsi="Arial" w:cs="Arial"/>
      <w:color w:val="auto"/>
      <w:kern w:val="32"/>
      <w:sz w:val="24"/>
      <w:szCs w:val="32"/>
      <w:lang w:eastAsia="cs-CZ"/>
    </w:rPr>
  </w:style>
  <w:style w:type="character" w:customStyle="1" w:styleId="Nadpis1Char">
    <w:name w:val="Nadpis 1 Char"/>
    <w:basedOn w:val="Standardnpsmoodstavce"/>
    <w:link w:val="Nadpis1"/>
    <w:uiPriority w:val="9"/>
    <w:rsid w:val="008B79CF"/>
    <w:rPr>
      <w:rFonts w:asciiTheme="majorHAnsi" w:eastAsiaTheme="majorEastAsia" w:hAnsiTheme="majorHAnsi" w:cstheme="majorBidi"/>
      <w:b/>
      <w:bCs/>
      <w:color w:val="365F91" w:themeColor="accent1" w:themeShade="BF"/>
      <w:sz w:val="28"/>
      <w:szCs w:val="28"/>
    </w:rPr>
  </w:style>
  <w:style w:type="paragraph" w:customStyle="1" w:styleId="Normal1">
    <w:name w:val="Normal 1"/>
    <w:basedOn w:val="Normln"/>
    <w:link w:val="Normal1Char"/>
    <w:rsid w:val="0059062E"/>
    <w:pPr>
      <w:spacing w:before="120" w:line="240" w:lineRule="auto"/>
      <w:ind w:left="880"/>
      <w:jc w:val="both"/>
    </w:pPr>
    <w:rPr>
      <w:rFonts w:ascii="Times New Roman" w:eastAsia="SimSun" w:hAnsi="Times New Roman"/>
      <w:szCs w:val="20"/>
    </w:rPr>
  </w:style>
  <w:style w:type="character" w:customStyle="1" w:styleId="Normal1Char">
    <w:name w:val="Normal 1 Char"/>
    <w:link w:val="Normal1"/>
    <w:locked/>
    <w:rsid w:val="0059062E"/>
    <w:rPr>
      <w:rFonts w:ascii="Times New Roman" w:eastAsia="SimSun" w:hAnsi="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45D6C"/>
    <w:pPr>
      <w:spacing w:after="120"/>
    </w:pPr>
    <w:rPr>
      <w:rFonts w:ascii="Calibri" w:eastAsia="Calibri" w:hAnsi="Calibri" w:cs="Times New Roman"/>
    </w:rPr>
  </w:style>
  <w:style w:type="paragraph" w:styleId="Nadpis1">
    <w:name w:val="heading 1"/>
    <w:basedOn w:val="Normln"/>
    <w:next w:val="Normln"/>
    <w:link w:val="Nadpis1Char"/>
    <w:uiPriority w:val="9"/>
    <w:qFormat/>
    <w:rsid w:val="008B79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qFormat/>
    <w:rsid w:val="00822DCB"/>
    <w:pPr>
      <w:keepNext/>
      <w:numPr>
        <w:numId w:val="5"/>
      </w:numPr>
      <w:spacing w:before="360" w:line="240" w:lineRule="auto"/>
      <w:outlineLvl w:val="1"/>
    </w:pPr>
    <w:rPr>
      <w:rFonts w:asciiTheme="minorHAnsi" w:eastAsia="Times New Roman" w:hAnsiTheme="minorHAnsi"/>
      <w:b/>
      <w:bCs/>
      <w:iCs/>
      <w:sz w:val="24"/>
      <w:szCs w:val="28"/>
    </w:rPr>
  </w:style>
  <w:style w:type="paragraph" w:styleId="Nadpis3">
    <w:name w:val="heading 3"/>
    <w:basedOn w:val="Normln"/>
    <w:next w:val="Normln"/>
    <w:link w:val="Nadpis3Char"/>
    <w:uiPriority w:val="9"/>
    <w:semiHidden/>
    <w:unhideWhenUsed/>
    <w:qFormat/>
    <w:rsid w:val="006C72EE"/>
    <w:pPr>
      <w:keepNext/>
      <w:spacing w:before="240" w:after="60"/>
      <w:outlineLvl w:val="2"/>
    </w:pPr>
    <w:rPr>
      <w:rFonts w:ascii="Cambria" w:eastAsia="Times New Roman" w:hAnsi="Cambria"/>
      <w:b/>
      <w:bCs/>
      <w:sz w:val="26"/>
      <w:szCs w:val="26"/>
    </w:rPr>
  </w:style>
  <w:style w:type="paragraph" w:styleId="Nadpis6">
    <w:name w:val="heading 6"/>
    <w:basedOn w:val="Normln"/>
    <w:next w:val="Normln"/>
    <w:link w:val="Nadpis6Char"/>
    <w:uiPriority w:val="9"/>
    <w:semiHidden/>
    <w:unhideWhenUsed/>
    <w:qFormat/>
    <w:rsid w:val="006C72EE"/>
    <w:pPr>
      <w:spacing w:before="240" w:after="60"/>
      <w:outlineLvl w:val="5"/>
    </w:pPr>
    <w:rPr>
      <w:rFonts w:eastAsia="Times New Roman"/>
      <w:b/>
      <w:bCs/>
    </w:rPr>
  </w:style>
  <w:style w:type="paragraph" w:styleId="Nadpis8">
    <w:name w:val="heading 8"/>
    <w:basedOn w:val="Normln"/>
    <w:next w:val="Normln"/>
    <w:link w:val="Nadpis8Char"/>
    <w:uiPriority w:val="9"/>
    <w:semiHidden/>
    <w:unhideWhenUsed/>
    <w:qFormat/>
    <w:rsid w:val="006C72EE"/>
    <w:pPr>
      <w:spacing w:before="240" w:after="60"/>
      <w:outlineLvl w:val="7"/>
    </w:pPr>
    <w:rPr>
      <w:rFonts w:eastAsia="Times New Roman"/>
      <w:i/>
      <w:i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822DCB"/>
    <w:rPr>
      <w:rFonts w:eastAsia="Times New Roman" w:cs="Times New Roman"/>
      <w:b/>
      <w:bCs/>
      <w:iCs/>
      <w:sz w:val="24"/>
      <w:szCs w:val="28"/>
    </w:rPr>
  </w:style>
  <w:style w:type="character" w:customStyle="1" w:styleId="Nadpis3Char">
    <w:name w:val="Nadpis 3 Char"/>
    <w:basedOn w:val="Standardnpsmoodstavce"/>
    <w:link w:val="Nadpis3"/>
    <w:uiPriority w:val="9"/>
    <w:semiHidden/>
    <w:rsid w:val="006C72EE"/>
    <w:rPr>
      <w:rFonts w:ascii="Cambria" w:eastAsia="Times New Roman" w:hAnsi="Cambria" w:cs="Times New Roman"/>
      <w:b/>
      <w:bCs/>
      <w:sz w:val="26"/>
      <w:szCs w:val="26"/>
    </w:rPr>
  </w:style>
  <w:style w:type="character" w:customStyle="1" w:styleId="Nadpis6Char">
    <w:name w:val="Nadpis 6 Char"/>
    <w:basedOn w:val="Standardnpsmoodstavce"/>
    <w:link w:val="Nadpis6"/>
    <w:uiPriority w:val="9"/>
    <w:semiHidden/>
    <w:rsid w:val="006C72EE"/>
    <w:rPr>
      <w:rFonts w:ascii="Calibri" w:eastAsia="Times New Roman" w:hAnsi="Calibri" w:cs="Times New Roman"/>
      <w:b/>
      <w:bCs/>
    </w:rPr>
  </w:style>
  <w:style w:type="character" w:customStyle="1" w:styleId="Nadpis8Char">
    <w:name w:val="Nadpis 8 Char"/>
    <w:basedOn w:val="Standardnpsmoodstavce"/>
    <w:link w:val="Nadpis8"/>
    <w:uiPriority w:val="9"/>
    <w:semiHidden/>
    <w:rsid w:val="006C72EE"/>
    <w:rPr>
      <w:rFonts w:ascii="Calibri" w:eastAsia="Times New Roman" w:hAnsi="Calibri" w:cs="Times New Roman"/>
      <w:i/>
      <w:iCs/>
      <w:sz w:val="24"/>
      <w:szCs w:val="24"/>
    </w:rPr>
  </w:style>
  <w:style w:type="paragraph" w:styleId="Zhlav">
    <w:name w:val="header"/>
    <w:basedOn w:val="Normln"/>
    <w:link w:val="ZhlavChar"/>
    <w:unhideWhenUsed/>
    <w:rsid w:val="006C72EE"/>
    <w:pPr>
      <w:tabs>
        <w:tab w:val="center" w:pos="4536"/>
        <w:tab w:val="right" w:pos="9072"/>
      </w:tabs>
    </w:pPr>
  </w:style>
  <w:style w:type="character" w:customStyle="1" w:styleId="ZhlavChar">
    <w:name w:val="Záhlaví Char"/>
    <w:basedOn w:val="Standardnpsmoodstavce"/>
    <w:link w:val="Zhlav"/>
    <w:rsid w:val="006C72EE"/>
    <w:rPr>
      <w:rFonts w:ascii="Calibri" w:eastAsia="Calibri" w:hAnsi="Calibri" w:cs="Times New Roman"/>
    </w:rPr>
  </w:style>
  <w:style w:type="paragraph" w:styleId="Zpat">
    <w:name w:val="footer"/>
    <w:basedOn w:val="Normln"/>
    <w:link w:val="ZpatChar"/>
    <w:uiPriority w:val="99"/>
    <w:unhideWhenUsed/>
    <w:rsid w:val="006C72EE"/>
    <w:pPr>
      <w:tabs>
        <w:tab w:val="center" w:pos="4536"/>
        <w:tab w:val="right" w:pos="9072"/>
      </w:tabs>
    </w:pPr>
  </w:style>
  <w:style w:type="character" w:customStyle="1" w:styleId="ZpatChar">
    <w:name w:val="Zápatí Char"/>
    <w:basedOn w:val="Standardnpsmoodstavce"/>
    <w:link w:val="Zpat"/>
    <w:uiPriority w:val="99"/>
    <w:rsid w:val="006C72EE"/>
    <w:rPr>
      <w:rFonts w:ascii="Calibri" w:eastAsia="Calibri" w:hAnsi="Calibri" w:cs="Times New Roman"/>
    </w:rPr>
  </w:style>
  <w:style w:type="paragraph" w:styleId="Zkladntextodsazen3">
    <w:name w:val="Body Text Indent 3"/>
    <w:basedOn w:val="Normln"/>
    <w:link w:val="Zkladntextodsazen3Char"/>
    <w:rsid w:val="006C72EE"/>
    <w:pPr>
      <w:spacing w:after="0" w:line="240" w:lineRule="auto"/>
      <w:ind w:left="180"/>
      <w:jc w:val="both"/>
    </w:pPr>
    <w:rPr>
      <w:rFonts w:ascii="Arial" w:eastAsia="Times New Roman" w:hAnsi="Arial"/>
    </w:rPr>
  </w:style>
  <w:style w:type="character" w:customStyle="1" w:styleId="Zkladntextodsazen3Char">
    <w:name w:val="Základní text odsazený 3 Char"/>
    <w:basedOn w:val="Standardnpsmoodstavce"/>
    <w:link w:val="Zkladntextodsazen3"/>
    <w:rsid w:val="006C72EE"/>
    <w:rPr>
      <w:rFonts w:ascii="Arial" w:eastAsia="Times New Roman" w:hAnsi="Arial" w:cs="Times New Roman"/>
    </w:rPr>
  </w:style>
  <w:style w:type="paragraph" w:styleId="Odstavecseseznamem">
    <w:name w:val="List Paragraph"/>
    <w:basedOn w:val="Normln"/>
    <w:uiPriority w:val="34"/>
    <w:qFormat/>
    <w:rsid w:val="006C72EE"/>
    <w:pPr>
      <w:ind w:left="708"/>
    </w:pPr>
  </w:style>
  <w:style w:type="character" w:styleId="Hypertextovodkaz">
    <w:name w:val="Hyperlink"/>
    <w:unhideWhenUsed/>
    <w:rsid w:val="006C72EE"/>
    <w:rPr>
      <w:color w:val="0000FF"/>
      <w:u w:val="single"/>
    </w:rPr>
  </w:style>
  <w:style w:type="character" w:styleId="Odkaznakoment">
    <w:name w:val="annotation reference"/>
    <w:uiPriority w:val="99"/>
    <w:semiHidden/>
    <w:unhideWhenUsed/>
    <w:rsid w:val="006C72EE"/>
    <w:rPr>
      <w:sz w:val="16"/>
      <w:szCs w:val="16"/>
    </w:rPr>
  </w:style>
  <w:style w:type="paragraph" w:styleId="Textkomente">
    <w:name w:val="annotation text"/>
    <w:basedOn w:val="Normln"/>
    <w:link w:val="TextkomenteChar"/>
    <w:uiPriority w:val="99"/>
    <w:unhideWhenUsed/>
    <w:rsid w:val="006C72EE"/>
    <w:rPr>
      <w:sz w:val="20"/>
      <w:szCs w:val="20"/>
    </w:rPr>
  </w:style>
  <w:style w:type="character" w:customStyle="1" w:styleId="TextkomenteChar">
    <w:name w:val="Text komentáře Char"/>
    <w:basedOn w:val="Standardnpsmoodstavce"/>
    <w:link w:val="Textkomente"/>
    <w:uiPriority w:val="99"/>
    <w:rsid w:val="006C72EE"/>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6C72EE"/>
    <w:rPr>
      <w:b/>
      <w:bCs/>
    </w:rPr>
  </w:style>
  <w:style w:type="character" w:customStyle="1" w:styleId="PedmtkomenteChar">
    <w:name w:val="Předmět komentáře Char"/>
    <w:basedOn w:val="TextkomenteChar"/>
    <w:link w:val="Pedmtkomente"/>
    <w:uiPriority w:val="99"/>
    <w:semiHidden/>
    <w:rsid w:val="006C72EE"/>
    <w:rPr>
      <w:rFonts w:ascii="Calibri" w:eastAsia="Calibri" w:hAnsi="Calibri" w:cs="Times New Roman"/>
      <w:b/>
      <w:bCs/>
      <w:sz w:val="20"/>
      <w:szCs w:val="20"/>
    </w:rPr>
  </w:style>
  <w:style w:type="paragraph" w:styleId="Textbubliny">
    <w:name w:val="Balloon Text"/>
    <w:basedOn w:val="Normln"/>
    <w:link w:val="TextbublinyChar"/>
    <w:uiPriority w:val="99"/>
    <w:semiHidden/>
    <w:unhideWhenUsed/>
    <w:rsid w:val="006C72EE"/>
    <w:pPr>
      <w:spacing w:after="0" w:line="240" w:lineRule="auto"/>
    </w:pPr>
    <w:rPr>
      <w:rFonts w:ascii="Tahoma" w:hAnsi="Tahoma"/>
      <w:sz w:val="16"/>
      <w:szCs w:val="16"/>
    </w:rPr>
  </w:style>
  <w:style w:type="character" w:customStyle="1" w:styleId="TextbublinyChar">
    <w:name w:val="Text bubliny Char"/>
    <w:basedOn w:val="Standardnpsmoodstavce"/>
    <w:link w:val="Textbubliny"/>
    <w:uiPriority w:val="99"/>
    <w:semiHidden/>
    <w:rsid w:val="006C72EE"/>
    <w:rPr>
      <w:rFonts w:ascii="Tahoma" w:eastAsia="Calibri" w:hAnsi="Tahoma" w:cs="Times New Roman"/>
      <w:sz w:val="16"/>
      <w:szCs w:val="16"/>
    </w:rPr>
  </w:style>
  <w:style w:type="paragraph" w:styleId="Revize">
    <w:name w:val="Revision"/>
    <w:hidden/>
    <w:uiPriority w:val="99"/>
    <w:semiHidden/>
    <w:rsid w:val="006C72EE"/>
    <w:pPr>
      <w:spacing w:after="0" w:line="240" w:lineRule="auto"/>
    </w:pPr>
    <w:rPr>
      <w:rFonts w:ascii="Calibri" w:eastAsia="Calibri" w:hAnsi="Calibri" w:cs="Times New Roman"/>
    </w:rPr>
  </w:style>
  <w:style w:type="paragraph" w:customStyle="1" w:styleId="Normln0">
    <w:name w:val="Normální~"/>
    <w:basedOn w:val="Normln"/>
    <w:rsid w:val="006C72EE"/>
    <w:pPr>
      <w:widowControl w:val="0"/>
      <w:spacing w:after="0" w:line="240" w:lineRule="auto"/>
    </w:pPr>
    <w:rPr>
      <w:rFonts w:ascii="Times New Roman" w:eastAsia="Times New Roman" w:hAnsi="Times New Roman"/>
      <w:noProof/>
      <w:sz w:val="24"/>
      <w:szCs w:val="20"/>
      <w:lang w:eastAsia="cs-CZ"/>
    </w:rPr>
  </w:style>
  <w:style w:type="paragraph" w:customStyle="1" w:styleId="Normlncentr">
    <w:name w:val="Normální centr"/>
    <w:basedOn w:val="Normln"/>
    <w:rsid w:val="006C72EE"/>
    <w:pPr>
      <w:spacing w:after="0" w:line="240" w:lineRule="auto"/>
      <w:jc w:val="center"/>
    </w:pPr>
    <w:rPr>
      <w:rFonts w:ascii="Tahoma" w:eastAsia="Times New Roman" w:hAnsi="Tahoma"/>
      <w:sz w:val="20"/>
      <w:szCs w:val="20"/>
      <w:lang w:eastAsia="cs-CZ"/>
    </w:rPr>
  </w:style>
  <w:style w:type="paragraph" w:customStyle="1" w:styleId="kancel">
    <w:name w:val="kancelář"/>
    <w:basedOn w:val="Normln"/>
    <w:rsid w:val="006C72EE"/>
    <w:pPr>
      <w:spacing w:after="0" w:line="240" w:lineRule="auto"/>
      <w:ind w:left="227" w:hanging="227"/>
      <w:jc w:val="both"/>
    </w:pPr>
    <w:rPr>
      <w:rFonts w:ascii="Times New Roman" w:eastAsia="Times New Roman" w:hAnsi="Times New Roman"/>
      <w:sz w:val="24"/>
      <w:szCs w:val="20"/>
      <w:lang w:eastAsia="cs-CZ"/>
    </w:rPr>
  </w:style>
  <w:style w:type="character" w:styleId="Sledovanodkaz">
    <w:name w:val="FollowedHyperlink"/>
    <w:basedOn w:val="Standardnpsmoodstavce"/>
    <w:uiPriority w:val="99"/>
    <w:semiHidden/>
    <w:unhideWhenUsed/>
    <w:rsid w:val="007C15F5"/>
    <w:rPr>
      <w:color w:val="800080" w:themeColor="followedHyperlink"/>
      <w:u w:val="single"/>
    </w:rPr>
  </w:style>
  <w:style w:type="paragraph" w:customStyle="1" w:styleId="NadpisyZD">
    <w:name w:val="Nadpisy ZD"/>
    <w:basedOn w:val="Nadpis1"/>
    <w:qFormat/>
    <w:rsid w:val="008B79CF"/>
    <w:pPr>
      <w:keepLines w:val="0"/>
      <w:numPr>
        <w:numId w:val="28"/>
      </w:numPr>
      <w:spacing w:before="360" w:after="120" w:line="240" w:lineRule="auto"/>
      <w:jc w:val="both"/>
    </w:pPr>
    <w:rPr>
      <w:rFonts w:ascii="Arial" w:eastAsia="Times New Roman" w:hAnsi="Arial" w:cs="Arial"/>
      <w:color w:val="auto"/>
      <w:kern w:val="32"/>
      <w:sz w:val="24"/>
      <w:szCs w:val="32"/>
      <w:lang w:eastAsia="cs-CZ"/>
    </w:rPr>
  </w:style>
  <w:style w:type="character" w:customStyle="1" w:styleId="Nadpis1Char">
    <w:name w:val="Nadpis 1 Char"/>
    <w:basedOn w:val="Standardnpsmoodstavce"/>
    <w:link w:val="Nadpis1"/>
    <w:uiPriority w:val="9"/>
    <w:rsid w:val="008B79CF"/>
    <w:rPr>
      <w:rFonts w:asciiTheme="majorHAnsi" w:eastAsiaTheme="majorEastAsia" w:hAnsiTheme="majorHAnsi" w:cstheme="majorBidi"/>
      <w:b/>
      <w:bCs/>
      <w:color w:val="365F91" w:themeColor="accent1" w:themeShade="BF"/>
      <w:sz w:val="28"/>
      <w:szCs w:val="28"/>
    </w:rPr>
  </w:style>
  <w:style w:type="paragraph" w:customStyle="1" w:styleId="Normal1">
    <w:name w:val="Normal 1"/>
    <w:basedOn w:val="Normln"/>
    <w:link w:val="Normal1Char"/>
    <w:rsid w:val="0059062E"/>
    <w:pPr>
      <w:spacing w:before="120" w:line="240" w:lineRule="auto"/>
      <w:ind w:left="880"/>
      <w:jc w:val="both"/>
    </w:pPr>
    <w:rPr>
      <w:rFonts w:ascii="Times New Roman" w:eastAsia="SimSun" w:hAnsi="Times New Roman"/>
      <w:szCs w:val="20"/>
    </w:rPr>
  </w:style>
  <w:style w:type="character" w:customStyle="1" w:styleId="Normal1Char">
    <w:name w:val="Normal 1 Char"/>
    <w:link w:val="Normal1"/>
    <w:locked/>
    <w:rsid w:val="0059062E"/>
    <w:rPr>
      <w:rFonts w:ascii="Times New Roman" w:eastAsia="SimSu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68912">
      <w:bodyDiv w:val="1"/>
      <w:marLeft w:val="0"/>
      <w:marRight w:val="0"/>
      <w:marTop w:val="0"/>
      <w:marBottom w:val="0"/>
      <w:divBdr>
        <w:top w:val="none" w:sz="0" w:space="0" w:color="auto"/>
        <w:left w:val="none" w:sz="0" w:space="0" w:color="auto"/>
        <w:bottom w:val="none" w:sz="0" w:space="0" w:color="auto"/>
        <w:right w:val="none" w:sz="0" w:space="0" w:color="auto"/>
      </w:divBdr>
    </w:div>
    <w:div w:id="853231681">
      <w:bodyDiv w:val="1"/>
      <w:marLeft w:val="0"/>
      <w:marRight w:val="0"/>
      <w:marTop w:val="0"/>
      <w:marBottom w:val="0"/>
      <w:divBdr>
        <w:top w:val="none" w:sz="0" w:space="0" w:color="auto"/>
        <w:left w:val="none" w:sz="0" w:space="0" w:color="auto"/>
        <w:bottom w:val="none" w:sz="0" w:space="0" w:color="auto"/>
        <w:right w:val="none" w:sz="0" w:space="0" w:color="auto"/>
      </w:divBdr>
    </w:div>
    <w:div w:id="183409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szdc.cz"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0DCB5F4B79075C429EA9C831E55CDF45" ma:contentTypeVersion="1" ma:contentTypeDescription="Vytvořit nový dokument" ma:contentTypeScope="" ma:versionID="ea98455fc9e067fdfea16664489e3b2e">
  <xsd:schema xmlns:xsd="http://www.w3.org/2001/XMLSchema" xmlns:p="http://schemas.microsoft.com/office/2006/metadata/properties" targetNamespace="http://schemas.microsoft.com/office/2006/metadata/properties" ma:root="true" ma:fieldsID="78501459e0e6b974859c4d9bdc36dd3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177A1-4569-417E-BF7C-208435CF692B}">
  <ds:schemaRefs>
    <ds:schemaRef ds:uri="http://schemas.microsoft.com/sharepoint/v3/contenttype/forms"/>
  </ds:schemaRefs>
</ds:datastoreItem>
</file>

<file path=customXml/itemProps2.xml><?xml version="1.0" encoding="utf-8"?>
<ds:datastoreItem xmlns:ds="http://schemas.openxmlformats.org/officeDocument/2006/customXml" ds:itemID="{DF1440E2-10AC-424A-A36C-99335D74A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8F3970C9-F55A-4043-B523-18F9E991F9BF}">
  <ds:schemaRefs>
    <ds:schemaRef ds:uri="http://schemas.microsoft.com/office/2006/metadata/properties"/>
  </ds:schemaRefs>
</ds:datastoreItem>
</file>

<file path=customXml/itemProps4.xml><?xml version="1.0" encoding="utf-8"?>
<ds:datastoreItem xmlns:ds="http://schemas.openxmlformats.org/officeDocument/2006/customXml" ds:itemID="{0FDB8CCF-9010-4C02-BAAB-179F04CE9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6039</Words>
  <Characters>35635</Characters>
  <Application>Microsoft Office Word</Application>
  <DocSecurity>0</DocSecurity>
  <Lines>296</Lines>
  <Paragraphs>83</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41591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2017-10-20T12:40:00Z</dcterms:created>
  <dcterms:modified xsi:type="dcterms:W3CDTF">2017-11-29T08:51:00Z</dcterms:modified>
</cp:coreProperties>
</file>