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63" w:rsidRDefault="00E70362" w:rsidP="00D57D63">
      <w:pPr>
        <w:spacing w:before="120" w:after="120" w:line="264" w:lineRule="auto"/>
        <w:jc w:val="both"/>
        <w:rPr>
          <w:rFonts w:ascii="Verdana" w:eastAsia="Verdana" w:hAnsi="Verdana" w:cs="Calibri"/>
          <w:b/>
          <w:sz w:val="20"/>
          <w:szCs w:val="20"/>
        </w:rPr>
      </w:pPr>
      <w:r>
        <w:rPr>
          <w:rFonts w:ascii="Verdana" w:eastAsia="Verdana" w:hAnsi="Verdana" w:cs="Calibri"/>
          <w:b/>
          <w:sz w:val="20"/>
          <w:szCs w:val="20"/>
        </w:rPr>
        <w:t xml:space="preserve">Příloha č. </w:t>
      </w:r>
      <w:r w:rsidR="00B41C00">
        <w:rPr>
          <w:rFonts w:ascii="Verdana" w:eastAsia="Verdana" w:hAnsi="Verdana" w:cs="Calibri"/>
          <w:b/>
          <w:sz w:val="20"/>
          <w:szCs w:val="20"/>
        </w:rPr>
        <w:t>5 Výzvy k podání nabídky</w:t>
      </w:r>
      <w:r w:rsidR="00EC1AF5">
        <w:rPr>
          <w:rFonts w:ascii="Verdana" w:eastAsia="Verdana" w:hAnsi="Verdana" w:cs="Calibri"/>
          <w:b/>
          <w:sz w:val="20"/>
          <w:szCs w:val="20"/>
        </w:rPr>
        <w:t xml:space="preserve"> </w:t>
      </w:r>
      <w:r>
        <w:rPr>
          <w:rFonts w:ascii="Verdana" w:eastAsia="Verdana" w:hAnsi="Verdana" w:cs="Calibri"/>
          <w:b/>
          <w:sz w:val="20"/>
          <w:szCs w:val="20"/>
        </w:rPr>
        <w:t xml:space="preserve">– </w:t>
      </w:r>
      <w:r w:rsidR="00D57D63" w:rsidRPr="00D57D63">
        <w:rPr>
          <w:rFonts w:ascii="Verdana" w:eastAsia="Verdana" w:hAnsi="Verdana" w:cs="Calibri"/>
          <w:b/>
          <w:sz w:val="20"/>
          <w:szCs w:val="20"/>
        </w:rPr>
        <w:t>Seznam členů realizačního týmu</w:t>
      </w:r>
      <w:r w:rsidR="0077103D">
        <w:rPr>
          <w:rFonts w:ascii="Verdana" w:eastAsia="Verdana" w:hAnsi="Verdana" w:cs="Calibri"/>
          <w:b/>
          <w:sz w:val="20"/>
          <w:szCs w:val="20"/>
        </w:rPr>
        <w:t xml:space="preserve"> dodavatele</w:t>
      </w:r>
    </w:p>
    <w:p w:rsidR="007E1808" w:rsidRPr="00EF3F7C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b/>
          <w:bCs/>
          <w:sz w:val="20"/>
          <w:szCs w:val="20"/>
        </w:rPr>
      </w:pPr>
      <w:r w:rsidRPr="00EF3F7C">
        <w:rPr>
          <w:rFonts w:ascii="Verdana" w:eastAsia="Verdana" w:hAnsi="Verdana" w:cs="Calibri"/>
          <w:b/>
          <w:bCs/>
          <w:sz w:val="20"/>
          <w:szCs w:val="20"/>
        </w:rPr>
        <w:t xml:space="preserve">SEZNAM </w:t>
      </w:r>
      <w:r>
        <w:rPr>
          <w:rFonts w:ascii="Verdana" w:eastAsia="Verdana" w:hAnsi="Verdana" w:cs="Calibri"/>
          <w:b/>
          <w:bCs/>
          <w:sz w:val="20"/>
          <w:szCs w:val="20"/>
        </w:rPr>
        <w:t>ČLENŮ REALIZAČNÍHO TÝMU</w:t>
      </w:r>
      <w:r w:rsidR="0077103D">
        <w:rPr>
          <w:rFonts w:ascii="Verdana" w:eastAsia="Verdana" w:hAnsi="Verdana" w:cs="Calibri"/>
          <w:b/>
          <w:bCs/>
          <w:sz w:val="20"/>
          <w:szCs w:val="20"/>
        </w:rPr>
        <w:t xml:space="preserve"> DODAVATELE</w:t>
      </w:r>
    </w:p>
    <w:p w:rsidR="007E1808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 xml:space="preserve">pro účely prokázání kvalifikace na </w:t>
      </w:r>
      <w:r w:rsidR="0077103D">
        <w:rPr>
          <w:rFonts w:ascii="Verdana" w:eastAsia="Verdana" w:hAnsi="Verdana" w:cs="Calibri"/>
          <w:sz w:val="20"/>
          <w:szCs w:val="20"/>
        </w:rPr>
        <w:t>V</w:t>
      </w:r>
      <w:r>
        <w:rPr>
          <w:rFonts w:ascii="Verdana" w:eastAsia="Verdana" w:hAnsi="Verdana" w:cs="Calibri"/>
          <w:sz w:val="20"/>
          <w:szCs w:val="20"/>
        </w:rPr>
        <w:t>eřejnou zakázku</w:t>
      </w:r>
      <w:r w:rsidR="00EC1AF5">
        <w:rPr>
          <w:rFonts w:ascii="Verdana" w:eastAsia="Verdana" w:hAnsi="Verdana" w:cs="Calibri"/>
          <w:sz w:val="20"/>
          <w:szCs w:val="20"/>
        </w:rPr>
        <w:t xml:space="preserve"> dle bodu </w:t>
      </w:r>
      <w:r w:rsidR="00354A64">
        <w:rPr>
          <w:rFonts w:ascii="Verdana" w:eastAsia="Verdana" w:hAnsi="Verdana" w:cs="Calibri"/>
          <w:sz w:val="20"/>
          <w:szCs w:val="20"/>
        </w:rPr>
        <w:t>7</w:t>
      </w:r>
      <w:bookmarkStart w:id="0" w:name="_GoBack"/>
      <w:bookmarkEnd w:id="0"/>
      <w:r w:rsidR="00B41C00">
        <w:rPr>
          <w:rFonts w:ascii="Verdana" w:eastAsia="Verdana" w:hAnsi="Verdana" w:cs="Calibri"/>
          <w:sz w:val="20"/>
          <w:szCs w:val="20"/>
        </w:rPr>
        <w:t>.5.2 Výzvy k podání nabídky</w:t>
      </w:r>
    </w:p>
    <w:p w:rsidR="007E1808" w:rsidRDefault="007E1808" w:rsidP="007E1808">
      <w:pPr>
        <w:spacing w:before="120" w:after="12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„</w:t>
      </w:r>
      <w:r w:rsidR="00B41C00" w:rsidRPr="00B41C00">
        <w:rPr>
          <w:rFonts w:ascii="Verdana" w:eastAsia="Calibri" w:hAnsi="Verdana" w:cs="Times New Roman"/>
          <w:b/>
          <w:bCs/>
        </w:rPr>
        <w:t>ISKD – Informační systém kvalifikace dodavatelů</w:t>
      </w:r>
      <w:r>
        <w:rPr>
          <w:rFonts w:ascii="Verdana" w:eastAsia="Calibri" w:hAnsi="Verdana" w:cs="Times New Roman"/>
        </w:rPr>
        <w:t>“</w:t>
      </w:r>
    </w:p>
    <w:p w:rsidR="00D57D63" w:rsidRPr="00D57D63" w:rsidRDefault="00D57D63" w:rsidP="00D57D63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D57D63">
        <w:rPr>
          <w:rFonts w:ascii="Verdana" w:eastAsia="Verdana" w:hAnsi="Verdana" w:cs="Calibri"/>
          <w:sz w:val="20"/>
          <w:szCs w:val="20"/>
        </w:rPr>
        <w:t>V tomto seznamu dodavatel uvádí osoby za účelem prokázání kvalifikace, nikoli hodnocení. Dodavatel dále přiloží jejich profesní životopisy</w:t>
      </w:r>
      <w:r>
        <w:rPr>
          <w:rFonts w:ascii="Verdana" w:eastAsia="Verdana" w:hAnsi="Verdana" w:cs="Calibri"/>
          <w:sz w:val="20"/>
          <w:szCs w:val="20"/>
        </w:rPr>
        <w:t xml:space="preserve"> (následující Příloha č. </w:t>
      </w:r>
      <w:r w:rsidR="00B41C00">
        <w:rPr>
          <w:rFonts w:ascii="Verdana" w:eastAsia="Verdana" w:hAnsi="Verdana" w:cs="Calibri"/>
          <w:sz w:val="20"/>
          <w:szCs w:val="20"/>
        </w:rPr>
        <w:t>6 Výzvy k podání nabídky</w:t>
      </w:r>
      <w:r w:rsidRPr="00D57D63">
        <w:rPr>
          <w:rFonts w:ascii="Verdana" w:eastAsia="Verdana" w:hAnsi="Verdana" w:cs="Calibri"/>
          <w:sz w:val="20"/>
          <w:szCs w:val="20"/>
        </w:rPr>
        <w:t>).</w:t>
      </w:r>
    </w:p>
    <w:p w:rsidR="00E70362" w:rsidRPr="00D57D63" w:rsidRDefault="00E70362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  <w:gridCol w:w="2551"/>
        <w:gridCol w:w="1984"/>
      </w:tblGrid>
      <w:tr w:rsidR="009D45F9" w:rsidTr="00785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DA00DE" w:rsidRPr="00D57D63" w:rsidRDefault="00DA00DE" w:rsidP="00DA00DE">
            <w:pPr>
              <w:jc w:val="center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Pozice v realizačním týmu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J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méno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 a příjmení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Vzdělání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Léta praxe</w:t>
            </w:r>
          </w:p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 oboru požadovaném pro</w:t>
            </w:r>
          </w:p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pro splnění kvalifikace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Zkušenost s plněním 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významných 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zakázek</w:t>
            </w:r>
          </w:p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(pouze název zakázky, další podrobnosti uvést v životopisu)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DA00DE" w:rsidRPr="00D57D63" w:rsidRDefault="00DA00DE" w:rsidP="00DA0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Uveďte, v jakém vztahu k dodavateli osoba je</w:t>
            </w:r>
          </w:p>
        </w:tc>
      </w:tr>
      <w:tr w:rsidR="00DA00DE" w:rsidTr="00785341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</w:tcPr>
          <w:p w:rsidR="00DA00DE" w:rsidRPr="0076748E" w:rsidRDefault="00DA00DE" w:rsidP="00DA00D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Projektový manažer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A00DE" w:rsidRPr="00D57D63" w:rsidRDefault="00DA00DE" w:rsidP="00DA0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A00DE" w:rsidRPr="00D57D63" w:rsidRDefault="00DA00DE" w:rsidP="00DA0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A00DE" w:rsidRPr="00D57D63" w:rsidRDefault="00DA00DE" w:rsidP="00DA0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A00DE" w:rsidRPr="00D57D63" w:rsidRDefault="00DA00DE" w:rsidP="00DA0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A00DE" w:rsidRPr="00D57D63" w:rsidRDefault="00DA00DE" w:rsidP="00DA0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00DE" w:rsidTr="00DA00D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DA00DE" w:rsidRPr="0076748E" w:rsidRDefault="00DA00DE" w:rsidP="008101A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SW architekt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00DE" w:rsidTr="00DA00D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DA00DE" w:rsidRPr="0076748E" w:rsidRDefault="00DA00DE" w:rsidP="00B41C00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SW analytik 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DA00DE" w:rsidRPr="00D57D63" w:rsidRDefault="00DA00DE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D57D63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6748E" w:rsidTr="007938D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76748E" w:rsidRPr="0076748E" w:rsidRDefault="00B41C00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Senior programátor</w:t>
            </w:r>
          </w:p>
        </w:tc>
        <w:tc>
          <w:tcPr>
            <w:tcW w:w="1984" w:type="dxa"/>
          </w:tcPr>
          <w:p w:rsidR="0076748E" w:rsidRDefault="0076748E" w:rsidP="00767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1706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76748E" w:rsidRDefault="0076748E" w:rsidP="00767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1706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76748E" w:rsidRDefault="0076748E" w:rsidP="00767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1706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51" w:type="dxa"/>
          </w:tcPr>
          <w:p w:rsidR="0076748E" w:rsidRDefault="0076748E" w:rsidP="00767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1706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76748E" w:rsidRDefault="0076748E" w:rsidP="00767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1706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:rsidR="00D57D63" w:rsidRP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sectPr w:rsidR="00D57D63" w:rsidRPr="00D57D63" w:rsidSect="00DA00DE">
      <w:footerReference w:type="default" r:id="rId8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F3" w:rsidRDefault="000444F3" w:rsidP="003451D1">
      <w:pPr>
        <w:spacing w:after="0" w:line="240" w:lineRule="auto"/>
      </w:pPr>
      <w:r>
        <w:separator/>
      </w:r>
    </w:p>
  </w:endnote>
  <w:endnote w:type="continuationSeparator" w:id="0">
    <w:p w:rsidR="000444F3" w:rsidRDefault="000444F3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4001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654"/>
      <w:gridCol w:w="194"/>
      <w:gridCol w:w="8736"/>
    </w:tblGrid>
    <w:tr w:rsidR="003451D1" w:rsidRPr="003451D1" w:rsidTr="00E70362">
      <w:trPr>
        <w:trHeight w:val="250"/>
        <w:jc w:val="center"/>
      </w:trPr>
      <w:tc>
        <w:tcPr>
          <w:tcW w:w="1417" w:type="dxa"/>
          <w:tcMar>
            <w:left w:w="0" w:type="dxa"/>
            <w:right w:w="0" w:type="dxa"/>
          </w:tcMar>
          <w:vAlign w:val="bottom"/>
        </w:tcPr>
        <w:p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54A64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54A64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3654" w:type="dxa"/>
          <w:shd w:val="clear" w:color="auto" w:fill="auto"/>
          <w:tcMar>
            <w:left w:w="0" w:type="dxa"/>
            <w:right w:w="0" w:type="dxa"/>
          </w:tcMar>
        </w:tcPr>
        <w:p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:rsidR="003451D1" w:rsidRPr="003451D1" w:rsidRDefault="003451D1" w:rsidP="003451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F3" w:rsidRDefault="000444F3" w:rsidP="003451D1">
      <w:pPr>
        <w:spacing w:after="0" w:line="240" w:lineRule="auto"/>
      </w:pPr>
      <w:r>
        <w:separator/>
      </w:r>
    </w:p>
  </w:footnote>
  <w:footnote w:type="continuationSeparator" w:id="0">
    <w:p w:rsidR="000444F3" w:rsidRDefault="000444F3" w:rsidP="00345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60B951D1"/>
    <w:multiLevelType w:val="hybridMultilevel"/>
    <w:tmpl w:val="8AAA2312"/>
    <w:lvl w:ilvl="0" w:tplc="C464E80E">
      <w:start w:val="1"/>
      <w:numFmt w:val="lowerLetter"/>
      <w:lvlText w:val="%1)"/>
      <w:lvlJc w:val="left"/>
      <w:pPr>
        <w:ind w:left="1789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D1"/>
    <w:rsid w:val="00011B32"/>
    <w:rsid w:val="00027075"/>
    <w:rsid w:val="000444F3"/>
    <w:rsid w:val="00057CED"/>
    <w:rsid w:val="000B790E"/>
    <w:rsid w:val="001318DF"/>
    <w:rsid w:val="001B1ED6"/>
    <w:rsid w:val="001C4F0D"/>
    <w:rsid w:val="0030147D"/>
    <w:rsid w:val="003451D1"/>
    <w:rsid w:val="00354A64"/>
    <w:rsid w:val="003D3A1A"/>
    <w:rsid w:val="003F4607"/>
    <w:rsid w:val="00451B1E"/>
    <w:rsid w:val="005200CE"/>
    <w:rsid w:val="00551B39"/>
    <w:rsid w:val="005D03BE"/>
    <w:rsid w:val="00715CBF"/>
    <w:rsid w:val="0076748E"/>
    <w:rsid w:val="0077103D"/>
    <w:rsid w:val="00785341"/>
    <w:rsid w:val="00797C6C"/>
    <w:rsid w:val="007D2C05"/>
    <w:rsid w:val="007E1808"/>
    <w:rsid w:val="007F132C"/>
    <w:rsid w:val="008B0F3B"/>
    <w:rsid w:val="009D0097"/>
    <w:rsid w:val="009D45F9"/>
    <w:rsid w:val="00A91F9D"/>
    <w:rsid w:val="00B231B3"/>
    <w:rsid w:val="00B41C00"/>
    <w:rsid w:val="00BE4619"/>
    <w:rsid w:val="00D57D63"/>
    <w:rsid w:val="00DA00DE"/>
    <w:rsid w:val="00E230CA"/>
    <w:rsid w:val="00E70362"/>
    <w:rsid w:val="00E77552"/>
    <w:rsid w:val="00EC1AF5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Zajíčková Veronika, Mgr.</cp:lastModifiedBy>
  <cp:revision>6</cp:revision>
  <dcterms:created xsi:type="dcterms:W3CDTF">2021-02-03T06:32:00Z</dcterms:created>
  <dcterms:modified xsi:type="dcterms:W3CDTF">2021-02-12T07:45:00Z</dcterms:modified>
</cp:coreProperties>
</file>