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B4EAF">
        <w:rPr>
          <w:rFonts w:ascii="Verdana" w:hAnsi="Verdana"/>
          <w:b/>
          <w:sz w:val="18"/>
          <w:szCs w:val="18"/>
        </w:rPr>
        <w:t>„</w:t>
      </w:r>
      <w:r w:rsidR="00C41BD7" w:rsidRPr="00CB32EF">
        <w:rPr>
          <w:rStyle w:val="FontStyle37"/>
          <w:rFonts w:ascii="Verdana" w:hAnsi="Verdana"/>
          <w:sz w:val="18"/>
          <w:szCs w:val="18"/>
        </w:rPr>
        <w:t>Nakládka, odvoz, odstranění či využití dřevěných pražců - OŘ OVA 2021-2023</w:t>
      </w:r>
      <w:r w:rsidR="00AF2031" w:rsidRPr="00EB4EA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</w:t>
      </w:r>
      <w:r w:rsidR="00C41BD7">
        <w:rPr>
          <w:rFonts w:ascii="Verdana" w:hAnsi="Verdana"/>
          <w:sz w:val="18"/>
          <w:szCs w:val="18"/>
        </w:rPr>
        <w:t>změně některých zákonů (zákon o 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1B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1B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1BD7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2961AB9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C41BD7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E0F3727-7322-4157-8AA3-42C104123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16</cp:revision>
  <cp:lastPrinted>2016-08-01T07:54:00Z</cp:lastPrinted>
  <dcterms:created xsi:type="dcterms:W3CDTF">2018-11-26T13:17:00Z</dcterms:created>
  <dcterms:modified xsi:type="dcterms:W3CDTF">2021-03-02T13:45:00Z</dcterms:modified>
</cp:coreProperties>
</file>