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60BE7D26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D25284">
        <w:rPr>
          <w:rFonts w:ascii="Verdana" w:hAnsi="Verdana"/>
          <w:b/>
          <w:sz w:val="18"/>
          <w:szCs w:val="18"/>
        </w:rPr>
        <w:t>zakázky: „</w:t>
      </w:r>
      <w:r w:rsidR="00D25284" w:rsidRPr="00D25284">
        <w:rPr>
          <w:rStyle w:val="FontStyle37"/>
          <w:rFonts w:ascii="Verdana" w:hAnsi="Verdana"/>
          <w:sz w:val="18"/>
          <w:szCs w:val="18"/>
        </w:rPr>
        <w:t>Nakládka, odvoz, odstranění či využití dřevěných pražců - OŘ OVA 2021-2023</w:t>
      </w:r>
      <w:r w:rsidRPr="00D2528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2FC0EBEA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2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2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25284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FontStyle37">
    <w:name w:val="Font Style37"/>
    <w:uiPriority w:val="99"/>
    <w:rsid w:val="00D2528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816E82-5D0C-41C6-AC25-705B86B9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2018-11-26T13:38:00Z</dcterms:created>
  <dcterms:modified xsi:type="dcterms:W3CDTF">2021-03-02T13:44:00Z</dcterms:modified>
</cp:coreProperties>
</file>