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1B70" w:rsidRPr="000C1796" w:rsidRDefault="00264F96" w:rsidP="00E34FF1">
      <w:pPr>
        <w:tabs>
          <w:tab w:val="left" w:pos="1701"/>
        </w:tabs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NAŠE ZN</w:t>
      </w:r>
      <w:r w:rsidRPr="00A754C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:          </w:t>
      </w:r>
      <w:r w:rsidR="00B87540" w:rsidRPr="00C5311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16</w:t>
      </w:r>
      <w:r w:rsidR="00C5311C" w:rsidRPr="00C5311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</w:t>
      </w:r>
      <w:r w:rsidR="0013530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58</w:t>
      </w:r>
      <w:r w:rsidR="00B87540" w:rsidRPr="005A785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 w:rsidR="00B957DB" w:rsidRPr="005A785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</w:t>
      </w:r>
      <w:r w:rsidR="00B957DB" w:rsidRPr="000C17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2017-SŽDC-SSV-Ú3</w:t>
      </w:r>
      <w:r w:rsidR="00073F3B" w:rsidRPr="000C17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/Maj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0C17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0C17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Renáta Majerová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724 932 325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Majerova@szdc.cz</w:t>
      </w:r>
    </w:p>
    <w:p w:rsidR="0077051F" w:rsidRPr="0077051F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DATUM: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Olomouc/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 w:rsidR="0013530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30</w:t>
      </w:r>
      <w:r w:rsidR="005A4C4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. 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10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.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073F3B" w:rsidRDefault="00073F3B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771B70" w:rsidRPr="00771B70">
        <w:rPr>
          <w:rFonts w:ascii="Times New Roman" w:hAnsi="Times New Roman" w:cs="Times New Roman"/>
          <w:b/>
          <w:bCs/>
          <w:lang w:eastAsia="cs-CZ"/>
        </w:rPr>
        <w:t xml:space="preserve">Rekonstrukce </w:t>
      </w:r>
      <w:proofErr w:type="spellStart"/>
      <w:r w:rsidR="00771B70" w:rsidRPr="00771B70">
        <w:rPr>
          <w:rFonts w:ascii="Times New Roman" w:hAnsi="Times New Roman" w:cs="Times New Roman"/>
          <w:b/>
          <w:bCs/>
          <w:lang w:eastAsia="cs-CZ"/>
        </w:rPr>
        <w:t>žst</w:t>
      </w:r>
      <w:proofErr w:type="spellEnd"/>
      <w:r w:rsidR="00771B70" w:rsidRPr="00771B70">
        <w:rPr>
          <w:rFonts w:ascii="Times New Roman" w:hAnsi="Times New Roman" w:cs="Times New Roman"/>
          <w:b/>
          <w:bCs/>
          <w:lang w:eastAsia="cs-CZ"/>
        </w:rPr>
        <w:t>. Jaroměř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E34FF1">
        <w:rPr>
          <w:rFonts w:ascii="Times New Roman" w:hAnsi="Times New Roman" w:cs="Times New Roman"/>
          <w:lang w:eastAsia="cs-CZ"/>
        </w:rPr>
        <w:t>1</w:t>
      </w:r>
      <w:r w:rsidR="0013530F">
        <w:rPr>
          <w:rFonts w:ascii="Times New Roman" w:hAnsi="Times New Roman" w:cs="Times New Roman"/>
          <w:lang w:eastAsia="cs-CZ"/>
        </w:rPr>
        <w:t>4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359C3" w:rsidRDefault="00E359C3" w:rsidP="009A1A33">
      <w:pPr>
        <w:spacing w:after="0" w:line="280" w:lineRule="atLeast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0F28BF" w:rsidRDefault="000F28BF" w:rsidP="009A1A33">
      <w:pPr>
        <w:spacing w:after="0" w:line="280" w:lineRule="atLeast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9A1A33" w:rsidRPr="009976CD" w:rsidRDefault="009A1A33" w:rsidP="009A1A33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 w:rsidR="0013530F">
        <w:rPr>
          <w:rFonts w:ascii="Times New Roman" w:eastAsia="Times New Roman" w:hAnsi="Times New Roman" w:cs="Times New Roman"/>
          <w:b/>
          <w:noProof/>
        </w:rPr>
        <w:t>13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13530F" w:rsidRPr="0013530F" w:rsidRDefault="0013530F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3530F">
        <w:rPr>
          <w:rFonts w:ascii="Times New Roman" w:eastAsia="Times New Roman" w:hAnsi="Times New Roman" w:cs="Times New Roman"/>
          <w:lang w:eastAsia="cs-CZ"/>
        </w:rPr>
        <w:t>SO 11-</w:t>
      </w:r>
      <w:r>
        <w:rPr>
          <w:rFonts w:ascii="Times New Roman" w:eastAsia="Times New Roman" w:hAnsi="Times New Roman" w:cs="Times New Roman"/>
          <w:lang w:eastAsia="cs-CZ"/>
        </w:rPr>
        <w:t xml:space="preserve">17-01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. Jaroměř, žel. </w:t>
      </w:r>
      <w:proofErr w:type="gramStart"/>
      <w:r>
        <w:rPr>
          <w:rFonts w:ascii="Times New Roman" w:eastAsia="Times New Roman" w:hAnsi="Times New Roman" w:cs="Times New Roman"/>
          <w:lang w:eastAsia="cs-CZ"/>
        </w:rPr>
        <w:t>svršek</w:t>
      </w:r>
      <w:proofErr w:type="gramEnd"/>
    </w:p>
    <w:p w:rsidR="009976CD" w:rsidRPr="0013530F" w:rsidRDefault="0013530F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3530F">
        <w:rPr>
          <w:rFonts w:ascii="Times New Roman" w:eastAsia="Times New Roman" w:hAnsi="Times New Roman" w:cs="Times New Roman"/>
          <w:lang w:eastAsia="cs-CZ"/>
        </w:rPr>
        <w:t xml:space="preserve">V příloze č. 6 technické zprávy, v záznamu z porady ze dne 3. 3. 2017, na str. 9 a 10 je zmínka, že „dotčené orgány požadují realizovat přejezdy se zachováním provozu (provádět rekonstrukci po jízdních pruzích)“. V bodu 10) Technické zprávy Zásad organizace výstavby je rovněž zmínka o ponechání byť částečného provozu na silniční komunikaci v době prací na železničních přejezdech. Ve vyjádření KÚ královehradeckého kraje </w:t>
      </w:r>
      <w:proofErr w:type="gramStart"/>
      <w:r w:rsidRPr="0013530F">
        <w:rPr>
          <w:rFonts w:ascii="Times New Roman" w:eastAsia="Times New Roman" w:hAnsi="Times New Roman" w:cs="Times New Roman"/>
          <w:lang w:eastAsia="cs-CZ"/>
        </w:rPr>
        <w:t>č.j.</w:t>
      </w:r>
      <w:proofErr w:type="gramEnd"/>
      <w:r w:rsidRPr="0013530F">
        <w:rPr>
          <w:rFonts w:ascii="Times New Roman" w:eastAsia="Times New Roman" w:hAnsi="Times New Roman" w:cs="Times New Roman"/>
          <w:lang w:eastAsia="cs-CZ"/>
        </w:rPr>
        <w:t xml:space="preserve"> 327/ODO/2017 se rovněž požaduje zachování silničního provozu přes přejezd v rekonstrukci. Souhlasil zadavatel s těmito podmínkami a má tedy zhotovitel s nimi uvažovat? V případě kladné odpovědi může zadavatel ozřejmit, jakou má představu o dodržení vlastních předpisů, např. při úpravě GPK, zřizování BK a kvalitě za těchto podmínek provedené práce s ohledem na případné reklamace?</w:t>
      </w:r>
    </w:p>
    <w:p w:rsidR="0013530F" w:rsidRDefault="0013530F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A1A33" w:rsidRDefault="009A1A33" w:rsidP="009A1A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</w:t>
      </w:r>
      <w:r w:rsidR="0013530F">
        <w:rPr>
          <w:rFonts w:ascii="Times New Roman" w:eastAsia="Times New Roman" w:hAnsi="Times New Roman" w:cs="Times New Roman"/>
          <w:b/>
          <w:noProof/>
        </w:rPr>
        <w:t>13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0F28BF" w:rsidRPr="00212D8B" w:rsidRDefault="000F28BF" w:rsidP="000F28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212D8B">
        <w:rPr>
          <w:rFonts w:ascii="Times New Roman" w:eastAsia="Times New Roman" w:hAnsi="Times New Roman" w:cs="Times New Roman"/>
          <w:i/>
          <w:lang w:eastAsia="cs-CZ"/>
        </w:rPr>
        <w:t>Na základě vyjádření KÚ královehradeckého kraje který požaduje zachování silničního provozu přes přejezd v rekonstrukci, byl zadavatel nucen souhlasit s realizací přejezdu po jízdních pruzích.</w:t>
      </w:r>
    </w:p>
    <w:p w:rsidR="000F28BF" w:rsidRPr="00212D8B" w:rsidRDefault="000F28BF" w:rsidP="000F28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212D8B">
        <w:rPr>
          <w:rFonts w:ascii="Times New Roman" w:eastAsia="Times New Roman" w:hAnsi="Times New Roman" w:cs="Times New Roman"/>
          <w:i/>
          <w:lang w:eastAsia="cs-CZ"/>
        </w:rPr>
        <w:t xml:space="preserve">Vítězný zhotovitel </w:t>
      </w:r>
      <w:r>
        <w:rPr>
          <w:rFonts w:ascii="Times New Roman" w:eastAsia="Times New Roman" w:hAnsi="Times New Roman" w:cs="Times New Roman"/>
          <w:i/>
          <w:lang w:eastAsia="cs-CZ"/>
        </w:rPr>
        <w:t xml:space="preserve">na základě svých zkušeností </w:t>
      </w:r>
      <w:r w:rsidRPr="00212D8B">
        <w:rPr>
          <w:rFonts w:ascii="Times New Roman" w:eastAsia="Times New Roman" w:hAnsi="Times New Roman" w:cs="Times New Roman"/>
          <w:i/>
          <w:lang w:eastAsia="cs-CZ"/>
        </w:rPr>
        <w:t>stanoví</w:t>
      </w:r>
      <w:r>
        <w:rPr>
          <w:rFonts w:ascii="Times New Roman" w:eastAsia="Times New Roman" w:hAnsi="Times New Roman" w:cs="Times New Roman"/>
          <w:i/>
          <w:lang w:eastAsia="cs-CZ"/>
        </w:rPr>
        <w:t xml:space="preserve"> technologický</w:t>
      </w:r>
      <w:r w:rsidRPr="00212D8B">
        <w:rPr>
          <w:rFonts w:ascii="Times New Roman" w:eastAsia="Times New Roman" w:hAnsi="Times New Roman" w:cs="Times New Roman"/>
          <w:i/>
          <w:lang w:eastAsia="cs-CZ"/>
        </w:rPr>
        <w:t xml:space="preserve"> postup prací</w:t>
      </w:r>
      <w:r>
        <w:rPr>
          <w:rFonts w:ascii="Times New Roman" w:eastAsia="Times New Roman" w:hAnsi="Times New Roman" w:cs="Times New Roman"/>
          <w:i/>
          <w:lang w:eastAsia="cs-CZ"/>
        </w:rPr>
        <w:t xml:space="preserve">, který bude odsouhlasen investorem, </w:t>
      </w:r>
      <w:r w:rsidRPr="00212D8B">
        <w:rPr>
          <w:rFonts w:ascii="Times New Roman" w:eastAsia="Times New Roman" w:hAnsi="Times New Roman" w:cs="Times New Roman"/>
          <w:i/>
          <w:lang w:eastAsia="cs-CZ"/>
        </w:rPr>
        <w:t>tak aby dodržel všechny platné předpisy.</w:t>
      </w:r>
    </w:p>
    <w:p w:rsidR="000F28BF" w:rsidRPr="00B60820" w:rsidRDefault="000F28BF" w:rsidP="000F28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 xml:space="preserve">V </w:t>
      </w:r>
      <w:r w:rsidRPr="00B60820">
        <w:rPr>
          <w:rFonts w:ascii="Times New Roman" w:eastAsia="Times New Roman" w:hAnsi="Times New Roman" w:cs="Times New Roman"/>
          <w:i/>
          <w:lang w:eastAsia="cs-CZ"/>
        </w:rPr>
        <w:t xml:space="preserve">případě poruch GPK </w:t>
      </w:r>
      <w:r>
        <w:rPr>
          <w:rFonts w:ascii="Times New Roman" w:eastAsia="Times New Roman" w:hAnsi="Times New Roman" w:cs="Times New Roman"/>
          <w:i/>
          <w:lang w:eastAsia="cs-CZ"/>
        </w:rPr>
        <w:t xml:space="preserve">bude zadavatel </w:t>
      </w:r>
      <w:r w:rsidRPr="00B60820">
        <w:rPr>
          <w:rFonts w:ascii="Times New Roman" w:eastAsia="Times New Roman" w:hAnsi="Times New Roman" w:cs="Times New Roman"/>
          <w:i/>
          <w:lang w:eastAsia="cs-CZ"/>
        </w:rPr>
        <w:t>uplatňovat odstranění vad v rámci reklamace.</w:t>
      </w:r>
    </w:p>
    <w:p w:rsidR="009A1A33" w:rsidRDefault="009A1A33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0F28BF" w:rsidRDefault="000F28BF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976CD" w:rsidRPr="009976CD" w:rsidRDefault="009976CD" w:rsidP="009976CD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 w:rsidR="0013530F">
        <w:rPr>
          <w:rFonts w:ascii="Times New Roman" w:eastAsia="Times New Roman" w:hAnsi="Times New Roman" w:cs="Times New Roman"/>
          <w:b/>
          <w:noProof/>
        </w:rPr>
        <w:t>14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13530F" w:rsidRPr="0013530F" w:rsidRDefault="0013530F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3530F">
        <w:rPr>
          <w:rFonts w:ascii="Times New Roman" w:eastAsia="Times New Roman" w:hAnsi="Times New Roman" w:cs="Times New Roman"/>
          <w:lang w:eastAsia="cs-CZ"/>
        </w:rPr>
        <w:t xml:space="preserve">SO 11-17-01 </w:t>
      </w:r>
      <w:proofErr w:type="spellStart"/>
      <w:r w:rsidRPr="0013530F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13530F">
        <w:rPr>
          <w:rFonts w:ascii="Times New Roman" w:eastAsia="Times New Roman" w:hAnsi="Times New Roman" w:cs="Times New Roman"/>
          <w:lang w:eastAsia="cs-CZ"/>
        </w:rPr>
        <w:t xml:space="preserve">. Jaroměř, žel. </w:t>
      </w:r>
      <w:proofErr w:type="gramStart"/>
      <w:r w:rsidRPr="0013530F">
        <w:rPr>
          <w:rFonts w:ascii="Times New Roman" w:eastAsia="Times New Roman" w:hAnsi="Times New Roman" w:cs="Times New Roman"/>
          <w:lang w:eastAsia="cs-CZ"/>
        </w:rPr>
        <w:t>svršek</w:t>
      </w:r>
      <w:proofErr w:type="gramEnd"/>
    </w:p>
    <w:p w:rsidR="009976CD" w:rsidRPr="0013530F" w:rsidRDefault="0013530F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3530F">
        <w:rPr>
          <w:rFonts w:ascii="Times New Roman" w:eastAsia="Times New Roman" w:hAnsi="Times New Roman" w:cs="Times New Roman"/>
          <w:lang w:eastAsia="cs-CZ"/>
        </w:rPr>
        <w:t>V příloze č. 6 Technické zprávy, v záznamu z porady ze dne 18. 4. 2017, na str. 5 je zmínka o ukončení bezstykové koleje v koleji č. 5 a jednotlivém svaření výhybky č. 13. V technické zprávě ale toto uvedeno není. Jak bude provedena/ukončena bezstyková kolej v koleji č. 5?</w:t>
      </w:r>
    </w:p>
    <w:p w:rsidR="0013530F" w:rsidRPr="0013530F" w:rsidRDefault="0013530F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9976CD" w:rsidRPr="0013530F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 w:rsidRPr="0013530F">
        <w:rPr>
          <w:rFonts w:ascii="Times New Roman" w:eastAsia="Times New Roman" w:hAnsi="Times New Roman" w:cs="Times New Roman"/>
          <w:b/>
          <w:noProof/>
        </w:rPr>
        <w:t>Odpověď k dotazu č. 2</w:t>
      </w:r>
      <w:r w:rsidR="0013530F" w:rsidRPr="0013530F">
        <w:rPr>
          <w:rFonts w:ascii="Times New Roman" w:eastAsia="Times New Roman" w:hAnsi="Times New Roman" w:cs="Times New Roman"/>
          <w:b/>
          <w:noProof/>
        </w:rPr>
        <w:t>14</w:t>
      </w:r>
      <w:r w:rsidRPr="0013530F">
        <w:rPr>
          <w:rFonts w:ascii="Times New Roman" w:eastAsia="Times New Roman" w:hAnsi="Times New Roman" w:cs="Times New Roman"/>
          <w:b/>
          <w:noProof/>
        </w:rPr>
        <w:t>:</w:t>
      </w:r>
    </w:p>
    <w:p w:rsidR="000F28BF" w:rsidRPr="00CE4C03" w:rsidRDefault="000F28BF" w:rsidP="000F28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yellow"/>
          <w:lang w:eastAsia="cs-CZ"/>
        </w:rPr>
      </w:pPr>
      <w:r w:rsidRPr="00CE4C03">
        <w:rPr>
          <w:rFonts w:ascii="Times New Roman" w:eastAsia="Times New Roman" w:hAnsi="Times New Roman" w:cs="Times New Roman"/>
          <w:i/>
          <w:lang w:eastAsia="cs-CZ"/>
        </w:rPr>
        <w:t>Rekonstruovaná část koleje č.</w:t>
      </w:r>
      <w:r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Pr="00CE4C03">
        <w:rPr>
          <w:rFonts w:ascii="Times New Roman" w:eastAsia="Times New Roman" w:hAnsi="Times New Roman" w:cs="Times New Roman"/>
          <w:i/>
          <w:lang w:eastAsia="cs-CZ"/>
        </w:rPr>
        <w:t>5 bude svařena do BK, ve zbylé nerekonstruované části je kolej svařena již v současnosti.</w:t>
      </w:r>
    </w:p>
    <w:p w:rsidR="009976CD" w:rsidRDefault="009976CD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cs-CZ"/>
        </w:rPr>
      </w:pPr>
    </w:p>
    <w:p w:rsidR="00E55AF3" w:rsidRPr="0013530F" w:rsidRDefault="00E55AF3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cs-CZ"/>
        </w:rPr>
      </w:pPr>
    </w:p>
    <w:p w:rsidR="009976CD" w:rsidRPr="0013530F" w:rsidRDefault="009976CD" w:rsidP="009976CD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13530F">
        <w:rPr>
          <w:rFonts w:ascii="Times New Roman" w:eastAsia="Times New Roman" w:hAnsi="Times New Roman" w:cs="Times New Roman"/>
          <w:b/>
          <w:noProof/>
        </w:rPr>
        <w:t>Dotaz č. 2</w:t>
      </w:r>
      <w:r w:rsidR="0013530F" w:rsidRPr="0013530F">
        <w:rPr>
          <w:rFonts w:ascii="Times New Roman" w:eastAsia="Times New Roman" w:hAnsi="Times New Roman" w:cs="Times New Roman"/>
          <w:b/>
          <w:noProof/>
        </w:rPr>
        <w:t>15</w:t>
      </w:r>
      <w:r w:rsidRPr="0013530F">
        <w:rPr>
          <w:rFonts w:ascii="Times New Roman" w:eastAsia="Times New Roman" w:hAnsi="Times New Roman" w:cs="Times New Roman"/>
          <w:b/>
          <w:noProof/>
        </w:rPr>
        <w:t>:</w:t>
      </w:r>
    </w:p>
    <w:p w:rsidR="0013530F" w:rsidRPr="0013530F" w:rsidRDefault="0013530F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3530F">
        <w:rPr>
          <w:rFonts w:ascii="Times New Roman" w:eastAsia="Times New Roman" w:hAnsi="Times New Roman" w:cs="Times New Roman"/>
          <w:lang w:eastAsia="cs-CZ"/>
        </w:rPr>
        <w:t xml:space="preserve">SO 11-17-01 </w:t>
      </w:r>
      <w:proofErr w:type="spellStart"/>
      <w:r w:rsidRPr="0013530F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13530F">
        <w:rPr>
          <w:rFonts w:ascii="Times New Roman" w:eastAsia="Times New Roman" w:hAnsi="Times New Roman" w:cs="Times New Roman"/>
          <w:lang w:eastAsia="cs-CZ"/>
        </w:rPr>
        <w:t xml:space="preserve">. Jaroměř, žel. </w:t>
      </w:r>
      <w:proofErr w:type="gramStart"/>
      <w:r w:rsidRPr="0013530F">
        <w:rPr>
          <w:rFonts w:ascii="Times New Roman" w:eastAsia="Times New Roman" w:hAnsi="Times New Roman" w:cs="Times New Roman"/>
          <w:lang w:eastAsia="cs-CZ"/>
        </w:rPr>
        <w:t>svršek</w:t>
      </w:r>
      <w:proofErr w:type="gramEnd"/>
    </w:p>
    <w:p w:rsidR="0013530F" w:rsidRDefault="0013530F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3530F">
        <w:rPr>
          <w:rFonts w:ascii="Times New Roman" w:eastAsia="Times New Roman" w:hAnsi="Times New Roman" w:cs="Times New Roman"/>
          <w:lang w:eastAsia="cs-CZ"/>
        </w:rPr>
        <w:lastRenderedPageBreak/>
        <w:t xml:space="preserve">Dle Technické zprávy se předpokládá zřízení montážních svárů </w:t>
      </w:r>
      <w:proofErr w:type="spellStart"/>
      <w:r w:rsidRPr="0013530F">
        <w:rPr>
          <w:rFonts w:ascii="Times New Roman" w:eastAsia="Times New Roman" w:hAnsi="Times New Roman" w:cs="Times New Roman"/>
          <w:lang w:eastAsia="cs-CZ"/>
        </w:rPr>
        <w:t>odtavovacím</w:t>
      </w:r>
      <w:proofErr w:type="spellEnd"/>
      <w:r w:rsidRPr="0013530F">
        <w:rPr>
          <w:rFonts w:ascii="Times New Roman" w:eastAsia="Times New Roman" w:hAnsi="Times New Roman" w:cs="Times New Roman"/>
          <w:lang w:eastAsia="cs-CZ"/>
        </w:rPr>
        <w:t xml:space="preserve"> stykovým svařováním. Lze v této souvislosti uplatnit článek 7, dílu IV, předpisu SŽDC S3 a </w:t>
      </w:r>
      <w:proofErr w:type="spellStart"/>
      <w:r w:rsidRPr="0013530F">
        <w:rPr>
          <w:rFonts w:ascii="Times New Roman" w:eastAsia="Times New Roman" w:hAnsi="Times New Roman" w:cs="Times New Roman"/>
          <w:lang w:eastAsia="cs-CZ"/>
        </w:rPr>
        <w:t>odtavovacím</w:t>
      </w:r>
      <w:proofErr w:type="spellEnd"/>
      <w:r w:rsidRPr="0013530F">
        <w:rPr>
          <w:rFonts w:ascii="Times New Roman" w:eastAsia="Times New Roman" w:hAnsi="Times New Roman" w:cs="Times New Roman"/>
          <w:lang w:eastAsia="cs-CZ"/>
        </w:rPr>
        <w:t xml:space="preserve"> stykovým svařováním zřídit pouze montážní sváry do min. délky kolejnicových pásů 60 m? Kdo bude na předmětné stavbě osobou kompetentní za posouzení případů hodných zřetele dle tohoto článku?</w:t>
      </w:r>
    </w:p>
    <w:p w:rsidR="000F28BF" w:rsidRPr="00E55AF3" w:rsidRDefault="000F28BF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</w:t>
      </w:r>
      <w:r w:rsidR="0013530F">
        <w:rPr>
          <w:rFonts w:ascii="Times New Roman" w:eastAsia="Times New Roman" w:hAnsi="Times New Roman" w:cs="Times New Roman"/>
          <w:b/>
          <w:noProof/>
        </w:rPr>
        <w:t>15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0F28BF" w:rsidRPr="00B60820" w:rsidRDefault="000F28BF" w:rsidP="000F28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B60820">
        <w:rPr>
          <w:rFonts w:ascii="Times New Roman" w:eastAsia="Times New Roman" w:hAnsi="Times New Roman" w:cs="Times New Roman"/>
          <w:i/>
          <w:lang w:eastAsia="cs-CZ"/>
        </w:rPr>
        <w:t>Montážní svar je definován čl. 19 předpisu SŽDC S3/2 a platí pro něj pravidla v tomto předpise popsaná (zejména pak čl. 112). Montážním svarem se kolejnice svařují do dlouhých kolejnicových pásů. Pro zřizování BK se musí dle čl. 7 dílu IV předpisu SŽDC S3 použít kolejnice délky min. 60 m. Pokud nemá zhotovitel k dispozici kolejnice délky min. 60 m, může si kolejnice délky alespoň 60 m sestavit z kolejnic kratších s tím, že je spojí svařením technologií stykově s odtavením. Z toho plyne, že čl. 7 dílu IV předpisu SŽDC S3 nelze uplatnit způsobem, na který se ptá tazatel.</w:t>
      </w:r>
    </w:p>
    <w:p w:rsidR="000F28BF" w:rsidRPr="00B60820" w:rsidRDefault="000F28BF" w:rsidP="000F28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B60820">
        <w:rPr>
          <w:rFonts w:ascii="Times New Roman" w:eastAsia="Times New Roman" w:hAnsi="Times New Roman" w:cs="Times New Roman"/>
          <w:i/>
          <w:lang w:eastAsia="cs-CZ"/>
        </w:rPr>
        <w:t xml:space="preserve">S ohledem na skutečnost, že se jedná o staniční koleje, které projdou kompletně rekonstrukcí, pak nemá smysl hovořit o důvodech hodných zřetele. </w:t>
      </w:r>
    </w:p>
    <w:p w:rsidR="00E55AF3" w:rsidRDefault="00E55AF3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E55AF3" w:rsidRDefault="00E55AF3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9976CD" w:rsidRPr="009976CD" w:rsidRDefault="009976CD" w:rsidP="009976CD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 w:rsidR="0013530F">
        <w:rPr>
          <w:rFonts w:ascii="Times New Roman" w:eastAsia="Times New Roman" w:hAnsi="Times New Roman" w:cs="Times New Roman"/>
          <w:b/>
          <w:noProof/>
        </w:rPr>
        <w:t>16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13530F" w:rsidRPr="0013530F" w:rsidRDefault="0013530F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13530F">
        <w:rPr>
          <w:rFonts w:ascii="Times New Roman" w:eastAsia="Times New Roman" w:hAnsi="Times New Roman" w:cs="Times New Roman"/>
          <w:noProof/>
        </w:rPr>
        <w:t>SO 11-</w:t>
      </w:r>
      <w:r>
        <w:rPr>
          <w:rFonts w:ascii="Times New Roman" w:eastAsia="Times New Roman" w:hAnsi="Times New Roman" w:cs="Times New Roman"/>
          <w:noProof/>
        </w:rPr>
        <w:t>17-01 Žst. Jaroměř, žel. svršek</w:t>
      </w:r>
    </w:p>
    <w:p w:rsidR="0013530F" w:rsidRPr="0013530F" w:rsidRDefault="0013530F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13530F">
        <w:rPr>
          <w:rFonts w:ascii="Times New Roman" w:eastAsia="Times New Roman" w:hAnsi="Times New Roman" w:cs="Times New Roman"/>
          <w:noProof/>
        </w:rPr>
        <w:t>Kolej č. 5 v km cca 39,850 – 39,930 není předmětem žádných úprav, přičemž stav železničního svršku není dle našeho názoru předurčen ke zřízení bezstykové koleje. Doplní zadavatel v tomto úseku alespoň úpravu GPK, výměnu pryžových podložek pod paty kolejnic, vyřezání propadlých konců kolejnic, kolejnicové vložky a ideálně také pročištění/výměnu kolejového lože? Zřízení bezstykové koleje v délce min. 75 m před ZV 16 je v této koleji nutné s ohledem na bezstykovou kolej ve výhybce č. 16.</w:t>
      </w:r>
    </w:p>
    <w:p w:rsidR="0013530F" w:rsidRDefault="0013530F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</w:t>
      </w:r>
      <w:r w:rsidR="0013530F">
        <w:rPr>
          <w:rFonts w:ascii="Times New Roman" w:eastAsia="Times New Roman" w:hAnsi="Times New Roman" w:cs="Times New Roman"/>
          <w:b/>
          <w:noProof/>
        </w:rPr>
        <w:t>16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0F28BF" w:rsidRPr="00CE4C03" w:rsidRDefault="000F28BF" w:rsidP="000F28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CE4C03">
        <w:rPr>
          <w:rFonts w:ascii="Times New Roman" w:eastAsia="Times New Roman" w:hAnsi="Times New Roman" w:cs="Times New Roman"/>
          <w:i/>
          <w:lang w:eastAsia="cs-CZ"/>
        </w:rPr>
        <w:t xml:space="preserve">Zbývající nerekonstruovaná část je na betonových pražcích SB5 a je již v tomto úseku svařena. S výměnou podložek pod patou kolejnice uvažováno viz položka </w:t>
      </w:r>
      <w:proofErr w:type="gramStart"/>
      <w:r w:rsidRPr="00CE4C03">
        <w:rPr>
          <w:rFonts w:ascii="Times New Roman" w:eastAsia="Times New Roman" w:hAnsi="Times New Roman" w:cs="Times New Roman"/>
          <w:i/>
          <w:lang w:eastAsia="cs-CZ"/>
        </w:rPr>
        <w:t>č.50</w:t>
      </w:r>
      <w:proofErr w:type="gramEnd"/>
      <w:r w:rsidRPr="00CE4C03">
        <w:rPr>
          <w:rFonts w:ascii="Times New Roman" w:eastAsia="Times New Roman" w:hAnsi="Times New Roman" w:cs="Times New Roman"/>
          <w:i/>
          <w:lang w:eastAsia="cs-CZ"/>
        </w:rPr>
        <w:t xml:space="preserve"> (543530).</w:t>
      </w:r>
    </w:p>
    <w:p w:rsidR="00E55AF3" w:rsidRDefault="00E55AF3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E55AF3" w:rsidRDefault="00E55AF3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9976CD" w:rsidRPr="009976CD" w:rsidRDefault="009976CD" w:rsidP="009976CD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1</w:t>
      </w:r>
      <w:r w:rsidR="0013530F">
        <w:rPr>
          <w:rFonts w:ascii="Times New Roman" w:eastAsia="Times New Roman" w:hAnsi="Times New Roman" w:cs="Times New Roman"/>
          <w:b/>
          <w:noProof/>
        </w:rPr>
        <w:t>7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13530F" w:rsidRPr="0013530F" w:rsidRDefault="0013530F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13530F">
        <w:rPr>
          <w:rFonts w:ascii="Times New Roman" w:eastAsia="Times New Roman" w:hAnsi="Times New Roman" w:cs="Times New Roman"/>
          <w:noProof/>
        </w:rPr>
        <w:t>SO 11-</w:t>
      </w:r>
      <w:r>
        <w:rPr>
          <w:rFonts w:ascii="Times New Roman" w:eastAsia="Times New Roman" w:hAnsi="Times New Roman" w:cs="Times New Roman"/>
          <w:noProof/>
        </w:rPr>
        <w:t>17-01 Žst. Jaroměř, žel. svršek</w:t>
      </w:r>
    </w:p>
    <w:p w:rsidR="0013530F" w:rsidRPr="0013530F" w:rsidRDefault="0013530F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13530F">
        <w:rPr>
          <w:rFonts w:ascii="Times New Roman" w:eastAsia="Times New Roman" w:hAnsi="Times New Roman" w:cs="Times New Roman"/>
          <w:noProof/>
        </w:rPr>
        <w:t xml:space="preserve">Bude projednána u OTH také výjimka na nedostatečnou délku koleje za KV 16 (kolej č. 7) s ohledem na bezstykovou kolej? </w:t>
      </w:r>
    </w:p>
    <w:p w:rsidR="0013530F" w:rsidRDefault="0013530F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9976CD" w:rsidRDefault="009976CD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21</w:t>
      </w:r>
      <w:r w:rsidR="0013530F">
        <w:rPr>
          <w:rFonts w:ascii="Times New Roman" w:eastAsia="Times New Roman" w:hAnsi="Times New Roman" w:cs="Times New Roman"/>
          <w:b/>
          <w:noProof/>
        </w:rPr>
        <w:t>7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0F28BF" w:rsidRPr="00CE4C03" w:rsidRDefault="000F28BF" w:rsidP="000F28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CE4C03">
        <w:rPr>
          <w:rFonts w:ascii="Times New Roman" w:eastAsia="Times New Roman" w:hAnsi="Times New Roman" w:cs="Times New Roman"/>
          <w:i/>
          <w:lang w:eastAsia="cs-CZ"/>
        </w:rPr>
        <w:t>Výjimka není potřeba, jedná se o kusou kolej ukončenou čelní rampou, dl. koleje 42m. Dle předpisu SŽDC S3 je možné kolej ukončit přímo za koncovým stykem výhybky.</w:t>
      </w:r>
    </w:p>
    <w:p w:rsidR="00E55AF3" w:rsidRDefault="00E55AF3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9976CD" w:rsidRDefault="009976CD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9976CD" w:rsidRPr="009976CD" w:rsidRDefault="009976CD" w:rsidP="009976CD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1</w:t>
      </w:r>
      <w:r w:rsidR="0013530F">
        <w:rPr>
          <w:rFonts w:ascii="Times New Roman" w:eastAsia="Times New Roman" w:hAnsi="Times New Roman" w:cs="Times New Roman"/>
          <w:b/>
          <w:noProof/>
        </w:rPr>
        <w:t>8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13530F" w:rsidRPr="0013530F" w:rsidRDefault="0013530F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3530F">
        <w:rPr>
          <w:rFonts w:ascii="Times New Roman" w:eastAsia="Times New Roman" w:hAnsi="Times New Roman" w:cs="Times New Roman"/>
          <w:lang w:eastAsia="cs-CZ"/>
        </w:rPr>
        <w:t xml:space="preserve">SO 11-17-01 </w:t>
      </w:r>
      <w:proofErr w:type="spellStart"/>
      <w:r w:rsidRPr="0013530F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13530F">
        <w:rPr>
          <w:rFonts w:ascii="Times New Roman" w:eastAsia="Times New Roman" w:hAnsi="Times New Roman" w:cs="Times New Roman"/>
          <w:lang w:eastAsia="cs-CZ"/>
        </w:rPr>
        <w:t xml:space="preserve">. Jaroměř, žel. </w:t>
      </w:r>
      <w:proofErr w:type="gramStart"/>
      <w:r w:rsidRPr="0013530F">
        <w:rPr>
          <w:rFonts w:ascii="Times New Roman" w:eastAsia="Times New Roman" w:hAnsi="Times New Roman" w:cs="Times New Roman"/>
          <w:lang w:eastAsia="cs-CZ"/>
        </w:rPr>
        <w:t>svršek</w:t>
      </w:r>
      <w:proofErr w:type="gramEnd"/>
    </w:p>
    <w:p w:rsidR="009976CD" w:rsidRPr="0013530F" w:rsidRDefault="0013530F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3530F">
        <w:rPr>
          <w:rFonts w:ascii="Times New Roman" w:eastAsia="Times New Roman" w:hAnsi="Times New Roman" w:cs="Times New Roman"/>
          <w:lang w:eastAsia="cs-CZ"/>
        </w:rPr>
        <w:t xml:space="preserve">V příloze č. 6 Technické zprávy je projednávána konstrukce pražcového podloží, přičemž je patrna shoda na postačující podkladní vrstvě 150 mm fr. 0/32 bez </w:t>
      </w:r>
      <w:proofErr w:type="spellStart"/>
      <w:r w:rsidRPr="0013530F">
        <w:rPr>
          <w:rFonts w:ascii="Times New Roman" w:eastAsia="Times New Roman" w:hAnsi="Times New Roman" w:cs="Times New Roman"/>
          <w:lang w:eastAsia="cs-CZ"/>
        </w:rPr>
        <w:t>geosyntetika</w:t>
      </w:r>
      <w:proofErr w:type="spellEnd"/>
      <w:r w:rsidRPr="0013530F">
        <w:rPr>
          <w:rFonts w:ascii="Times New Roman" w:eastAsia="Times New Roman" w:hAnsi="Times New Roman" w:cs="Times New Roman"/>
          <w:lang w:eastAsia="cs-CZ"/>
        </w:rPr>
        <w:t xml:space="preserve"> pod vícero kolejemi. Jsme názoru, že se jedná o poměrně odvážnou konstrukci nezaručující do budoucna stabilitu GPK. Může investor potvrdit, že v případě poruch GPK v těchto místech z důvodu nestability železničního spodku nebude uplatňovat odstranění těchto vad v rámci reklamace v záruční době?</w:t>
      </w:r>
    </w:p>
    <w:p w:rsidR="0013530F" w:rsidRDefault="0013530F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21</w:t>
      </w:r>
      <w:r w:rsidR="0013530F">
        <w:rPr>
          <w:rFonts w:ascii="Times New Roman" w:eastAsia="Times New Roman" w:hAnsi="Times New Roman" w:cs="Times New Roman"/>
          <w:b/>
          <w:noProof/>
        </w:rPr>
        <w:t>8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0F28BF" w:rsidRDefault="000F28BF" w:rsidP="000F28BF">
      <w:pPr>
        <w:spacing w:after="0" w:line="240" w:lineRule="auto"/>
        <w:rPr>
          <w:rFonts w:ascii="Times New Roman" w:eastAsia="Times New Roman" w:hAnsi="Times New Roman" w:cs="Times New Roman"/>
          <w:i/>
          <w:lang w:eastAsia="cs-CZ"/>
        </w:rPr>
      </w:pPr>
      <w:r w:rsidRPr="00B60820">
        <w:rPr>
          <w:rFonts w:ascii="Times New Roman" w:eastAsia="Times New Roman" w:hAnsi="Times New Roman" w:cs="Times New Roman"/>
          <w:i/>
          <w:lang w:eastAsia="cs-CZ"/>
        </w:rPr>
        <w:t xml:space="preserve">Návrh konstrukce pražcového podloží byl </w:t>
      </w:r>
      <w:r>
        <w:rPr>
          <w:rFonts w:ascii="Times New Roman" w:eastAsia="Times New Roman" w:hAnsi="Times New Roman" w:cs="Times New Roman"/>
          <w:i/>
          <w:lang w:eastAsia="cs-CZ"/>
        </w:rPr>
        <w:t xml:space="preserve">projektantem </w:t>
      </w:r>
      <w:r w:rsidRPr="00B60820">
        <w:rPr>
          <w:rFonts w:ascii="Times New Roman" w:eastAsia="Times New Roman" w:hAnsi="Times New Roman" w:cs="Times New Roman"/>
          <w:i/>
          <w:lang w:eastAsia="cs-CZ"/>
        </w:rPr>
        <w:t>zpracován v souladu s předpisy TKP staveb státních drah, SŽDC-S4 Železniční spodek, Vzorový list železničního spodku Ž4.2.</w:t>
      </w:r>
    </w:p>
    <w:p w:rsidR="000F28BF" w:rsidRDefault="000F28BF" w:rsidP="000F28BF">
      <w:pPr>
        <w:spacing w:after="0" w:line="240" w:lineRule="auto"/>
        <w:rPr>
          <w:rFonts w:ascii="Times New Roman" w:eastAsia="Times New Roman" w:hAnsi="Times New Roman" w:cs="Times New Roman"/>
          <w:i/>
          <w:lang w:eastAsia="cs-CZ"/>
        </w:rPr>
      </w:pPr>
      <w:r w:rsidRPr="00212D8B">
        <w:rPr>
          <w:rFonts w:ascii="Times New Roman" w:eastAsia="Times New Roman" w:hAnsi="Times New Roman" w:cs="Times New Roman"/>
          <w:i/>
          <w:lang w:eastAsia="cs-CZ"/>
        </w:rPr>
        <w:t xml:space="preserve">Vítězný zhotovitel </w:t>
      </w:r>
      <w:r>
        <w:rPr>
          <w:rFonts w:ascii="Times New Roman" w:eastAsia="Times New Roman" w:hAnsi="Times New Roman" w:cs="Times New Roman"/>
          <w:i/>
          <w:lang w:eastAsia="cs-CZ"/>
        </w:rPr>
        <w:t xml:space="preserve">na základě svých zkušeností </w:t>
      </w:r>
      <w:r w:rsidRPr="00212D8B">
        <w:rPr>
          <w:rFonts w:ascii="Times New Roman" w:eastAsia="Times New Roman" w:hAnsi="Times New Roman" w:cs="Times New Roman"/>
          <w:i/>
          <w:lang w:eastAsia="cs-CZ"/>
        </w:rPr>
        <w:t>stanoví</w:t>
      </w:r>
      <w:r>
        <w:rPr>
          <w:rFonts w:ascii="Times New Roman" w:eastAsia="Times New Roman" w:hAnsi="Times New Roman" w:cs="Times New Roman"/>
          <w:i/>
          <w:lang w:eastAsia="cs-CZ"/>
        </w:rPr>
        <w:t xml:space="preserve"> technologický</w:t>
      </w:r>
      <w:r w:rsidRPr="00212D8B">
        <w:rPr>
          <w:rFonts w:ascii="Times New Roman" w:eastAsia="Times New Roman" w:hAnsi="Times New Roman" w:cs="Times New Roman"/>
          <w:i/>
          <w:lang w:eastAsia="cs-CZ"/>
        </w:rPr>
        <w:t xml:space="preserve"> postup prací</w:t>
      </w:r>
      <w:r>
        <w:rPr>
          <w:rFonts w:ascii="Times New Roman" w:eastAsia="Times New Roman" w:hAnsi="Times New Roman" w:cs="Times New Roman"/>
          <w:i/>
          <w:lang w:eastAsia="cs-CZ"/>
        </w:rPr>
        <w:t xml:space="preserve">, který bude odsouhlasen investorem, </w:t>
      </w:r>
      <w:r w:rsidRPr="00212D8B">
        <w:rPr>
          <w:rFonts w:ascii="Times New Roman" w:eastAsia="Times New Roman" w:hAnsi="Times New Roman" w:cs="Times New Roman"/>
          <w:i/>
          <w:lang w:eastAsia="cs-CZ"/>
        </w:rPr>
        <w:t>tak aby dodržel všechny platné předpisy.</w:t>
      </w:r>
    </w:p>
    <w:p w:rsidR="000F28BF" w:rsidRPr="00B60820" w:rsidRDefault="000F28BF" w:rsidP="000F28BF">
      <w:pPr>
        <w:spacing w:after="0" w:line="240" w:lineRule="auto"/>
        <w:rPr>
          <w:rFonts w:ascii="Times New Roman" w:eastAsia="Times New Roman" w:hAnsi="Times New Roman" w:cs="Times New Roman"/>
          <w:i/>
          <w:lang w:eastAsia="cs-CZ"/>
        </w:rPr>
      </w:pPr>
      <w:r w:rsidRPr="00B60820">
        <w:rPr>
          <w:rFonts w:ascii="Times New Roman" w:eastAsia="Times New Roman" w:hAnsi="Times New Roman" w:cs="Times New Roman"/>
          <w:i/>
          <w:lang w:eastAsia="cs-CZ"/>
        </w:rPr>
        <w:lastRenderedPageBreak/>
        <w:t>Zadavatel bude v případě poruch GPK uplatňovat odstranění vad v rámci reklamace.</w:t>
      </w:r>
    </w:p>
    <w:p w:rsidR="009976CD" w:rsidRDefault="009976CD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9976CD" w:rsidRDefault="009976CD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147111" w:rsidRPr="009976CD" w:rsidRDefault="00147111" w:rsidP="00147111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1</w:t>
      </w:r>
      <w:r w:rsidR="0013530F">
        <w:rPr>
          <w:rFonts w:ascii="Times New Roman" w:eastAsia="Times New Roman" w:hAnsi="Times New Roman" w:cs="Times New Roman"/>
          <w:b/>
          <w:noProof/>
        </w:rPr>
        <w:t>9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13530F" w:rsidRPr="0013530F" w:rsidRDefault="0013530F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3530F">
        <w:rPr>
          <w:rFonts w:ascii="Times New Roman" w:eastAsia="Times New Roman" w:hAnsi="Times New Roman" w:cs="Times New Roman"/>
          <w:lang w:eastAsia="cs-CZ"/>
        </w:rPr>
        <w:t xml:space="preserve">SO 11-17-01 </w:t>
      </w:r>
      <w:proofErr w:type="spellStart"/>
      <w:r w:rsidRPr="0013530F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13530F">
        <w:rPr>
          <w:rFonts w:ascii="Times New Roman" w:eastAsia="Times New Roman" w:hAnsi="Times New Roman" w:cs="Times New Roman"/>
          <w:lang w:eastAsia="cs-CZ"/>
        </w:rPr>
        <w:t xml:space="preserve">. Jaroměř, žel. </w:t>
      </w:r>
      <w:proofErr w:type="gramStart"/>
      <w:r w:rsidRPr="0013530F">
        <w:rPr>
          <w:rFonts w:ascii="Times New Roman" w:eastAsia="Times New Roman" w:hAnsi="Times New Roman" w:cs="Times New Roman"/>
          <w:lang w:eastAsia="cs-CZ"/>
        </w:rPr>
        <w:t>svršek</w:t>
      </w:r>
      <w:proofErr w:type="gramEnd"/>
      <w:r w:rsidRPr="0013530F">
        <w:rPr>
          <w:rFonts w:ascii="Times New Roman" w:eastAsia="Times New Roman" w:hAnsi="Times New Roman" w:cs="Times New Roman"/>
          <w:lang w:eastAsia="cs-CZ"/>
        </w:rPr>
        <w:t>:</w:t>
      </w:r>
    </w:p>
    <w:p w:rsidR="00147111" w:rsidRPr="0013530F" w:rsidRDefault="0013530F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3530F">
        <w:rPr>
          <w:rFonts w:ascii="Times New Roman" w:eastAsia="Times New Roman" w:hAnsi="Times New Roman" w:cs="Times New Roman"/>
          <w:lang w:eastAsia="cs-CZ"/>
        </w:rPr>
        <w:t>Jak bude ukončena bezstyková kolej v koleji č. 12 a 14 za KV 12?</w:t>
      </w:r>
    </w:p>
    <w:p w:rsidR="0013530F" w:rsidRDefault="0013530F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9976CD" w:rsidRDefault="00147111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21</w:t>
      </w:r>
      <w:r w:rsidR="0013530F">
        <w:rPr>
          <w:rFonts w:ascii="Times New Roman" w:eastAsia="Times New Roman" w:hAnsi="Times New Roman" w:cs="Times New Roman"/>
          <w:b/>
          <w:noProof/>
        </w:rPr>
        <w:t>9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0F28BF" w:rsidRPr="00893EF5" w:rsidRDefault="000F28BF" w:rsidP="000F28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yellow"/>
          <w:lang w:eastAsia="cs-CZ"/>
        </w:rPr>
      </w:pPr>
      <w:r w:rsidRPr="00893EF5">
        <w:rPr>
          <w:rFonts w:ascii="Times New Roman" w:eastAsia="Times New Roman" w:hAnsi="Times New Roman" w:cs="Times New Roman"/>
          <w:i/>
          <w:noProof/>
        </w:rPr>
        <w:t>Bude navázána na stávající BK, protože tyto koleje jsou dnes již svařeny.</w:t>
      </w:r>
    </w:p>
    <w:p w:rsidR="00147111" w:rsidRDefault="00147111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E55AF3" w:rsidRDefault="00E55AF3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E55AF3" w:rsidRDefault="00E55AF3" w:rsidP="00E55AF3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20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E55AF3" w:rsidRPr="002C6CD6" w:rsidRDefault="002C6CD6" w:rsidP="00E55AF3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2C6CD6">
        <w:rPr>
          <w:rFonts w:ascii="Times New Roman" w:eastAsia="Times New Roman" w:hAnsi="Times New Roman" w:cs="Times New Roman"/>
          <w:noProof/>
        </w:rPr>
        <w:t>Ž</w:t>
      </w:r>
      <w:r w:rsidR="00E55AF3" w:rsidRPr="002C6CD6">
        <w:rPr>
          <w:rFonts w:ascii="Times New Roman" w:eastAsia="Times New Roman" w:hAnsi="Times New Roman" w:cs="Times New Roman"/>
          <w:noProof/>
        </w:rPr>
        <w:t xml:space="preserve">ádáme tímto zadavatele, zda by mohl vzhledem k množství Vysvětlení ZD a několikanásobným změnám v jednotlivých výkazech výměr, které jsou po každé této změně jinak pojmenovány a někdy i koncipovány (např. viz. kapitola E.2 Pozemní objekty budov) v termínu po uplynutí doby pro žádosti o vysvětlení poskytnout aktualizovaný kompletní výkaz výměr. </w:t>
      </w:r>
    </w:p>
    <w:p w:rsidR="00E55AF3" w:rsidRPr="002C6CD6" w:rsidRDefault="00E55AF3" w:rsidP="00E55AF3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2C6CD6">
        <w:rPr>
          <w:rFonts w:ascii="Times New Roman" w:eastAsia="Times New Roman" w:hAnsi="Times New Roman" w:cs="Times New Roman"/>
          <w:noProof/>
        </w:rPr>
        <w:t>Jsme si vědomi, že takovýto postup zadavatel standardně nepoužívá, ale věříme, že v tomto případě by to mohlo přispět k transparentnosti a přehlednosti odevzdaných nabídek.</w:t>
      </w:r>
    </w:p>
    <w:p w:rsidR="002C6CD6" w:rsidRPr="009976CD" w:rsidRDefault="002C6CD6" w:rsidP="00E55AF3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E55AF3" w:rsidRDefault="00E55AF3" w:rsidP="00E55A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220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0B1CA8" w:rsidRDefault="009A4B54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  <w:r w:rsidRPr="009A4B54">
        <w:rPr>
          <w:rFonts w:ascii="Times New Roman" w:eastAsia="Times New Roman" w:hAnsi="Times New Roman" w:cs="Times New Roman"/>
          <w:i/>
          <w:lang w:eastAsia="cs-CZ"/>
        </w:rPr>
        <w:t>V souladu s ustanovením § 98 odst. 1 písm. a) zákona č. 134/2016 Sb., o zadávání veřejných zakázek, zadavatel nejméně 5 pracovních dnů před uplynutím lhůty pro podání nabídek poskytne vysvětlení zadávací dokumentace, v rámci něhož vydá seznam všech platných soupisů prací.</w:t>
      </w:r>
      <w:bookmarkStart w:id="0" w:name="_GoBack"/>
      <w:bookmarkEnd w:id="0"/>
    </w:p>
    <w:p w:rsidR="00E55AF3" w:rsidRDefault="00E55AF3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E55AF3" w:rsidRDefault="00E55AF3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3478A1" w:rsidRDefault="003478A1" w:rsidP="003478A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Vzhledem ke skutečnosti, že bylo provedeno pouze </w:t>
      </w:r>
      <w:r>
        <w:rPr>
          <w:rFonts w:ascii="Times New Roman" w:eastAsia="Times New Roman" w:hAnsi="Times New Roman" w:cs="Times New Roman"/>
          <w:b/>
          <w:lang w:eastAsia="cs-CZ"/>
        </w:rPr>
        <w:t xml:space="preserve">vysvětlení zadávací dokumentace </w:t>
      </w:r>
      <w:r>
        <w:rPr>
          <w:rFonts w:ascii="Times New Roman" w:eastAsia="Times New Roman" w:hAnsi="Times New Roman" w:cs="Times New Roman"/>
          <w:lang w:eastAsia="cs-CZ"/>
        </w:rPr>
        <w:t xml:space="preserve">dle § 98 ZZVZ, neprodlužuje zadavatel lhůtu pro podání nabídek. </w:t>
      </w:r>
    </w:p>
    <w:p w:rsidR="00E55AF3" w:rsidRDefault="00E55AF3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9976CD" w:rsidRPr="00771B70" w:rsidRDefault="009976CD" w:rsidP="009976CD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9976CD" w:rsidRPr="00016D5C" w:rsidRDefault="009976CD" w:rsidP="009976CD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73F3B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9" w:history="1">
        <w:r w:rsidRPr="00073F3B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73F3B">
        <w:rPr>
          <w:rFonts w:ascii="Times New Roman" w:hAnsi="Times New Roman" w:cs="Times New Roman"/>
          <w:u w:val="single"/>
          <w:lang w:eastAsia="cs-CZ"/>
        </w:rPr>
        <w:t>.</w:t>
      </w:r>
    </w:p>
    <w:p w:rsidR="00770E7F" w:rsidRDefault="00770E7F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9976CD" w:rsidRDefault="009976CD" w:rsidP="009976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976CD" w:rsidRDefault="009976CD" w:rsidP="009976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976CD" w:rsidRDefault="009976CD" w:rsidP="009976C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976CD" w:rsidRDefault="0013530F" w:rsidP="009976C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 </w:t>
      </w:r>
      <w:r w:rsidR="003478A1">
        <w:rPr>
          <w:rFonts w:ascii="Times New Roman" w:hAnsi="Times New Roman" w:cs="Times New Roman"/>
          <w:sz w:val="24"/>
          <w:szCs w:val="24"/>
          <w:lang w:eastAsia="cs-CZ"/>
        </w:rPr>
        <w:t>Olomouci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dne 30</w:t>
      </w:r>
      <w:r w:rsidR="009976CD">
        <w:rPr>
          <w:rFonts w:ascii="Times New Roman" w:hAnsi="Times New Roman" w:cs="Times New Roman"/>
          <w:sz w:val="24"/>
          <w:szCs w:val="24"/>
          <w:lang w:eastAsia="cs-CZ"/>
        </w:rPr>
        <w:t>. 10. 2017</w:t>
      </w:r>
    </w:p>
    <w:p w:rsidR="009976CD" w:rsidRDefault="009976CD" w:rsidP="009976CD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3478A1" w:rsidRDefault="003478A1" w:rsidP="009976CD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3478A1" w:rsidRDefault="003478A1" w:rsidP="009976CD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976CD" w:rsidRDefault="009976CD" w:rsidP="009976C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3478A1" w:rsidRDefault="003478A1" w:rsidP="003478A1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3478A1" w:rsidRDefault="003478A1" w:rsidP="003478A1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  <w:t>ředitel organizační jednotky</w:t>
      </w:r>
      <w:r>
        <w:rPr>
          <w:rFonts w:ascii="Times New Roman" w:eastAsia="Times New Roman" w:hAnsi="Times New Roman" w:cs="Times New Roman"/>
          <w:lang w:eastAsia="cs-CZ"/>
        </w:rPr>
        <w:tab/>
      </w:r>
    </w:p>
    <w:p w:rsidR="003478A1" w:rsidRDefault="003478A1" w:rsidP="003478A1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         Stavební správa východ</w:t>
      </w:r>
    </w:p>
    <w:p w:rsidR="003478A1" w:rsidRDefault="003478A1" w:rsidP="003478A1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3478A1" w:rsidRDefault="003478A1" w:rsidP="003478A1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C55AAD" w:rsidRPr="00770E7F" w:rsidRDefault="00C55AAD" w:rsidP="009976CD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sectPr w:rsidR="00C55AAD" w:rsidRPr="00770E7F" w:rsidSect="004A4E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C8A" w:rsidRDefault="00155C8A" w:rsidP="00C4694C">
      <w:pPr>
        <w:spacing w:after="0" w:line="240" w:lineRule="auto"/>
      </w:pPr>
      <w:r>
        <w:separator/>
      </w:r>
    </w:p>
  </w:endnote>
  <w:endnote w:type="continuationSeparator" w:id="0">
    <w:p w:rsidR="00155C8A" w:rsidRDefault="00155C8A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C8A" w:rsidRDefault="00155C8A" w:rsidP="00C4694C">
      <w:pPr>
        <w:spacing w:after="0" w:line="240" w:lineRule="auto"/>
      </w:pPr>
      <w:r>
        <w:separator/>
      </w:r>
    </w:p>
  </w:footnote>
  <w:footnote w:type="continuationSeparator" w:id="0">
    <w:p w:rsidR="00155C8A" w:rsidRDefault="00155C8A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E9A1F53" wp14:editId="39B091A3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3E50"/>
    <w:multiLevelType w:val="hybridMultilevel"/>
    <w:tmpl w:val="4630FFE8"/>
    <w:lvl w:ilvl="0" w:tplc="B3DEF30A">
      <w:start w:val="1"/>
      <w:numFmt w:val="decimal"/>
      <w:lvlText w:val="%1."/>
      <w:lvlJc w:val="left"/>
      <w:pPr>
        <w:ind w:left="405" w:hanging="360"/>
      </w:pPr>
      <w:rPr>
        <w:rFonts w:eastAsiaTheme="minorHAnsi" w:cstheme="minorBidi"/>
        <w:sz w:val="22"/>
      </w:rPr>
    </w:lvl>
    <w:lvl w:ilvl="1" w:tplc="04050019">
      <w:start w:val="1"/>
      <w:numFmt w:val="lowerLetter"/>
      <w:lvlText w:val="%2."/>
      <w:lvlJc w:val="left"/>
      <w:pPr>
        <w:ind w:left="1125" w:hanging="360"/>
      </w:pPr>
    </w:lvl>
    <w:lvl w:ilvl="2" w:tplc="0405001B">
      <w:start w:val="1"/>
      <w:numFmt w:val="lowerRoman"/>
      <w:lvlText w:val="%3."/>
      <w:lvlJc w:val="right"/>
      <w:pPr>
        <w:ind w:left="1845" w:hanging="180"/>
      </w:pPr>
    </w:lvl>
    <w:lvl w:ilvl="3" w:tplc="0405000F">
      <w:start w:val="1"/>
      <w:numFmt w:val="decimal"/>
      <w:lvlText w:val="%4."/>
      <w:lvlJc w:val="left"/>
      <w:pPr>
        <w:ind w:left="2565" w:hanging="360"/>
      </w:pPr>
    </w:lvl>
    <w:lvl w:ilvl="4" w:tplc="04050019">
      <w:start w:val="1"/>
      <w:numFmt w:val="lowerLetter"/>
      <w:lvlText w:val="%5."/>
      <w:lvlJc w:val="left"/>
      <w:pPr>
        <w:ind w:left="3285" w:hanging="360"/>
      </w:pPr>
    </w:lvl>
    <w:lvl w:ilvl="5" w:tplc="0405001B">
      <w:start w:val="1"/>
      <w:numFmt w:val="lowerRoman"/>
      <w:lvlText w:val="%6."/>
      <w:lvlJc w:val="right"/>
      <w:pPr>
        <w:ind w:left="4005" w:hanging="180"/>
      </w:pPr>
    </w:lvl>
    <w:lvl w:ilvl="6" w:tplc="0405000F">
      <w:start w:val="1"/>
      <w:numFmt w:val="decimal"/>
      <w:lvlText w:val="%7."/>
      <w:lvlJc w:val="left"/>
      <w:pPr>
        <w:ind w:left="4725" w:hanging="360"/>
      </w:pPr>
    </w:lvl>
    <w:lvl w:ilvl="7" w:tplc="04050019">
      <w:start w:val="1"/>
      <w:numFmt w:val="lowerLetter"/>
      <w:lvlText w:val="%8."/>
      <w:lvlJc w:val="left"/>
      <w:pPr>
        <w:ind w:left="5445" w:hanging="360"/>
      </w:pPr>
    </w:lvl>
    <w:lvl w:ilvl="8" w:tplc="0405001B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0E8C43C5"/>
    <w:multiLevelType w:val="hybridMultilevel"/>
    <w:tmpl w:val="61044D02"/>
    <w:lvl w:ilvl="0" w:tplc="DBCA94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47475"/>
    <w:multiLevelType w:val="hybridMultilevel"/>
    <w:tmpl w:val="AEB60F0A"/>
    <w:lvl w:ilvl="0" w:tplc="7E6EE97E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93047E9"/>
    <w:multiLevelType w:val="hybridMultilevel"/>
    <w:tmpl w:val="843A30FE"/>
    <w:lvl w:ilvl="0" w:tplc="E1F4CC8A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/>
        <w:color w:val="000000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B2C2781"/>
    <w:multiLevelType w:val="hybridMultilevel"/>
    <w:tmpl w:val="558C66E6"/>
    <w:lvl w:ilvl="0" w:tplc="0FB880D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845A0B"/>
    <w:multiLevelType w:val="hybridMultilevel"/>
    <w:tmpl w:val="73E0D134"/>
    <w:lvl w:ilvl="0" w:tplc="87FEAC4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6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98565B0"/>
    <w:multiLevelType w:val="hybridMultilevel"/>
    <w:tmpl w:val="0EF04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16"/>
  </w:num>
  <w:num w:numId="5">
    <w:abstractNumId w:val="8"/>
  </w:num>
  <w:num w:numId="6">
    <w:abstractNumId w:val="1"/>
  </w:num>
  <w:num w:numId="7">
    <w:abstractNumId w:val="9"/>
  </w:num>
  <w:num w:numId="8">
    <w:abstractNumId w:val="15"/>
  </w:num>
  <w:num w:numId="9">
    <w:abstractNumId w:val="10"/>
  </w:num>
  <w:num w:numId="10">
    <w:abstractNumId w:val="4"/>
  </w:num>
  <w:num w:numId="11">
    <w:abstractNumId w:val="14"/>
  </w:num>
  <w:num w:numId="12">
    <w:abstractNumId w:val="1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79AE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46D8F"/>
    <w:rsid w:val="00050D97"/>
    <w:rsid w:val="00056034"/>
    <w:rsid w:val="00063895"/>
    <w:rsid w:val="000652C0"/>
    <w:rsid w:val="000714F6"/>
    <w:rsid w:val="000726C1"/>
    <w:rsid w:val="00073F3B"/>
    <w:rsid w:val="00077BBD"/>
    <w:rsid w:val="000971E9"/>
    <w:rsid w:val="000A6145"/>
    <w:rsid w:val="000A70E3"/>
    <w:rsid w:val="000B0FBB"/>
    <w:rsid w:val="000B1CA8"/>
    <w:rsid w:val="000B657D"/>
    <w:rsid w:val="000B6A8E"/>
    <w:rsid w:val="000C1796"/>
    <w:rsid w:val="000C76AC"/>
    <w:rsid w:val="000E0B91"/>
    <w:rsid w:val="000E134A"/>
    <w:rsid w:val="000E3C27"/>
    <w:rsid w:val="000F28BF"/>
    <w:rsid w:val="000F3630"/>
    <w:rsid w:val="001022E7"/>
    <w:rsid w:val="001106EF"/>
    <w:rsid w:val="00110F54"/>
    <w:rsid w:val="00111B15"/>
    <w:rsid w:val="00113732"/>
    <w:rsid w:val="00133A2C"/>
    <w:rsid w:val="0013410E"/>
    <w:rsid w:val="0013530F"/>
    <w:rsid w:val="00140306"/>
    <w:rsid w:val="00143BF7"/>
    <w:rsid w:val="00144C5E"/>
    <w:rsid w:val="00147111"/>
    <w:rsid w:val="00147438"/>
    <w:rsid w:val="001520EE"/>
    <w:rsid w:val="00155056"/>
    <w:rsid w:val="00155C8A"/>
    <w:rsid w:val="00160795"/>
    <w:rsid w:val="00164D51"/>
    <w:rsid w:val="0016528E"/>
    <w:rsid w:val="001731D5"/>
    <w:rsid w:val="001759FD"/>
    <w:rsid w:val="0018343C"/>
    <w:rsid w:val="00183476"/>
    <w:rsid w:val="001851B7"/>
    <w:rsid w:val="001878B5"/>
    <w:rsid w:val="00195AFC"/>
    <w:rsid w:val="001A0EC5"/>
    <w:rsid w:val="001A0ED8"/>
    <w:rsid w:val="001A2349"/>
    <w:rsid w:val="001A7E65"/>
    <w:rsid w:val="001C183F"/>
    <w:rsid w:val="001C48B8"/>
    <w:rsid w:val="001C6C14"/>
    <w:rsid w:val="001D0A14"/>
    <w:rsid w:val="001D6750"/>
    <w:rsid w:val="001D6F77"/>
    <w:rsid w:val="001E0A53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14E8"/>
    <w:rsid w:val="00245024"/>
    <w:rsid w:val="00245BC6"/>
    <w:rsid w:val="00245FDA"/>
    <w:rsid w:val="00247E89"/>
    <w:rsid w:val="00264799"/>
    <w:rsid w:val="00264F96"/>
    <w:rsid w:val="00265ED6"/>
    <w:rsid w:val="00267185"/>
    <w:rsid w:val="002731DD"/>
    <w:rsid w:val="00273A7C"/>
    <w:rsid w:val="00282FA8"/>
    <w:rsid w:val="00283F94"/>
    <w:rsid w:val="00284B1F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C6CD6"/>
    <w:rsid w:val="002D6A79"/>
    <w:rsid w:val="002E4F14"/>
    <w:rsid w:val="002E5B92"/>
    <w:rsid w:val="002F0F4B"/>
    <w:rsid w:val="002F2FF2"/>
    <w:rsid w:val="002F31AB"/>
    <w:rsid w:val="003044FB"/>
    <w:rsid w:val="00305219"/>
    <w:rsid w:val="00317814"/>
    <w:rsid w:val="00321983"/>
    <w:rsid w:val="003247F6"/>
    <w:rsid w:val="00327B48"/>
    <w:rsid w:val="00331159"/>
    <w:rsid w:val="00331B06"/>
    <w:rsid w:val="003357BA"/>
    <w:rsid w:val="003478A1"/>
    <w:rsid w:val="00347FF5"/>
    <w:rsid w:val="0035113B"/>
    <w:rsid w:val="00351EA7"/>
    <w:rsid w:val="0035665B"/>
    <w:rsid w:val="00360CC8"/>
    <w:rsid w:val="003612BC"/>
    <w:rsid w:val="00362D91"/>
    <w:rsid w:val="0036705F"/>
    <w:rsid w:val="003701E8"/>
    <w:rsid w:val="00372FE2"/>
    <w:rsid w:val="00375826"/>
    <w:rsid w:val="00387477"/>
    <w:rsid w:val="003908A4"/>
    <w:rsid w:val="003909C3"/>
    <w:rsid w:val="003A3520"/>
    <w:rsid w:val="003A4A0B"/>
    <w:rsid w:val="003C0200"/>
    <w:rsid w:val="003C0E0E"/>
    <w:rsid w:val="003D7390"/>
    <w:rsid w:val="003E01F2"/>
    <w:rsid w:val="003E3E44"/>
    <w:rsid w:val="003E5486"/>
    <w:rsid w:val="003E7939"/>
    <w:rsid w:val="003F375A"/>
    <w:rsid w:val="003F44A5"/>
    <w:rsid w:val="00400392"/>
    <w:rsid w:val="0041457D"/>
    <w:rsid w:val="004230F3"/>
    <w:rsid w:val="0042733B"/>
    <w:rsid w:val="00434C4C"/>
    <w:rsid w:val="00435F2D"/>
    <w:rsid w:val="00440B2C"/>
    <w:rsid w:val="004424AE"/>
    <w:rsid w:val="00445A13"/>
    <w:rsid w:val="004477E0"/>
    <w:rsid w:val="00447B23"/>
    <w:rsid w:val="00454E57"/>
    <w:rsid w:val="00456525"/>
    <w:rsid w:val="00460A3E"/>
    <w:rsid w:val="00462D70"/>
    <w:rsid w:val="004764E6"/>
    <w:rsid w:val="004817D7"/>
    <w:rsid w:val="00486EE2"/>
    <w:rsid w:val="00491EA0"/>
    <w:rsid w:val="00495DA2"/>
    <w:rsid w:val="00496597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D482F"/>
    <w:rsid w:val="004E1F6C"/>
    <w:rsid w:val="004E46D6"/>
    <w:rsid w:val="004F47B5"/>
    <w:rsid w:val="004F61E2"/>
    <w:rsid w:val="0050489B"/>
    <w:rsid w:val="00510C35"/>
    <w:rsid w:val="005111B6"/>
    <w:rsid w:val="00512091"/>
    <w:rsid w:val="00514BF1"/>
    <w:rsid w:val="00526DD8"/>
    <w:rsid w:val="0054186B"/>
    <w:rsid w:val="005433FE"/>
    <w:rsid w:val="00546DF8"/>
    <w:rsid w:val="00551A74"/>
    <w:rsid w:val="00557405"/>
    <w:rsid w:val="00557910"/>
    <w:rsid w:val="005653EC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0B40"/>
    <w:rsid w:val="005A4C4A"/>
    <w:rsid w:val="005A785F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4AC2"/>
    <w:rsid w:val="00605BE3"/>
    <w:rsid w:val="006077A8"/>
    <w:rsid w:val="006125E5"/>
    <w:rsid w:val="00623D40"/>
    <w:rsid w:val="00633024"/>
    <w:rsid w:val="00633B20"/>
    <w:rsid w:val="00636697"/>
    <w:rsid w:val="006451DB"/>
    <w:rsid w:val="00645690"/>
    <w:rsid w:val="00646F97"/>
    <w:rsid w:val="006635C6"/>
    <w:rsid w:val="0067338C"/>
    <w:rsid w:val="00677327"/>
    <w:rsid w:val="00683CBA"/>
    <w:rsid w:val="00690B33"/>
    <w:rsid w:val="00693F3F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E614B"/>
    <w:rsid w:val="006E666C"/>
    <w:rsid w:val="006F23F0"/>
    <w:rsid w:val="00702C9A"/>
    <w:rsid w:val="00704E94"/>
    <w:rsid w:val="00706335"/>
    <w:rsid w:val="00711D1A"/>
    <w:rsid w:val="00720B92"/>
    <w:rsid w:val="00723C73"/>
    <w:rsid w:val="00725222"/>
    <w:rsid w:val="0072629F"/>
    <w:rsid w:val="007304B8"/>
    <w:rsid w:val="007340CB"/>
    <w:rsid w:val="007408D5"/>
    <w:rsid w:val="00740B55"/>
    <w:rsid w:val="007533BF"/>
    <w:rsid w:val="00766606"/>
    <w:rsid w:val="0077051F"/>
    <w:rsid w:val="00770E7F"/>
    <w:rsid w:val="00771B70"/>
    <w:rsid w:val="007737F6"/>
    <w:rsid w:val="00784208"/>
    <w:rsid w:val="007A44F4"/>
    <w:rsid w:val="007A70C1"/>
    <w:rsid w:val="007B103F"/>
    <w:rsid w:val="007B3B7E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7F2FF0"/>
    <w:rsid w:val="007F3E90"/>
    <w:rsid w:val="00800063"/>
    <w:rsid w:val="0080051E"/>
    <w:rsid w:val="00800741"/>
    <w:rsid w:val="00805E14"/>
    <w:rsid w:val="00807734"/>
    <w:rsid w:val="0080798D"/>
    <w:rsid w:val="00810FC6"/>
    <w:rsid w:val="00812075"/>
    <w:rsid w:val="008160B7"/>
    <w:rsid w:val="00821FC8"/>
    <w:rsid w:val="008220A3"/>
    <w:rsid w:val="00823EE2"/>
    <w:rsid w:val="00824828"/>
    <w:rsid w:val="008331D5"/>
    <w:rsid w:val="008352BE"/>
    <w:rsid w:val="0084242B"/>
    <w:rsid w:val="00844F6C"/>
    <w:rsid w:val="008455FF"/>
    <w:rsid w:val="00846A55"/>
    <w:rsid w:val="00850688"/>
    <w:rsid w:val="0085357C"/>
    <w:rsid w:val="008555AC"/>
    <w:rsid w:val="00863EFF"/>
    <w:rsid w:val="00877752"/>
    <w:rsid w:val="00880439"/>
    <w:rsid w:val="00881BE2"/>
    <w:rsid w:val="008B670A"/>
    <w:rsid w:val="008D1C3D"/>
    <w:rsid w:val="008D4E6E"/>
    <w:rsid w:val="008D766C"/>
    <w:rsid w:val="008E1B06"/>
    <w:rsid w:val="008F013A"/>
    <w:rsid w:val="008F29A2"/>
    <w:rsid w:val="008F6DD9"/>
    <w:rsid w:val="008F76DE"/>
    <w:rsid w:val="00904E8D"/>
    <w:rsid w:val="0090662F"/>
    <w:rsid w:val="0090793C"/>
    <w:rsid w:val="00907B89"/>
    <w:rsid w:val="00913F32"/>
    <w:rsid w:val="00915740"/>
    <w:rsid w:val="009171B1"/>
    <w:rsid w:val="00917BC0"/>
    <w:rsid w:val="009244F4"/>
    <w:rsid w:val="00925399"/>
    <w:rsid w:val="00926FF4"/>
    <w:rsid w:val="00930C07"/>
    <w:rsid w:val="00931A84"/>
    <w:rsid w:val="00933FCD"/>
    <w:rsid w:val="0093468A"/>
    <w:rsid w:val="009363D5"/>
    <w:rsid w:val="009406F4"/>
    <w:rsid w:val="009413A1"/>
    <w:rsid w:val="00944327"/>
    <w:rsid w:val="009477BD"/>
    <w:rsid w:val="00956A09"/>
    <w:rsid w:val="009609A9"/>
    <w:rsid w:val="00970548"/>
    <w:rsid w:val="00981775"/>
    <w:rsid w:val="0098245D"/>
    <w:rsid w:val="00992A4E"/>
    <w:rsid w:val="00993BEB"/>
    <w:rsid w:val="0099723C"/>
    <w:rsid w:val="009974F0"/>
    <w:rsid w:val="009976CD"/>
    <w:rsid w:val="009A01D2"/>
    <w:rsid w:val="009A0A18"/>
    <w:rsid w:val="009A1207"/>
    <w:rsid w:val="009A1A33"/>
    <w:rsid w:val="009A1CD9"/>
    <w:rsid w:val="009A2838"/>
    <w:rsid w:val="009A4B54"/>
    <w:rsid w:val="009A5F16"/>
    <w:rsid w:val="009B3C0F"/>
    <w:rsid w:val="009B618C"/>
    <w:rsid w:val="009B78CB"/>
    <w:rsid w:val="009B7F3E"/>
    <w:rsid w:val="009C2FE0"/>
    <w:rsid w:val="009D74B6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754C7"/>
    <w:rsid w:val="00A90A72"/>
    <w:rsid w:val="00A91C8C"/>
    <w:rsid w:val="00AA3A11"/>
    <w:rsid w:val="00AA4967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1D9C"/>
    <w:rsid w:val="00AD45D3"/>
    <w:rsid w:val="00AD6A54"/>
    <w:rsid w:val="00AF1918"/>
    <w:rsid w:val="00AF1F5B"/>
    <w:rsid w:val="00AF77C7"/>
    <w:rsid w:val="00B04AEA"/>
    <w:rsid w:val="00B12945"/>
    <w:rsid w:val="00B15DB8"/>
    <w:rsid w:val="00B20E77"/>
    <w:rsid w:val="00B212EF"/>
    <w:rsid w:val="00B25FF0"/>
    <w:rsid w:val="00B32914"/>
    <w:rsid w:val="00B33EF9"/>
    <w:rsid w:val="00B35C0E"/>
    <w:rsid w:val="00B36FC0"/>
    <w:rsid w:val="00B41B7B"/>
    <w:rsid w:val="00B44C1C"/>
    <w:rsid w:val="00B45A2F"/>
    <w:rsid w:val="00B523ED"/>
    <w:rsid w:val="00B52923"/>
    <w:rsid w:val="00B54562"/>
    <w:rsid w:val="00B55342"/>
    <w:rsid w:val="00B566D3"/>
    <w:rsid w:val="00B56A59"/>
    <w:rsid w:val="00B57007"/>
    <w:rsid w:val="00B71FED"/>
    <w:rsid w:val="00B7589E"/>
    <w:rsid w:val="00B80C6C"/>
    <w:rsid w:val="00B8516B"/>
    <w:rsid w:val="00B87540"/>
    <w:rsid w:val="00B9185B"/>
    <w:rsid w:val="00B957DB"/>
    <w:rsid w:val="00B973EA"/>
    <w:rsid w:val="00B97477"/>
    <w:rsid w:val="00B97D23"/>
    <w:rsid w:val="00BA02AC"/>
    <w:rsid w:val="00BA5475"/>
    <w:rsid w:val="00BA6796"/>
    <w:rsid w:val="00BB237F"/>
    <w:rsid w:val="00BB5A8F"/>
    <w:rsid w:val="00BB5D11"/>
    <w:rsid w:val="00BC0981"/>
    <w:rsid w:val="00BC2ACE"/>
    <w:rsid w:val="00BC384D"/>
    <w:rsid w:val="00BC6F04"/>
    <w:rsid w:val="00BD17C3"/>
    <w:rsid w:val="00BE53B6"/>
    <w:rsid w:val="00BF05CE"/>
    <w:rsid w:val="00BF3155"/>
    <w:rsid w:val="00BF573C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311C"/>
    <w:rsid w:val="00C54E63"/>
    <w:rsid w:val="00C55AAD"/>
    <w:rsid w:val="00C61D31"/>
    <w:rsid w:val="00C75387"/>
    <w:rsid w:val="00C82B92"/>
    <w:rsid w:val="00C82DBC"/>
    <w:rsid w:val="00C91A86"/>
    <w:rsid w:val="00C92677"/>
    <w:rsid w:val="00CA2989"/>
    <w:rsid w:val="00CA3B41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E75B6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AE0"/>
    <w:rsid w:val="00D73D19"/>
    <w:rsid w:val="00D73FE5"/>
    <w:rsid w:val="00D77E19"/>
    <w:rsid w:val="00D807F5"/>
    <w:rsid w:val="00D81310"/>
    <w:rsid w:val="00D859E7"/>
    <w:rsid w:val="00DA0DEE"/>
    <w:rsid w:val="00DA1189"/>
    <w:rsid w:val="00DA2634"/>
    <w:rsid w:val="00DA3602"/>
    <w:rsid w:val="00DA4D38"/>
    <w:rsid w:val="00DA6EEC"/>
    <w:rsid w:val="00DB5C3B"/>
    <w:rsid w:val="00DB748C"/>
    <w:rsid w:val="00DC228F"/>
    <w:rsid w:val="00DC2DB6"/>
    <w:rsid w:val="00DD4749"/>
    <w:rsid w:val="00DE6307"/>
    <w:rsid w:val="00DF640F"/>
    <w:rsid w:val="00E01443"/>
    <w:rsid w:val="00E03C45"/>
    <w:rsid w:val="00E17117"/>
    <w:rsid w:val="00E2040B"/>
    <w:rsid w:val="00E22756"/>
    <w:rsid w:val="00E305F2"/>
    <w:rsid w:val="00E31692"/>
    <w:rsid w:val="00E3280E"/>
    <w:rsid w:val="00E34DCC"/>
    <w:rsid w:val="00E34FF1"/>
    <w:rsid w:val="00E35031"/>
    <w:rsid w:val="00E359C3"/>
    <w:rsid w:val="00E42975"/>
    <w:rsid w:val="00E43BB3"/>
    <w:rsid w:val="00E53D7C"/>
    <w:rsid w:val="00E55557"/>
    <w:rsid w:val="00E55AF3"/>
    <w:rsid w:val="00E56467"/>
    <w:rsid w:val="00E620D4"/>
    <w:rsid w:val="00E70986"/>
    <w:rsid w:val="00E70FBD"/>
    <w:rsid w:val="00E761A9"/>
    <w:rsid w:val="00E8190E"/>
    <w:rsid w:val="00E839F8"/>
    <w:rsid w:val="00E844E3"/>
    <w:rsid w:val="00E85446"/>
    <w:rsid w:val="00E8546D"/>
    <w:rsid w:val="00E94467"/>
    <w:rsid w:val="00E94C03"/>
    <w:rsid w:val="00E95F2D"/>
    <w:rsid w:val="00EA5769"/>
    <w:rsid w:val="00EA6835"/>
    <w:rsid w:val="00EA73E1"/>
    <w:rsid w:val="00EB0D01"/>
    <w:rsid w:val="00EB3CB4"/>
    <w:rsid w:val="00EB4870"/>
    <w:rsid w:val="00EB77F6"/>
    <w:rsid w:val="00EC2C55"/>
    <w:rsid w:val="00EC54F5"/>
    <w:rsid w:val="00ED1727"/>
    <w:rsid w:val="00ED6238"/>
    <w:rsid w:val="00EE1026"/>
    <w:rsid w:val="00EE7DD4"/>
    <w:rsid w:val="00EF03D3"/>
    <w:rsid w:val="00EF1378"/>
    <w:rsid w:val="00EF1420"/>
    <w:rsid w:val="00EF334C"/>
    <w:rsid w:val="00EF6039"/>
    <w:rsid w:val="00EF7F9F"/>
    <w:rsid w:val="00F007A1"/>
    <w:rsid w:val="00F03EA9"/>
    <w:rsid w:val="00F063F5"/>
    <w:rsid w:val="00F06B15"/>
    <w:rsid w:val="00F06D13"/>
    <w:rsid w:val="00F1418B"/>
    <w:rsid w:val="00F21198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0E26"/>
    <w:rsid w:val="00F71A46"/>
    <w:rsid w:val="00F7776D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1980"/>
    <w:rsid w:val="00FB6EA8"/>
    <w:rsid w:val="00FC154C"/>
    <w:rsid w:val="00FC5529"/>
    <w:rsid w:val="00FC7FD6"/>
    <w:rsid w:val="00FD20BD"/>
    <w:rsid w:val="00FD4BDA"/>
    <w:rsid w:val="00FE3C69"/>
    <w:rsid w:val="00FE3F0D"/>
    <w:rsid w:val="00FE4F61"/>
    <w:rsid w:val="00FF1136"/>
    <w:rsid w:val="00FF56BC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5AF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styleId="Zkladntext">
    <w:name w:val="Body Text"/>
    <w:basedOn w:val="Normln"/>
    <w:link w:val="ZkladntextChar"/>
    <w:rsid w:val="009B3C0F"/>
    <w:pPr>
      <w:spacing w:after="120" w:line="280" w:lineRule="atLeast"/>
    </w:pPr>
    <w:rPr>
      <w:rFonts w:ascii="Times New Roman" w:eastAsia="Times New Roman" w:hAnsi="Times New Roman" w:cs="Times New Roman"/>
      <w:sz w:val="24"/>
      <w:szCs w:val="20"/>
      <w:lang w:val="sv-SE"/>
    </w:rPr>
  </w:style>
  <w:style w:type="character" w:customStyle="1" w:styleId="ZkladntextChar">
    <w:name w:val="Základní text Char"/>
    <w:basedOn w:val="Standardnpsmoodstavce"/>
    <w:link w:val="Zkladntext"/>
    <w:rsid w:val="009B3C0F"/>
    <w:rPr>
      <w:rFonts w:ascii="Times New Roman" w:eastAsia="Times New Roman" w:hAnsi="Times New Roman"/>
      <w:sz w:val="24"/>
      <w:lang w:val="sv-S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5AF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styleId="Zkladntext">
    <w:name w:val="Body Text"/>
    <w:basedOn w:val="Normln"/>
    <w:link w:val="ZkladntextChar"/>
    <w:rsid w:val="009B3C0F"/>
    <w:pPr>
      <w:spacing w:after="120" w:line="280" w:lineRule="atLeast"/>
    </w:pPr>
    <w:rPr>
      <w:rFonts w:ascii="Times New Roman" w:eastAsia="Times New Roman" w:hAnsi="Times New Roman" w:cs="Times New Roman"/>
      <w:sz w:val="24"/>
      <w:szCs w:val="20"/>
      <w:lang w:val="sv-SE"/>
    </w:rPr>
  </w:style>
  <w:style w:type="character" w:customStyle="1" w:styleId="ZkladntextChar">
    <w:name w:val="Základní text Char"/>
    <w:basedOn w:val="Standardnpsmoodstavce"/>
    <w:link w:val="Zkladntext"/>
    <w:rsid w:val="009B3C0F"/>
    <w:rPr>
      <w:rFonts w:ascii="Times New Roman" w:eastAsia="Times New Roman" w:hAnsi="Times New Roman"/>
      <w:sz w:val="24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zakazky.szdc.cz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A14CE-F6F9-4714-ABED-B69A69FE8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3</Pages>
  <Words>1062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18</cp:revision>
  <cp:lastPrinted>2017-10-30T11:39:00Z</cp:lastPrinted>
  <dcterms:created xsi:type="dcterms:W3CDTF">2017-10-20T07:09:00Z</dcterms:created>
  <dcterms:modified xsi:type="dcterms:W3CDTF">2017-10-30T12:47:00Z</dcterms:modified>
</cp:coreProperties>
</file>