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861688F" w14:textId="77777777" w:rsidTr="00F862D6">
        <w:tc>
          <w:tcPr>
            <w:tcW w:w="1020" w:type="dxa"/>
          </w:tcPr>
          <w:p w14:paraId="04E6C57A"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CBECB8B" wp14:editId="1E937FE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45F506E"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CBECB8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45F506E"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24329198" w14:textId="77777777" w:rsidR="00F64786" w:rsidRPr="001A6F12" w:rsidRDefault="00F64786" w:rsidP="0077673A">
            <w:pPr>
              <w:rPr>
                <w:szCs w:val="14"/>
              </w:rPr>
            </w:pPr>
          </w:p>
        </w:tc>
        <w:tc>
          <w:tcPr>
            <w:tcW w:w="823" w:type="dxa"/>
          </w:tcPr>
          <w:p w14:paraId="43083781" w14:textId="77777777" w:rsidR="00F64786" w:rsidRPr="001A6F12" w:rsidRDefault="00F64786" w:rsidP="0077673A">
            <w:pPr>
              <w:rPr>
                <w:szCs w:val="14"/>
              </w:rPr>
            </w:pPr>
          </w:p>
        </w:tc>
        <w:tc>
          <w:tcPr>
            <w:tcW w:w="3685" w:type="dxa"/>
          </w:tcPr>
          <w:p w14:paraId="2D462E0D" w14:textId="77777777" w:rsidR="00F64786" w:rsidRPr="001A6F12" w:rsidRDefault="00F64786" w:rsidP="0077673A">
            <w:pPr>
              <w:rPr>
                <w:szCs w:val="14"/>
              </w:rPr>
            </w:pPr>
          </w:p>
        </w:tc>
      </w:tr>
      <w:tr w:rsidR="00F862D6" w:rsidRPr="001A6F12" w14:paraId="6DBE2A14" w14:textId="77777777" w:rsidTr="00596C7E">
        <w:tc>
          <w:tcPr>
            <w:tcW w:w="1020" w:type="dxa"/>
          </w:tcPr>
          <w:p w14:paraId="4BF52CDC" w14:textId="77777777" w:rsidR="00F862D6" w:rsidRPr="001A6F12" w:rsidRDefault="00F862D6" w:rsidP="0077673A">
            <w:pPr>
              <w:rPr>
                <w:szCs w:val="14"/>
              </w:rPr>
            </w:pPr>
          </w:p>
        </w:tc>
        <w:tc>
          <w:tcPr>
            <w:tcW w:w="2552" w:type="dxa"/>
          </w:tcPr>
          <w:p w14:paraId="17C6D7F4" w14:textId="77777777" w:rsidR="00F862D6" w:rsidRPr="001A6F12" w:rsidRDefault="00F862D6" w:rsidP="00764595">
            <w:pPr>
              <w:rPr>
                <w:szCs w:val="14"/>
              </w:rPr>
            </w:pPr>
          </w:p>
        </w:tc>
        <w:tc>
          <w:tcPr>
            <w:tcW w:w="823" w:type="dxa"/>
          </w:tcPr>
          <w:p w14:paraId="425771EC" w14:textId="77777777" w:rsidR="00F862D6" w:rsidRPr="001A6F12" w:rsidRDefault="00F862D6" w:rsidP="0077673A">
            <w:pPr>
              <w:rPr>
                <w:szCs w:val="14"/>
              </w:rPr>
            </w:pPr>
          </w:p>
        </w:tc>
        <w:tc>
          <w:tcPr>
            <w:tcW w:w="3685" w:type="dxa"/>
            <w:vMerge w:val="restart"/>
          </w:tcPr>
          <w:p w14:paraId="2FBA531C" w14:textId="77777777" w:rsidR="00596C7E" w:rsidRPr="001A6F12" w:rsidRDefault="00596C7E" w:rsidP="00596C7E">
            <w:pPr>
              <w:rPr>
                <w:rStyle w:val="Potovnadresa"/>
                <w:sz w:val="14"/>
                <w:szCs w:val="14"/>
              </w:rPr>
            </w:pPr>
          </w:p>
          <w:p w14:paraId="1A1333FD" w14:textId="77777777" w:rsidR="00F862D6" w:rsidRPr="001A6F12" w:rsidRDefault="00F862D6" w:rsidP="00596C7E">
            <w:pPr>
              <w:rPr>
                <w:rStyle w:val="Potovnadresa"/>
                <w:sz w:val="14"/>
                <w:szCs w:val="14"/>
              </w:rPr>
            </w:pPr>
          </w:p>
        </w:tc>
      </w:tr>
      <w:tr w:rsidR="00F862D6" w:rsidRPr="001A6F12" w14:paraId="7C5AD5F3" w14:textId="77777777" w:rsidTr="00F862D6">
        <w:tc>
          <w:tcPr>
            <w:tcW w:w="1020" w:type="dxa"/>
          </w:tcPr>
          <w:p w14:paraId="336131CF" w14:textId="77777777" w:rsidR="00F862D6" w:rsidRPr="001A6F12" w:rsidRDefault="00F862D6" w:rsidP="0077673A">
            <w:pPr>
              <w:rPr>
                <w:szCs w:val="14"/>
              </w:rPr>
            </w:pPr>
            <w:r w:rsidRPr="001A6F12">
              <w:rPr>
                <w:szCs w:val="14"/>
              </w:rPr>
              <w:t>Naše zn.</w:t>
            </w:r>
          </w:p>
        </w:tc>
        <w:tc>
          <w:tcPr>
            <w:tcW w:w="2552" w:type="dxa"/>
          </w:tcPr>
          <w:p w14:paraId="32C0A572" w14:textId="5A776F42" w:rsidR="00F862D6" w:rsidRPr="001A6F12" w:rsidRDefault="00F860C3" w:rsidP="00B913A9">
            <w:pPr>
              <w:rPr>
                <w:szCs w:val="14"/>
              </w:rPr>
            </w:pPr>
            <w:r w:rsidRPr="005F7465">
              <w:rPr>
                <w:szCs w:val="14"/>
              </w:rPr>
              <w:t>2</w:t>
            </w:r>
            <w:r w:rsidR="005F7465" w:rsidRPr="005F7465">
              <w:rPr>
                <w:szCs w:val="14"/>
              </w:rPr>
              <w:t>35</w:t>
            </w:r>
            <w:r w:rsidRPr="005F7465">
              <w:rPr>
                <w:szCs w:val="14"/>
              </w:rPr>
              <w:t>9</w:t>
            </w:r>
            <w:r w:rsidR="00E42DF9">
              <w:rPr>
                <w:szCs w:val="14"/>
              </w:rPr>
              <w:t>/2</w:t>
            </w:r>
            <w:r w:rsidR="00D62765">
              <w:rPr>
                <w:szCs w:val="14"/>
              </w:rPr>
              <w:t>02</w:t>
            </w:r>
            <w:r w:rsidR="00D91A56">
              <w:rPr>
                <w:szCs w:val="14"/>
              </w:rPr>
              <w:t>1</w:t>
            </w:r>
            <w:r w:rsidR="003E6B9A" w:rsidRPr="001A6F12">
              <w:rPr>
                <w:szCs w:val="14"/>
              </w:rPr>
              <w:t>-SŽ-SSV-Ú3</w:t>
            </w:r>
          </w:p>
        </w:tc>
        <w:tc>
          <w:tcPr>
            <w:tcW w:w="823" w:type="dxa"/>
          </w:tcPr>
          <w:p w14:paraId="2397D8B0" w14:textId="77777777" w:rsidR="00F862D6" w:rsidRPr="001A6F12" w:rsidRDefault="00F862D6" w:rsidP="0077673A">
            <w:pPr>
              <w:rPr>
                <w:szCs w:val="14"/>
              </w:rPr>
            </w:pPr>
          </w:p>
        </w:tc>
        <w:tc>
          <w:tcPr>
            <w:tcW w:w="3685" w:type="dxa"/>
            <w:vMerge/>
          </w:tcPr>
          <w:p w14:paraId="13609C5A" w14:textId="77777777" w:rsidR="00F862D6" w:rsidRPr="001A6F12" w:rsidRDefault="00F862D6" w:rsidP="0077673A">
            <w:pPr>
              <w:rPr>
                <w:szCs w:val="14"/>
              </w:rPr>
            </w:pPr>
          </w:p>
        </w:tc>
      </w:tr>
      <w:tr w:rsidR="00F862D6" w:rsidRPr="001A6F12" w14:paraId="133C7874" w14:textId="77777777" w:rsidTr="00F862D6">
        <w:tc>
          <w:tcPr>
            <w:tcW w:w="1020" w:type="dxa"/>
          </w:tcPr>
          <w:p w14:paraId="43CEC064" w14:textId="77777777" w:rsidR="00F862D6" w:rsidRPr="001A6F12" w:rsidRDefault="00F862D6" w:rsidP="0077673A">
            <w:pPr>
              <w:rPr>
                <w:szCs w:val="14"/>
              </w:rPr>
            </w:pPr>
            <w:r w:rsidRPr="001A6F12">
              <w:rPr>
                <w:szCs w:val="14"/>
              </w:rPr>
              <w:t>Listů/příloh</w:t>
            </w:r>
          </w:p>
        </w:tc>
        <w:tc>
          <w:tcPr>
            <w:tcW w:w="2552" w:type="dxa"/>
          </w:tcPr>
          <w:p w14:paraId="6DB79291" w14:textId="79022313" w:rsidR="00F862D6" w:rsidRPr="001A6F12" w:rsidRDefault="00707359" w:rsidP="00D8399A">
            <w:pPr>
              <w:rPr>
                <w:szCs w:val="14"/>
              </w:rPr>
            </w:pPr>
            <w:r w:rsidRPr="00086A4B">
              <w:rPr>
                <w:szCs w:val="14"/>
              </w:rPr>
              <w:t>1</w:t>
            </w:r>
            <w:r w:rsidR="00D8399A">
              <w:rPr>
                <w:szCs w:val="14"/>
              </w:rPr>
              <w:t>5</w:t>
            </w:r>
            <w:r>
              <w:rPr>
                <w:szCs w:val="14"/>
              </w:rPr>
              <w:t>/2</w:t>
            </w:r>
          </w:p>
        </w:tc>
        <w:tc>
          <w:tcPr>
            <w:tcW w:w="823" w:type="dxa"/>
          </w:tcPr>
          <w:p w14:paraId="367EC780" w14:textId="77777777" w:rsidR="00F862D6" w:rsidRPr="001A6F12" w:rsidRDefault="00F862D6" w:rsidP="0077673A">
            <w:pPr>
              <w:rPr>
                <w:szCs w:val="14"/>
              </w:rPr>
            </w:pPr>
          </w:p>
        </w:tc>
        <w:tc>
          <w:tcPr>
            <w:tcW w:w="3685" w:type="dxa"/>
            <w:vMerge/>
          </w:tcPr>
          <w:p w14:paraId="38B85909" w14:textId="77777777" w:rsidR="00F862D6" w:rsidRPr="001A6F12" w:rsidRDefault="00F862D6" w:rsidP="0077673A">
            <w:pPr>
              <w:rPr>
                <w:noProof/>
                <w:szCs w:val="14"/>
              </w:rPr>
            </w:pPr>
          </w:p>
        </w:tc>
      </w:tr>
      <w:tr w:rsidR="00F862D6" w:rsidRPr="001A6F12" w14:paraId="23E5E77C" w14:textId="77777777" w:rsidTr="00B23CA3">
        <w:trPr>
          <w:trHeight w:val="77"/>
        </w:trPr>
        <w:tc>
          <w:tcPr>
            <w:tcW w:w="1020" w:type="dxa"/>
          </w:tcPr>
          <w:p w14:paraId="11E5A6E0" w14:textId="77777777" w:rsidR="00F862D6" w:rsidRPr="001A6F12" w:rsidRDefault="00F862D6" w:rsidP="0077673A">
            <w:pPr>
              <w:rPr>
                <w:szCs w:val="14"/>
              </w:rPr>
            </w:pPr>
          </w:p>
        </w:tc>
        <w:tc>
          <w:tcPr>
            <w:tcW w:w="2552" w:type="dxa"/>
          </w:tcPr>
          <w:p w14:paraId="323FA3B6" w14:textId="77777777" w:rsidR="00F862D6" w:rsidRPr="001A6F12" w:rsidRDefault="00F862D6" w:rsidP="0077673A">
            <w:pPr>
              <w:rPr>
                <w:szCs w:val="14"/>
              </w:rPr>
            </w:pPr>
          </w:p>
        </w:tc>
        <w:tc>
          <w:tcPr>
            <w:tcW w:w="823" w:type="dxa"/>
          </w:tcPr>
          <w:p w14:paraId="4E7849C5" w14:textId="77777777" w:rsidR="00F862D6" w:rsidRPr="001A6F12" w:rsidRDefault="00F862D6" w:rsidP="0077673A">
            <w:pPr>
              <w:rPr>
                <w:szCs w:val="14"/>
              </w:rPr>
            </w:pPr>
          </w:p>
        </w:tc>
        <w:tc>
          <w:tcPr>
            <w:tcW w:w="3685" w:type="dxa"/>
            <w:vMerge/>
          </w:tcPr>
          <w:p w14:paraId="77B2DD6F" w14:textId="77777777" w:rsidR="00F862D6" w:rsidRPr="001A6F12" w:rsidRDefault="00F862D6" w:rsidP="0077673A">
            <w:pPr>
              <w:rPr>
                <w:szCs w:val="14"/>
              </w:rPr>
            </w:pPr>
          </w:p>
        </w:tc>
      </w:tr>
      <w:tr w:rsidR="00F862D6" w:rsidRPr="001A6F12" w14:paraId="0FFEDF69" w14:textId="77777777" w:rsidTr="00F862D6">
        <w:tc>
          <w:tcPr>
            <w:tcW w:w="1020" w:type="dxa"/>
          </w:tcPr>
          <w:p w14:paraId="45EE32C6" w14:textId="77777777" w:rsidR="00F862D6" w:rsidRPr="001A6F12" w:rsidRDefault="00F862D6" w:rsidP="0077673A">
            <w:pPr>
              <w:rPr>
                <w:szCs w:val="14"/>
              </w:rPr>
            </w:pPr>
            <w:r w:rsidRPr="001A6F12">
              <w:rPr>
                <w:szCs w:val="14"/>
              </w:rPr>
              <w:t>Vyřizuje</w:t>
            </w:r>
          </w:p>
        </w:tc>
        <w:tc>
          <w:tcPr>
            <w:tcW w:w="2552" w:type="dxa"/>
          </w:tcPr>
          <w:p w14:paraId="5E1EAEA5" w14:textId="77777777" w:rsidR="00F862D6" w:rsidRPr="001A6F12" w:rsidRDefault="0022297B" w:rsidP="00FE3455">
            <w:pPr>
              <w:rPr>
                <w:szCs w:val="14"/>
              </w:rPr>
            </w:pPr>
            <w:r>
              <w:rPr>
                <w:szCs w:val="14"/>
              </w:rPr>
              <w:t>Ing. Jaromír Souček</w:t>
            </w:r>
          </w:p>
        </w:tc>
        <w:tc>
          <w:tcPr>
            <w:tcW w:w="823" w:type="dxa"/>
          </w:tcPr>
          <w:p w14:paraId="5A1ECC2D" w14:textId="77777777" w:rsidR="00F862D6" w:rsidRPr="001A6F12" w:rsidRDefault="00F862D6" w:rsidP="0077673A">
            <w:pPr>
              <w:rPr>
                <w:szCs w:val="14"/>
              </w:rPr>
            </w:pPr>
          </w:p>
        </w:tc>
        <w:tc>
          <w:tcPr>
            <w:tcW w:w="3685" w:type="dxa"/>
            <w:vMerge/>
          </w:tcPr>
          <w:p w14:paraId="6A8BCB30" w14:textId="77777777" w:rsidR="00F862D6" w:rsidRPr="001A6F12" w:rsidRDefault="00F862D6" w:rsidP="0077673A">
            <w:pPr>
              <w:rPr>
                <w:szCs w:val="14"/>
              </w:rPr>
            </w:pPr>
          </w:p>
        </w:tc>
      </w:tr>
      <w:tr w:rsidR="009A7568" w:rsidRPr="001A6F12" w14:paraId="0CB1105B" w14:textId="77777777" w:rsidTr="00F862D6">
        <w:tc>
          <w:tcPr>
            <w:tcW w:w="1020" w:type="dxa"/>
          </w:tcPr>
          <w:p w14:paraId="3FCD72FF" w14:textId="77777777" w:rsidR="009A7568" w:rsidRPr="001A6F12" w:rsidRDefault="009A7568" w:rsidP="009A7568">
            <w:pPr>
              <w:rPr>
                <w:szCs w:val="14"/>
              </w:rPr>
            </w:pPr>
          </w:p>
        </w:tc>
        <w:tc>
          <w:tcPr>
            <w:tcW w:w="2552" w:type="dxa"/>
          </w:tcPr>
          <w:p w14:paraId="47C16EC9" w14:textId="77777777" w:rsidR="009A7568" w:rsidRPr="001A6F12" w:rsidRDefault="009A7568" w:rsidP="009A7568">
            <w:pPr>
              <w:rPr>
                <w:szCs w:val="14"/>
              </w:rPr>
            </w:pPr>
          </w:p>
        </w:tc>
        <w:tc>
          <w:tcPr>
            <w:tcW w:w="823" w:type="dxa"/>
          </w:tcPr>
          <w:p w14:paraId="62C4002A" w14:textId="77777777" w:rsidR="009A7568" w:rsidRPr="001A6F12" w:rsidRDefault="009A7568" w:rsidP="009A7568">
            <w:pPr>
              <w:rPr>
                <w:szCs w:val="14"/>
              </w:rPr>
            </w:pPr>
          </w:p>
        </w:tc>
        <w:tc>
          <w:tcPr>
            <w:tcW w:w="3685" w:type="dxa"/>
            <w:vMerge/>
          </w:tcPr>
          <w:p w14:paraId="144741B9" w14:textId="77777777" w:rsidR="009A7568" w:rsidRPr="001A6F12" w:rsidRDefault="009A7568" w:rsidP="009A7568">
            <w:pPr>
              <w:rPr>
                <w:szCs w:val="14"/>
              </w:rPr>
            </w:pPr>
          </w:p>
        </w:tc>
      </w:tr>
      <w:tr w:rsidR="009A7568" w:rsidRPr="001A6F12" w14:paraId="2C6D6658" w14:textId="77777777" w:rsidTr="00F862D6">
        <w:tc>
          <w:tcPr>
            <w:tcW w:w="1020" w:type="dxa"/>
          </w:tcPr>
          <w:p w14:paraId="7FCD24BC" w14:textId="77777777" w:rsidR="009A7568" w:rsidRPr="001A6F12" w:rsidRDefault="009A7568" w:rsidP="009A7568">
            <w:pPr>
              <w:rPr>
                <w:szCs w:val="14"/>
              </w:rPr>
            </w:pPr>
            <w:r w:rsidRPr="001A6F12">
              <w:rPr>
                <w:szCs w:val="14"/>
              </w:rPr>
              <w:t>Mobil</w:t>
            </w:r>
          </w:p>
        </w:tc>
        <w:tc>
          <w:tcPr>
            <w:tcW w:w="2552" w:type="dxa"/>
          </w:tcPr>
          <w:p w14:paraId="7C072A8B" w14:textId="77777777" w:rsidR="009A7568" w:rsidRPr="001A6F12" w:rsidRDefault="0022297B" w:rsidP="009A7568">
            <w:pPr>
              <w:rPr>
                <w:szCs w:val="14"/>
              </w:rPr>
            </w:pPr>
            <w:r>
              <w:rPr>
                <w:szCs w:val="14"/>
              </w:rPr>
              <w:t>+420 724 932 283</w:t>
            </w:r>
          </w:p>
        </w:tc>
        <w:tc>
          <w:tcPr>
            <w:tcW w:w="823" w:type="dxa"/>
          </w:tcPr>
          <w:p w14:paraId="39F80637" w14:textId="77777777" w:rsidR="009A7568" w:rsidRPr="001A6F12" w:rsidRDefault="009A7568" w:rsidP="009A7568">
            <w:pPr>
              <w:rPr>
                <w:szCs w:val="14"/>
              </w:rPr>
            </w:pPr>
          </w:p>
        </w:tc>
        <w:tc>
          <w:tcPr>
            <w:tcW w:w="3685" w:type="dxa"/>
            <w:vMerge/>
          </w:tcPr>
          <w:p w14:paraId="7B133F39" w14:textId="77777777" w:rsidR="009A7568" w:rsidRPr="001A6F12" w:rsidRDefault="009A7568" w:rsidP="009A7568">
            <w:pPr>
              <w:rPr>
                <w:szCs w:val="14"/>
              </w:rPr>
            </w:pPr>
          </w:p>
        </w:tc>
      </w:tr>
      <w:tr w:rsidR="009A7568" w:rsidRPr="001A6F12" w14:paraId="1235EEAF" w14:textId="77777777" w:rsidTr="00F862D6">
        <w:tc>
          <w:tcPr>
            <w:tcW w:w="1020" w:type="dxa"/>
          </w:tcPr>
          <w:p w14:paraId="7BFC0286" w14:textId="77777777" w:rsidR="009A7568" w:rsidRPr="001A6F12" w:rsidRDefault="009A7568" w:rsidP="009A7568">
            <w:pPr>
              <w:rPr>
                <w:szCs w:val="14"/>
              </w:rPr>
            </w:pPr>
            <w:r w:rsidRPr="001A6F12">
              <w:rPr>
                <w:szCs w:val="14"/>
              </w:rPr>
              <w:t>E-mail</w:t>
            </w:r>
          </w:p>
        </w:tc>
        <w:tc>
          <w:tcPr>
            <w:tcW w:w="2552" w:type="dxa"/>
          </w:tcPr>
          <w:p w14:paraId="0DF9D69A" w14:textId="4E9927C2" w:rsidR="009A7568" w:rsidRPr="001A6F12" w:rsidRDefault="00B54E7A" w:rsidP="006104F6">
            <w:pPr>
              <w:rPr>
                <w:szCs w:val="14"/>
              </w:rPr>
            </w:pPr>
            <w:r>
              <w:rPr>
                <w:szCs w:val="14"/>
              </w:rPr>
              <w:t>SoucekJ@spravazelezni</w:t>
            </w:r>
            <w:r w:rsidR="0022297B">
              <w:rPr>
                <w:szCs w:val="14"/>
              </w:rPr>
              <w:t>c.cz</w:t>
            </w:r>
          </w:p>
        </w:tc>
        <w:tc>
          <w:tcPr>
            <w:tcW w:w="823" w:type="dxa"/>
          </w:tcPr>
          <w:p w14:paraId="44AA989A" w14:textId="77777777" w:rsidR="009A7568" w:rsidRPr="001A6F12" w:rsidRDefault="009A7568" w:rsidP="009A7568">
            <w:pPr>
              <w:rPr>
                <w:szCs w:val="14"/>
              </w:rPr>
            </w:pPr>
          </w:p>
        </w:tc>
        <w:tc>
          <w:tcPr>
            <w:tcW w:w="3685" w:type="dxa"/>
            <w:vMerge/>
          </w:tcPr>
          <w:p w14:paraId="5FAD30CC" w14:textId="77777777" w:rsidR="009A7568" w:rsidRPr="001A6F12" w:rsidRDefault="009A7568" w:rsidP="009A7568">
            <w:pPr>
              <w:rPr>
                <w:szCs w:val="14"/>
              </w:rPr>
            </w:pPr>
          </w:p>
        </w:tc>
      </w:tr>
      <w:tr w:rsidR="009A7568" w:rsidRPr="001A6F12" w14:paraId="2CCC1F53" w14:textId="77777777" w:rsidTr="00F862D6">
        <w:tc>
          <w:tcPr>
            <w:tcW w:w="1020" w:type="dxa"/>
          </w:tcPr>
          <w:p w14:paraId="3A126A9E" w14:textId="77777777" w:rsidR="009A7568" w:rsidRPr="001A6F12" w:rsidRDefault="009A7568" w:rsidP="009A7568">
            <w:pPr>
              <w:rPr>
                <w:szCs w:val="14"/>
              </w:rPr>
            </w:pPr>
          </w:p>
        </w:tc>
        <w:tc>
          <w:tcPr>
            <w:tcW w:w="2552" w:type="dxa"/>
          </w:tcPr>
          <w:p w14:paraId="6F910E54" w14:textId="77777777" w:rsidR="009A7568" w:rsidRPr="001A6F12" w:rsidRDefault="009A7568" w:rsidP="009A7568">
            <w:pPr>
              <w:rPr>
                <w:szCs w:val="14"/>
              </w:rPr>
            </w:pPr>
          </w:p>
        </w:tc>
        <w:tc>
          <w:tcPr>
            <w:tcW w:w="823" w:type="dxa"/>
          </w:tcPr>
          <w:p w14:paraId="2ADFB20A" w14:textId="77777777" w:rsidR="009A7568" w:rsidRPr="001A6F12" w:rsidRDefault="009A7568" w:rsidP="009A7568">
            <w:pPr>
              <w:rPr>
                <w:szCs w:val="14"/>
              </w:rPr>
            </w:pPr>
          </w:p>
        </w:tc>
        <w:tc>
          <w:tcPr>
            <w:tcW w:w="3685" w:type="dxa"/>
          </w:tcPr>
          <w:p w14:paraId="62BDF77B" w14:textId="77777777" w:rsidR="009A7568" w:rsidRPr="001A6F12" w:rsidRDefault="009A7568" w:rsidP="009A7568">
            <w:pPr>
              <w:rPr>
                <w:szCs w:val="14"/>
              </w:rPr>
            </w:pPr>
          </w:p>
        </w:tc>
      </w:tr>
      <w:tr w:rsidR="009A7568" w:rsidRPr="001A6F12" w14:paraId="0018965A" w14:textId="77777777" w:rsidTr="00F862D6">
        <w:tc>
          <w:tcPr>
            <w:tcW w:w="1020" w:type="dxa"/>
          </w:tcPr>
          <w:p w14:paraId="2DDA6D60" w14:textId="77777777" w:rsidR="009A7568" w:rsidRPr="001A6F12" w:rsidRDefault="009A7568" w:rsidP="009A7568">
            <w:pPr>
              <w:rPr>
                <w:szCs w:val="14"/>
              </w:rPr>
            </w:pPr>
            <w:r w:rsidRPr="001A6F12">
              <w:rPr>
                <w:szCs w:val="14"/>
              </w:rPr>
              <w:t>Datum</w:t>
            </w:r>
          </w:p>
        </w:tc>
        <w:tc>
          <w:tcPr>
            <w:tcW w:w="2552" w:type="dxa"/>
          </w:tcPr>
          <w:p w14:paraId="2FA2B486" w14:textId="48501EFF" w:rsidR="009A7568" w:rsidRPr="001A6F12" w:rsidRDefault="00510418" w:rsidP="005B707A">
            <w:pPr>
              <w:rPr>
                <w:szCs w:val="14"/>
              </w:rPr>
            </w:pPr>
            <w:bookmarkStart w:id="0" w:name="Datum"/>
            <w:r w:rsidRPr="00D8399A">
              <w:rPr>
                <w:szCs w:val="14"/>
              </w:rPr>
              <w:t>1</w:t>
            </w:r>
            <w:r w:rsidR="005B707A">
              <w:rPr>
                <w:szCs w:val="14"/>
              </w:rPr>
              <w:t>5</w:t>
            </w:r>
            <w:r w:rsidR="00D62765" w:rsidRPr="00D8399A">
              <w:rPr>
                <w:szCs w:val="14"/>
              </w:rPr>
              <w:t>.</w:t>
            </w:r>
            <w:r w:rsidR="00D62765" w:rsidRPr="000014DA">
              <w:rPr>
                <w:szCs w:val="14"/>
              </w:rPr>
              <w:t xml:space="preserve"> </w:t>
            </w:r>
            <w:r w:rsidR="005B707A">
              <w:rPr>
                <w:szCs w:val="14"/>
              </w:rPr>
              <w:t>ú</w:t>
            </w:r>
            <w:r w:rsidR="00D91A56">
              <w:rPr>
                <w:szCs w:val="14"/>
              </w:rPr>
              <w:t>n</w:t>
            </w:r>
            <w:r w:rsidR="005B707A">
              <w:rPr>
                <w:szCs w:val="14"/>
              </w:rPr>
              <w:t>ora</w:t>
            </w:r>
            <w:r w:rsidR="00D62765">
              <w:rPr>
                <w:szCs w:val="14"/>
              </w:rPr>
              <w:t xml:space="preserve"> 202</w:t>
            </w:r>
            <w:r w:rsidR="00D91A56">
              <w:rPr>
                <w:szCs w:val="14"/>
              </w:rPr>
              <w:t>1</w:t>
            </w:r>
            <w:r w:rsidR="009A7568" w:rsidRPr="001A6F12">
              <w:rPr>
                <w:szCs w:val="14"/>
              </w:rPr>
              <w:t xml:space="preserve"> </w:t>
            </w:r>
            <w:bookmarkEnd w:id="0"/>
          </w:p>
        </w:tc>
        <w:tc>
          <w:tcPr>
            <w:tcW w:w="823" w:type="dxa"/>
          </w:tcPr>
          <w:p w14:paraId="0FF43872" w14:textId="77777777" w:rsidR="009A7568" w:rsidRPr="001A6F12" w:rsidRDefault="009A7568" w:rsidP="009A7568">
            <w:pPr>
              <w:rPr>
                <w:szCs w:val="14"/>
              </w:rPr>
            </w:pPr>
          </w:p>
        </w:tc>
        <w:tc>
          <w:tcPr>
            <w:tcW w:w="3685" w:type="dxa"/>
          </w:tcPr>
          <w:p w14:paraId="272636FF" w14:textId="77777777" w:rsidR="009A7568" w:rsidRPr="001A6F12" w:rsidRDefault="009A7568" w:rsidP="009A7568">
            <w:pPr>
              <w:rPr>
                <w:szCs w:val="14"/>
              </w:rPr>
            </w:pPr>
          </w:p>
        </w:tc>
      </w:tr>
      <w:tr w:rsidR="00F64786" w:rsidRPr="001A6F12" w14:paraId="7AB23440" w14:textId="77777777" w:rsidTr="00F862D6">
        <w:tc>
          <w:tcPr>
            <w:tcW w:w="1020" w:type="dxa"/>
          </w:tcPr>
          <w:p w14:paraId="4A4CB9A3" w14:textId="77777777" w:rsidR="00F64786" w:rsidRPr="001A6F12" w:rsidRDefault="00F64786" w:rsidP="0077673A">
            <w:pPr>
              <w:rPr>
                <w:szCs w:val="14"/>
              </w:rPr>
            </w:pPr>
          </w:p>
        </w:tc>
        <w:tc>
          <w:tcPr>
            <w:tcW w:w="2552" w:type="dxa"/>
          </w:tcPr>
          <w:p w14:paraId="7C7A6BDE" w14:textId="77777777" w:rsidR="00F64786" w:rsidRPr="001A6F12" w:rsidRDefault="00F64786" w:rsidP="00F310F8">
            <w:pPr>
              <w:rPr>
                <w:szCs w:val="14"/>
                <w:highlight w:val="yellow"/>
              </w:rPr>
            </w:pPr>
          </w:p>
        </w:tc>
        <w:tc>
          <w:tcPr>
            <w:tcW w:w="823" w:type="dxa"/>
          </w:tcPr>
          <w:p w14:paraId="7F892053" w14:textId="77777777" w:rsidR="00F64786" w:rsidRPr="001A6F12" w:rsidRDefault="00F64786" w:rsidP="0077673A">
            <w:pPr>
              <w:rPr>
                <w:szCs w:val="14"/>
              </w:rPr>
            </w:pPr>
          </w:p>
        </w:tc>
        <w:tc>
          <w:tcPr>
            <w:tcW w:w="3685" w:type="dxa"/>
          </w:tcPr>
          <w:p w14:paraId="4AAA19F2" w14:textId="77777777" w:rsidR="00F64786" w:rsidRPr="001A6F12" w:rsidRDefault="00F64786" w:rsidP="0077673A">
            <w:pPr>
              <w:rPr>
                <w:szCs w:val="14"/>
              </w:rPr>
            </w:pPr>
          </w:p>
        </w:tc>
      </w:tr>
      <w:tr w:rsidR="00F862D6" w:rsidRPr="001A6F12" w14:paraId="006447F6" w14:textId="77777777" w:rsidTr="00B45E9E">
        <w:trPr>
          <w:trHeight w:val="794"/>
        </w:trPr>
        <w:tc>
          <w:tcPr>
            <w:tcW w:w="1020" w:type="dxa"/>
          </w:tcPr>
          <w:p w14:paraId="218B6533" w14:textId="77777777" w:rsidR="00F862D6" w:rsidRPr="001A6F12" w:rsidRDefault="00F862D6" w:rsidP="0077673A">
            <w:pPr>
              <w:rPr>
                <w:szCs w:val="14"/>
              </w:rPr>
            </w:pPr>
          </w:p>
        </w:tc>
        <w:tc>
          <w:tcPr>
            <w:tcW w:w="2552" w:type="dxa"/>
          </w:tcPr>
          <w:p w14:paraId="7BB6295E" w14:textId="77777777" w:rsidR="00F862D6" w:rsidRPr="001A6F12" w:rsidRDefault="00F862D6" w:rsidP="00F310F8">
            <w:pPr>
              <w:rPr>
                <w:szCs w:val="14"/>
              </w:rPr>
            </w:pPr>
          </w:p>
        </w:tc>
        <w:tc>
          <w:tcPr>
            <w:tcW w:w="823" w:type="dxa"/>
          </w:tcPr>
          <w:p w14:paraId="165E052B" w14:textId="77777777" w:rsidR="00F862D6" w:rsidRPr="001A6F12" w:rsidRDefault="00F862D6" w:rsidP="0077673A">
            <w:pPr>
              <w:rPr>
                <w:szCs w:val="14"/>
              </w:rPr>
            </w:pPr>
          </w:p>
        </w:tc>
        <w:tc>
          <w:tcPr>
            <w:tcW w:w="3685" w:type="dxa"/>
          </w:tcPr>
          <w:p w14:paraId="2FF90C94" w14:textId="77777777" w:rsidR="00F862D6" w:rsidRPr="001A6F12" w:rsidRDefault="00F862D6" w:rsidP="0077673A">
            <w:pPr>
              <w:rPr>
                <w:szCs w:val="14"/>
              </w:rPr>
            </w:pPr>
          </w:p>
        </w:tc>
      </w:tr>
    </w:tbl>
    <w:p w14:paraId="222952B4"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6568EEC" w14:textId="77777777" w:rsidR="00FC44E6" w:rsidRPr="00FC44E6" w:rsidRDefault="00FC44E6" w:rsidP="00FC44E6">
      <w:pPr>
        <w:spacing w:after="0" w:line="240" w:lineRule="auto"/>
        <w:ind w:left="567" w:hanging="567"/>
        <w:rPr>
          <w:rFonts w:eastAsia="Times New Roman" w:cs="Times New Roman"/>
          <w:b/>
          <w:lang w:eastAsia="cs-CZ"/>
        </w:rPr>
      </w:pPr>
    </w:p>
    <w:p w14:paraId="61B5B931"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38E7541" w14:textId="2BEA9AFE" w:rsidR="00F01FED" w:rsidRPr="00D62765" w:rsidRDefault="00AA1758" w:rsidP="00F01FED">
      <w:pPr>
        <w:widowControl w:val="0"/>
        <w:autoSpaceDE w:val="0"/>
        <w:autoSpaceDN w:val="0"/>
        <w:spacing w:after="0" w:line="240" w:lineRule="auto"/>
        <w:rPr>
          <w:rFonts w:eastAsia="Times New Roman" w:cs="Times New Roman"/>
          <w:b/>
          <w:bCs/>
          <w:i/>
          <w:lang w:eastAsia="cs-CZ"/>
        </w:rPr>
      </w:pPr>
      <w:r>
        <w:rPr>
          <w:rFonts w:eastAsia="Times New Roman" w:cs="Times New Roman"/>
          <w:b/>
          <w:bCs/>
          <w:i/>
          <w:lang w:eastAsia="cs-CZ"/>
        </w:rPr>
        <w:t xml:space="preserve">výkon občasného odborného geotechnického dozoru na </w:t>
      </w:r>
      <w:r w:rsidR="00032F5F">
        <w:rPr>
          <w:rFonts w:eastAsia="Times New Roman" w:cs="Times New Roman"/>
          <w:b/>
          <w:bCs/>
          <w:i/>
          <w:lang w:eastAsia="cs-CZ"/>
        </w:rPr>
        <w:t>stavb</w:t>
      </w:r>
      <w:r>
        <w:rPr>
          <w:rFonts w:eastAsia="Times New Roman" w:cs="Times New Roman"/>
          <w:b/>
          <w:bCs/>
          <w:i/>
          <w:lang w:eastAsia="cs-CZ"/>
        </w:rPr>
        <w:t>ě</w:t>
      </w:r>
      <w:r w:rsidR="00A53AFA">
        <w:rPr>
          <w:rFonts w:eastAsia="Times New Roman" w:cs="Times New Roman"/>
          <w:b/>
          <w:bCs/>
          <w:i/>
          <w:lang w:eastAsia="cs-CZ"/>
        </w:rPr>
        <w:t xml:space="preserve"> </w:t>
      </w:r>
    </w:p>
    <w:p w14:paraId="5B34FA08"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75E6238A" w14:textId="31F8F56F"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5B707A">
        <w:rPr>
          <w:rFonts w:eastAsia="Times New Roman" w:cs="Times New Roman"/>
          <w:b/>
          <w:lang w:eastAsia="cs-CZ"/>
        </w:rPr>
        <w:t>Elektrizace a zkapacitnění trati Libina - Uničov</w:t>
      </w:r>
      <w:r w:rsidRPr="00FC44E6">
        <w:rPr>
          <w:rFonts w:eastAsia="Times New Roman" w:cs="Times New Roman"/>
          <w:b/>
          <w:lang w:eastAsia="cs-CZ"/>
        </w:rPr>
        <w:t>“</w:t>
      </w:r>
    </w:p>
    <w:p w14:paraId="18EE6197" w14:textId="6495C573"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E42DF9" w:rsidRPr="00032F5F">
        <w:rPr>
          <w:rFonts w:eastAsia="Times New Roman" w:cs="Times New Roman"/>
          <w:lang w:eastAsia="cs-CZ"/>
        </w:rPr>
        <w:t>6172</w:t>
      </w:r>
      <w:r w:rsidR="005B707A">
        <w:rPr>
          <w:rFonts w:eastAsia="Times New Roman" w:cs="Times New Roman"/>
          <w:lang w:eastAsia="cs-CZ"/>
        </w:rPr>
        <w:t>1019</w:t>
      </w:r>
      <w:r w:rsidRPr="00FC44E6">
        <w:rPr>
          <w:rFonts w:eastAsia="Times New Roman" w:cs="Times New Roman"/>
          <w:lang w:eastAsia="cs-CZ"/>
        </w:rPr>
        <w:t>)</w:t>
      </w:r>
    </w:p>
    <w:p w14:paraId="0C22AC75"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93ECCBD"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D62765">
        <w:rPr>
          <w:rFonts w:eastAsia="Times New Roman" w:cs="Times New Roman"/>
          <w:lang w:eastAsia="cs-CZ"/>
        </w:rPr>
        <w:t>.</w:t>
      </w:r>
    </w:p>
    <w:p w14:paraId="69412608" w14:textId="77777777" w:rsidR="00FC44E6" w:rsidRPr="00FC44E6" w:rsidRDefault="00FC44E6" w:rsidP="00FC44E6">
      <w:pPr>
        <w:spacing w:after="0" w:line="240" w:lineRule="auto"/>
        <w:ind w:right="23"/>
        <w:rPr>
          <w:rFonts w:eastAsia="Times New Roman" w:cs="Times New Roman"/>
          <w:lang w:eastAsia="cs-CZ"/>
        </w:rPr>
      </w:pPr>
    </w:p>
    <w:p w14:paraId="035CE3AA"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D96B3AC" w14:textId="77777777" w:rsidR="00FC44E6" w:rsidRPr="00FC44E6" w:rsidRDefault="00FC44E6" w:rsidP="00FC44E6">
      <w:pPr>
        <w:spacing w:after="0" w:line="240" w:lineRule="auto"/>
        <w:jc w:val="both"/>
        <w:rPr>
          <w:rFonts w:eastAsia="Times New Roman" w:cs="Times New Roman"/>
          <w:lang w:eastAsia="cs-CZ"/>
        </w:rPr>
      </w:pPr>
    </w:p>
    <w:p w14:paraId="397788D4" w14:textId="77777777" w:rsidR="00FC44E6" w:rsidRPr="00FC44E6" w:rsidRDefault="00FC44E6" w:rsidP="00D91A56">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39C9017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F49DA8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F51D5B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017FE75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2DB51D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2E09A4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0D8A5E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104913AB" w14:textId="77777777" w:rsidR="000C0877" w:rsidRDefault="000C0877" w:rsidP="000C0877">
      <w:pPr>
        <w:spacing w:after="0" w:line="240" w:lineRule="auto"/>
        <w:ind w:left="426"/>
        <w:jc w:val="both"/>
        <w:rPr>
          <w:rFonts w:eastAsia="Times New Roman" w:cs="Times New Roman"/>
          <w:bCs/>
          <w:i/>
          <w:lang w:eastAsia="cs-CZ"/>
        </w:rPr>
      </w:pPr>
    </w:p>
    <w:p w14:paraId="13108284" w14:textId="77777777" w:rsidR="000C0877" w:rsidRPr="00FC44E6" w:rsidRDefault="000C0877" w:rsidP="00FC44E6">
      <w:pPr>
        <w:spacing w:after="0" w:line="240" w:lineRule="auto"/>
        <w:ind w:left="426"/>
        <w:jc w:val="both"/>
        <w:rPr>
          <w:rFonts w:eastAsia="Times New Roman" w:cs="Times New Roman"/>
          <w:lang w:eastAsia="cs-CZ"/>
        </w:rPr>
      </w:pPr>
    </w:p>
    <w:p w14:paraId="7B6BAB89" w14:textId="77777777" w:rsidR="00FC44E6" w:rsidRPr="00FC44E6" w:rsidRDefault="00FC44E6" w:rsidP="005419AB">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CA09FB4" w14:textId="613F01F6"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B54E7A">
        <w:rPr>
          <w:rFonts w:eastAsia="Times New Roman" w:cs="Times New Roman"/>
          <w:lang w:eastAsia="x-none"/>
        </w:rPr>
        <w:t>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91B9CD2" w14:textId="77777777" w:rsidR="00FC44E6" w:rsidRPr="00FC44E6" w:rsidRDefault="00FC44E6" w:rsidP="00FC44E6">
      <w:pPr>
        <w:spacing w:after="0" w:line="240" w:lineRule="auto"/>
        <w:ind w:left="426"/>
        <w:jc w:val="both"/>
        <w:rPr>
          <w:rFonts w:eastAsia="Times New Roman" w:cs="Times New Roman"/>
          <w:lang w:eastAsia="cs-CZ"/>
        </w:rPr>
      </w:pPr>
    </w:p>
    <w:p w14:paraId="635C1BCC" w14:textId="34863B2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D62765">
        <w:rPr>
          <w:rFonts w:eastAsia="Times New Roman" w:cs="Arial"/>
          <w:lang w:eastAsia="cs-CZ"/>
        </w:rPr>
        <w:t>Ing. Jaromír Souček</w:t>
      </w:r>
      <w:r w:rsidRPr="00FC44E6">
        <w:rPr>
          <w:rFonts w:eastAsia="Times New Roman" w:cs="Times New Roman"/>
          <w:lang w:eastAsia="cs-CZ"/>
        </w:rPr>
        <w:t xml:space="preserve">, telefon: </w:t>
      </w:r>
      <w:r w:rsidR="00D62765">
        <w:rPr>
          <w:rFonts w:eastAsia="Times New Roman" w:cs="Arial"/>
          <w:lang w:eastAsia="cs-CZ"/>
        </w:rPr>
        <w:t>+420 724 932 283</w:t>
      </w:r>
      <w:r w:rsidRPr="00FC44E6">
        <w:rPr>
          <w:rFonts w:eastAsia="Times New Roman" w:cs="Times New Roman"/>
          <w:lang w:eastAsia="cs-CZ"/>
        </w:rPr>
        <w:t xml:space="preserve">, e-mail: </w:t>
      </w:r>
      <w:r w:rsidR="00B54E7A">
        <w:rPr>
          <w:rFonts w:eastAsia="Times New Roman" w:cs="Arial"/>
          <w:lang w:eastAsia="cs-CZ"/>
        </w:rPr>
        <w:t>SoucekJ@spravazelezni</w:t>
      </w:r>
      <w:r w:rsidR="00D62765">
        <w:rPr>
          <w:rFonts w:eastAsia="Times New Roman" w:cs="Arial"/>
          <w:lang w:eastAsia="cs-CZ"/>
        </w:rPr>
        <w:t>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FA35672" w14:textId="77777777" w:rsidR="00FC44E6" w:rsidRPr="00FC44E6" w:rsidRDefault="00FC44E6" w:rsidP="00FC44E6">
      <w:pPr>
        <w:spacing w:after="0" w:line="240" w:lineRule="auto"/>
        <w:ind w:left="426"/>
        <w:jc w:val="both"/>
        <w:rPr>
          <w:rFonts w:eastAsia="Times New Roman" w:cs="Times New Roman"/>
          <w:lang w:eastAsia="cs-CZ"/>
        </w:rPr>
      </w:pPr>
    </w:p>
    <w:p w14:paraId="18383E7D" w14:textId="77777777" w:rsidR="00FC44E6" w:rsidRDefault="00FC44E6" w:rsidP="00FC44E6">
      <w:pPr>
        <w:spacing w:after="0" w:line="240" w:lineRule="auto"/>
        <w:ind w:left="426"/>
        <w:jc w:val="both"/>
        <w:rPr>
          <w:rFonts w:eastAsia="Times New Roman" w:cs="Times New Roman"/>
          <w:lang w:eastAsia="cs-CZ"/>
        </w:rPr>
      </w:pPr>
    </w:p>
    <w:p w14:paraId="7B8EB16A" w14:textId="49B2829F" w:rsidR="00B46F8A" w:rsidRDefault="00B46F8A">
      <w:pPr>
        <w:rPr>
          <w:rFonts w:eastAsia="Times New Roman" w:cs="Times New Roman"/>
          <w:lang w:eastAsia="cs-CZ"/>
        </w:rPr>
      </w:pPr>
      <w:r>
        <w:rPr>
          <w:rFonts w:eastAsia="Times New Roman" w:cs="Times New Roman"/>
          <w:lang w:eastAsia="cs-CZ"/>
        </w:rPr>
        <w:br w:type="page"/>
      </w:r>
    </w:p>
    <w:p w14:paraId="2C391C88" w14:textId="77777777" w:rsidR="00A53AFA" w:rsidRDefault="00A53AFA" w:rsidP="00FC44E6">
      <w:pPr>
        <w:spacing w:after="0" w:line="240" w:lineRule="auto"/>
        <w:ind w:left="426"/>
        <w:jc w:val="both"/>
        <w:rPr>
          <w:rFonts w:eastAsia="Times New Roman" w:cs="Times New Roman"/>
          <w:lang w:eastAsia="cs-CZ"/>
        </w:rPr>
      </w:pPr>
    </w:p>
    <w:p w14:paraId="6F1B34C2" w14:textId="77777777" w:rsidR="00F01FED" w:rsidRPr="00F01FED" w:rsidRDefault="00F01FED" w:rsidP="005419A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01C3F483" w14:textId="354CE4A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B16525">
        <w:rPr>
          <w:rFonts w:eastAsia="Times New Roman" w:cs="Times New Roman"/>
          <w:lang w:eastAsia="cs-CZ"/>
        </w:rPr>
        <w:t> </w:t>
      </w:r>
      <w:r w:rsidRPr="00F01FED">
        <w:rPr>
          <w:rFonts w:eastAsia="Times New Roman" w:cs="Times New Roman"/>
          <w:lang w:eastAsia="cs-CZ"/>
        </w:rPr>
        <w:t>zadávání veřejných zakázek, ve znění pozdějších předpisů (dále jen „ZZVZ“). V souladu s</w:t>
      </w:r>
      <w:r w:rsidR="00B16525">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587E6C8" w14:textId="77777777" w:rsidR="00F01FED" w:rsidRPr="00F01FED" w:rsidRDefault="00F01FED" w:rsidP="00F01FED">
      <w:pPr>
        <w:spacing w:after="0" w:line="240" w:lineRule="auto"/>
        <w:ind w:left="426"/>
        <w:jc w:val="both"/>
        <w:rPr>
          <w:rFonts w:eastAsia="Times New Roman" w:cs="Times New Roman"/>
          <w:lang w:eastAsia="cs-CZ"/>
        </w:rPr>
      </w:pPr>
    </w:p>
    <w:p w14:paraId="59AD7267" w14:textId="443CB67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5B707A">
        <w:rPr>
          <w:rFonts w:eastAsia="Times New Roman" w:cs="Arial"/>
          <w:b/>
          <w:lang w:eastAsia="cs-CZ"/>
        </w:rPr>
        <w:t>720</w:t>
      </w:r>
      <w:r w:rsidR="00B54E7A">
        <w:rPr>
          <w:rFonts w:eastAsia="Times New Roman" w:cs="Arial"/>
          <w:b/>
          <w:lang w:eastAsia="cs-CZ"/>
        </w:rPr>
        <w:t> </w:t>
      </w:r>
      <w:r w:rsidR="00D62765" w:rsidRPr="00D62765">
        <w:rPr>
          <w:rFonts w:eastAsia="Times New Roman" w:cs="Arial"/>
          <w:b/>
          <w:lang w:eastAsia="cs-CZ"/>
        </w:rPr>
        <w:t>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6E0AD1E6" w14:textId="77777777" w:rsidR="00F01FED" w:rsidRPr="00F01FED" w:rsidRDefault="00F01FED" w:rsidP="00F01FED">
      <w:pPr>
        <w:spacing w:after="0" w:line="240" w:lineRule="auto"/>
        <w:ind w:left="426"/>
        <w:jc w:val="both"/>
        <w:rPr>
          <w:rFonts w:eastAsia="Times New Roman" w:cs="Times New Roman"/>
          <w:lang w:eastAsia="cs-CZ"/>
        </w:rPr>
      </w:pPr>
    </w:p>
    <w:p w14:paraId="76BDEA92" w14:textId="77777777" w:rsidR="005B707A" w:rsidRDefault="005B707A" w:rsidP="005B707A">
      <w:pPr>
        <w:spacing w:line="276" w:lineRule="auto"/>
        <w:ind w:left="426"/>
        <w:rPr>
          <w:rFonts w:cs="Arial"/>
        </w:rPr>
      </w:pPr>
      <w:r>
        <w:rPr>
          <w:rFonts w:cs="Arial"/>
        </w:rPr>
        <w:t>Předmětem veřejné zakázky je výkon občasného odborného geotechnického dozoru na stavbě. Činnost geotechnického dozoru zahrnuje odborný dozor při:</w:t>
      </w:r>
    </w:p>
    <w:p w14:paraId="6EDCE723" w14:textId="77777777" w:rsidR="005B707A" w:rsidRDefault="005B707A" w:rsidP="005B707A">
      <w:pPr>
        <w:numPr>
          <w:ilvl w:val="0"/>
          <w:numId w:val="17"/>
        </w:numPr>
        <w:autoSpaceDN w:val="0"/>
        <w:spacing w:after="0" w:line="276" w:lineRule="auto"/>
        <w:rPr>
          <w:rFonts w:cs="Arial"/>
        </w:rPr>
      </w:pPr>
      <w:r>
        <w:rPr>
          <w:rFonts w:cs="Arial"/>
        </w:rPr>
        <w:t xml:space="preserve">ošetření či sanaci zemní pláně </w:t>
      </w:r>
      <w:r>
        <w:rPr>
          <w:rFonts w:cs="Arial"/>
        </w:rPr>
        <w:tab/>
      </w:r>
    </w:p>
    <w:p w14:paraId="2B9C0C8C" w14:textId="77777777" w:rsidR="005B707A" w:rsidRDefault="005B707A" w:rsidP="005B707A">
      <w:pPr>
        <w:numPr>
          <w:ilvl w:val="0"/>
          <w:numId w:val="17"/>
        </w:numPr>
        <w:autoSpaceDN w:val="0"/>
        <w:spacing w:after="0" w:line="276" w:lineRule="auto"/>
        <w:rPr>
          <w:rFonts w:cs="Arial"/>
        </w:rPr>
      </w:pPr>
      <w:r>
        <w:rPr>
          <w:rFonts w:cs="Arial"/>
        </w:rPr>
        <w:t>zřizování konstrukčních vrstev</w:t>
      </w:r>
      <w:r>
        <w:rPr>
          <w:rFonts w:cs="Arial"/>
        </w:rPr>
        <w:tab/>
      </w:r>
    </w:p>
    <w:p w14:paraId="1C9A20D1" w14:textId="77777777" w:rsidR="005B707A" w:rsidRDefault="005B707A" w:rsidP="005B707A">
      <w:pPr>
        <w:numPr>
          <w:ilvl w:val="0"/>
          <w:numId w:val="17"/>
        </w:numPr>
        <w:autoSpaceDN w:val="0"/>
        <w:spacing w:after="0" w:line="276" w:lineRule="auto"/>
        <w:rPr>
          <w:rFonts w:cs="Arial"/>
        </w:rPr>
      </w:pPr>
      <w:r>
        <w:rPr>
          <w:rFonts w:cs="Arial"/>
        </w:rPr>
        <w:t>provádění kolejového lože</w:t>
      </w:r>
    </w:p>
    <w:p w14:paraId="5FE9B01D" w14:textId="77777777" w:rsidR="005B707A" w:rsidRDefault="005B707A" w:rsidP="005B707A">
      <w:pPr>
        <w:numPr>
          <w:ilvl w:val="0"/>
          <w:numId w:val="17"/>
        </w:numPr>
        <w:autoSpaceDN w:val="0"/>
        <w:spacing w:after="0" w:line="276" w:lineRule="auto"/>
        <w:rPr>
          <w:rFonts w:cs="Arial"/>
        </w:rPr>
      </w:pPr>
      <w:r>
        <w:rPr>
          <w:rFonts w:cs="Arial"/>
        </w:rPr>
        <w:t xml:space="preserve">finálních </w:t>
      </w:r>
      <w:proofErr w:type="gramStart"/>
      <w:r>
        <w:rPr>
          <w:rFonts w:cs="Arial"/>
        </w:rPr>
        <w:t>úpravách</w:t>
      </w:r>
      <w:proofErr w:type="gramEnd"/>
      <w:r>
        <w:rPr>
          <w:rFonts w:cs="Arial"/>
        </w:rPr>
        <w:t xml:space="preserve"> tvaru železničního tělesa</w:t>
      </w:r>
    </w:p>
    <w:p w14:paraId="23163F99" w14:textId="77777777" w:rsidR="005B707A" w:rsidRDefault="005B707A" w:rsidP="005B707A">
      <w:pPr>
        <w:numPr>
          <w:ilvl w:val="0"/>
          <w:numId w:val="17"/>
        </w:numPr>
        <w:autoSpaceDN w:val="0"/>
        <w:spacing w:after="0" w:line="276" w:lineRule="auto"/>
        <w:rPr>
          <w:rFonts w:cs="Arial"/>
        </w:rPr>
      </w:pPr>
      <w:r>
        <w:rPr>
          <w:rFonts w:cs="Arial"/>
        </w:rPr>
        <w:t xml:space="preserve">použití </w:t>
      </w:r>
      <w:proofErr w:type="spellStart"/>
      <w:r>
        <w:rPr>
          <w:rFonts w:cs="Arial"/>
        </w:rPr>
        <w:t>geosyntetik</w:t>
      </w:r>
      <w:proofErr w:type="spellEnd"/>
    </w:p>
    <w:p w14:paraId="27929C1D" w14:textId="77777777" w:rsidR="005B707A" w:rsidRDefault="005B707A" w:rsidP="005B707A">
      <w:pPr>
        <w:numPr>
          <w:ilvl w:val="0"/>
          <w:numId w:val="17"/>
        </w:numPr>
        <w:autoSpaceDN w:val="0"/>
        <w:spacing w:after="0" w:line="276" w:lineRule="auto"/>
        <w:rPr>
          <w:rFonts w:cs="Arial"/>
        </w:rPr>
      </w:pPr>
      <w:r>
        <w:rPr>
          <w:rFonts w:cs="Arial"/>
        </w:rPr>
        <w:t>zřizování odvodnění</w:t>
      </w:r>
    </w:p>
    <w:p w14:paraId="3E7BBB9C" w14:textId="77777777" w:rsidR="005B707A" w:rsidRDefault="005B707A" w:rsidP="005B707A">
      <w:pPr>
        <w:numPr>
          <w:ilvl w:val="0"/>
          <w:numId w:val="17"/>
        </w:numPr>
        <w:autoSpaceDN w:val="0"/>
        <w:spacing w:after="0" w:line="276" w:lineRule="auto"/>
        <w:rPr>
          <w:rFonts w:cs="Arial"/>
        </w:rPr>
      </w:pPr>
      <w:r>
        <w:rPr>
          <w:rFonts w:cs="Arial"/>
        </w:rPr>
        <w:t>zakládání umělých staveb</w:t>
      </w:r>
    </w:p>
    <w:p w14:paraId="2BD9168E" w14:textId="77777777" w:rsidR="005B707A" w:rsidRDefault="005B707A" w:rsidP="005B707A">
      <w:pPr>
        <w:numPr>
          <w:ilvl w:val="0"/>
          <w:numId w:val="17"/>
        </w:numPr>
        <w:autoSpaceDN w:val="0"/>
        <w:spacing w:after="0" w:line="276" w:lineRule="auto"/>
        <w:rPr>
          <w:rFonts w:cs="Arial"/>
        </w:rPr>
      </w:pPr>
      <w:r>
        <w:rPr>
          <w:rFonts w:cs="Arial"/>
        </w:rPr>
        <w:t>provádění kontrolních zkoušek dle požadavků objednatele</w:t>
      </w:r>
    </w:p>
    <w:p w14:paraId="5525844C" w14:textId="424318FB" w:rsidR="00B54E7A" w:rsidRPr="005B707A" w:rsidRDefault="005B707A" w:rsidP="005B707A">
      <w:pPr>
        <w:numPr>
          <w:ilvl w:val="0"/>
          <w:numId w:val="17"/>
        </w:numPr>
        <w:autoSpaceDN w:val="0"/>
        <w:spacing w:after="0" w:line="276" w:lineRule="auto"/>
        <w:rPr>
          <w:rFonts w:cs="Arial"/>
        </w:rPr>
      </w:pPr>
      <w:r>
        <w:rPr>
          <w:rFonts w:cs="Arial"/>
        </w:rPr>
        <w:t>vypracování závěrečné zprávy GT dozoru o sledovaném úseku stavby a spolupráce při konečném stanovisku investora pro přejímku prací včetně konzultační činnosti podle požadavků objednatele.</w:t>
      </w:r>
    </w:p>
    <w:p w14:paraId="08E52D84" w14:textId="77777777" w:rsidR="005B707A" w:rsidRDefault="005B707A" w:rsidP="00B63C0B">
      <w:pPr>
        <w:pStyle w:val="Zkladntext2"/>
        <w:spacing w:before="240" w:line="240" w:lineRule="auto"/>
        <w:ind w:left="426" w:hanging="1"/>
        <w:rPr>
          <w:rFonts w:cs="Arial"/>
        </w:rPr>
      </w:pPr>
      <w:r>
        <w:rPr>
          <w:rFonts w:cs="Arial"/>
        </w:rPr>
        <w:t>Geotechnický dozor bude vykonáván občasně na vyzvání odpovědného pracovníka objednatele.</w:t>
      </w:r>
    </w:p>
    <w:p w14:paraId="5B0FE68F" w14:textId="77777777" w:rsidR="005B707A" w:rsidRDefault="005B707A" w:rsidP="005B707A">
      <w:pPr>
        <w:spacing w:before="20"/>
        <w:ind w:left="426"/>
        <w:rPr>
          <w:rFonts w:cs="Arial"/>
        </w:rPr>
      </w:pPr>
      <w:r>
        <w:rPr>
          <w:rFonts w:cs="Arial"/>
        </w:rPr>
        <w:t>Geotechnický dozor bude prováděn v rozsahu provádění stavby „</w:t>
      </w:r>
      <w:r>
        <w:rPr>
          <w:rFonts w:cs="Arial"/>
          <w:b/>
          <w:bCs/>
          <w:color w:val="000000"/>
        </w:rPr>
        <w:t>Elektrizace a zkapacitnění trati Libina - Uničov</w:t>
      </w:r>
      <w:r>
        <w:rPr>
          <w:rFonts w:cs="Arial"/>
        </w:rPr>
        <w:t>“</w:t>
      </w:r>
    </w:p>
    <w:p w14:paraId="0C0CF257" w14:textId="77777777" w:rsidR="005B707A" w:rsidRDefault="005B707A" w:rsidP="005B707A">
      <w:pPr>
        <w:spacing w:line="276" w:lineRule="auto"/>
        <w:ind w:left="284"/>
        <w:jc w:val="both"/>
        <w:rPr>
          <w:rFonts w:cs="Arial"/>
        </w:rPr>
      </w:pPr>
      <w:r>
        <w:rPr>
          <w:rFonts w:cs="Arial"/>
          <w:u w:val="single"/>
        </w:rPr>
        <w:t xml:space="preserve">Základní rozsah kontrolních zkoušek v rámci investorské kontroly </w:t>
      </w:r>
      <w:r>
        <w:rPr>
          <w:rFonts w:cs="Arial"/>
        </w:rPr>
        <w:t>(na 1 km koleje):</w:t>
      </w:r>
    </w:p>
    <w:p w14:paraId="67B9A6C8" w14:textId="77777777" w:rsidR="005B707A" w:rsidRDefault="005B707A" w:rsidP="005B707A">
      <w:pPr>
        <w:pStyle w:val="Odstavecseseznamem"/>
        <w:numPr>
          <w:ilvl w:val="0"/>
          <w:numId w:val="36"/>
        </w:numPr>
        <w:tabs>
          <w:tab w:val="left" w:pos="5387"/>
        </w:tabs>
        <w:autoSpaceDE w:val="0"/>
        <w:autoSpaceDN w:val="0"/>
        <w:spacing w:after="0" w:line="276" w:lineRule="auto"/>
        <w:jc w:val="both"/>
        <w:rPr>
          <w:rFonts w:cs="Arial"/>
        </w:rPr>
      </w:pPr>
      <w:r>
        <w:rPr>
          <w:rFonts w:cs="Arial"/>
        </w:rPr>
        <w:t xml:space="preserve">stanovení parametrů </w:t>
      </w:r>
      <w:proofErr w:type="spellStart"/>
      <w:r>
        <w:rPr>
          <w:rFonts w:cs="Arial"/>
        </w:rPr>
        <w:t>štěrkodrti</w:t>
      </w:r>
      <w:proofErr w:type="spellEnd"/>
      <w:r>
        <w:rPr>
          <w:rFonts w:cs="Arial"/>
        </w:rPr>
        <w:t xml:space="preserve"> …………………………</w:t>
      </w:r>
      <w:proofErr w:type="gramStart"/>
      <w:r>
        <w:rPr>
          <w:rFonts w:cs="Arial"/>
        </w:rPr>
        <w:t>…...2 zkoušky</w:t>
      </w:r>
      <w:proofErr w:type="gramEnd"/>
    </w:p>
    <w:p w14:paraId="584022D1" w14:textId="77777777" w:rsidR="005B707A" w:rsidRDefault="005B707A" w:rsidP="005B707A">
      <w:pPr>
        <w:pStyle w:val="Odstavecseseznamem"/>
        <w:numPr>
          <w:ilvl w:val="0"/>
          <w:numId w:val="36"/>
        </w:numPr>
        <w:tabs>
          <w:tab w:val="left" w:pos="5387"/>
        </w:tabs>
        <w:autoSpaceDE w:val="0"/>
        <w:autoSpaceDN w:val="0"/>
        <w:spacing w:after="0" w:line="276" w:lineRule="auto"/>
        <w:jc w:val="both"/>
        <w:rPr>
          <w:rFonts w:cs="Arial"/>
        </w:rPr>
      </w:pPr>
      <w:r>
        <w:rPr>
          <w:rFonts w:cs="Arial"/>
        </w:rPr>
        <w:t>stanovení parametrů štěrku     ..……………………………</w:t>
      </w:r>
      <w:proofErr w:type="gramStart"/>
      <w:r>
        <w:rPr>
          <w:rFonts w:cs="Arial"/>
        </w:rPr>
        <w:t>….2 zkoušky</w:t>
      </w:r>
      <w:proofErr w:type="gramEnd"/>
    </w:p>
    <w:p w14:paraId="2F8495CD" w14:textId="77777777" w:rsidR="005B707A" w:rsidRDefault="005B707A" w:rsidP="005B707A">
      <w:pPr>
        <w:pStyle w:val="Odstavecseseznamem"/>
        <w:numPr>
          <w:ilvl w:val="0"/>
          <w:numId w:val="36"/>
        </w:numPr>
        <w:tabs>
          <w:tab w:val="left" w:pos="1008"/>
          <w:tab w:val="left" w:pos="5387"/>
        </w:tabs>
        <w:autoSpaceDE w:val="0"/>
        <w:autoSpaceDN w:val="0"/>
        <w:spacing w:after="0" w:line="276" w:lineRule="auto"/>
        <w:jc w:val="both"/>
        <w:rPr>
          <w:rFonts w:cs="Arial"/>
        </w:rPr>
      </w:pPr>
      <w:r>
        <w:rPr>
          <w:rFonts w:cs="Arial"/>
        </w:rPr>
        <w:t xml:space="preserve">petrografický rozbor štěrku    </w:t>
      </w:r>
      <w:proofErr w:type="gramStart"/>
      <w:r>
        <w:rPr>
          <w:rFonts w:cs="Arial"/>
        </w:rPr>
        <w:t>…..…</w:t>
      </w:r>
      <w:proofErr w:type="gramEnd"/>
      <w:r>
        <w:rPr>
          <w:rFonts w:cs="Arial"/>
        </w:rPr>
        <w:t>……………………………1 zkouška</w:t>
      </w:r>
    </w:p>
    <w:p w14:paraId="0C73A634" w14:textId="77777777" w:rsidR="005B707A" w:rsidRDefault="005B707A" w:rsidP="005B707A">
      <w:pPr>
        <w:tabs>
          <w:tab w:val="left" w:pos="1008"/>
        </w:tabs>
        <w:spacing w:line="276" w:lineRule="auto"/>
        <w:ind w:firstLine="284"/>
        <w:jc w:val="both"/>
        <w:rPr>
          <w:rFonts w:cs="Arial"/>
          <w:b/>
        </w:rPr>
      </w:pPr>
    </w:p>
    <w:p w14:paraId="4BBBCC5E" w14:textId="77777777" w:rsidR="005B707A" w:rsidRDefault="005B707A" w:rsidP="005B707A">
      <w:pPr>
        <w:tabs>
          <w:tab w:val="left" w:pos="1008"/>
        </w:tabs>
        <w:spacing w:line="276" w:lineRule="auto"/>
        <w:ind w:firstLine="284"/>
        <w:jc w:val="both"/>
        <w:rPr>
          <w:rFonts w:cs="Arial"/>
          <w:b/>
        </w:rPr>
      </w:pPr>
      <w:r>
        <w:rPr>
          <w:rFonts w:cs="Arial"/>
          <w:b/>
        </w:rPr>
        <w:t>Tabulka</w:t>
      </w:r>
      <w:r>
        <w:rPr>
          <w:rFonts w:cs="Arial"/>
          <w:b/>
        </w:rPr>
        <w:tab/>
        <w:t xml:space="preserve"> Předpokládaný rozsah prací</w:t>
      </w:r>
    </w:p>
    <w:tbl>
      <w:tblPr>
        <w:tblW w:w="8647"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651"/>
        <w:gridCol w:w="1560"/>
      </w:tblGrid>
      <w:tr w:rsidR="005B707A" w14:paraId="3F58ADA1" w14:textId="77777777" w:rsidTr="00AA1758">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E9C03D1" w14:textId="77777777" w:rsidR="005B707A" w:rsidRDefault="005B707A">
            <w:pPr>
              <w:spacing w:line="276" w:lineRule="auto"/>
              <w:jc w:val="both"/>
              <w:rPr>
                <w:rFonts w:eastAsia="Arial Unicode MS" w:cs="Arial"/>
                <w:b/>
                <w:bCs/>
              </w:rPr>
            </w:pPr>
            <w:r>
              <w:rPr>
                <w:rFonts w:cs="Arial"/>
                <w:b/>
                <w:bCs/>
              </w:rPr>
              <w:t>Činnost</w:t>
            </w:r>
          </w:p>
        </w:tc>
        <w:tc>
          <w:tcPr>
            <w:tcW w:w="1104" w:type="dxa"/>
            <w:tcBorders>
              <w:top w:val="single" w:sz="4" w:space="0" w:color="auto"/>
              <w:left w:val="nil"/>
              <w:bottom w:val="single" w:sz="4" w:space="0" w:color="auto"/>
              <w:right w:val="single" w:sz="4" w:space="0" w:color="auto"/>
            </w:tcBorders>
            <w:hideMark/>
          </w:tcPr>
          <w:p w14:paraId="424B68AE" w14:textId="77777777" w:rsidR="005B707A" w:rsidRDefault="005B707A">
            <w:pPr>
              <w:spacing w:line="276" w:lineRule="auto"/>
              <w:jc w:val="both"/>
              <w:rPr>
                <w:rFonts w:cs="Arial"/>
                <w:b/>
                <w:bCs/>
              </w:rPr>
            </w:pPr>
            <w:r>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1FBA982" w14:textId="77777777" w:rsidR="005B707A" w:rsidRDefault="005B707A">
            <w:pPr>
              <w:spacing w:line="276" w:lineRule="auto"/>
              <w:jc w:val="both"/>
              <w:rPr>
                <w:rFonts w:eastAsia="Arial Unicode MS" w:cs="Arial"/>
                <w:b/>
                <w:bCs/>
              </w:rPr>
            </w:pPr>
            <w:r>
              <w:rPr>
                <w:rFonts w:cs="Arial"/>
                <w:b/>
                <w:bCs/>
              </w:rPr>
              <w:t>Počet jednotek</w:t>
            </w:r>
          </w:p>
        </w:tc>
        <w:tc>
          <w:tcPr>
            <w:tcW w:w="165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EA2D950" w14:textId="77777777" w:rsidR="005B707A" w:rsidRDefault="005B707A">
            <w:pPr>
              <w:spacing w:line="276" w:lineRule="auto"/>
              <w:jc w:val="both"/>
              <w:rPr>
                <w:rFonts w:eastAsia="Arial Unicode MS" w:cs="Arial"/>
                <w:b/>
                <w:bCs/>
              </w:rPr>
            </w:pPr>
            <w:r>
              <w:rPr>
                <w:rFonts w:cs="Arial"/>
                <w:b/>
                <w:bCs/>
              </w:rPr>
              <w:t>Jednotková cena</w:t>
            </w:r>
          </w:p>
        </w:tc>
        <w:tc>
          <w:tcPr>
            <w:tcW w:w="1560"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87799EC" w14:textId="77777777" w:rsidR="005B707A" w:rsidRDefault="005B707A">
            <w:pPr>
              <w:spacing w:line="276" w:lineRule="auto"/>
              <w:jc w:val="both"/>
              <w:rPr>
                <w:rFonts w:eastAsia="Arial Unicode MS" w:cs="Arial"/>
                <w:b/>
                <w:bCs/>
              </w:rPr>
            </w:pPr>
            <w:r>
              <w:rPr>
                <w:rFonts w:cs="Arial"/>
                <w:b/>
                <w:bCs/>
              </w:rPr>
              <w:t>Celková cena</w:t>
            </w:r>
          </w:p>
        </w:tc>
      </w:tr>
      <w:tr w:rsidR="005B707A" w14:paraId="5D9B72CF" w14:textId="77777777" w:rsidTr="00AA1758">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809CA7C" w14:textId="77777777" w:rsidR="005B707A" w:rsidRDefault="005B707A">
            <w:pPr>
              <w:spacing w:line="276" w:lineRule="auto"/>
              <w:jc w:val="both"/>
              <w:rPr>
                <w:rFonts w:cs="Arial"/>
                <w:color w:val="000000" w:themeColor="text1"/>
              </w:rPr>
            </w:pPr>
            <w:r>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3AA9DE73" w14:textId="77777777" w:rsidR="005B707A" w:rsidRDefault="005B707A">
            <w:pPr>
              <w:spacing w:line="276" w:lineRule="auto"/>
              <w:jc w:val="center"/>
              <w:rPr>
                <w:rFonts w:eastAsia="Arial Unicode MS" w:cs="Arial"/>
                <w:color w:val="000000" w:themeColor="text1"/>
              </w:rPr>
            </w:pPr>
            <w:r>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1C7AEBB" w14:textId="77777777" w:rsidR="005B707A" w:rsidRDefault="005B707A">
            <w:pPr>
              <w:spacing w:line="276" w:lineRule="auto"/>
              <w:jc w:val="center"/>
              <w:rPr>
                <w:rFonts w:eastAsia="Arial Unicode MS" w:cs="Arial"/>
                <w:color w:val="000000" w:themeColor="text1"/>
              </w:rPr>
            </w:pPr>
            <w:r>
              <w:rPr>
                <w:rFonts w:eastAsia="Arial Unicode MS" w:cs="Arial"/>
                <w:color w:val="000000" w:themeColor="text1"/>
              </w:rPr>
              <w:t>73</w:t>
            </w:r>
          </w:p>
        </w:tc>
        <w:tc>
          <w:tcPr>
            <w:tcW w:w="1651" w:type="dxa"/>
            <w:tcBorders>
              <w:top w:val="nil"/>
              <w:left w:val="nil"/>
              <w:bottom w:val="single" w:sz="4" w:space="0" w:color="auto"/>
              <w:right w:val="single" w:sz="4" w:space="0" w:color="auto"/>
            </w:tcBorders>
            <w:noWrap/>
            <w:tcMar>
              <w:top w:w="15" w:type="dxa"/>
              <w:left w:w="15" w:type="dxa"/>
              <w:bottom w:w="0" w:type="dxa"/>
              <w:right w:w="15" w:type="dxa"/>
            </w:tcMar>
          </w:tcPr>
          <w:p w14:paraId="04870451" w14:textId="77777777" w:rsidR="005B707A" w:rsidRDefault="005B707A">
            <w:pPr>
              <w:spacing w:line="276" w:lineRule="auto"/>
              <w:jc w:val="right"/>
              <w:rPr>
                <w:rFonts w:eastAsia="Arial Unicode MS" w:cs="Arial"/>
              </w:rPr>
            </w:pPr>
          </w:p>
        </w:tc>
        <w:tc>
          <w:tcPr>
            <w:tcW w:w="1560" w:type="dxa"/>
            <w:tcBorders>
              <w:top w:val="nil"/>
              <w:left w:val="nil"/>
              <w:bottom w:val="single" w:sz="4" w:space="0" w:color="auto"/>
              <w:right w:val="single" w:sz="4" w:space="0" w:color="auto"/>
            </w:tcBorders>
            <w:noWrap/>
            <w:tcMar>
              <w:top w:w="15" w:type="dxa"/>
              <w:left w:w="15" w:type="dxa"/>
              <w:bottom w:w="0" w:type="dxa"/>
              <w:right w:w="15" w:type="dxa"/>
            </w:tcMar>
          </w:tcPr>
          <w:p w14:paraId="4ABD5CBC" w14:textId="77777777" w:rsidR="005B707A" w:rsidRDefault="005B707A">
            <w:pPr>
              <w:spacing w:line="276" w:lineRule="auto"/>
              <w:jc w:val="right"/>
              <w:rPr>
                <w:rFonts w:eastAsia="Arial Unicode MS" w:cs="Arial"/>
              </w:rPr>
            </w:pPr>
          </w:p>
        </w:tc>
      </w:tr>
      <w:tr w:rsidR="005B707A" w14:paraId="20A75F21" w14:textId="77777777" w:rsidTr="00AA1758">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F905939" w14:textId="77777777" w:rsidR="005B707A" w:rsidRDefault="005B707A">
            <w:pPr>
              <w:spacing w:line="276" w:lineRule="auto"/>
              <w:jc w:val="both"/>
              <w:rPr>
                <w:rFonts w:cs="Arial"/>
                <w:color w:val="000000" w:themeColor="text1"/>
              </w:rPr>
            </w:pPr>
            <w:r>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4FBBBA5F" w14:textId="77777777" w:rsidR="005B707A" w:rsidRDefault="005B707A">
            <w:pPr>
              <w:spacing w:line="276" w:lineRule="auto"/>
              <w:jc w:val="center"/>
              <w:rPr>
                <w:rFonts w:eastAsia="Arial Unicode MS" w:cs="Arial"/>
                <w:color w:val="000000" w:themeColor="text1"/>
              </w:rPr>
            </w:pPr>
            <w:r>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FE9A01B" w14:textId="77777777" w:rsidR="005B707A" w:rsidRDefault="005B707A">
            <w:pPr>
              <w:spacing w:line="276" w:lineRule="auto"/>
              <w:jc w:val="center"/>
              <w:rPr>
                <w:rFonts w:eastAsia="Arial Unicode MS" w:cs="Arial"/>
                <w:color w:val="000000" w:themeColor="text1"/>
              </w:rPr>
            </w:pPr>
            <w:r>
              <w:rPr>
                <w:rFonts w:eastAsia="Arial Unicode MS" w:cs="Arial"/>
                <w:color w:val="000000" w:themeColor="text1"/>
              </w:rPr>
              <w:t>720</w:t>
            </w:r>
          </w:p>
        </w:tc>
        <w:tc>
          <w:tcPr>
            <w:tcW w:w="1651" w:type="dxa"/>
            <w:tcBorders>
              <w:top w:val="nil"/>
              <w:left w:val="nil"/>
              <w:bottom w:val="single" w:sz="4" w:space="0" w:color="auto"/>
              <w:right w:val="single" w:sz="4" w:space="0" w:color="auto"/>
            </w:tcBorders>
            <w:noWrap/>
            <w:tcMar>
              <w:top w:w="15" w:type="dxa"/>
              <w:left w:w="15" w:type="dxa"/>
              <w:bottom w:w="0" w:type="dxa"/>
              <w:right w:w="15" w:type="dxa"/>
            </w:tcMar>
          </w:tcPr>
          <w:p w14:paraId="70B02497" w14:textId="77777777" w:rsidR="005B707A" w:rsidRDefault="005B707A">
            <w:pPr>
              <w:spacing w:line="276" w:lineRule="auto"/>
              <w:jc w:val="right"/>
              <w:rPr>
                <w:rFonts w:eastAsia="Arial Unicode MS" w:cs="Arial"/>
              </w:rPr>
            </w:pPr>
          </w:p>
        </w:tc>
        <w:tc>
          <w:tcPr>
            <w:tcW w:w="1560" w:type="dxa"/>
            <w:tcBorders>
              <w:top w:val="nil"/>
              <w:left w:val="nil"/>
              <w:bottom w:val="single" w:sz="4" w:space="0" w:color="auto"/>
              <w:right w:val="single" w:sz="4" w:space="0" w:color="auto"/>
            </w:tcBorders>
            <w:noWrap/>
            <w:tcMar>
              <w:top w:w="15" w:type="dxa"/>
              <w:left w:w="15" w:type="dxa"/>
              <w:bottom w:w="0" w:type="dxa"/>
              <w:right w:w="15" w:type="dxa"/>
            </w:tcMar>
          </w:tcPr>
          <w:p w14:paraId="3078AD91" w14:textId="77777777" w:rsidR="005B707A" w:rsidRDefault="005B707A">
            <w:pPr>
              <w:spacing w:line="276" w:lineRule="auto"/>
              <w:jc w:val="right"/>
              <w:rPr>
                <w:rFonts w:eastAsia="Arial Unicode MS" w:cs="Arial"/>
              </w:rPr>
            </w:pPr>
          </w:p>
        </w:tc>
      </w:tr>
      <w:tr w:rsidR="005B707A" w14:paraId="2B2BDCA2" w14:textId="77777777" w:rsidTr="00AA1758">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FF94B74" w14:textId="77777777" w:rsidR="005B707A" w:rsidRDefault="005B707A">
            <w:pPr>
              <w:spacing w:line="276" w:lineRule="auto"/>
              <w:jc w:val="both"/>
              <w:rPr>
                <w:rFonts w:cs="Arial"/>
              </w:rPr>
            </w:pPr>
            <w:r>
              <w:rPr>
                <w:rFonts w:cs="Arial"/>
              </w:rPr>
              <w:t>Vyhotovení závěrečné zprávy</w:t>
            </w:r>
          </w:p>
        </w:tc>
        <w:tc>
          <w:tcPr>
            <w:tcW w:w="1104" w:type="dxa"/>
            <w:tcBorders>
              <w:top w:val="single" w:sz="4" w:space="0" w:color="auto"/>
              <w:left w:val="nil"/>
              <w:bottom w:val="single" w:sz="4" w:space="0" w:color="auto"/>
              <w:right w:val="single" w:sz="4" w:space="0" w:color="auto"/>
            </w:tcBorders>
            <w:hideMark/>
          </w:tcPr>
          <w:p w14:paraId="29D09282" w14:textId="77777777" w:rsidR="005B707A" w:rsidRDefault="005B707A">
            <w:pPr>
              <w:spacing w:line="276" w:lineRule="auto"/>
              <w:jc w:val="center"/>
              <w:rPr>
                <w:rFonts w:eastAsia="Arial Unicode MS" w:cs="Arial"/>
              </w:rPr>
            </w:pPr>
            <w:r>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191583F" w14:textId="77777777" w:rsidR="005B707A" w:rsidRDefault="005B707A">
            <w:pPr>
              <w:spacing w:line="276" w:lineRule="auto"/>
              <w:jc w:val="center"/>
              <w:rPr>
                <w:rFonts w:eastAsia="Arial Unicode MS" w:cs="Arial"/>
              </w:rPr>
            </w:pPr>
            <w:r>
              <w:rPr>
                <w:rFonts w:eastAsia="Arial Unicode MS" w:cs="Arial"/>
              </w:rPr>
              <w:t>1</w:t>
            </w:r>
          </w:p>
        </w:tc>
        <w:tc>
          <w:tcPr>
            <w:tcW w:w="1651" w:type="dxa"/>
            <w:tcBorders>
              <w:top w:val="nil"/>
              <w:left w:val="nil"/>
              <w:bottom w:val="single" w:sz="4" w:space="0" w:color="auto"/>
              <w:right w:val="single" w:sz="4" w:space="0" w:color="auto"/>
            </w:tcBorders>
            <w:noWrap/>
            <w:tcMar>
              <w:top w:w="15" w:type="dxa"/>
              <w:left w:w="15" w:type="dxa"/>
              <w:bottom w:w="0" w:type="dxa"/>
              <w:right w:w="15" w:type="dxa"/>
            </w:tcMar>
          </w:tcPr>
          <w:p w14:paraId="7FF34C9D" w14:textId="77777777" w:rsidR="005B707A" w:rsidRDefault="005B707A">
            <w:pPr>
              <w:spacing w:line="276" w:lineRule="auto"/>
              <w:jc w:val="right"/>
              <w:rPr>
                <w:rFonts w:eastAsia="Arial Unicode MS" w:cs="Arial"/>
              </w:rPr>
            </w:pPr>
          </w:p>
        </w:tc>
        <w:tc>
          <w:tcPr>
            <w:tcW w:w="1560" w:type="dxa"/>
            <w:tcBorders>
              <w:top w:val="nil"/>
              <w:left w:val="nil"/>
              <w:bottom w:val="single" w:sz="4" w:space="0" w:color="auto"/>
              <w:right w:val="single" w:sz="4" w:space="0" w:color="auto"/>
            </w:tcBorders>
            <w:noWrap/>
            <w:tcMar>
              <w:top w:w="15" w:type="dxa"/>
              <w:left w:w="15" w:type="dxa"/>
              <w:bottom w:w="0" w:type="dxa"/>
              <w:right w:w="15" w:type="dxa"/>
            </w:tcMar>
          </w:tcPr>
          <w:p w14:paraId="33CF1A2C" w14:textId="77777777" w:rsidR="005B707A" w:rsidRDefault="005B707A">
            <w:pPr>
              <w:spacing w:line="276" w:lineRule="auto"/>
              <w:jc w:val="right"/>
              <w:rPr>
                <w:rFonts w:eastAsia="Arial Unicode MS" w:cs="Arial"/>
              </w:rPr>
            </w:pPr>
          </w:p>
        </w:tc>
      </w:tr>
    </w:tbl>
    <w:p w14:paraId="5AF71C7D" w14:textId="77777777" w:rsidR="005B707A" w:rsidRDefault="005B707A" w:rsidP="00EA2C04">
      <w:pPr>
        <w:spacing w:before="120" w:after="120"/>
        <w:ind w:left="425"/>
        <w:rPr>
          <w:rFonts w:cs="Arial"/>
        </w:rPr>
      </w:pPr>
    </w:p>
    <w:p w14:paraId="221A0529" w14:textId="7E772218" w:rsidR="005B707A" w:rsidRDefault="005B707A" w:rsidP="00EA2C04">
      <w:pPr>
        <w:spacing w:before="120" w:after="120"/>
        <w:ind w:left="425"/>
        <w:rPr>
          <w:rFonts w:eastAsia="Times New Roman" w:cs="Times New Roman"/>
          <w:lang w:eastAsia="cs-CZ"/>
        </w:rPr>
      </w:pPr>
      <w:r>
        <w:rPr>
          <w:rFonts w:cs="Arial"/>
        </w:rPr>
        <w:t>Zhotovitel provede dílo v souladu s platnými technickými normami a drážními předpisy a Technickými kvalitativními podmínkami staveb státních drah v platném znění.</w:t>
      </w:r>
    </w:p>
    <w:p w14:paraId="423468B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4DADF6EE" w14:textId="77777777" w:rsidR="00F01FED" w:rsidRPr="00F01FED" w:rsidRDefault="00F01FED" w:rsidP="00350B8A">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14:paraId="25E6EC0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6FA24D6" w14:textId="77777777" w:rsidR="00F01FED" w:rsidRPr="00F01FED" w:rsidRDefault="00F01FED" w:rsidP="00F01FED">
      <w:pPr>
        <w:spacing w:after="0" w:line="240" w:lineRule="auto"/>
        <w:ind w:left="426"/>
        <w:jc w:val="both"/>
        <w:rPr>
          <w:rFonts w:eastAsia="Times New Roman" w:cs="Times New Roman"/>
          <w:lang w:eastAsia="cs-CZ"/>
        </w:rPr>
      </w:pPr>
    </w:p>
    <w:p w14:paraId="6563DA1D" w14:textId="77E87B67"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 xml:space="preserve">Výzva k podání nabídky č. j. </w:t>
      </w:r>
      <w:r w:rsidR="00F860C3" w:rsidRPr="005F7465">
        <w:rPr>
          <w:rFonts w:eastAsia="Times New Roman" w:cs="Times New Roman"/>
          <w:lang w:eastAsia="cs-CZ"/>
        </w:rPr>
        <w:t>2</w:t>
      </w:r>
      <w:r w:rsidR="005F7465" w:rsidRPr="005F7465">
        <w:rPr>
          <w:rFonts w:eastAsia="Times New Roman" w:cs="Times New Roman"/>
          <w:lang w:eastAsia="cs-CZ"/>
        </w:rPr>
        <w:t>35</w:t>
      </w:r>
      <w:r w:rsidR="00F860C3" w:rsidRPr="005F7465">
        <w:rPr>
          <w:rFonts w:eastAsia="Times New Roman" w:cs="Times New Roman"/>
          <w:lang w:eastAsia="cs-CZ"/>
        </w:rPr>
        <w:t>9</w:t>
      </w:r>
      <w:r w:rsidR="00BB1DFF" w:rsidRPr="003001FD">
        <w:rPr>
          <w:rFonts w:eastAsia="Times New Roman" w:cs="Times New Roman"/>
          <w:lang w:eastAsia="cs-CZ"/>
        </w:rPr>
        <w:t>/</w:t>
      </w:r>
      <w:r w:rsidR="005D67BD" w:rsidRPr="005D67BD">
        <w:rPr>
          <w:rFonts w:eastAsia="Times New Roman" w:cs="Times New Roman"/>
          <w:lang w:eastAsia="cs-CZ"/>
        </w:rPr>
        <w:t>202</w:t>
      </w:r>
      <w:r w:rsidR="00D91A56">
        <w:rPr>
          <w:rFonts w:eastAsia="Times New Roman" w:cs="Times New Roman"/>
          <w:lang w:eastAsia="cs-CZ"/>
        </w:rPr>
        <w:t>1</w:t>
      </w:r>
      <w:r w:rsidR="005D67BD" w:rsidRPr="005D67BD">
        <w:rPr>
          <w:rFonts w:eastAsia="Times New Roman" w:cs="Times New Roman"/>
          <w:lang w:eastAsia="cs-CZ"/>
        </w:rPr>
        <w:t>-SŽ-SSV-Ú3</w:t>
      </w:r>
      <w:r w:rsidRPr="005D67BD">
        <w:rPr>
          <w:rFonts w:eastAsia="Times New Roman" w:cs="Times New Roman"/>
          <w:lang w:eastAsia="cs-CZ"/>
        </w:rPr>
        <w:t xml:space="preserve"> ze dne </w:t>
      </w:r>
      <w:r w:rsidR="00510418" w:rsidRPr="00B46F8A">
        <w:rPr>
          <w:rFonts w:eastAsia="Times New Roman" w:cs="Times New Roman"/>
          <w:lang w:eastAsia="cs-CZ"/>
        </w:rPr>
        <w:t>1</w:t>
      </w:r>
      <w:r w:rsidR="005B707A" w:rsidRPr="00B46F8A">
        <w:rPr>
          <w:rFonts w:eastAsia="Times New Roman" w:cs="Times New Roman"/>
          <w:lang w:eastAsia="cs-CZ"/>
        </w:rPr>
        <w:t>5</w:t>
      </w:r>
      <w:r w:rsidR="005D67BD" w:rsidRPr="00B46F8A">
        <w:rPr>
          <w:rFonts w:eastAsia="Times New Roman" w:cs="Times New Roman"/>
          <w:lang w:eastAsia="cs-CZ"/>
        </w:rPr>
        <w:t>.</w:t>
      </w:r>
      <w:r w:rsidR="005B707A">
        <w:rPr>
          <w:rFonts w:eastAsia="Times New Roman" w:cs="Times New Roman"/>
          <w:lang w:eastAsia="cs-CZ"/>
        </w:rPr>
        <w:t xml:space="preserve"> 2</w:t>
      </w:r>
      <w:r w:rsidR="000014DA" w:rsidRPr="00510418">
        <w:rPr>
          <w:rFonts w:eastAsia="Times New Roman" w:cs="Times New Roman"/>
          <w:lang w:eastAsia="cs-CZ"/>
        </w:rPr>
        <w:t>.</w:t>
      </w:r>
      <w:r w:rsidR="00D91A56" w:rsidRPr="00510418">
        <w:rPr>
          <w:rFonts w:eastAsia="Times New Roman" w:cs="Times New Roman"/>
          <w:lang w:eastAsia="cs-CZ"/>
        </w:rPr>
        <w:t xml:space="preserve"> </w:t>
      </w:r>
      <w:r w:rsidR="00D91A56">
        <w:rPr>
          <w:rFonts w:eastAsia="Times New Roman" w:cs="Times New Roman"/>
          <w:lang w:eastAsia="cs-CZ"/>
        </w:rPr>
        <w:t>2021</w:t>
      </w:r>
      <w:r w:rsidRPr="005D67BD">
        <w:rPr>
          <w:rFonts w:eastAsia="Times New Roman" w:cs="Times New Roman"/>
          <w:lang w:eastAsia="cs-CZ"/>
        </w:rPr>
        <w:t xml:space="preserve"> (dále jen “Výzva”), </w:t>
      </w:r>
    </w:p>
    <w:p w14:paraId="42B38977" w14:textId="77777777"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Závazný vzor Smlouvy o dílo,</w:t>
      </w:r>
    </w:p>
    <w:p w14:paraId="7CAD6887" w14:textId="4B53FB31" w:rsidR="005D67BD" w:rsidRDefault="005D67BD" w:rsidP="005419AB">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Obchodní podmínky</w:t>
      </w:r>
      <w:r w:rsidR="005B707A">
        <w:rPr>
          <w:rFonts w:eastAsia="Times New Roman" w:cs="Times New Roman"/>
          <w:lang w:eastAsia="cs-CZ"/>
        </w:rPr>
        <w:t xml:space="preserve"> </w:t>
      </w:r>
      <w:r w:rsidR="005B707A">
        <w:t>SSV pro smlouvu o dílo na poskytování služeb OP SSV/01/21 ze dne 20. 1. 2021</w:t>
      </w:r>
      <w:r>
        <w:rPr>
          <w:rFonts w:eastAsia="Times New Roman" w:cs="Times New Roman"/>
          <w:lang w:val="en-US" w:eastAsia="cs-CZ"/>
        </w:rPr>
        <w:t>,</w:t>
      </w:r>
    </w:p>
    <w:p w14:paraId="299AE2B4" w14:textId="3A224D52" w:rsidR="00B36495" w:rsidRPr="005B707A" w:rsidRDefault="005B707A" w:rsidP="005B707A">
      <w:pPr>
        <w:numPr>
          <w:ilvl w:val="0"/>
          <w:numId w:val="7"/>
        </w:numPr>
        <w:spacing w:after="0" w:line="240" w:lineRule="auto"/>
        <w:ind w:left="709" w:hanging="283"/>
        <w:rPr>
          <w:rFonts w:eastAsia="Times New Roman" w:cs="Times New Roman"/>
          <w:lang w:eastAsia="cs-CZ"/>
        </w:rPr>
      </w:pPr>
      <w:r w:rsidRPr="005B707A">
        <w:rPr>
          <w:rFonts w:eastAsia="Times New Roman" w:cs="Times New Roman"/>
          <w:lang w:eastAsia="cs-CZ"/>
        </w:rPr>
        <w:t>Vybrané části DSP zpracovaný společností MORAVIA CONSULT Olomouc a.s., z</w:t>
      </w:r>
      <w:r w:rsidR="005F7465">
        <w:rPr>
          <w:rFonts w:eastAsia="Times New Roman" w:cs="Times New Roman"/>
          <w:lang w:eastAsia="cs-CZ"/>
        </w:rPr>
        <w:t> </w:t>
      </w:r>
      <w:r w:rsidRPr="005B707A">
        <w:rPr>
          <w:rFonts w:eastAsia="Times New Roman" w:cs="Times New Roman"/>
          <w:lang w:eastAsia="cs-CZ"/>
        </w:rPr>
        <w:t>02/2019. schválená dne 23. 8. 2019, č. j. 51082/2019-SŽDC-GŘ-O6-Hor</w:t>
      </w:r>
    </w:p>
    <w:p w14:paraId="7221C091" w14:textId="77777777" w:rsidR="00F01FED" w:rsidRPr="00F01FED" w:rsidRDefault="00F01FED" w:rsidP="00EA2C04">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13E56214" w14:textId="49509B72" w:rsidR="00F01FED" w:rsidRPr="00F01FED" w:rsidRDefault="00F01FED" w:rsidP="00B54E7A">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00B54E7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14:paraId="116FB6E2" w14:textId="77777777" w:rsidR="00F01FED" w:rsidRPr="00F01FED" w:rsidRDefault="00F01FED" w:rsidP="00EA2C04">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05C7B041" w14:textId="176013C3"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https://zakazky.s</w:t>
      </w:r>
      <w:r w:rsidR="00B54E7A">
        <w:rPr>
          <w:rFonts w:eastAsia="Times New Roman" w:cs="Times New Roman"/>
          <w:lang w:eastAsia="cs-CZ"/>
        </w:rPr>
        <w:t>pravazelezni</w:t>
      </w:r>
      <w:r w:rsidRPr="00F01FED">
        <w:rPr>
          <w:rFonts w:eastAsia="Times New Roman" w:cs="Times New Roman"/>
          <w:lang w:eastAsia="cs-CZ"/>
        </w:rPr>
        <w:t>c.cz/, případně jinou formou písemné elektronické komunikace. Při komunikaci uskutečňované prostřednictvím datové schránky dodavatel v</w:t>
      </w:r>
      <w:r w:rsidR="005F7465">
        <w:rPr>
          <w:rFonts w:eastAsia="Times New Roman" w:cs="Times New Roman"/>
          <w:lang w:eastAsia="cs-CZ"/>
        </w:rPr>
        <w:t> </w:t>
      </w:r>
      <w:r w:rsidRPr="00F01FED">
        <w:rPr>
          <w:rFonts w:eastAsia="Times New Roman" w:cs="Times New Roman"/>
          <w:lang w:eastAsia="cs-CZ"/>
        </w:rPr>
        <w:t xml:space="preserve">žádosti uvede kontaktní osobu zadavatele pro výběrové řízení. Zadavatel bude na žádosti o vysvětlení zadávací dokumentace odpovídat pouze prostřednictvím elektronického nástroje E-ZAK na adrese: </w:t>
      </w:r>
      <w:hyperlink r:id="rId13" w:history="1">
        <w:r w:rsidR="00A53AF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xml:space="preserve"> . </w:t>
      </w:r>
    </w:p>
    <w:p w14:paraId="10236519" w14:textId="77777777" w:rsidR="00F01FED" w:rsidRPr="004B54E4" w:rsidRDefault="00F01FED" w:rsidP="00EA2C04">
      <w:pPr>
        <w:spacing w:before="120" w:after="0" w:line="240" w:lineRule="auto"/>
        <w:ind w:left="425"/>
        <w:jc w:val="both"/>
        <w:rPr>
          <w:rFonts w:eastAsia="Times New Roman" w:cs="Times New Roman"/>
          <w:lang w:eastAsia="cs-CZ"/>
        </w:rPr>
      </w:pPr>
      <w:r w:rsidRPr="004B54E4">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4B54E4">
        <w:rPr>
          <w:rFonts w:eastAsia="Times New Roman" w:cs="Times New Roman"/>
          <w:b/>
          <w:bCs/>
          <w:lang w:eastAsia="cs-CZ"/>
        </w:rPr>
        <w:t xml:space="preserve">nejpozději do 2 pracovních dnů po doručení žádosti podle předchozího odstavce. </w:t>
      </w:r>
      <w:r w:rsidRPr="004B54E4">
        <w:rPr>
          <w:rFonts w:eastAsia="Times New Roman" w:cs="Times New Roman"/>
          <w:lang w:eastAsia="cs-CZ"/>
        </w:rPr>
        <w:t>Pokud zadavatel na žádost o vysvětlení, která není doručena včas, vysvětlení poskytne, nemusí dodržet lhůtu uvedenou v předchozí větě.</w:t>
      </w:r>
    </w:p>
    <w:p w14:paraId="0826C4DA" w14:textId="77777777" w:rsidR="002A5815" w:rsidRDefault="002A5815" w:rsidP="00EA2C04">
      <w:pPr>
        <w:spacing w:before="120" w:after="120" w:line="240" w:lineRule="auto"/>
        <w:ind w:left="425"/>
        <w:jc w:val="both"/>
        <w:rPr>
          <w:rFonts w:eastAsia="Times New Roman" w:cs="Times New Roman"/>
          <w:lang w:eastAsia="cs-CZ"/>
        </w:rPr>
      </w:pPr>
      <w:r w:rsidRPr="000D43D8">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25A8B2D" w14:textId="619E2F3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A53AF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Vysvětlení je považováno za doručené okamžikem uveřejnění.</w:t>
      </w:r>
    </w:p>
    <w:p w14:paraId="140D54DB" w14:textId="77777777" w:rsidR="00F01FED" w:rsidRPr="00F01FED" w:rsidRDefault="00F01FED" w:rsidP="00EA2C04">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1F80018" w14:textId="77777777" w:rsidR="00F01FED" w:rsidRPr="00F01FED" w:rsidRDefault="00F01FED" w:rsidP="00EA2C04">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77C17E8F" w14:textId="4F4C2974" w:rsidR="00C628FA" w:rsidRDefault="00F01FED" w:rsidP="00E13451">
      <w:pPr>
        <w:numPr>
          <w:ilvl w:val="0"/>
          <w:numId w:val="6"/>
        </w:numPr>
        <w:tabs>
          <w:tab w:val="num" w:pos="426"/>
        </w:tabs>
        <w:spacing w:before="48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w:t>
      </w:r>
    </w:p>
    <w:p w14:paraId="703F0B3C" w14:textId="6F34634C" w:rsidR="00C628FA" w:rsidRPr="00C13E2E" w:rsidRDefault="005B1455" w:rsidP="00350B8A">
      <w:pPr>
        <w:tabs>
          <w:tab w:val="num" w:pos="426"/>
        </w:tabs>
        <w:spacing w:before="240" w:after="120" w:line="240" w:lineRule="auto"/>
        <w:ind w:left="425"/>
        <w:rPr>
          <w:rFonts w:eastAsia="Times New Roman" w:cs="Times New Roman"/>
          <w:lang w:eastAsia="cs-CZ"/>
        </w:rPr>
      </w:pPr>
      <w:r w:rsidRPr="005B1455">
        <w:rPr>
          <w:rFonts w:eastAsia="Times New Roman" w:cs="Times New Roman"/>
          <w:b/>
          <w:u w:val="single"/>
          <w:lang w:eastAsia="cs-CZ"/>
        </w:rPr>
        <w:t>Termín z</w:t>
      </w:r>
      <w:r w:rsidR="00C628FA" w:rsidRPr="005B1455">
        <w:rPr>
          <w:rFonts w:eastAsia="Times New Roman" w:cs="Times New Roman"/>
          <w:b/>
          <w:u w:val="single"/>
          <w:lang w:eastAsia="cs-CZ"/>
        </w:rPr>
        <w:t>ahájení plnění:</w:t>
      </w:r>
      <w:r w:rsidR="00C628FA" w:rsidRPr="00A53AFA">
        <w:rPr>
          <w:rFonts w:eastAsia="Times New Roman" w:cs="Times New Roman"/>
          <w:b/>
          <w:lang w:eastAsia="cs-CZ"/>
        </w:rPr>
        <w:t xml:space="preserve"> </w:t>
      </w:r>
      <w:r w:rsidR="00DA47B0" w:rsidRPr="00DA47B0">
        <w:rPr>
          <w:rFonts w:eastAsia="Times New Roman" w:cs="Times New Roman"/>
          <w:lang w:eastAsia="cs-CZ"/>
        </w:rPr>
        <w:t>bezodkladně po</w:t>
      </w:r>
      <w:r w:rsidR="00DA47B0">
        <w:rPr>
          <w:rFonts w:eastAsia="Times New Roman" w:cs="Times New Roman"/>
          <w:b/>
          <w:lang w:eastAsia="cs-CZ"/>
        </w:rPr>
        <w:t xml:space="preserve"> </w:t>
      </w:r>
      <w:r w:rsidR="00C13E2E" w:rsidRPr="00A53AFA">
        <w:rPr>
          <w:rFonts w:eastAsia="Times New Roman" w:cs="Times New Roman"/>
          <w:lang w:eastAsia="cs-CZ"/>
        </w:rPr>
        <w:t>nabytí účinnosti smlouvy</w:t>
      </w:r>
      <w:r w:rsidR="005B707A">
        <w:rPr>
          <w:rFonts w:eastAsia="Times New Roman" w:cs="Times New Roman"/>
          <w:lang w:eastAsia="cs-CZ"/>
        </w:rPr>
        <w:t xml:space="preserve"> </w:t>
      </w:r>
      <w:r w:rsidR="005B707A">
        <w:rPr>
          <w:rFonts w:eastAsia="Times New Roman" w:cs="Arial"/>
          <w:lang w:eastAsia="cs-CZ"/>
        </w:rPr>
        <w:t>o výkonu činnosti občasného odborného geotechnického dozoru pro stavbu.</w:t>
      </w:r>
    </w:p>
    <w:p w14:paraId="618173F8" w14:textId="77777777" w:rsidR="00160F5E" w:rsidRPr="00160F5E" w:rsidRDefault="00160F5E" w:rsidP="00160F5E">
      <w:pPr>
        <w:spacing w:after="0" w:line="240" w:lineRule="auto"/>
        <w:ind w:left="426"/>
        <w:rPr>
          <w:rFonts w:eastAsia="Times New Roman" w:cs="Arial"/>
          <w:lang w:eastAsia="cs-CZ"/>
        </w:rPr>
      </w:pPr>
      <w:r w:rsidRPr="00160F5E">
        <w:rPr>
          <w:rFonts w:eastAsia="Times New Roman" w:cs="Arial"/>
          <w:lang w:eastAsia="cs-CZ"/>
        </w:rPr>
        <w:lastRenderedPageBreak/>
        <w:t xml:space="preserve">Činnost </w:t>
      </w:r>
      <w:r w:rsidRPr="00160F5E">
        <w:rPr>
          <w:rFonts w:eastAsia="Times New Roman" w:cs="Arial"/>
          <w:b/>
          <w:lang w:eastAsia="cs-CZ"/>
        </w:rPr>
        <w:t xml:space="preserve">odborného geotechnického dozoru pro stavbu bude probíhat při </w:t>
      </w:r>
      <w:r w:rsidRPr="00160F5E">
        <w:rPr>
          <w:rFonts w:eastAsia="Times New Roman" w:cs="Arial"/>
          <w:lang w:eastAsia="cs-CZ"/>
        </w:rPr>
        <w:t>realizaci stavby:</w:t>
      </w:r>
    </w:p>
    <w:p w14:paraId="16FCDC56" w14:textId="5F909442" w:rsidR="00C628FA" w:rsidRPr="00160F5E" w:rsidRDefault="00160F5E" w:rsidP="00160F5E">
      <w:pPr>
        <w:tabs>
          <w:tab w:val="num" w:pos="426"/>
        </w:tabs>
        <w:spacing w:after="120" w:line="240" w:lineRule="auto"/>
        <w:ind w:left="426"/>
        <w:rPr>
          <w:rFonts w:eastAsia="Times New Roman" w:cs="Times New Roman"/>
          <w:u w:val="single"/>
          <w:lang w:eastAsia="cs-CZ"/>
        </w:rPr>
      </w:pPr>
      <w:r w:rsidRPr="00160F5E">
        <w:rPr>
          <w:rFonts w:eastAsia="Times New Roman" w:cs="Arial"/>
          <w:b/>
          <w:lang w:eastAsia="cs-CZ"/>
        </w:rPr>
        <w:t>18 měsíců (kolejové vý</w:t>
      </w:r>
      <w:r>
        <w:rPr>
          <w:rFonts w:eastAsia="Times New Roman" w:cs="Arial"/>
          <w:b/>
          <w:lang w:eastAsia="cs-CZ"/>
        </w:rPr>
        <w:t>luky 07/2021 – 12/2022)</w:t>
      </w:r>
      <w:r w:rsidR="00185846" w:rsidRPr="00160F5E">
        <w:rPr>
          <w:rFonts w:cs="Arial"/>
          <w:b/>
        </w:rPr>
        <w:t>.</w:t>
      </w:r>
      <w:r w:rsidR="005B1455" w:rsidRPr="00160F5E">
        <w:rPr>
          <w:rFonts w:cs="Arial"/>
        </w:rPr>
        <w:t xml:space="preserve"> </w:t>
      </w:r>
    </w:p>
    <w:p w14:paraId="2307EC57" w14:textId="346A9953" w:rsidR="00C628FA" w:rsidRPr="005B1455" w:rsidRDefault="005B1455" w:rsidP="005B1455">
      <w:pPr>
        <w:spacing w:after="120" w:line="240" w:lineRule="auto"/>
        <w:ind w:left="426"/>
        <w:rPr>
          <w:rFonts w:eastAsia="Times New Roman" w:cs="Times New Roman"/>
          <w:b/>
          <w:u w:val="single"/>
          <w:lang w:eastAsia="cs-CZ"/>
        </w:rPr>
      </w:pPr>
      <w:r w:rsidRPr="005B1455">
        <w:rPr>
          <w:rFonts w:eastAsia="Times New Roman" w:cs="Times New Roman"/>
          <w:b/>
          <w:u w:val="single"/>
          <w:lang w:eastAsia="cs-CZ"/>
        </w:rPr>
        <w:t>Termín uko</w:t>
      </w:r>
      <w:r w:rsidR="00C628FA" w:rsidRPr="005B1455">
        <w:rPr>
          <w:rFonts w:eastAsia="Times New Roman" w:cs="Times New Roman"/>
          <w:b/>
          <w:u w:val="single"/>
          <w:lang w:eastAsia="cs-CZ"/>
        </w:rPr>
        <w:t>nčení plnění:</w:t>
      </w:r>
    </w:p>
    <w:p w14:paraId="22B987CD" w14:textId="691A36A5" w:rsidR="00C628FA" w:rsidRPr="008C3DBF" w:rsidRDefault="00160F5E" w:rsidP="00EA2C04">
      <w:pPr>
        <w:spacing w:line="240" w:lineRule="auto"/>
        <w:ind w:left="425"/>
        <w:rPr>
          <w:rFonts w:eastAsia="Times New Roman" w:cs="Times New Roman"/>
          <w:u w:val="single"/>
          <w:lang w:eastAsia="cs-CZ"/>
        </w:rPr>
      </w:pPr>
      <w:r>
        <w:rPr>
          <w:rFonts w:eastAsia="Times New Roman" w:cs="Arial"/>
          <w:lang w:eastAsia="cs-CZ"/>
        </w:rPr>
        <w:t xml:space="preserve">do </w:t>
      </w:r>
      <w:r>
        <w:rPr>
          <w:rFonts w:eastAsia="Times New Roman" w:cs="Arial"/>
          <w:b/>
          <w:lang w:eastAsia="cs-CZ"/>
        </w:rPr>
        <w:t>18</w:t>
      </w:r>
      <w:r>
        <w:rPr>
          <w:rFonts w:eastAsia="Times New Roman" w:cs="Arial"/>
          <w:lang w:eastAsia="cs-CZ"/>
        </w:rPr>
        <w:t xml:space="preserve"> měsíců ode dne zahájení stavebních prací na předmětné stavbě, kdy je předpokládáno ukončení stavebních prací.</w:t>
      </w:r>
    </w:p>
    <w:p w14:paraId="612556B6" w14:textId="24D9072F" w:rsidR="00C13E2E" w:rsidRDefault="00C13E2E" w:rsidP="00C13E2E">
      <w:pPr>
        <w:spacing w:after="0" w:line="240" w:lineRule="auto"/>
        <w:ind w:left="426"/>
        <w:jc w:val="both"/>
        <w:rPr>
          <w:rFonts w:eastAsia="Times New Roman" w:cs="Times New Roman"/>
          <w:lang w:eastAsia="cs-CZ"/>
        </w:rPr>
      </w:pPr>
      <w:r>
        <w:rPr>
          <w:rFonts w:cs="Arial"/>
        </w:rPr>
        <w:t xml:space="preserve"> </w:t>
      </w:r>
    </w:p>
    <w:p w14:paraId="317BE095" w14:textId="77777777" w:rsidR="00F01FED" w:rsidRPr="0021389F" w:rsidRDefault="00F01FED" w:rsidP="00F01FED">
      <w:pPr>
        <w:spacing w:after="0" w:line="240" w:lineRule="auto"/>
        <w:ind w:left="426"/>
        <w:rPr>
          <w:rFonts w:eastAsia="Times New Roman" w:cs="Times New Roman"/>
          <w:u w:val="single"/>
          <w:lang w:eastAsia="cs-CZ"/>
        </w:rPr>
      </w:pPr>
      <w:r w:rsidRPr="0021389F">
        <w:rPr>
          <w:rFonts w:eastAsia="Times New Roman" w:cs="Times New Roman"/>
          <w:b/>
          <w:u w:val="single"/>
          <w:lang w:eastAsia="cs-CZ"/>
        </w:rPr>
        <w:t>Místo plnění:</w:t>
      </w:r>
      <w:r w:rsidRPr="0021389F">
        <w:rPr>
          <w:rFonts w:eastAsia="Times New Roman" w:cs="Times New Roman"/>
          <w:u w:val="single"/>
          <w:lang w:eastAsia="cs-CZ"/>
        </w:rPr>
        <w:t xml:space="preserve">  </w:t>
      </w:r>
    </w:p>
    <w:p w14:paraId="458548F2" w14:textId="3CAE34C1" w:rsidR="00160F5E" w:rsidRDefault="00160F5E" w:rsidP="00A53AFA">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sidRPr="0021389F">
        <w:rPr>
          <w:rFonts w:eastAsia="Times New Roman" w:cs="Times New Roman"/>
          <w:b/>
          <w:lang w:eastAsia="cs-CZ"/>
        </w:rPr>
        <w:t>Pro předání díla</w:t>
      </w:r>
      <w:r w:rsidRPr="0021389F">
        <w:rPr>
          <w:rFonts w:eastAsia="Times New Roman" w:cs="Times New Roman"/>
          <w:lang w:eastAsia="cs-CZ"/>
        </w:rPr>
        <w:t xml:space="preserve"> - Správa železnic, státní organizace, Stavební správa východ, Nerudova 1, 779 00 Olomouc</w:t>
      </w:r>
    </w:p>
    <w:p w14:paraId="1C8F88AF" w14:textId="7B356A7E" w:rsidR="00F01FED" w:rsidRPr="00160F5E" w:rsidRDefault="00160F5E" w:rsidP="00160F5E">
      <w:pPr>
        <w:pStyle w:val="Odstavecseseznamem"/>
        <w:numPr>
          <w:ilvl w:val="3"/>
          <w:numId w:val="6"/>
        </w:numPr>
        <w:tabs>
          <w:tab w:val="clear" w:pos="2880"/>
        </w:tabs>
        <w:spacing w:after="0" w:line="240" w:lineRule="auto"/>
        <w:ind w:left="709"/>
        <w:rPr>
          <w:rFonts w:eastAsia="Times New Roman" w:cs="Times New Roman"/>
          <w:lang w:eastAsia="cs-CZ"/>
        </w:rPr>
      </w:pPr>
      <w:r w:rsidRPr="00160F5E">
        <w:rPr>
          <w:rFonts w:eastAsia="Times New Roman" w:cs="Arial"/>
          <w:b/>
          <w:lang w:eastAsia="cs-CZ"/>
        </w:rPr>
        <w:t>pro geotechnický dozor a konzultační činnost</w:t>
      </w:r>
      <w:r w:rsidRPr="00160F5E">
        <w:rPr>
          <w:rFonts w:eastAsia="Times New Roman" w:cs="Arial"/>
          <w:lang w:eastAsia="cs-CZ"/>
        </w:rPr>
        <w:t xml:space="preserve">: místo stavby </w:t>
      </w:r>
      <w:r w:rsidRPr="00160F5E">
        <w:rPr>
          <w:rFonts w:eastAsia="Times New Roman" w:cs="Arial"/>
          <w:b/>
          <w:lang w:eastAsia="cs-CZ"/>
        </w:rPr>
        <w:t>„</w:t>
      </w:r>
      <w:r w:rsidRPr="00160F5E">
        <w:rPr>
          <w:rFonts w:eastAsia="Times New Roman" w:cs="Arial"/>
          <w:b/>
          <w:bCs/>
          <w:lang w:eastAsia="cs-CZ"/>
        </w:rPr>
        <w:t>Elektrizace a zkapacitnění trati Libina - Uničov</w:t>
      </w:r>
      <w:r w:rsidRPr="00160F5E">
        <w:rPr>
          <w:rFonts w:eastAsia="Times New Roman" w:cs="Arial"/>
          <w:b/>
          <w:lang w:eastAsia="cs-CZ"/>
        </w:rPr>
        <w:t>“</w:t>
      </w:r>
    </w:p>
    <w:p w14:paraId="75F86F57" w14:textId="37DF2660" w:rsidR="00F01FED" w:rsidRPr="00F01FED" w:rsidRDefault="00F01FED" w:rsidP="00AE65F5">
      <w:pPr>
        <w:numPr>
          <w:ilvl w:val="0"/>
          <w:numId w:val="6"/>
        </w:numPr>
        <w:tabs>
          <w:tab w:val="num" w:pos="426"/>
        </w:tabs>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Způsob plnění</w:t>
      </w:r>
      <w:r w:rsidR="00B46F8A">
        <w:rPr>
          <w:rFonts w:eastAsia="Times New Roman" w:cs="Times New Roman"/>
          <w:b/>
          <w:u w:val="single"/>
          <w:lang w:eastAsia="cs-CZ"/>
        </w:rPr>
        <w:t>,</w:t>
      </w:r>
      <w:r w:rsidR="00B46F8A" w:rsidRPr="00C13E2E">
        <w:rPr>
          <w:rFonts w:eastAsia="Times New Roman" w:cs="Times New Roman"/>
          <w:b/>
          <w:u w:val="single"/>
          <w:lang w:eastAsia="cs-CZ"/>
        </w:rPr>
        <w:t xml:space="preserve"> </w:t>
      </w:r>
      <w:r w:rsidR="00B46F8A" w:rsidRPr="008B79D0">
        <w:rPr>
          <w:rFonts w:eastAsia="Times New Roman" w:cs="Times New Roman"/>
          <w:b/>
          <w:u w:val="single"/>
          <w:lang w:eastAsia="cs-CZ"/>
        </w:rPr>
        <w:t>způsob fakturace</w:t>
      </w:r>
      <w:r w:rsidRPr="008B79D0">
        <w:rPr>
          <w:rFonts w:eastAsia="Times New Roman" w:cs="Times New Roman"/>
          <w:b/>
          <w:u w:val="single"/>
          <w:lang w:eastAsia="cs-CZ"/>
        </w:rPr>
        <w:t>:</w:t>
      </w:r>
    </w:p>
    <w:p w14:paraId="39614762" w14:textId="77777777" w:rsidR="00160F5E" w:rsidRPr="00160F5E" w:rsidRDefault="00160F5E" w:rsidP="00160F5E">
      <w:pPr>
        <w:pStyle w:val="Odstavecseseznamem"/>
        <w:autoSpaceDE w:val="0"/>
        <w:autoSpaceDN w:val="0"/>
        <w:spacing w:after="0" w:line="240" w:lineRule="auto"/>
        <w:ind w:left="502"/>
        <w:rPr>
          <w:rFonts w:eastAsia="Times New Roman" w:cs="Times New Roman"/>
          <w:lang w:eastAsia="cs-CZ"/>
        </w:rPr>
      </w:pPr>
      <w:r w:rsidRPr="00160F5E">
        <w:rPr>
          <w:rFonts w:eastAsia="Times New Roman" w:cs="Times New Roman"/>
          <w:lang w:eastAsia="cs-CZ"/>
        </w:rPr>
        <w:t xml:space="preserve">zpracované dílo je nutno vyhotovit v počtu </w:t>
      </w:r>
    </w:p>
    <w:p w14:paraId="63FC5962" w14:textId="77777777" w:rsidR="00160F5E" w:rsidRPr="00160F5E" w:rsidRDefault="00160F5E" w:rsidP="00160F5E">
      <w:pPr>
        <w:pStyle w:val="Odstavecseseznamem"/>
        <w:autoSpaceDE w:val="0"/>
        <w:autoSpaceDN w:val="0"/>
        <w:spacing w:after="0" w:line="240" w:lineRule="auto"/>
        <w:ind w:left="502"/>
        <w:rPr>
          <w:rFonts w:eastAsia="Times New Roman" w:cs="Times New Roman"/>
          <w:b/>
          <w:lang w:eastAsia="cs-CZ"/>
        </w:rPr>
      </w:pPr>
      <w:r w:rsidRPr="00160F5E">
        <w:rPr>
          <w:rFonts w:eastAsia="Times New Roman" w:cs="Times New Roman"/>
          <w:b/>
          <w:lang w:eastAsia="cs-CZ"/>
        </w:rPr>
        <w:t>-</w:t>
      </w:r>
      <w:r w:rsidRPr="00160F5E">
        <w:rPr>
          <w:rFonts w:eastAsia="Times New Roman" w:cs="Times New Roman"/>
          <w:lang w:eastAsia="cs-CZ"/>
        </w:rPr>
        <w:t xml:space="preserve"> </w:t>
      </w:r>
      <w:r w:rsidRPr="00160F5E">
        <w:rPr>
          <w:rFonts w:eastAsia="Times New Roman" w:cs="Times New Roman"/>
          <w:b/>
          <w:lang w:eastAsia="cs-CZ"/>
        </w:rPr>
        <w:t xml:space="preserve">2x   </w:t>
      </w:r>
      <w:proofErr w:type="gramStart"/>
      <w:r w:rsidRPr="00160F5E">
        <w:rPr>
          <w:rFonts w:eastAsia="Times New Roman" w:cs="Times New Roman"/>
          <w:b/>
          <w:lang w:eastAsia="cs-CZ"/>
        </w:rPr>
        <w:t>závěrečná  zpráva</w:t>
      </w:r>
      <w:proofErr w:type="gramEnd"/>
      <w:r w:rsidRPr="00160F5E">
        <w:rPr>
          <w:rFonts w:eastAsia="Times New Roman" w:cs="Times New Roman"/>
          <w:b/>
          <w:lang w:eastAsia="cs-CZ"/>
        </w:rPr>
        <w:t xml:space="preserve"> v listinné formě</w:t>
      </w:r>
    </w:p>
    <w:p w14:paraId="62FDFC2F" w14:textId="77777777" w:rsidR="00160F5E" w:rsidRPr="00160F5E" w:rsidRDefault="00160F5E" w:rsidP="00160F5E">
      <w:pPr>
        <w:pStyle w:val="Odstavecseseznamem"/>
        <w:autoSpaceDE w:val="0"/>
        <w:autoSpaceDN w:val="0"/>
        <w:spacing w:after="0" w:line="240" w:lineRule="auto"/>
        <w:ind w:left="502"/>
        <w:rPr>
          <w:rFonts w:eastAsia="Times New Roman" w:cs="Times New Roman"/>
          <w:b/>
          <w:lang w:eastAsia="cs-CZ"/>
        </w:rPr>
      </w:pPr>
      <w:r w:rsidRPr="00160F5E">
        <w:rPr>
          <w:rFonts w:eastAsia="Times New Roman" w:cs="Times New Roman"/>
          <w:b/>
          <w:lang w:eastAsia="cs-CZ"/>
        </w:rPr>
        <w:t>- 1x   závěrečná zpráva v </w:t>
      </w:r>
      <w:proofErr w:type="spellStart"/>
      <w:r w:rsidRPr="00160F5E">
        <w:rPr>
          <w:rFonts w:eastAsia="Times New Roman" w:cs="Times New Roman"/>
          <w:b/>
          <w:lang w:eastAsia="cs-CZ"/>
        </w:rPr>
        <w:t>dig</w:t>
      </w:r>
      <w:proofErr w:type="spellEnd"/>
      <w:r w:rsidRPr="00160F5E">
        <w:rPr>
          <w:rFonts w:eastAsia="Times New Roman" w:cs="Times New Roman"/>
          <w:b/>
          <w:lang w:eastAsia="cs-CZ"/>
        </w:rPr>
        <w:t>. formě (</w:t>
      </w:r>
      <w:proofErr w:type="spellStart"/>
      <w:r w:rsidRPr="00160F5E">
        <w:rPr>
          <w:rFonts w:eastAsia="Times New Roman" w:cs="Times New Roman"/>
          <w:b/>
          <w:lang w:eastAsia="cs-CZ"/>
        </w:rPr>
        <w:t>pdf</w:t>
      </w:r>
      <w:proofErr w:type="spellEnd"/>
      <w:r w:rsidRPr="00160F5E">
        <w:rPr>
          <w:rFonts w:eastAsia="Times New Roman" w:cs="Times New Roman"/>
          <w:b/>
          <w:lang w:eastAsia="cs-CZ"/>
        </w:rPr>
        <w:t xml:space="preserve">) </w:t>
      </w:r>
    </w:p>
    <w:p w14:paraId="44C09361" w14:textId="77777777" w:rsidR="00160F5E" w:rsidRPr="00160F5E" w:rsidRDefault="00160F5E" w:rsidP="00160F5E">
      <w:pPr>
        <w:pStyle w:val="Odstavecseseznamem"/>
        <w:autoSpaceDE w:val="0"/>
        <w:autoSpaceDN w:val="0"/>
        <w:spacing w:after="0" w:line="240" w:lineRule="auto"/>
        <w:ind w:left="502"/>
        <w:rPr>
          <w:rFonts w:eastAsia="Times New Roman" w:cs="Times New Roman"/>
          <w:lang w:eastAsia="cs-CZ"/>
        </w:rPr>
      </w:pPr>
    </w:p>
    <w:p w14:paraId="2AE2D731" w14:textId="77777777" w:rsidR="00160F5E" w:rsidRPr="00160F5E" w:rsidRDefault="00160F5E" w:rsidP="00160F5E">
      <w:pPr>
        <w:pStyle w:val="Odstavecseseznamem"/>
        <w:autoSpaceDE w:val="0"/>
        <w:autoSpaceDN w:val="0"/>
        <w:spacing w:after="0" w:line="240" w:lineRule="auto"/>
        <w:ind w:left="502"/>
        <w:rPr>
          <w:rFonts w:eastAsia="Times New Roman" w:cs="Times New Roman"/>
          <w:lang w:eastAsia="cs-CZ"/>
        </w:rPr>
      </w:pPr>
      <w:r w:rsidRPr="00160F5E">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E9CD855" w14:textId="5B663C4E" w:rsidR="00B54E7A" w:rsidRPr="00160F5E" w:rsidRDefault="00160F5E" w:rsidP="00160F5E">
      <w:pPr>
        <w:pStyle w:val="Odstavecseseznamem"/>
        <w:spacing w:after="0" w:line="240" w:lineRule="auto"/>
        <w:ind w:left="502"/>
        <w:jc w:val="both"/>
        <w:rPr>
          <w:rFonts w:eastAsia="Times New Roman" w:cs="Arial"/>
          <w:lang w:eastAsia="cs-CZ"/>
        </w:rPr>
      </w:pPr>
      <w:r w:rsidRPr="00160F5E">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Tyto tabulky jsou podkladem pro fakturaci a musí být přílohou daňového dokladu.</w:t>
      </w:r>
    </w:p>
    <w:p w14:paraId="2FEC32A4" w14:textId="77777777" w:rsidR="00510418" w:rsidRDefault="00510418" w:rsidP="005B1455">
      <w:pPr>
        <w:spacing w:after="0" w:line="240" w:lineRule="auto"/>
        <w:ind w:left="709" w:hanging="567"/>
        <w:jc w:val="both"/>
        <w:rPr>
          <w:rFonts w:eastAsia="Times New Roman" w:cs="Arial"/>
          <w:lang w:eastAsia="cs-CZ"/>
        </w:rPr>
      </w:pPr>
    </w:p>
    <w:p w14:paraId="45446F4C" w14:textId="77777777" w:rsidR="00F01FED" w:rsidRPr="00F01FED" w:rsidRDefault="00F01FED" w:rsidP="00AE65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6D6E83D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43C5732D" w14:textId="77777777" w:rsidR="00F01FED" w:rsidRPr="00F01FED" w:rsidRDefault="00F01FED" w:rsidP="00F01FED">
      <w:pPr>
        <w:spacing w:after="0" w:line="240" w:lineRule="auto"/>
        <w:ind w:left="426"/>
        <w:jc w:val="both"/>
        <w:rPr>
          <w:rFonts w:eastAsia="Times New Roman" w:cs="Times New Roman"/>
          <w:lang w:eastAsia="cs-CZ"/>
        </w:rPr>
      </w:pPr>
    </w:p>
    <w:p w14:paraId="08E060B0"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22EA0386" w14:textId="77777777" w:rsidR="00F01FED" w:rsidRPr="00F01FED" w:rsidRDefault="00F01FED" w:rsidP="00F01FED">
      <w:pPr>
        <w:spacing w:after="0" w:line="240" w:lineRule="auto"/>
        <w:ind w:firstLine="426"/>
        <w:jc w:val="both"/>
        <w:rPr>
          <w:rFonts w:eastAsia="Times New Roman" w:cs="Times New Roman"/>
          <w:lang w:eastAsia="cs-CZ"/>
        </w:rPr>
      </w:pPr>
    </w:p>
    <w:p w14:paraId="0695FF61"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4372DB98" w14:textId="77777777" w:rsidR="00F01FED" w:rsidRPr="00F01FED" w:rsidRDefault="00F01FED" w:rsidP="00F01FED">
      <w:pPr>
        <w:spacing w:after="0" w:line="240" w:lineRule="auto"/>
        <w:ind w:firstLine="426"/>
        <w:jc w:val="both"/>
        <w:rPr>
          <w:rFonts w:eastAsia="Times New Roman" w:cs="Times New Roman"/>
          <w:lang w:eastAsia="cs-CZ"/>
        </w:rPr>
      </w:pPr>
    </w:p>
    <w:p w14:paraId="285F2844"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5988E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28A25706"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76F14ECD"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26915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346D48B3"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FC6843">
        <w:rPr>
          <w:rFonts w:eastAsia="Times New Roman" w:cs="Times New Roman"/>
          <w:lang w:eastAsia="cs-CZ"/>
        </w:rPr>
        <w:t xml:space="preserve">přílohu </w:t>
      </w:r>
      <w:proofErr w:type="gramStart"/>
      <w:r w:rsidRPr="00FC6843">
        <w:rPr>
          <w:rFonts w:eastAsia="Times New Roman" w:cs="Times New Roman"/>
          <w:lang w:eastAsia="cs-CZ"/>
        </w:rPr>
        <w:t>č. 2</w:t>
      </w:r>
      <w:r w:rsidRPr="00F01FED">
        <w:rPr>
          <w:rFonts w:eastAsia="Times New Roman" w:cs="Times New Roman"/>
          <w:lang w:eastAsia="cs-CZ"/>
        </w:rPr>
        <w:t xml:space="preserve"> této</w:t>
      </w:r>
      <w:proofErr w:type="gramEnd"/>
      <w:r w:rsidRPr="00F01FED">
        <w:rPr>
          <w:rFonts w:eastAsia="Times New Roman" w:cs="Times New Roman"/>
          <w:lang w:eastAsia="cs-CZ"/>
        </w:rPr>
        <w:t xml:space="preserve"> Výzvy a musí být podepsáno osobou oprávněnou jednat za dodavatele.</w:t>
      </w:r>
    </w:p>
    <w:p w14:paraId="5F8AB984" w14:textId="77777777" w:rsidR="00F01FED" w:rsidRPr="00F01FED" w:rsidRDefault="00F01FED" w:rsidP="00F01FED">
      <w:pPr>
        <w:spacing w:after="0" w:line="240" w:lineRule="auto"/>
        <w:ind w:firstLine="426"/>
        <w:jc w:val="both"/>
        <w:rPr>
          <w:rFonts w:eastAsia="Times New Roman" w:cs="Times New Roman"/>
          <w:lang w:eastAsia="cs-CZ"/>
        </w:rPr>
      </w:pPr>
    </w:p>
    <w:p w14:paraId="67FBE986"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463A9B16" w14:textId="77777777" w:rsidR="00F01FED" w:rsidRPr="00F01FED" w:rsidRDefault="00F01FED" w:rsidP="00F01FED">
      <w:pPr>
        <w:spacing w:after="0" w:line="240" w:lineRule="auto"/>
        <w:ind w:firstLine="426"/>
        <w:jc w:val="both"/>
        <w:rPr>
          <w:rFonts w:eastAsia="Times New Roman" w:cs="Times New Roman"/>
          <w:lang w:eastAsia="cs-CZ"/>
        </w:rPr>
      </w:pPr>
    </w:p>
    <w:p w14:paraId="515C79ED"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84CA9AE" w14:textId="77777777" w:rsidR="00F01FED" w:rsidRPr="00F01FED" w:rsidRDefault="00F01FED" w:rsidP="00350B8A">
      <w:pPr>
        <w:numPr>
          <w:ilvl w:val="0"/>
          <w:numId w:val="13"/>
        </w:numPr>
        <w:spacing w:before="120" w:after="0" w:line="240" w:lineRule="auto"/>
        <w:ind w:left="901" w:hanging="35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5016398C" w14:textId="230DDA25" w:rsidR="00F01FED" w:rsidRPr="00496188" w:rsidRDefault="00F01FED" w:rsidP="005419A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w:t>
      </w:r>
      <w:r w:rsidR="0021389F" w:rsidRPr="00185846">
        <w:rPr>
          <w:rFonts w:ascii="Verdana" w:eastAsia="Times New Roman" w:hAnsi="Verdana" w:cs="Arial"/>
          <w:lang w:eastAsia="cs-CZ"/>
        </w:rPr>
        <w:t>zejména doklad prokazující příslušné živnostenské oprávnění či licenci v oboru</w:t>
      </w:r>
      <w:r w:rsidR="0021389F" w:rsidRPr="00185846">
        <w:rPr>
          <w:rFonts w:eastAsia="Times New Roman" w:cs="Times New Roman"/>
          <w:lang w:eastAsia="cs-CZ"/>
        </w:rPr>
        <w:t>/</w:t>
      </w:r>
      <w:r w:rsidRPr="00496188">
        <w:rPr>
          <w:rFonts w:eastAsia="Times New Roman" w:cs="Times New Roman"/>
          <w:lang w:eastAsia="cs-CZ"/>
        </w:rPr>
        <w:t>dodavatel předloží, že má k dispozici oprávnění k podnikání pro následující činnosti:</w:t>
      </w:r>
    </w:p>
    <w:p w14:paraId="4EB04FD5" w14:textId="47D24156" w:rsidR="00E42DF9" w:rsidRPr="00032F5F" w:rsidRDefault="00160F5E" w:rsidP="00160F5E">
      <w:pPr>
        <w:pStyle w:val="Odstavecseseznamem"/>
        <w:numPr>
          <w:ilvl w:val="0"/>
          <w:numId w:val="37"/>
        </w:numPr>
        <w:spacing w:after="0" w:line="240" w:lineRule="auto"/>
        <w:jc w:val="both"/>
        <w:rPr>
          <w:rFonts w:eastAsia="Times New Roman" w:cs="Times New Roman"/>
          <w:lang w:eastAsia="cs-CZ"/>
        </w:rPr>
      </w:pPr>
      <w:r>
        <w:rPr>
          <w:rFonts w:eastAsia="Times New Roman" w:cs="Times New Roman"/>
          <w:lang w:eastAsia="cs-CZ"/>
        </w:rPr>
        <w:t>geologické práce</w:t>
      </w:r>
    </w:p>
    <w:p w14:paraId="5CF38BB3" w14:textId="1204A9A1" w:rsidR="00F01FED" w:rsidRPr="00160F5E" w:rsidRDefault="00160F5E" w:rsidP="00160F5E">
      <w:pPr>
        <w:pStyle w:val="Odstavecseseznamem"/>
        <w:numPr>
          <w:ilvl w:val="0"/>
          <w:numId w:val="37"/>
        </w:numPr>
        <w:spacing w:after="0" w:line="240" w:lineRule="auto"/>
        <w:jc w:val="both"/>
        <w:rPr>
          <w:rFonts w:eastAsia="Times New Roman" w:cs="Times New Roman"/>
          <w:lang w:eastAsia="cs-CZ"/>
        </w:rPr>
      </w:pPr>
      <w:r w:rsidRPr="00160F5E">
        <w:rPr>
          <w:rFonts w:eastAsia="Times New Roman" w:cs="Times New Roman"/>
          <w:lang w:eastAsia="cs-CZ"/>
        </w:rPr>
        <w:t>projektová činnost ve výstavbě</w:t>
      </w:r>
    </w:p>
    <w:p w14:paraId="06432C65" w14:textId="1700BAA2" w:rsidR="007A01BB" w:rsidRPr="00594F54" w:rsidRDefault="00496188" w:rsidP="005E46E6">
      <w:pPr>
        <w:numPr>
          <w:ilvl w:val="0"/>
          <w:numId w:val="13"/>
        </w:numPr>
        <w:spacing w:before="120" w:after="120" w:line="240" w:lineRule="auto"/>
        <w:ind w:left="901" w:hanging="357"/>
        <w:jc w:val="both"/>
        <w:rPr>
          <w:rFonts w:eastAsia="Times New Roman" w:cs="Times New Roman"/>
          <w:lang w:eastAsia="cs-CZ"/>
        </w:rPr>
      </w:pPr>
      <w:r>
        <w:rPr>
          <w:rFonts w:eastAsia="Times New Roman" w:cs="Times New Roman"/>
          <w:lang w:eastAsia="cs-CZ"/>
        </w:rPr>
        <w:t xml:space="preserve">osvědčení </w:t>
      </w:r>
      <w:r w:rsidR="007A01BB">
        <w:rPr>
          <w:rFonts w:eastAsia="Times New Roman" w:cs="Times New Roman"/>
          <w:lang w:eastAsia="cs-CZ"/>
        </w:rPr>
        <w:t xml:space="preserve">o autorizaci </w:t>
      </w:r>
      <w:r w:rsidR="00573AA6" w:rsidRPr="00FC44E6">
        <w:rPr>
          <w:rFonts w:eastAsia="Times New Roman" w:cs="Times New Roman"/>
          <w:lang w:eastAsia="cs-CZ"/>
        </w:rPr>
        <w:t>(ČR) nebo registraci (zahraničí)</w:t>
      </w:r>
      <w:r w:rsidR="00573AA6">
        <w:rPr>
          <w:rFonts w:eastAsia="Times New Roman" w:cs="Times New Roman"/>
          <w:lang w:eastAsia="cs-CZ"/>
        </w:rPr>
        <w:t xml:space="preserve"> </w:t>
      </w:r>
      <w:r w:rsidR="00594F54">
        <w:rPr>
          <w:rFonts w:eastAsia="Times New Roman" w:cs="Times New Roman"/>
          <w:lang w:eastAsia="cs-CZ"/>
        </w:rPr>
        <w:t xml:space="preserve">v rozsahu dle §5 odst. 3 písm. </w:t>
      </w:r>
      <w:r w:rsidR="00160F5E">
        <w:rPr>
          <w:rFonts w:eastAsia="Times New Roman" w:cs="Times New Roman"/>
          <w:lang w:eastAsia="cs-CZ"/>
        </w:rPr>
        <w:t>i</w:t>
      </w:r>
      <w:r w:rsidR="007A01BB" w:rsidRPr="0021389F">
        <w:rPr>
          <w:rFonts w:eastAsia="Times New Roman" w:cs="Times New Roman"/>
          <w:lang w:eastAsia="cs-CZ"/>
        </w:rPr>
        <w:t>)</w:t>
      </w:r>
      <w:r w:rsidR="007A01BB">
        <w:rPr>
          <w:rFonts w:eastAsia="Times New Roman" w:cs="Times New Roman"/>
          <w:lang w:eastAsia="cs-CZ"/>
        </w:rPr>
        <w:t xml:space="preserve"> </w:t>
      </w:r>
      <w:r w:rsidR="00160F5E">
        <w:rPr>
          <w:rFonts w:eastAsia="Times New Roman" w:cs="Times New Roman"/>
          <w:lang w:eastAsia="cs-CZ"/>
        </w:rPr>
        <w:t xml:space="preserve">geotechnika </w:t>
      </w:r>
      <w:r w:rsidR="007A01BB">
        <w:rPr>
          <w:rFonts w:eastAsia="Times New Roman" w:cs="Times New Roman"/>
          <w:lang w:eastAsia="cs-CZ"/>
        </w:rPr>
        <w:t>zákona 360/1992 Sb., o výkonu povolání autorizovaných architektů a o výkonu povolání autorizovaných inženýrů</w:t>
      </w:r>
      <w:r>
        <w:rPr>
          <w:rFonts w:eastAsia="Times New Roman" w:cs="Times New Roman"/>
          <w:lang w:eastAsia="cs-CZ"/>
        </w:rPr>
        <w:t xml:space="preserve"> a techniků činných ve výstavbě</w:t>
      </w:r>
      <w:r w:rsidR="00573AA6">
        <w:rPr>
          <w:rFonts w:eastAsia="Times New Roman" w:cs="Times New Roman"/>
          <w:lang w:eastAsia="cs-CZ"/>
        </w:rPr>
        <w:t>, ve znění pozdějších předpisů</w:t>
      </w:r>
      <w:r w:rsidR="007A01BB" w:rsidRPr="00594F54">
        <w:rPr>
          <w:rFonts w:eastAsia="Times New Roman" w:cs="Times New Roman"/>
          <w:lang w:eastAsia="cs-CZ"/>
        </w:rPr>
        <w:t>.</w:t>
      </w:r>
    </w:p>
    <w:p w14:paraId="16D2B85C" w14:textId="77777777" w:rsidR="00F01FED" w:rsidRPr="00F01FED" w:rsidRDefault="00F01FED" w:rsidP="00AE65F5">
      <w:pPr>
        <w:numPr>
          <w:ilvl w:val="0"/>
          <w:numId w:val="16"/>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Technická kvalifikace</w:t>
      </w:r>
    </w:p>
    <w:p w14:paraId="27754DBF" w14:textId="77777777" w:rsidR="00F01FED" w:rsidRPr="00F01FED" w:rsidRDefault="00F01FED" w:rsidP="00AE65F5">
      <w:pPr>
        <w:spacing w:before="120" w:after="0" w:line="240" w:lineRule="auto"/>
        <w:ind w:left="425"/>
        <w:jc w:val="both"/>
        <w:rPr>
          <w:rFonts w:eastAsia="Times New Roman" w:cs="Times New Roman"/>
          <w:lang w:eastAsia="cs-CZ"/>
        </w:rPr>
      </w:pPr>
      <w:r w:rsidRPr="00E42DF9">
        <w:rPr>
          <w:rFonts w:eastAsia="Times New Roman" w:cs="Times New Roman"/>
          <w:lang w:eastAsia="cs-CZ"/>
        </w:rPr>
        <w:t>K prokázání splnění technické kvalifikace předloží dodavatel zadavateli následující doklady:</w:t>
      </w:r>
    </w:p>
    <w:p w14:paraId="5A345BE5" w14:textId="77777777" w:rsidR="00F01FED" w:rsidRDefault="00F01FED" w:rsidP="00F01FED">
      <w:pPr>
        <w:spacing w:after="0" w:line="240" w:lineRule="auto"/>
        <w:ind w:left="426"/>
        <w:jc w:val="both"/>
        <w:rPr>
          <w:rFonts w:eastAsia="Times New Roman" w:cs="Times New Roman"/>
          <w:b/>
          <w:lang w:eastAsia="cs-CZ"/>
        </w:rPr>
      </w:pPr>
    </w:p>
    <w:p w14:paraId="4970EB05" w14:textId="62B7A73B" w:rsidR="00E42DF9" w:rsidRPr="00DA47B0" w:rsidRDefault="00160F5E" w:rsidP="00DA47B0">
      <w:pPr>
        <w:pStyle w:val="Odstavecseseznamem"/>
        <w:numPr>
          <w:ilvl w:val="0"/>
          <w:numId w:val="31"/>
        </w:numPr>
        <w:spacing w:after="0" w:line="240" w:lineRule="auto"/>
        <w:jc w:val="both"/>
        <w:rPr>
          <w:rFonts w:eastAsia="Times New Roman" w:cs="Times New Roman"/>
          <w:color w:val="000000"/>
          <w:lang w:eastAsia="cs-CZ"/>
        </w:rPr>
      </w:pPr>
      <w:r w:rsidRPr="00DA47B0">
        <w:rPr>
          <w:rFonts w:eastAsia="Times New Roman" w:cs="Times New Roman"/>
          <w:b/>
          <w:color w:val="000000"/>
          <w:u w:val="single"/>
          <w:lang w:eastAsia="cs-CZ"/>
        </w:rPr>
        <w:t>Seznam služeb</w:t>
      </w:r>
      <w:r w:rsidRPr="00DA47B0">
        <w:rPr>
          <w:rFonts w:eastAsia="Times New Roman" w:cs="Times New Roman"/>
          <w:color w:val="000000"/>
          <w:lang w:eastAsia="cs-CZ"/>
        </w:rPr>
        <w:t xml:space="preserve"> poskytnutých dodavatelem v posledních 3 letech. Tímto seznamem dodavatel prokáže, že v posledních 3 letech vykonával v České republice či v zahraničí činnost odborného geotechnického dozoru nebo jinou obdobnou činnost související profesnímu obsahu této veřejné zakázky, a to alespoň na </w:t>
      </w:r>
      <w:r w:rsidRPr="00DA47B0">
        <w:rPr>
          <w:rFonts w:eastAsia="Times New Roman" w:cs="Times New Roman"/>
          <w:b/>
          <w:color w:val="000000"/>
          <w:lang w:eastAsia="cs-CZ"/>
        </w:rPr>
        <w:t>třech stavbách železničních drah</w:t>
      </w:r>
      <w:r w:rsidRPr="00DA47B0">
        <w:rPr>
          <w:rFonts w:eastAsia="Times New Roman" w:cs="Times New Roman"/>
          <w:color w:val="000000"/>
          <w:lang w:eastAsia="cs-CZ"/>
        </w:rPr>
        <w:t>.</w:t>
      </w:r>
    </w:p>
    <w:p w14:paraId="1F73F3F3" w14:textId="77777777" w:rsidR="00160F5E" w:rsidRPr="00594F54" w:rsidRDefault="00160F5E" w:rsidP="00F01FED">
      <w:pPr>
        <w:spacing w:after="0" w:line="240" w:lineRule="auto"/>
        <w:ind w:left="426"/>
        <w:jc w:val="both"/>
        <w:rPr>
          <w:rFonts w:eastAsia="Times New Roman" w:cs="Times New Roman"/>
          <w:b/>
          <w:highlight w:val="yellow"/>
          <w:lang w:eastAsia="cs-CZ"/>
        </w:rPr>
      </w:pPr>
    </w:p>
    <w:p w14:paraId="0BF4EF5E" w14:textId="1E52B7EF" w:rsidR="00F01FED" w:rsidRPr="00F72AC5" w:rsidRDefault="00F01FED" w:rsidP="00F72AC5">
      <w:pPr>
        <w:pStyle w:val="Odstavecseseznamem"/>
        <w:numPr>
          <w:ilvl w:val="0"/>
          <w:numId w:val="31"/>
        </w:numPr>
        <w:spacing w:after="120" w:line="240" w:lineRule="auto"/>
        <w:rPr>
          <w:rFonts w:eastAsia="Times New Roman" w:cs="Times New Roman"/>
          <w:lang w:eastAsia="cs-CZ"/>
        </w:rPr>
      </w:pPr>
      <w:r w:rsidRPr="00F72AC5">
        <w:rPr>
          <w:rFonts w:eastAsia="Times New Roman" w:cs="Times New Roman"/>
          <w:lang w:eastAsia="cs-CZ"/>
        </w:rPr>
        <w:t>Zadavatel požaduje předložení seznamu personálu dodavatele:</w:t>
      </w:r>
    </w:p>
    <w:p w14:paraId="4E8FA6BD" w14:textId="77777777" w:rsidR="00F01FED" w:rsidRPr="00594F54" w:rsidRDefault="00F01FED" w:rsidP="00F01FED">
      <w:pPr>
        <w:spacing w:after="0" w:line="240" w:lineRule="auto"/>
        <w:ind w:left="907"/>
        <w:jc w:val="both"/>
        <w:rPr>
          <w:rFonts w:eastAsia="Times New Roman" w:cs="Times New Roman"/>
          <w:i/>
          <w:highlight w:val="yellow"/>
          <w:lang w:eastAsia="cs-CZ"/>
        </w:rPr>
      </w:pPr>
    </w:p>
    <w:p w14:paraId="78EB2FA8" w14:textId="77EF22D1" w:rsidR="007A01BB" w:rsidRDefault="005157BF" w:rsidP="00AE65F5">
      <w:pPr>
        <w:spacing w:after="120"/>
        <w:rPr>
          <w:b/>
        </w:rPr>
      </w:pPr>
      <w:r w:rsidRPr="00F72AC5">
        <w:rPr>
          <w:b/>
        </w:rPr>
        <w:t>Seznam osob (techniků)</w:t>
      </w:r>
    </w:p>
    <w:p w14:paraId="654D227C" w14:textId="77777777" w:rsidR="00566D83" w:rsidRPr="00843077" w:rsidRDefault="00DA47B0" w:rsidP="005E46E6">
      <w:pPr>
        <w:spacing w:after="120" w:line="240" w:lineRule="auto"/>
        <w:ind w:left="709"/>
        <w:jc w:val="both"/>
        <w:rPr>
          <w:rFonts w:asciiTheme="majorHAnsi" w:eastAsia="Times New Roman" w:hAnsiTheme="majorHAnsi" w:cs="Times New Roman"/>
          <w:lang w:eastAsia="cs-CZ"/>
        </w:rPr>
      </w:pPr>
      <w:r>
        <w:rPr>
          <w:rFonts w:ascii="Verdana" w:hAnsi="Verdana"/>
          <w:b/>
          <w:bCs/>
          <w:lang w:eastAsia="cs-CZ"/>
        </w:rPr>
        <w:t>Seznam personálu</w:t>
      </w:r>
      <w:r>
        <w:rPr>
          <w:rFonts w:ascii="Verdana" w:hAnsi="Verdana"/>
          <w:lang w:eastAsia="cs-CZ"/>
        </w:rPr>
        <w:t xml:space="preserve"> </w:t>
      </w:r>
      <w:r>
        <w:rPr>
          <w:rFonts w:ascii="Verdana" w:hAnsi="Verdana"/>
          <w:color w:val="000000"/>
          <w:lang w:eastAsia="cs-CZ"/>
        </w:rPr>
        <w:t>dodavatele</w:t>
      </w:r>
      <w:r>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r w:rsidR="00566D83">
        <w:rPr>
          <w:rFonts w:ascii="Verdana" w:hAnsi="Verdana"/>
          <w:lang w:eastAsia="cs-CZ"/>
        </w:rPr>
        <w:t xml:space="preserve"> </w:t>
      </w:r>
      <w:r w:rsidR="00566D83" w:rsidRPr="00843077">
        <w:rPr>
          <w:rFonts w:asciiTheme="majorHAnsi" w:eastAsia="Times New Roman" w:hAnsiTheme="majorHAnsi"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nahrazena osobou, která rovněž splňuje zadavatelem stanovené požadavky na kvalifikační kritéria, tj. zejména minimálně požadované vzdělání, praxi, zkušenosti, odbornou způsobilost a požadavky na prevenci střetu zájmů.</w:t>
      </w:r>
    </w:p>
    <w:p w14:paraId="7E29697F" w14:textId="77777777" w:rsidR="00566D83" w:rsidRPr="00843077" w:rsidRDefault="00566D83" w:rsidP="005E46E6">
      <w:pPr>
        <w:spacing w:after="12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43077">
        <w:rPr>
          <w:rFonts w:asciiTheme="majorHAnsi" w:eastAsia="Times New Roman" w:hAnsiTheme="majorHAnsi" w:cs="Times New Roman"/>
          <w:b/>
          <w:u w:val="single"/>
          <w:lang w:eastAsia="cs-CZ"/>
        </w:rPr>
        <w:t>Informace o této skutečnosti bude uvedena v profesním životopisu</w:t>
      </w:r>
      <w:r w:rsidRPr="00843077">
        <w:rPr>
          <w:rFonts w:asciiTheme="majorHAnsi" w:eastAsia="Times New Roman" w:hAnsiTheme="majorHAnsi" w:cs="Times New Roman"/>
          <w:lang w:eastAsia="cs-CZ"/>
        </w:rPr>
        <w:t>. Nesplnění této podmínky může být důvodem pro vyloučení dodavatele z výběrového řízení.</w:t>
      </w:r>
    </w:p>
    <w:p w14:paraId="307F0290" w14:textId="77777777" w:rsidR="00566D83" w:rsidRPr="00065C99" w:rsidRDefault="00566D83" w:rsidP="00566D83">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w:t>
      </w:r>
    </w:p>
    <w:p w14:paraId="13920C35" w14:textId="77777777" w:rsidR="00566D83" w:rsidRPr="00065C99" w:rsidRDefault="00566D83" w:rsidP="00566D83">
      <w:pPr>
        <w:spacing w:after="0" w:line="240" w:lineRule="auto"/>
        <w:ind w:left="709"/>
        <w:jc w:val="both"/>
        <w:rPr>
          <w:rFonts w:asciiTheme="majorHAnsi" w:eastAsia="Times New Roman" w:hAnsiTheme="majorHAnsi" w:cs="Times New Roman"/>
          <w:lang w:eastAsia="cs-CZ"/>
        </w:rPr>
      </w:pPr>
    </w:p>
    <w:p w14:paraId="6024F1A8" w14:textId="095C1A33" w:rsidR="00DA47B0" w:rsidRPr="00F72AC5" w:rsidRDefault="00DA47B0" w:rsidP="00DA47B0">
      <w:pPr>
        <w:spacing w:after="120"/>
        <w:rPr>
          <w:b/>
        </w:rPr>
      </w:pPr>
      <w:r>
        <w:rPr>
          <w:rFonts w:ascii="Verdana" w:hAnsi="Verdana"/>
        </w:rPr>
        <w:t>Pro plnění této veřejné zakázky musí mít dodavatel k dispozici odborný personál, který splňuje následující podmínky:</w:t>
      </w:r>
    </w:p>
    <w:p w14:paraId="6ED9B261" w14:textId="77777777" w:rsidR="00160F5E" w:rsidRDefault="00160F5E" w:rsidP="00160F5E">
      <w:pPr>
        <w:spacing w:before="120" w:after="0" w:line="240" w:lineRule="auto"/>
        <w:ind w:left="284" w:right="23"/>
        <w:contextualSpacing/>
        <w:rPr>
          <w:rFonts w:eastAsia="Times New Roman" w:cs="Times New Roman"/>
          <w:b/>
          <w:color w:val="000000"/>
          <w:lang w:eastAsia="cs-CZ"/>
        </w:rPr>
      </w:pPr>
      <w:r>
        <w:rPr>
          <w:rFonts w:eastAsia="Times New Roman" w:cs="Times New Roman"/>
          <w:b/>
          <w:color w:val="000000"/>
          <w:lang w:eastAsia="cs-CZ"/>
        </w:rPr>
        <w:t>a)</w:t>
      </w:r>
      <w:r>
        <w:rPr>
          <w:rFonts w:eastAsia="Times New Roman" w:cs="Times New Roman"/>
          <w:b/>
          <w:color w:val="000000"/>
          <w:lang w:eastAsia="cs-CZ"/>
        </w:rPr>
        <w:tab/>
        <w:t xml:space="preserve">specialista na geotechniku </w:t>
      </w:r>
    </w:p>
    <w:p w14:paraId="309D14CC" w14:textId="77777777" w:rsidR="00160F5E" w:rsidRDefault="00160F5E" w:rsidP="00B46F8A">
      <w:pPr>
        <w:autoSpaceDE w:val="0"/>
        <w:autoSpaceDN w:val="0"/>
        <w:spacing w:after="0" w:line="240" w:lineRule="auto"/>
        <w:ind w:left="426"/>
        <w:rPr>
          <w:rFonts w:eastAsia="Times New Roman" w:cs="Times New Roman"/>
          <w:color w:val="000000"/>
          <w:lang w:eastAsia="cs-CZ"/>
        </w:rPr>
      </w:pPr>
      <w:r>
        <w:rPr>
          <w:rFonts w:eastAsia="Times New Roman" w:cs="Times New Roman"/>
          <w:color w:val="000000"/>
          <w:lang w:eastAsia="cs-CZ"/>
        </w:rPr>
        <w:t>nejméně 3 roky praxe ve výkonu činnosti geotechnika; VŚ vzdělání, autorizace v rozsahu dle § 5 odst. 3 písm. i) autorizačního zákona, tedy v oboru geotechnika;</w:t>
      </w:r>
    </w:p>
    <w:p w14:paraId="15339CC5" w14:textId="77777777" w:rsidR="00160F5E" w:rsidRDefault="00160F5E" w:rsidP="00160F5E">
      <w:pPr>
        <w:autoSpaceDE w:val="0"/>
        <w:autoSpaceDN w:val="0"/>
        <w:spacing w:after="0" w:line="240" w:lineRule="auto"/>
        <w:ind w:left="284"/>
        <w:rPr>
          <w:rFonts w:eastAsia="Times New Roman" w:cs="Times New Roman"/>
          <w:color w:val="000000"/>
          <w:lang w:eastAsia="cs-CZ"/>
        </w:rPr>
      </w:pPr>
    </w:p>
    <w:p w14:paraId="7811F00E" w14:textId="77777777" w:rsidR="00160F5E" w:rsidRDefault="00160F5E" w:rsidP="00160F5E">
      <w:pPr>
        <w:autoSpaceDE w:val="0"/>
        <w:autoSpaceDN w:val="0"/>
        <w:spacing w:after="0" w:line="240" w:lineRule="auto"/>
        <w:ind w:left="284"/>
        <w:rPr>
          <w:rFonts w:eastAsia="Times New Roman" w:cs="Times New Roman"/>
          <w:b/>
          <w:color w:val="000000"/>
          <w:lang w:eastAsia="cs-CZ"/>
        </w:rPr>
      </w:pPr>
      <w:r>
        <w:rPr>
          <w:rFonts w:eastAsia="Times New Roman" w:cs="Times New Roman"/>
          <w:b/>
          <w:color w:val="000000"/>
          <w:lang w:eastAsia="cs-CZ"/>
        </w:rPr>
        <w:t>b)</w:t>
      </w:r>
      <w:r>
        <w:rPr>
          <w:rFonts w:eastAsia="Times New Roman" w:cs="Times New Roman"/>
          <w:b/>
          <w:color w:val="000000"/>
          <w:lang w:eastAsia="cs-CZ"/>
        </w:rPr>
        <w:tab/>
        <w:t>zástupce specialisty na geotechniku</w:t>
      </w:r>
    </w:p>
    <w:p w14:paraId="453C7822" w14:textId="633335A8" w:rsidR="00F01FED" w:rsidRDefault="00160F5E" w:rsidP="00160F5E">
      <w:pPr>
        <w:spacing w:after="0" w:line="240" w:lineRule="auto"/>
        <w:ind w:left="426"/>
        <w:jc w:val="both"/>
        <w:rPr>
          <w:rFonts w:eastAsia="Times New Roman" w:cs="Times New Roman"/>
          <w:lang w:eastAsia="cs-CZ"/>
        </w:rPr>
      </w:pPr>
      <w:r>
        <w:rPr>
          <w:rFonts w:eastAsia="Times New Roman" w:cs="Times New Roman"/>
          <w:color w:val="000000"/>
          <w:lang w:eastAsia="cs-CZ"/>
        </w:rPr>
        <w:t>nejméně 2 roky praxe ve výkonu činnosti geotechnika; autorizace v rozsahu dle § 5 odst. 3 písm. i) autorizačního zákona, tedy v oboru geotechnika</w:t>
      </w:r>
      <w:r w:rsidR="00F01FED" w:rsidRPr="00F01FED">
        <w:rPr>
          <w:rFonts w:eastAsia="Times New Roman" w:cs="Times New Roman"/>
          <w:b/>
          <w:lang w:eastAsia="cs-CZ"/>
        </w:rPr>
        <w:fldChar w:fldCharType="begin">
          <w:ffData>
            <w:name w:val="Text1"/>
            <w:enabled/>
            <w:calcOnExit w:val="0"/>
            <w:textInput>
              <w:type w:val="date"/>
              <w:format w:val="d.M.yyyy"/>
            </w:textInput>
          </w:ffData>
        </w:fldChar>
      </w:r>
      <w:r w:rsidR="00F01FED" w:rsidRPr="00F01FED">
        <w:rPr>
          <w:rFonts w:eastAsia="Times New Roman" w:cs="Times New Roman"/>
          <w:b/>
          <w:lang w:eastAsia="cs-CZ"/>
        </w:rPr>
        <w:instrText xml:space="preserve"> FORMTEXT </w:instrText>
      </w:r>
      <w:r w:rsidR="00F01FED" w:rsidRPr="00F01FED">
        <w:rPr>
          <w:rFonts w:eastAsia="Times New Roman" w:cs="Times New Roman"/>
          <w:b/>
          <w:lang w:eastAsia="cs-CZ"/>
        </w:rPr>
      </w:r>
      <w:r w:rsidR="00F01FED" w:rsidRPr="00F01FED">
        <w:rPr>
          <w:rFonts w:eastAsia="Times New Roman" w:cs="Times New Roman"/>
          <w:b/>
          <w:lang w:eastAsia="cs-CZ"/>
        </w:rPr>
        <w:fldChar w:fldCharType="separate"/>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lang w:eastAsia="cs-CZ"/>
        </w:rPr>
        <w:fldChar w:fldCharType="end"/>
      </w:r>
    </w:p>
    <w:p w14:paraId="3BD99162" w14:textId="77777777" w:rsidR="00F01FED" w:rsidRPr="00F01FED" w:rsidRDefault="00F01FED" w:rsidP="00AE65F5">
      <w:pPr>
        <w:numPr>
          <w:ilvl w:val="0"/>
          <w:numId w:val="16"/>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Obecně k prokazování kvalifikace</w:t>
      </w:r>
    </w:p>
    <w:p w14:paraId="24AB3F0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89EEFD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4644A0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6789B1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BE3F764" w14:textId="77777777" w:rsidR="00F01FED" w:rsidRPr="00F01FED" w:rsidRDefault="00F01FED" w:rsidP="00350B8A">
      <w:pPr>
        <w:spacing w:before="120" w:after="12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3966602" w14:textId="77777777" w:rsidR="00F01FED" w:rsidRPr="00EA2C04" w:rsidRDefault="00F01FED" w:rsidP="00F01FED">
      <w:pPr>
        <w:spacing w:before="120" w:after="0" w:line="240" w:lineRule="auto"/>
        <w:ind w:left="426"/>
        <w:jc w:val="both"/>
        <w:rPr>
          <w:rFonts w:eastAsia="Times New Roman" w:cs="Times New Roman"/>
          <w:lang w:eastAsia="cs-CZ"/>
        </w:rPr>
      </w:pPr>
      <w:r w:rsidRPr="00EA2C04">
        <w:rPr>
          <w:rFonts w:eastAsia="Times New Roman" w:cs="Times New Roman"/>
          <w:b/>
          <w:lang w:eastAsia="cs-CZ"/>
        </w:rPr>
        <w:t xml:space="preserve">Prokazování odborné způsobilosti zahraničními osobami podle zvláštních právních předpisů: </w:t>
      </w:r>
    </w:p>
    <w:p w14:paraId="7BD43AC8" w14:textId="3AF83E27" w:rsidR="00F01FED" w:rsidRPr="00F01FED" w:rsidRDefault="00F01FED" w:rsidP="00F01FED">
      <w:pPr>
        <w:spacing w:before="120" w:after="0" w:line="240" w:lineRule="auto"/>
        <w:ind w:left="426"/>
        <w:jc w:val="both"/>
        <w:rPr>
          <w:rFonts w:eastAsia="Times New Roman" w:cs="Times New Roman"/>
          <w:lang w:eastAsia="cs-CZ"/>
        </w:rPr>
      </w:pPr>
      <w:r w:rsidRPr="005A529E">
        <w:rPr>
          <w:rFonts w:eastAsia="Times New Roman" w:cs="Times New Roman"/>
          <w:lang w:eastAsia="cs-CZ"/>
        </w:rPr>
        <w:t>Od zahraničních osob bude požadováno předložení dokladu o odborné způsobilosti v</w:t>
      </w:r>
      <w:r w:rsidR="000D43D8">
        <w:rPr>
          <w:rFonts w:eastAsia="Times New Roman" w:cs="Times New Roman"/>
          <w:lang w:eastAsia="cs-CZ"/>
        </w:rPr>
        <w:t> </w:t>
      </w:r>
      <w:r w:rsidRPr="005A529E">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D08C9F6" w14:textId="77777777" w:rsidR="00350B8A" w:rsidRPr="00F01FED" w:rsidRDefault="00350B8A" w:rsidP="00F01FED">
      <w:pPr>
        <w:spacing w:after="0" w:line="240" w:lineRule="auto"/>
        <w:ind w:left="426"/>
        <w:jc w:val="both"/>
        <w:rPr>
          <w:rFonts w:eastAsia="Times New Roman" w:cs="Times New Roman"/>
          <w:lang w:eastAsia="cs-CZ"/>
        </w:rPr>
      </w:pPr>
    </w:p>
    <w:p w14:paraId="084434BA" w14:textId="77777777" w:rsidR="00F01FED" w:rsidRPr="00F01FED" w:rsidRDefault="00F01FED" w:rsidP="00350B8A">
      <w:pPr>
        <w:spacing w:before="120" w:after="0" w:line="240" w:lineRule="auto"/>
        <w:ind w:left="425"/>
        <w:jc w:val="both"/>
        <w:rPr>
          <w:rFonts w:eastAsia="Times New Roman" w:cs="Times New Roman"/>
          <w:b/>
          <w:lang w:eastAsia="cs-CZ"/>
        </w:rPr>
      </w:pPr>
      <w:r w:rsidRPr="00F01FED">
        <w:rPr>
          <w:rFonts w:eastAsia="Times New Roman" w:cs="Times New Roman"/>
          <w:b/>
          <w:lang w:eastAsia="cs-CZ"/>
        </w:rPr>
        <w:lastRenderedPageBreak/>
        <w:t>Prokázání kvalifikace v případě společné účasti a prostřednictvím jiných osob</w:t>
      </w:r>
    </w:p>
    <w:p w14:paraId="3BA76B2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20C5CD9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F6D1CA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77F21E97"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1E8C8FD4"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11766CFE"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7400FDD"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FAD3E9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7448091D"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10D78A96" w14:textId="77777777" w:rsidR="00C628FA" w:rsidRPr="00F01FED" w:rsidRDefault="00C628FA" w:rsidP="00F01FED">
      <w:pPr>
        <w:spacing w:after="0" w:line="240" w:lineRule="auto"/>
        <w:ind w:left="1701" w:hanging="1701"/>
        <w:jc w:val="both"/>
        <w:rPr>
          <w:rFonts w:eastAsia="Times New Roman" w:cs="Times New Roman"/>
          <w:color w:val="000000"/>
          <w:lang w:eastAsia="cs-CZ"/>
        </w:rPr>
      </w:pPr>
    </w:p>
    <w:p w14:paraId="348F3ADC"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0C52CD19" w14:textId="77777777" w:rsidR="00F01FED" w:rsidRPr="00F01FED" w:rsidRDefault="00F01FED" w:rsidP="00C46200">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19BD9C70" w14:textId="77777777" w:rsidR="00F01FED" w:rsidRPr="00F01FED" w:rsidRDefault="00F01FED" w:rsidP="00AE65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1A27414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EB4A939" w14:textId="7807A294" w:rsidR="00F01FED" w:rsidRPr="00F01FED" w:rsidRDefault="00F01FED" w:rsidP="00AE65F5">
      <w:pPr>
        <w:spacing w:before="120" w:after="360"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273C8B">
        <w:rPr>
          <w:rFonts w:eastAsia="Times New Roman" w:cs="Times New Roman"/>
          <w:lang w:eastAsia="cs-CZ"/>
        </w:rPr>
        <w:t>v čl. 3.3</w:t>
      </w:r>
      <w:r w:rsidRPr="00480925">
        <w:rPr>
          <w:rFonts w:eastAsia="Times New Roman" w:cs="Times New Roman"/>
          <w:lang w:eastAsia="cs-CZ"/>
        </w:rPr>
        <w:t xml:space="preserve"> závazného vzoru smlouvy.</w:t>
      </w:r>
    </w:p>
    <w:p w14:paraId="722ED399" w14:textId="77777777" w:rsidR="00F01FED" w:rsidRPr="00F01FED" w:rsidRDefault="00F01FED" w:rsidP="00AE65F5">
      <w:pPr>
        <w:numPr>
          <w:ilvl w:val="0"/>
          <w:numId w:val="6"/>
        </w:numPr>
        <w:spacing w:after="36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7041882A" w14:textId="77777777" w:rsidR="00F01FED" w:rsidRPr="00F01FED" w:rsidRDefault="00F01FED" w:rsidP="00AE65F5">
      <w:pPr>
        <w:numPr>
          <w:ilvl w:val="0"/>
          <w:numId w:val="6"/>
        </w:numPr>
        <w:spacing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1D1197F7" w14:textId="0CC44CF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0D43D8">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46FF9700" w14:textId="0FA3FDB2" w:rsidR="00F01FED" w:rsidRPr="00F01FED" w:rsidRDefault="00F01FED" w:rsidP="00350B8A">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w:t>
      </w:r>
      <w:r w:rsidRPr="00F01FED">
        <w:rPr>
          <w:rFonts w:eastAsia="Times New Roman" w:cs="Times New Roman"/>
          <w:lang w:eastAsia="cs-CZ"/>
        </w:rPr>
        <w:lastRenderedPageBreak/>
        <w:t xml:space="preserve">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w:t>
      </w:r>
      <w:r w:rsidR="0078643D">
        <w:rPr>
          <w:rFonts w:eastAsia="Times New Roman" w:cs="Times New Roman"/>
          <w:lang w:eastAsia="cs-CZ"/>
        </w:rPr>
        <w:t xml:space="preserve">ickou adresu </w:t>
      </w:r>
      <w:hyperlink r:id="rId15" w:history="1">
        <w:r w:rsidR="0078643D"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14:paraId="5650C4A6" w14:textId="77777777" w:rsidR="00F01FED" w:rsidRPr="00F01FED" w:rsidRDefault="00F01FED" w:rsidP="00F01FED">
      <w:pPr>
        <w:spacing w:after="0" w:line="240" w:lineRule="auto"/>
        <w:ind w:left="426"/>
        <w:jc w:val="both"/>
        <w:rPr>
          <w:rFonts w:eastAsia="Times New Roman" w:cs="Times New Roman"/>
          <w:lang w:eastAsia="cs-CZ"/>
        </w:rPr>
      </w:pPr>
    </w:p>
    <w:p w14:paraId="7394F27D" w14:textId="5A5D3A7E" w:rsidR="00F01FED" w:rsidRPr="00F01FED" w:rsidRDefault="00F01FED" w:rsidP="00BB3BA0">
      <w:pPr>
        <w:spacing w:line="240" w:lineRule="auto"/>
        <w:ind w:left="425"/>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160F5E" w:rsidRPr="00B06174">
        <w:rPr>
          <w:rFonts w:eastAsia="Times New Roman" w:cs="Arial"/>
          <w:b/>
          <w:lang w:eastAsia="cs-CZ"/>
        </w:rPr>
        <w:t>26</w:t>
      </w:r>
      <w:r w:rsidR="00480925" w:rsidRPr="00B06174">
        <w:rPr>
          <w:rFonts w:eastAsia="Times New Roman" w:cs="Arial"/>
          <w:b/>
          <w:lang w:eastAsia="cs-CZ"/>
        </w:rPr>
        <w:t>.</w:t>
      </w:r>
      <w:r w:rsidR="005157BF" w:rsidRPr="00B06174">
        <w:rPr>
          <w:rFonts w:eastAsia="Times New Roman" w:cs="Arial"/>
          <w:b/>
          <w:lang w:eastAsia="cs-CZ"/>
        </w:rPr>
        <w:t xml:space="preserve"> </w:t>
      </w:r>
      <w:r w:rsidR="007C6E58" w:rsidRPr="00B06174">
        <w:rPr>
          <w:rFonts w:eastAsia="Times New Roman" w:cs="Arial"/>
          <w:b/>
          <w:lang w:eastAsia="cs-CZ"/>
        </w:rPr>
        <w:t>2</w:t>
      </w:r>
      <w:r w:rsidR="009849B4" w:rsidRPr="00B06174">
        <w:rPr>
          <w:rFonts w:eastAsia="Times New Roman" w:cs="Arial"/>
          <w:b/>
          <w:lang w:eastAsia="cs-CZ"/>
        </w:rPr>
        <w:t>.</w:t>
      </w:r>
      <w:r w:rsidR="009849B4" w:rsidRPr="00160F5E">
        <w:rPr>
          <w:rFonts w:eastAsia="Times New Roman" w:cs="Arial"/>
          <w:b/>
          <w:color w:val="FF0000"/>
          <w:lang w:eastAsia="cs-CZ"/>
        </w:rPr>
        <w:t xml:space="preserve"> </w:t>
      </w:r>
      <w:r w:rsidR="009849B4" w:rsidRPr="00BB3BA0">
        <w:rPr>
          <w:rFonts w:eastAsia="Times New Roman" w:cs="Arial"/>
          <w:b/>
          <w:lang w:eastAsia="cs-CZ"/>
        </w:rPr>
        <w:t>2021</w:t>
      </w:r>
      <w:r w:rsidRPr="00160F5E">
        <w:rPr>
          <w:rFonts w:eastAsia="Times New Roman" w:cs="Times New Roman"/>
          <w:b/>
          <w:color w:val="FF0000"/>
          <w:lang w:eastAsia="cs-CZ"/>
        </w:rPr>
        <w:t xml:space="preserve"> </w:t>
      </w:r>
      <w:r w:rsidRPr="00BA00C5">
        <w:rPr>
          <w:rFonts w:eastAsia="Times New Roman" w:cs="Times New Roman"/>
          <w:b/>
          <w:lang w:eastAsia="cs-CZ"/>
        </w:rPr>
        <w:t xml:space="preserve">do </w:t>
      </w:r>
      <w:r w:rsidR="00EF3D13" w:rsidRPr="00BA00C5">
        <w:rPr>
          <w:rFonts w:eastAsia="Times New Roman" w:cs="Arial"/>
          <w:b/>
          <w:lang w:eastAsia="cs-CZ"/>
        </w:rPr>
        <w:t>9</w:t>
      </w:r>
      <w:r w:rsidR="00573AA6" w:rsidRPr="00BA00C5">
        <w:rPr>
          <w:rFonts w:eastAsia="Times New Roman" w:cs="Arial"/>
          <w:b/>
          <w:lang w:eastAsia="cs-CZ"/>
        </w:rPr>
        <w:t>:3</w:t>
      </w:r>
      <w:r w:rsidR="00480925" w:rsidRPr="00BA00C5">
        <w:rPr>
          <w:rFonts w:eastAsia="Times New Roman" w:cs="Arial"/>
          <w:b/>
          <w:lang w:eastAsia="cs-CZ"/>
        </w:rPr>
        <w:t>0</w:t>
      </w:r>
      <w:r w:rsidRPr="00F01FED">
        <w:rPr>
          <w:rFonts w:eastAsia="Times New Roman" w:cs="Times New Roman"/>
          <w:b/>
          <w:lang w:eastAsia="cs-CZ"/>
        </w:rPr>
        <w:t xml:space="preserve"> hodin.</w:t>
      </w:r>
    </w:p>
    <w:p w14:paraId="34278B9D" w14:textId="01BEF716" w:rsidR="00F01FED" w:rsidRPr="00F01FED" w:rsidRDefault="00F01FED" w:rsidP="00EA2C04">
      <w:pPr>
        <w:spacing w:before="120" w:after="12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78643D" w:rsidRPr="006338C6">
          <w:rPr>
            <w:rStyle w:val="Hypertextovodkaz"/>
            <w:rFonts w:eastAsia="Times New Roman" w:cs="Times New Roman"/>
            <w:lang w:eastAsia="cs-CZ"/>
          </w:rPr>
          <w:t>https://zakazky.spravazeleznic.cz/manual.html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5EBF616" w14:textId="7EA1C270" w:rsidR="00F01FED" w:rsidRPr="00F01FED" w:rsidRDefault="00F01FED" w:rsidP="00EA2C04">
      <w:pPr>
        <w:spacing w:after="120" w:line="240" w:lineRule="auto"/>
        <w:ind w:left="425"/>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w:t>
      </w:r>
      <w:r w:rsidR="000D43D8">
        <w:rPr>
          <w:rFonts w:eastAsia="Times New Roman" w:cs="Times New Roman"/>
          <w:lang w:eastAsia="cs-CZ"/>
        </w:rPr>
        <w:t> </w:t>
      </w:r>
      <w:r w:rsidRPr="00F01FED">
        <w:rPr>
          <w:rFonts w:eastAsia="Times New Roman" w:cs="Times New Roman"/>
          <w:lang w:eastAsia="cs-CZ"/>
        </w:rPr>
        <w:t>tom, že jeho nabídka byla podána po uplynutí lhůty pro podání nabídky.</w:t>
      </w:r>
    </w:p>
    <w:p w14:paraId="66768192"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B55B699" w14:textId="77777777" w:rsidR="00F01FED" w:rsidRPr="00F01FED" w:rsidRDefault="00F01FED" w:rsidP="00F01FED">
      <w:pPr>
        <w:spacing w:after="0" w:line="240" w:lineRule="auto"/>
        <w:rPr>
          <w:rFonts w:eastAsia="Times New Roman" w:cs="Times New Roman"/>
          <w:lang w:eastAsia="cs-CZ"/>
        </w:rPr>
      </w:pPr>
    </w:p>
    <w:p w14:paraId="524AEF63" w14:textId="77777777" w:rsidR="00F01FED" w:rsidRPr="00F01FED" w:rsidRDefault="00F01FED" w:rsidP="00B16525">
      <w:pPr>
        <w:numPr>
          <w:ilvl w:val="0"/>
          <w:numId w:val="6"/>
        </w:numPr>
        <w:spacing w:before="24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1FCE80B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5389C1AD" w14:textId="77777777" w:rsidR="00F01FED" w:rsidRPr="00F01FED" w:rsidRDefault="00F01FED" w:rsidP="00C03B55">
      <w:pPr>
        <w:spacing w:before="120" w:after="0" w:line="240" w:lineRule="auto"/>
        <w:ind w:left="425"/>
        <w:jc w:val="both"/>
        <w:rPr>
          <w:rFonts w:eastAsia="Times New Roman" w:cs="Times New Roman"/>
          <w:lang w:eastAsia="cs-CZ"/>
        </w:rPr>
      </w:pPr>
      <w:bookmarkStart w:id="1" w:name="_Ref324339872"/>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05B66C8D" w14:textId="77777777" w:rsidR="00F01FED" w:rsidRPr="00F01FED" w:rsidRDefault="00F01FED" w:rsidP="00C03B55">
      <w:pPr>
        <w:spacing w:before="120" w:after="0" w:line="240" w:lineRule="auto"/>
        <w:ind w:left="425"/>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426F0456" w14:textId="77777777" w:rsidR="00F01FED" w:rsidRPr="00F01FED" w:rsidRDefault="00F01FED" w:rsidP="00F01FED">
      <w:pPr>
        <w:spacing w:after="0" w:line="240" w:lineRule="auto"/>
        <w:ind w:left="426"/>
        <w:jc w:val="both"/>
        <w:rPr>
          <w:rFonts w:eastAsia="Times New Roman" w:cs="Times New Roman"/>
          <w:u w:val="single"/>
          <w:lang w:eastAsia="cs-CZ"/>
        </w:rPr>
      </w:pPr>
    </w:p>
    <w:p w14:paraId="38062A0A" w14:textId="77777777" w:rsidR="00F01FED" w:rsidRPr="00FC6843" w:rsidRDefault="00F01FED" w:rsidP="005419AB">
      <w:pPr>
        <w:numPr>
          <w:ilvl w:val="0"/>
          <w:numId w:val="12"/>
        </w:numPr>
        <w:spacing w:after="0" w:line="240" w:lineRule="auto"/>
        <w:ind w:left="1134" w:hanging="425"/>
        <w:jc w:val="both"/>
        <w:rPr>
          <w:rFonts w:eastAsia="Times New Roman" w:cs="Times New Roman"/>
          <w:lang w:eastAsia="cs-CZ"/>
        </w:rPr>
      </w:pPr>
      <w:r w:rsidRPr="00FC6843">
        <w:rPr>
          <w:rFonts w:eastAsia="Times New Roman" w:cs="Times New Roman"/>
          <w:lang w:eastAsia="cs-CZ"/>
        </w:rPr>
        <w:t>všeobecné informace o dodavateli (příloha č. 1 Výzvy)</w:t>
      </w:r>
    </w:p>
    <w:p w14:paraId="5F879075"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6EBDB5A3"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7EEE25F2"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1132BF4F" w14:textId="77777777" w:rsidR="00F01FED" w:rsidRPr="00FC6843"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FC6843">
        <w:rPr>
          <w:rFonts w:eastAsia="Times New Roman" w:cs="Times New Roman"/>
          <w:lang w:eastAsia="cs-CZ"/>
        </w:rPr>
        <w:t>(příloha č. 2 Výzvy),</w:t>
      </w:r>
    </w:p>
    <w:p w14:paraId="62E2000E"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329086F"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28353AA8"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1D17F894" w14:textId="293CADC2"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273C8B">
        <w:rPr>
          <w:rFonts w:eastAsia="Times New Roman" w:cs="Times New Roman"/>
          <w:lang w:eastAsia="cs-CZ"/>
        </w:rPr>
        <w:t xml:space="preserve">ve formě přílohy </w:t>
      </w:r>
      <w:r w:rsidRPr="00F01FED">
        <w:rPr>
          <w:rFonts w:eastAsia="Times New Roman" w:cs="Times New Roman"/>
          <w:lang w:eastAsia="cs-CZ"/>
        </w:rPr>
        <w:t>č</w:t>
      </w:r>
      <w:r w:rsidRPr="00F01FED">
        <w:rPr>
          <w:rFonts w:eastAsia="Times New Roman" w:cs="Times New Roman"/>
          <w:color w:val="FF0000"/>
          <w:lang w:eastAsia="cs-CZ"/>
        </w:rPr>
        <w:t xml:space="preserve">. </w:t>
      </w:r>
      <w:r w:rsidR="00273C8B" w:rsidRPr="00273C8B">
        <w:rPr>
          <w:rFonts w:eastAsia="Times New Roman" w:cs="Times New Roman"/>
          <w:lang w:eastAsia="cs-CZ"/>
        </w:rPr>
        <w:t>8</w:t>
      </w:r>
      <w:r w:rsidRPr="00273C8B">
        <w:rPr>
          <w:rFonts w:eastAsia="Times New Roman" w:cs="Times New Roman"/>
          <w:lang w:eastAsia="cs-CZ"/>
        </w:rPr>
        <w:t xml:space="preserve"> </w:t>
      </w:r>
      <w:r w:rsidR="00273C8B" w:rsidRPr="00273C8B">
        <w:rPr>
          <w:rFonts w:eastAsia="Times New Roman" w:cs="Times New Roman"/>
          <w:lang w:eastAsia="cs-CZ"/>
        </w:rPr>
        <w:t xml:space="preserve">ke </w:t>
      </w:r>
      <w:r w:rsidRPr="00F01FED">
        <w:rPr>
          <w:rFonts w:eastAsia="Times New Roman" w:cs="Times New Roman"/>
          <w:lang w:eastAsia="cs-CZ"/>
        </w:rPr>
        <w:t>smlouv</w:t>
      </w:r>
      <w:r w:rsidR="00273C8B">
        <w:rPr>
          <w:rFonts w:eastAsia="Times New Roman" w:cs="Times New Roman"/>
          <w:lang w:eastAsia="cs-CZ"/>
        </w:rPr>
        <w:t>ě</w:t>
      </w:r>
      <w:r w:rsidRPr="00F01FED">
        <w:rPr>
          <w:rFonts w:eastAsia="Times New Roman" w:cs="Times New Roman"/>
          <w:lang w:eastAsia="cs-CZ"/>
        </w:rPr>
        <w:t xml:space="preserve"> o dílo),</w:t>
      </w:r>
    </w:p>
    <w:p w14:paraId="3BA80C6C"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38F17017" w14:textId="77777777" w:rsidR="00F01FED" w:rsidRPr="00F01FED" w:rsidRDefault="00F01FED" w:rsidP="00F01FED">
      <w:pPr>
        <w:spacing w:after="0" w:line="240" w:lineRule="auto"/>
        <w:ind w:left="426"/>
        <w:jc w:val="both"/>
        <w:rPr>
          <w:rFonts w:eastAsia="Times New Roman" w:cs="Times New Roman"/>
          <w:lang w:eastAsia="cs-CZ"/>
        </w:rPr>
      </w:pPr>
    </w:p>
    <w:p w14:paraId="2165E89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D97BDB8" w14:textId="77777777" w:rsidR="00F01FED" w:rsidRPr="00F01FED" w:rsidRDefault="00F01FED" w:rsidP="00F01FED">
      <w:pPr>
        <w:spacing w:after="0" w:line="240" w:lineRule="auto"/>
        <w:ind w:left="426"/>
        <w:jc w:val="both"/>
        <w:rPr>
          <w:rFonts w:eastAsia="Times New Roman" w:cs="Times New Roman"/>
          <w:lang w:eastAsia="cs-CZ"/>
        </w:rPr>
      </w:pPr>
    </w:p>
    <w:p w14:paraId="21561AC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7F4E2373" w14:textId="77777777" w:rsidR="00F01FED" w:rsidRPr="00F01FED" w:rsidRDefault="00F01FED" w:rsidP="00F01FED">
      <w:pPr>
        <w:spacing w:after="0" w:line="240" w:lineRule="auto"/>
        <w:ind w:left="426"/>
        <w:jc w:val="both"/>
        <w:rPr>
          <w:rFonts w:eastAsia="Times New Roman" w:cs="Times New Roman"/>
          <w:lang w:eastAsia="cs-CZ"/>
        </w:rPr>
      </w:pPr>
    </w:p>
    <w:p w14:paraId="73B2E6D7" w14:textId="0624003D"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480925">
        <w:rPr>
          <w:rFonts w:eastAsia="Calibri" w:cs="Times New Roman"/>
          <w:lang w:eastAsia="cs-CZ"/>
        </w:rPr>
        <w:t>v </w:t>
      </w:r>
      <w:r w:rsidR="00273C8B" w:rsidRPr="00273C8B">
        <w:rPr>
          <w:rFonts w:eastAsia="Calibri" w:cs="Times New Roman"/>
          <w:lang w:eastAsia="cs-CZ"/>
        </w:rPr>
        <w:t>čl. 3.3</w:t>
      </w:r>
      <w:r w:rsidRPr="00480925">
        <w:rPr>
          <w:rFonts w:eastAsia="Calibri" w:cs="Times New Roman"/>
          <w:lang w:eastAsia="cs-CZ"/>
        </w:rPr>
        <w:t xml:space="preserve"> závazného vzoru smlouvy</w:t>
      </w:r>
      <w:r w:rsidRPr="00F01FED">
        <w:rPr>
          <w:rFonts w:eastAsia="Calibri" w:cs="Times New Roman"/>
          <w:lang w:eastAsia="cs-CZ"/>
        </w:rPr>
        <w:t xml:space="preserve"> uvedena v Kč bez DPH zaokrouhlená na dvě desetinná místa </w:t>
      </w:r>
      <w:r w:rsidRPr="009E1B67">
        <w:rPr>
          <w:rFonts w:eastAsia="Calibri" w:cs="Times New Roman"/>
          <w:lang w:eastAsia="cs-CZ"/>
        </w:rPr>
        <w:t>jako cena celková</w:t>
      </w:r>
      <w:r w:rsidR="002F3049">
        <w:rPr>
          <w:rFonts w:eastAsia="Calibri" w:cs="Times New Roman"/>
          <w:lang w:eastAsia="cs-CZ"/>
        </w:rPr>
        <w:t>:</w:t>
      </w:r>
      <w:r w:rsidRPr="009E1B67">
        <w:rPr>
          <w:rFonts w:eastAsia="Calibri" w:cs="Times New Roman"/>
          <w:lang w:eastAsia="cs-CZ"/>
        </w:rPr>
        <w:t xml:space="preserve"> </w:t>
      </w:r>
    </w:p>
    <w:p w14:paraId="314EADE2"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3271809B" w14:textId="61C7B3FC" w:rsidR="00F01FED" w:rsidRPr="005419AB" w:rsidRDefault="00F01FED" w:rsidP="00566D83">
      <w:pPr>
        <w:spacing w:after="0" w:line="240" w:lineRule="auto"/>
        <w:ind w:left="426"/>
        <w:jc w:val="both"/>
        <w:rPr>
          <w:rFonts w:eastAsia="Times New Roman" w:cs="Times New Roman"/>
          <w:lang w:eastAsia="cs-CZ"/>
        </w:rPr>
      </w:pPr>
      <w:r w:rsidRPr="005419AB">
        <w:rPr>
          <w:rFonts w:eastAsia="Times New Roman" w:cs="Times New Roman"/>
          <w:b/>
          <w:lang w:eastAsia="cs-CZ"/>
        </w:rPr>
        <w:t xml:space="preserve">Celková cena Díla </w:t>
      </w:r>
      <w:r w:rsidR="00DA47B0">
        <w:rPr>
          <w:rFonts w:eastAsia="Times New Roman" w:cs="Times New Roman"/>
          <w:b/>
          <w:lang w:eastAsia="cs-CZ"/>
        </w:rPr>
        <w:t>za výkon občasné</w:t>
      </w:r>
      <w:r w:rsidR="00BB3BA0">
        <w:rPr>
          <w:rFonts w:eastAsia="Times New Roman" w:cs="Times New Roman"/>
          <w:b/>
          <w:lang w:eastAsia="cs-CZ"/>
        </w:rPr>
        <w:t>ho odborného geotechnického doz</w:t>
      </w:r>
      <w:r w:rsidR="00DA47B0">
        <w:rPr>
          <w:rFonts w:eastAsia="Times New Roman" w:cs="Times New Roman"/>
          <w:b/>
          <w:lang w:eastAsia="cs-CZ"/>
        </w:rPr>
        <w:t>o</w:t>
      </w:r>
      <w:r w:rsidR="00BB3BA0">
        <w:rPr>
          <w:rFonts w:eastAsia="Times New Roman" w:cs="Times New Roman"/>
          <w:b/>
          <w:lang w:eastAsia="cs-CZ"/>
        </w:rPr>
        <w:t>r</w:t>
      </w:r>
      <w:r w:rsidR="00DA47B0">
        <w:rPr>
          <w:rFonts w:eastAsia="Times New Roman" w:cs="Times New Roman"/>
          <w:b/>
          <w:lang w:eastAsia="cs-CZ"/>
        </w:rPr>
        <w:t xml:space="preserve">u </w:t>
      </w:r>
      <w:r w:rsidRPr="005419AB">
        <w:rPr>
          <w:rFonts w:eastAsia="Times New Roman" w:cs="Times New Roman"/>
          <w:b/>
          <w:lang w:eastAsia="cs-CZ"/>
        </w:rPr>
        <w:t xml:space="preserve">bez DPH: </w:t>
      </w:r>
      <w:r w:rsidRPr="005419AB">
        <w:rPr>
          <w:rFonts w:eastAsia="Times New Roman" w:cs="Times New Roman"/>
          <w:b/>
          <w:lang w:eastAsia="cs-CZ"/>
        </w:rPr>
        <w:fldChar w:fldCharType="begin">
          <w:ffData>
            <w:name w:val="Text1"/>
            <w:enabled/>
            <w:calcOnExit w:val="0"/>
            <w:textInput>
              <w:type w:val="date"/>
              <w:format w:val="d.M.yyyy"/>
            </w:textInput>
          </w:ffData>
        </w:fldChar>
      </w:r>
      <w:r w:rsidRPr="005419AB">
        <w:rPr>
          <w:rFonts w:eastAsia="Times New Roman" w:cs="Times New Roman"/>
          <w:b/>
          <w:lang w:eastAsia="cs-CZ"/>
        </w:rPr>
        <w:instrText xml:space="preserve"> FORMTEXT </w:instrText>
      </w:r>
      <w:r w:rsidRPr="005419AB">
        <w:rPr>
          <w:rFonts w:eastAsia="Times New Roman" w:cs="Times New Roman"/>
          <w:b/>
          <w:lang w:eastAsia="cs-CZ"/>
        </w:rPr>
      </w:r>
      <w:r w:rsidRPr="005419AB">
        <w:rPr>
          <w:rFonts w:eastAsia="Times New Roman" w:cs="Times New Roman"/>
          <w:b/>
          <w:lang w:eastAsia="cs-CZ"/>
        </w:rPr>
        <w:fldChar w:fldCharType="separate"/>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fldChar w:fldCharType="end"/>
      </w:r>
      <w:r w:rsidRPr="005419AB">
        <w:rPr>
          <w:rFonts w:eastAsia="Times New Roman" w:cs="Times New Roman"/>
          <w:b/>
          <w:lang w:eastAsia="cs-CZ"/>
        </w:rPr>
        <w:tab/>
        <w:t xml:space="preserve"> </w:t>
      </w:r>
      <w:r w:rsidRPr="005419AB">
        <w:rPr>
          <w:rFonts w:eastAsia="Times New Roman" w:cs="Times New Roman"/>
          <w:b/>
          <w:bCs/>
          <w:lang w:eastAsia="cs-CZ"/>
        </w:rPr>
        <w:t>Kč</w:t>
      </w:r>
      <w:r w:rsidRPr="005419AB">
        <w:rPr>
          <w:rFonts w:eastAsia="Times New Roman" w:cs="Times New Roman"/>
          <w:lang w:eastAsia="cs-CZ"/>
        </w:rPr>
        <w:t xml:space="preserve">, slovy: </w:t>
      </w:r>
      <w:r w:rsidRPr="005419AB">
        <w:rPr>
          <w:rFonts w:eastAsia="Times New Roman" w:cs="Times New Roman"/>
          <w:lang w:eastAsia="cs-CZ"/>
        </w:rPr>
        <w:fldChar w:fldCharType="begin">
          <w:ffData>
            <w:name w:val="Text1"/>
            <w:enabled/>
            <w:calcOnExit w:val="0"/>
            <w:textInput>
              <w:type w:val="date"/>
              <w:format w:val="d.M.yyyy"/>
            </w:textInput>
          </w:ffData>
        </w:fldChar>
      </w:r>
      <w:r w:rsidRPr="005419AB">
        <w:rPr>
          <w:rFonts w:eastAsia="Times New Roman" w:cs="Times New Roman"/>
          <w:lang w:eastAsia="cs-CZ"/>
        </w:rPr>
        <w:instrText xml:space="preserve"> FORMTEXT </w:instrText>
      </w:r>
      <w:r w:rsidRPr="005419AB">
        <w:rPr>
          <w:rFonts w:eastAsia="Times New Roman" w:cs="Times New Roman"/>
          <w:lang w:eastAsia="cs-CZ"/>
        </w:rPr>
      </w:r>
      <w:r w:rsidRPr="005419AB">
        <w:rPr>
          <w:rFonts w:eastAsia="Times New Roman" w:cs="Times New Roman"/>
          <w:lang w:eastAsia="cs-CZ"/>
        </w:rPr>
        <w:fldChar w:fldCharType="separate"/>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fldChar w:fldCharType="end"/>
      </w:r>
      <w:r w:rsidRPr="005419AB">
        <w:rPr>
          <w:rFonts w:eastAsia="Times New Roman" w:cs="Times New Roman"/>
          <w:lang w:eastAsia="cs-CZ"/>
        </w:rPr>
        <w:t xml:space="preserve"> korun českých</w:t>
      </w:r>
    </w:p>
    <w:p w14:paraId="63E62CD4" w14:textId="77777777" w:rsidR="00DA47B0" w:rsidRDefault="00DA47B0" w:rsidP="00A733AC">
      <w:pPr>
        <w:spacing w:after="0" w:line="240" w:lineRule="auto"/>
        <w:ind w:left="426"/>
        <w:jc w:val="both"/>
        <w:rPr>
          <w:rFonts w:eastAsia="Times New Roman" w:cs="Times New Roman"/>
          <w:lang w:eastAsia="cs-CZ"/>
        </w:rPr>
      </w:pPr>
    </w:p>
    <w:p w14:paraId="5C19CE65" w14:textId="77777777" w:rsidR="00B46F8A" w:rsidRDefault="00B46F8A" w:rsidP="00A733AC">
      <w:pPr>
        <w:spacing w:after="0" w:line="240" w:lineRule="auto"/>
        <w:ind w:left="426"/>
        <w:jc w:val="both"/>
        <w:rPr>
          <w:rFonts w:eastAsia="Times New Roman" w:cs="Times New Roman"/>
          <w:lang w:eastAsia="cs-CZ"/>
        </w:rPr>
      </w:pPr>
    </w:p>
    <w:p w14:paraId="3429BB22" w14:textId="2E29DCA8" w:rsidR="00DA47B0" w:rsidRPr="00523F53" w:rsidRDefault="00DA47B0" w:rsidP="00566D83">
      <w:pPr>
        <w:tabs>
          <w:tab w:val="left" w:pos="1008"/>
        </w:tabs>
        <w:spacing w:line="276" w:lineRule="auto"/>
        <w:ind w:firstLine="426"/>
        <w:jc w:val="both"/>
        <w:rPr>
          <w:rFonts w:cs="Arial"/>
          <w:b/>
        </w:rPr>
      </w:pPr>
      <w:proofErr w:type="gramStart"/>
      <w:r w:rsidRPr="00523F53">
        <w:rPr>
          <w:rFonts w:cs="Arial"/>
          <w:b/>
        </w:rPr>
        <w:t>Tabulka</w:t>
      </w:r>
      <w:r w:rsidR="00566D83">
        <w:rPr>
          <w:rFonts w:cs="Arial"/>
          <w:b/>
        </w:rPr>
        <w:t xml:space="preserve"> </w:t>
      </w:r>
      <w:r w:rsidRPr="00523F53">
        <w:rPr>
          <w:rFonts w:cs="Arial"/>
          <w:b/>
        </w:rPr>
        <w:t xml:space="preserve"> Předpokládaný</w:t>
      </w:r>
      <w:proofErr w:type="gramEnd"/>
      <w:r w:rsidRPr="00523F53">
        <w:rPr>
          <w:rFonts w:cs="Arial"/>
          <w:b/>
        </w:rPr>
        <w:t xml:space="preserve"> rozsah prací</w:t>
      </w:r>
    </w:p>
    <w:tbl>
      <w:tblPr>
        <w:tblW w:w="8268" w:type="dxa"/>
        <w:tblInd w:w="441" w:type="dxa"/>
        <w:tblLayout w:type="fixed"/>
        <w:tblCellMar>
          <w:left w:w="0" w:type="dxa"/>
          <w:right w:w="0" w:type="dxa"/>
        </w:tblCellMar>
        <w:tblLook w:val="04A0" w:firstRow="1" w:lastRow="0" w:firstColumn="1" w:lastColumn="0" w:noHBand="0" w:noVBand="1"/>
      </w:tblPr>
      <w:tblGrid>
        <w:gridCol w:w="2881"/>
        <w:gridCol w:w="1134"/>
        <w:gridCol w:w="1134"/>
        <w:gridCol w:w="1637"/>
        <w:gridCol w:w="1482"/>
      </w:tblGrid>
      <w:tr w:rsidR="00DA47B0" w:rsidRPr="00523F53" w14:paraId="34BCD7E9" w14:textId="77777777" w:rsidTr="00B06174">
        <w:trPr>
          <w:trHeight w:val="55"/>
        </w:trPr>
        <w:tc>
          <w:tcPr>
            <w:tcW w:w="288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FFCD102" w14:textId="77777777" w:rsidR="00DA47B0" w:rsidRPr="00523F53" w:rsidRDefault="00DA47B0" w:rsidP="001D5A2F">
            <w:pPr>
              <w:spacing w:after="0" w:line="240" w:lineRule="auto"/>
              <w:jc w:val="both"/>
              <w:rPr>
                <w:rFonts w:eastAsia="Arial Unicode MS" w:cs="Arial"/>
                <w:b/>
                <w:bCs/>
              </w:rPr>
            </w:pPr>
            <w:r w:rsidRPr="00523F53">
              <w:rPr>
                <w:rFonts w:cs="Arial"/>
                <w:b/>
                <w:bCs/>
              </w:rPr>
              <w:t>Činnost</w:t>
            </w:r>
          </w:p>
        </w:tc>
        <w:tc>
          <w:tcPr>
            <w:tcW w:w="1134" w:type="dxa"/>
            <w:tcBorders>
              <w:top w:val="single" w:sz="4" w:space="0" w:color="auto"/>
              <w:left w:val="nil"/>
              <w:bottom w:val="single" w:sz="4" w:space="0" w:color="auto"/>
              <w:right w:val="single" w:sz="4" w:space="0" w:color="auto"/>
            </w:tcBorders>
            <w:hideMark/>
          </w:tcPr>
          <w:p w14:paraId="60EB0268" w14:textId="77777777" w:rsidR="00DA47B0" w:rsidRPr="00523F53" w:rsidRDefault="00DA47B0" w:rsidP="001D5A2F">
            <w:pPr>
              <w:spacing w:after="0" w:line="240" w:lineRule="auto"/>
              <w:jc w:val="both"/>
              <w:rPr>
                <w:rFonts w:cs="Arial"/>
                <w:b/>
                <w:bCs/>
              </w:rPr>
            </w:pPr>
            <w:r w:rsidRPr="00523F5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2C830F7" w14:textId="77777777" w:rsidR="00DA47B0" w:rsidRDefault="00DA47B0" w:rsidP="001D5A2F">
            <w:pPr>
              <w:spacing w:after="0" w:line="240" w:lineRule="auto"/>
              <w:jc w:val="both"/>
              <w:rPr>
                <w:rFonts w:cs="Arial"/>
                <w:b/>
                <w:bCs/>
              </w:rPr>
            </w:pPr>
            <w:r w:rsidRPr="00523F53">
              <w:rPr>
                <w:rFonts w:cs="Arial"/>
                <w:b/>
                <w:bCs/>
              </w:rPr>
              <w:t>Počet</w:t>
            </w:r>
          </w:p>
          <w:p w14:paraId="450B3DC2" w14:textId="77777777" w:rsidR="00DA47B0" w:rsidRPr="00523F53" w:rsidRDefault="00DA47B0" w:rsidP="001D5A2F">
            <w:pPr>
              <w:spacing w:after="0" w:line="240" w:lineRule="auto"/>
              <w:jc w:val="both"/>
              <w:rPr>
                <w:rFonts w:eastAsia="Arial Unicode MS" w:cs="Arial"/>
                <w:b/>
                <w:bCs/>
              </w:rPr>
            </w:pPr>
            <w:r w:rsidRPr="00523F53">
              <w:rPr>
                <w:rFonts w:cs="Arial"/>
                <w:b/>
                <w:bCs/>
              </w:rPr>
              <w:t>jednotek</w:t>
            </w:r>
          </w:p>
        </w:tc>
        <w:tc>
          <w:tcPr>
            <w:tcW w:w="163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B4D26FF" w14:textId="77777777" w:rsidR="00DA47B0" w:rsidRDefault="00DA47B0" w:rsidP="001D5A2F">
            <w:pPr>
              <w:spacing w:after="0" w:line="240" w:lineRule="auto"/>
              <w:jc w:val="both"/>
              <w:rPr>
                <w:rFonts w:cs="Arial"/>
                <w:b/>
                <w:bCs/>
              </w:rPr>
            </w:pPr>
            <w:r w:rsidRPr="00523F53">
              <w:rPr>
                <w:rFonts w:cs="Arial"/>
                <w:b/>
                <w:bCs/>
              </w:rPr>
              <w:t xml:space="preserve">Jednotková </w:t>
            </w:r>
          </w:p>
          <w:p w14:paraId="39DDF794" w14:textId="77777777" w:rsidR="00DA47B0" w:rsidRPr="00523F53" w:rsidRDefault="00DA47B0" w:rsidP="001D5A2F">
            <w:pPr>
              <w:spacing w:after="0" w:line="240" w:lineRule="auto"/>
              <w:jc w:val="both"/>
              <w:rPr>
                <w:rFonts w:eastAsia="Arial Unicode MS" w:cs="Arial"/>
                <w:b/>
                <w:bCs/>
              </w:rPr>
            </w:pPr>
            <w:r w:rsidRPr="00523F53">
              <w:rPr>
                <w:rFonts w:cs="Arial"/>
                <w:b/>
                <w:bCs/>
              </w:rPr>
              <w:t>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36FB4AC" w14:textId="77777777" w:rsidR="00DA47B0" w:rsidRDefault="00DA47B0" w:rsidP="001D5A2F">
            <w:pPr>
              <w:spacing w:after="0" w:line="240" w:lineRule="auto"/>
              <w:jc w:val="both"/>
              <w:rPr>
                <w:rFonts w:cs="Arial"/>
                <w:b/>
                <w:bCs/>
              </w:rPr>
            </w:pPr>
            <w:r w:rsidRPr="00523F53">
              <w:rPr>
                <w:rFonts w:cs="Arial"/>
                <w:b/>
                <w:bCs/>
              </w:rPr>
              <w:t>Celková</w:t>
            </w:r>
          </w:p>
          <w:p w14:paraId="3F72DE09" w14:textId="77777777" w:rsidR="00DA47B0" w:rsidRPr="00523F53" w:rsidRDefault="00DA47B0" w:rsidP="001D5A2F">
            <w:pPr>
              <w:spacing w:after="0" w:line="240" w:lineRule="auto"/>
              <w:jc w:val="both"/>
              <w:rPr>
                <w:rFonts w:eastAsia="Arial Unicode MS" w:cs="Arial"/>
                <w:b/>
                <w:bCs/>
              </w:rPr>
            </w:pPr>
            <w:r w:rsidRPr="00523F53">
              <w:rPr>
                <w:rFonts w:cs="Arial"/>
                <w:b/>
                <w:bCs/>
              </w:rPr>
              <w:t>cena</w:t>
            </w:r>
          </w:p>
        </w:tc>
      </w:tr>
      <w:tr w:rsidR="00DA47B0" w:rsidRPr="00523F53" w14:paraId="2CEDD961" w14:textId="77777777" w:rsidTr="00B06174">
        <w:trPr>
          <w:trHeight w:val="66"/>
        </w:trPr>
        <w:tc>
          <w:tcPr>
            <w:tcW w:w="288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BB3DAEA" w14:textId="77777777" w:rsidR="00DA47B0" w:rsidRPr="00523F53" w:rsidRDefault="00DA47B0" w:rsidP="001D5A2F">
            <w:pPr>
              <w:spacing w:line="276" w:lineRule="auto"/>
              <w:jc w:val="both"/>
              <w:rPr>
                <w:rFonts w:cs="Arial"/>
              </w:rPr>
            </w:pPr>
            <w:r w:rsidRPr="00523F53">
              <w:rPr>
                <w:rFonts w:cs="Arial"/>
              </w:rPr>
              <w:t>Kontrolní zkoušky</w:t>
            </w:r>
          </w:p>
        </w:tc>
        <w:tc>
          <w:tcPr>
            <w:tcW w:w="1134" w:type="dxa"/>
            <w:tcBorders>
              <w:top w:val="single" w:sz="4" w:space="0" w:color="auto"/>
              <w:left w:val="nil"/>
              <w:bottom w:val="single" w:sz="4" w:space="0" w:color="auto"/>
              <w:right w:val="single" w:sz="4" w:space="0" w:color="auto"/>
            </w:tcBorders>
            <w:hideMark/>
          </w:tcPr>
          <w:p w14:paraId="4DE2119B" w14:textId="77777777" w:rsidR="00DA47B0" w:rsidRPr="00523F53" w:rsidRDefault="00DA47B0" w:rsidP="001D5A2F">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4CA55E6" w14:textId="5CFFC859" w:rsidR="00DA47B0" w:rsidRPr="00523F53" w:rsidRDefault="00DA47B0" w:rsidP="001D5A2F">
            <w:pPr>
              <w:spacing w:line="276" w:lineRule="auto"/>
              <w:rPr>
                <w:rFonts w:eastAsia="Arial Unicode MS" w:cs="Arial"/>
              </w:rPr>
            </w:pPr>
            <w:r>
              <w:rPr>
                <w:rFonts w:eastAsia="Arial Unicode MS" w:cs="Arial"/>
              </w:rPr>
              <w:t>73</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114E5CA8" w14:textId="77777777" w:rsidR="00DA47B0" w:rsidRPr="00523F53" w:rsidRDefault="00DA47B0" w:rsidP="001D5A2F">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6455581" w14:textId="77777777" w:rsidR="00DA47B0" w:rsidRPr="00523F53" w:rsidRDefault="00DA47B0" w:rsidP="001D5A2F">
            <w:pPr>
              <w:spacing w:line="276" w:lineRule="auto"/>
              <w:rPr>
                <w:rFonts w:eastAsia="Arial Unicode MS" w:cs="Arial"/>
              </w:rPr>
            </w:pPr>
          </w:p>
        </w:tc>
      </w:tr>
      <w:tr w:rsidR="00DA47B0" w:rsidRPr="00523F53" w14:paraId="0294A0D9" w14:textId="77777777" w:rsidTr="00B06174">
        <w:trPr>
          <w:trHeight w:val="66"/>
        </w:trPr>
        <w:tc>
          <w:tcPr>
            <w:tcW w:w="288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BB93BD3" w14:textId="77777777" w:rsidR="00DA47B0" w:rsidRPr="00523F53" w:rsidRDefault="00DA47B0" w:rsidP="001D5A2F">
            <w:pPr>
              <w:spacing w:line="276" w:lineRule="auto"/>
              <w:jc w:val="both"/>
              <w:rPr>
                <w:rFonts w:cs="Arial"/>
              </w:rPr>
            </w:pPr>
            <w:r w:rsidRPr="00523F53">
              <w:rPr>
                <w:rFonts w:cs="Arial"/>
              </w:rPr>
              <w:t>Činnost geotechnického dozoru</w:t>
            </w:r>
          </w:p>
        </w:tc>
        <w:tc>
          <w:tcPr>
            <w:tcW w:w="1134" w:type="dxa"/>
            <w:tcBorders>
              <w:top w:val="single" w:sz="4" w:space="0" w:color="auto"/>
              <w:left w:val="nil"/>
              <w:bottom w:val="single" w:sz="4" w:space="0" w:color="auto"/>
              <w:right w:val="single" w:sz="4" w:space="0" w:color="auto"/>
            </w:tcBorders>
            <w:hideMark/>
          </w:tcPr>
          <w:p w14:paraId="4C38E279" w14:textId="77777777" w:rsidR="00DA47B0" w:rsidRPr="00523F53" w:rsidRDefault="00DA47B0" w:rsidP="001D5A2F">
            <w:pPr>
              <w:spacing w:line="276" w:lineRule="auto"/>
              <w:jc w:val="center"/>
              <w:rPr>
                <w:rFonts w:eastAsia="Arial Unicode MS" w:cs="Arial"/>
              </w:rPr>
            </w:pPr>
            <w:r w:rsidRPr="00523F5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D55071C" w14:textId="714DFE1F" w:rsidR="00DA47B0" w:rsidRPr="00523F53" w:rsidRDefault="00DA47B0" w:rsidP="001D5A2F">
            <w:pPr>
              <w:spacing w:line="276" w:lineRule="auto"/>
              <w:rPr>
                <w:rFonts w:eastAsia="Arial Unicode MS" w:cs="Arial"/>
              </w:rPr>
            </w:pPr>
            <w:r>
              <w:rPr>
                <w:rFonts w:eastAsia="Arial Unicode MS" w:cs="Arial"/>
              </w:rPr>
              <w:t>720</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01FE9E22" w14:textId="77777777" w:rsidR="00DA47B0" w:rsidRPr="00523F53" w:rsidRDefault="00DA47B0" w:rsidP="001D5A2F">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2005337A" w14:textId="77777777" w:rsidR="00DA47B0" w:rsidRPr="00523F53" w:rsidRDefault="00DA47B0" w:rsidP="001D5A2F">
            <w:pPr>
              <w:spacing w:line="276" w:lineRule="auto"/>
              <w:rPr>
                <w:rFonts w:eastAsia="Arial Unicode MS" w:cs="Arial"/>
              </w:rPr>
            </w:pPr>
          </w:p>
        </w:tc>
      </w:tr>
      <w:tr w:rsidR="00DA47B0" w:rsidRPr="00523F53" w14:paraId="2D3CF6A2" w14:textId="77777777" w:rsidTr="00B06174">
        <w:trPr>
          <w:trHeight w:val="66"/>
        </w:trPr>
        <w:tc>
          <w:tcPr>
            <w:tcW w:w="288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AEB60ED" w14:textId="77777777" w:rsidR="00DA47B0" w:rsidRPr="00523F53" w:rsidRDefault="00DA47B0" w:rsidP="001D5A2F">
            <w:pPr>
              <w:spacing w:line="276" w:lineRule="auto"/>
              <w:jc w:val="both"/>
              <w:rPr>
                <w:rFonts w:cs="Arial"/>
              </w:rPr>
            </w:pPr>
            <w:r w:rsidRPr="00523F53">
              <w:rPr>
                <w:rFonts w:cs="Arial"/>
              </w:rPr>
              <w:t>Vyhotovení závěrečné zprávy</w:t>
            </w:r>
          </w:p>
        </w:tc>
        <w:tc>
          <w:tcPr>
            <w:tcW w:w="1134" w:type="dxa"/>
            <w:tcBorders>
              <w:top w:val="single" w:sz="4" w:space="0" w:color="auto"/>
              <w:left w:val="nil"/>
              <w:bottom w:val="single" w:sz="4" w:space="0" w:color="auto"/>
              <w:right w:val="single" w:sz="4" w:space="0" w:color="auto"/>
            </w:tcBorders>
          </w:tcPr>
          <w:p w14:paraId="52F23180" w14:textId="77777777" w:rsidR="00DA47B0" w:rsidRPr="00523F53" w:rsidRDefault="00DA47B0" w:rsidP="001D5A2F">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061DE55" w14:textId="77777777" w:rsidR="00DA47B0" w:rsidRPr="00523F53" w:rsidRDefault="00DA47B0" w:rsidP="001D5A2F">
            <w:pPr>
              <w:spacing w:line="276" w:lineRule="auto"/>
              <w:rPr>
                <w:rFonts w:eastAsia="Arial Unicode MS" w:cs="Arial"/>
              </w:rPr>
            </w:pPr>
            <w:r w:rsidRPr="00523F53">
              <w:rPr>
                <w:rFonts w:eastAsia="Arial Unicode MS" w:cs="Arial"/>
              </w:rPr>
              <w:t>1</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359B2CC2" w14:textId="77777777" w:rsidR="00DA47B0" w:rsidRPr="00523F53" w:rsidRDefault="00DA47B0" w:rsidP="001D5A2F">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1D10EC11" w14:textId="77777777" w:rsidR="00DA47B0" w:rsidRPr="00523F53" w:rsidRDefault="00DA47B0" w:rsidP="001D5A2F">
            <w:pPr>
              <w:spacing w:line="276" w:lineRule="auto"/>
              <w:rPr>
                <w:rFonts w:eastAsia="Arial Unicode MS" w:cs="Arial"/>
              </w:rPr>
            </w:pPr>
          </w:p>
        </w:tc>
      </w:tr>
    </w:tbl>
    <w:p w14:paraId="16CE7002" w14:textId="77777777" w:rsidR="00DA47B0" w:rsidRDefault="00DA47B0" w:rsidP="00DA47B0">
      <w:pPr>
        <w:spacing w:after="0" w:line="240" w:lineRule="auto"/>
        <w:ind w:left="426"/>
        <w:jc w:val="both"/>
        <w:rPr>
          <w:rFonts w:eastAsia="Times New Roman" w:cs="Times New Roman"/>
          <w:highlight w:val="cyan"/>
          <w:lang w:eastAsia="cs-CZ"/>
        </w:rPr>
      </w:pPr>
    </w:p>
    <w:p w14:paraId="08ABB753" w14:textId="77777777" w:rsidR="00DA47B0" w:rsidRDefault="00DA47B0" w:rsidP="00DA47B0">
      <w:pPr>
        <w:spacing w:after="0" w:line="240" w:lineRule="auto"/>
        <w:ind w:left="426"/>
        <w:jc w:val="both"/>
        <w:rPr>
          <w:rFonts w:eastAsia="Times New Roman" w:cs="Times New Roman"/>
          <w:highlight w:val="cyan"/>
          <w:lang w:eastAsia="cs-CZ"/>
        </w:rPr>
      </w:pPr>
    </w:p>
    <w:p w14:paraId="1052A725" w14:textId="3EA4A047" w:rsidR="00DA47B0" w:rsidRDefault="00DA47B0" w:rsidP="00DA47B0">
      <w:pPr>
        <w:spacing w:after="0" w:line="240" w:lineRule="auto"/>
        <w:ind w:left="426"/>
        <w:jc w:val="both"/>
        <w:rPr>
          <w:rFonts w:eastAsia="Times New Roman" w:cs="Times New Roman"/>
          <w:lang w:eastAsia="cs-CZ"/>
        </w:rPr>
      </w:pPr>
      <w:r w:rsidRPr="009E1B67">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14:paraId="1884A7E5" w14:textId="77777777" w:rsidR="00DA47B0" w:rsidRDefault="00DA47B0" w:rsidP="00A733AC">
      <w:pPr>
        <w:spacing w:after="0" w:line="240" w:lineRule="auto"/>
        <w:ind w:left="426"/>
        <w:jc w:val="both"/>
        <w:rPr>
          <w:rFonts w:eastAsia="Times New Roman" w:cs="Times New Roman"/>
          <w:lang w:eastAsia="cs-CZ"/>
        </w:rPr>
      </w:pPr>
    </w:p>
    <w:p w14:paraId="51964C05" w14:textId="77777777" w:rsidR="00F01FED" w:rsidRPr="00F01FED" w:rsidRDefault="00F01FED" w:rsidP="009725FB">
      <w:pPr>
        <w:spacing w:after="120" w:line="240" w:lineRule="auto"/>
        <w:ind w:left="425"/>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BDEEBBB" w14:textId="77777777" w:rsidR="00F01FED" w:rsidRPr="00F01FED" w:rsidRDefault="00F01FED" w:rsidP="009725FB">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483650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1FC7778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F01FED">
        <w:rPr>
          <w:rFonts w:eastAsia="Times New Roman" w:cs="Times New Roman"/>
          <w:lang w:eastAsia="cs-CZ"/>
        </w:rPr>
        <w:lastRenderedPageBreak/>
        <w:t>uvést, zda cenné papíry této akciové společnosti byly přijaty k obchodování na regulovaném trhu nebo evropském regulovaném trhu.</w:t>
      </w:r>
    </w:p>
    <w:p w14:paraId="6D85F749" w14:textId="77777777" w:rsidR="00F01FED" w:rsidRPr="00F01FED" w:rsidRDefault="00F01FED" w:rsidP="00B06174">
      <w:pPr>
        <w:spacing w:before="120" w:after="120" w:line="240" w:lineRule="auto"/>
        <w:ind w:left="425"/>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2C69C7F5" w14:textId="058EBDBD" w:rsidR="00F01FED" w:rsidRPr="00F01FED" w:rsidRDefault="0056145D" w:rsidP="00F01FED">
      <w:pPr>
        <w:spacing w:after="0" w:line="240" w:lineRule="auto"/>
        <w:ind w:left="426"/>
        <w:jc w:val="both"/>
        <w:rPr>
          <w:rFonts w:eastAsia="Times New Roman" w:cs="Times New Roman"/>
          <w:lang w:eastAsia="cs-CZ"/>
        </w:rPr>
      </w:pPr>
      <w:r w:rsidRPr="00B54234">
        <w:rPr>
          <w:rFonts w:eastAsia="Times New Roman" w:cs="Times New Roman"/>
          <w:lang w:eastAsia="cs-CZ"/>
        </w:rPr>
        <w:t>Jeden ze společníků bude ve výše uvedené smlouvě či jiném dokumentu uveden jako</w:t>
      </w:r>
      <w:r w:rsidRPr="00B5423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573AA6">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0D43D8">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128DF5D" w14:textId="77777777" w:rsidR="00F01FED" w:rsidRPr="00F01FED" w:rsidRDefault="00F01FED" w:rsidP="00F01FED">
      <w:pPr>
        <w:spacing w:after="0" w:line="240" w:lineRule="auto"/>
        <w:ind w:left="426"/>
        <w:jc w:val="both"/>
        <w:rPr>
          <w:rFonts w:eastAsia="Times New Roman" w:cs="Times New Roman"/>
          <w:lang w:eastAsia="cs-CZ"/>
        </w:rPr>
      </w:pPr>
    </w:p>
    <w:p w14:paraId="480DD910" w14:textId="77777777" w:rsidR="00F01FED" w:rsidRPr="00F01FED" w:rsidRDefault="00F01FED" w:rsidP="00F01FED">
      <w:pPr>
        <w:spacing w:after="0" w:line="240" w:lineRule="auto"/>
        <w:ind w:left="426"/>
        <w:jc w:val="both"/>
        <w:rPr>
          <w:rFonts w:eastAsia="Times New Roman" w:cs="Times New Roman"/>
          <w:lang w:eastAsia="cs-CZ"/>
        </w:rPr>
      </w:pPr>
    </w:p>
    <w:p w14:paraId="564D1267"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65C7E038" w14:textId="2A4EB31C"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0D43D8">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3FF1A646"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484B4C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2181EF7" w14:textId="77777777" w:rsidR="00F01FED" w:rsidRDefault="00F01FED" w:rsidP="00573AA6">
      <w:pPr>
        <w:spacing w:before="120" w:after="120" w:line="240" w:lineRule="auto"/>
        <w:ind w:left="425"/>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B7E2981" w14:textId="3CCEA0EB" w:rsidR="00C03B55" w:rsidRDefault="00C03B55">
      <w:pPr>
        <w:rPr>
          <w:rFonts w:eastAsia="Times New Roman" w:cs="Times New Roman"/>
          <w:lang w:eastAsia="cs-CZ"/>
        </w:rPr>
      </w:pPr>
      <w:r>
        <w:rPr>
          <w:rFonts w:eastAsia="Times New Roman" w:cs="Times New Roman"/>
          <w:lang w:eastAsia="cs-CZ"/>
        </w:rPr>
        <w:br w:type="page"/>
      </w:r>
    </w:p>
    <w:p w14:paraId="1C7637EC" w14:textId="77777777" w:rsidR="00F01FED" w:rsidRPr="00F01FED" w:rsidRDefault="00F01FED" w:rsidP="00573AA6">
      <w:pPr>
        <w:numPr>
          <w:ilvl w:val="0"/>
          <w:numId w:val="6"/>
        </w:numPr>
        <w:spacing w:before="360" w:after="0" w:line="240" w:lineRule="auto"/>
        <w:ind w:left="499" w:hanging="357"/>
        <w:rPr>
          <w:rFonts w:eastAsia="Times New Roman" w:cs="Times New Roman"/>
          <w:b/>
          <w:lang w:eastAsia="cs-CZ"/>
        </w:rPr>
      </w:pPr>
      <w:bookmarkStart w:id="2" w:name="_GoBack"/>
      <w:bookmarkEnd w:id="2"/>
      <w:r w:rsidRPr="00F01FED">
        <w:rPr>
          <w:rFonts w:eastAsia="Times New Roman" w:cs="Times New Roman"/>
          <w:b/>
          <w:u w:val="single"/>
          <w:lang w:eastAsia="cs-CZ"/>
        </w:rPr>
        <w:lastRenderedPageBreak/>
        <w:t>Vyloučení účastníka</w:t>
      </w:r>
    </w:p>
    <w:p w14:paraId="7E4C2469"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4A1DBB8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71AF9C07"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7901BA04"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524A26DC"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01C1A6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7D0C42A5"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A65B2CC"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0A891A7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C85530"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879011B"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652C4D8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FA67939"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6085695B"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927A66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8E9A101" w14:textId="77777777" w:rsidR="00F01FED" w:rsidRPr="00F01FED" w:rsidRDefault="00F01FED" w:rsidP="00350B8A">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25D25EDC"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128DD9F1"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6EEB8FB" w14:textId="15F95B31" w:rsidR="00F01FED" w:rsidRPr="00F01FED" w:rsidRDefault="00F01FED" w:rsidP="005E46E6">
      <w:pPr>
        <w:numPr>
          <w:ilvl w:val="1"/>
          <w:numId w:val="6"/>
        </w:numPr>
        <w:suppressAutoHyphens/>
        <w:spacing w:before="120" w:after="360" w:line="240" w:lineRule="auto"/>
        <w:ind w:left="568"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573AA6">
        <w:rPr>
          <w:rFonts w:eastAsia="Times New Roman" w:cs="Times New Roman"/>
          <w:lang w:eastAsia="cs-CZ"/>
        </w:rPr>
        <w:t>režim veřejné zakázky</w:t>
      </w:r>
      <w:r w:rsidR="0056145D" w:rsidRPr="00573AA6">
        <w:rPr>
          <w:rFonts w:eastAsia="Times New Roman" w:cs="Times New Roman"/>
          <w:lang w:eastAsia="cs-CZ"/>
        </w:rPr>
        <w:t>,</w:t>
      </w:r>
      <w:r w:rsidRPr="0056145D">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5597B9B5" w14:textId="77777777" w:rsidR="00F01FED" w:rsidRPr="00F01FED" w:rsidRDefault="00F01FED" w:rsidP="005419AB">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8BC3530" w14:textId="77777777" w:rsidR="00F01FED" w:rsidRPr="00F01FED" w:rsidRDefault="00F01FED" w:rsidP="005E46E6">
      <w:pPr>
        <w:suppressAutoHyphens/>
        <w:spacing w:after="120" w:line="240" w:lineRule="auto"/>
        <w:ind w:left="425"/>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27514383" w14:textId="54900B1A"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w:t>
      </w:r>
      <w:r w:rsidR="005E46E6">
        <w:rPr>
          <w:rFonts w:eastAsia="Times New Roman" w:cs="Times New Roman"/>
          <w:lang w:eastAsia="cs-CZ"/>
        </w:rPr>
        <w:t> </w:t>
      </w:r>
      <w:r w:rsidRPr="00F01FED">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397C098" w14:textId="7777777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FC4766A" w14:textId="777777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EFF8943"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3C41B77E"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402922AF" w14:textId="77777777" w:rsidR="00F01FED" w:rsidRPr="00F01FED" w:rsidRDefault="00F01FED" w:rsidP="005419A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0524591D" w14:textId="77777777" w:rsidR="00F01FED" w:rsidRPr="00F01FED" w:rsidRDefault="00F01FED" w:rsidP="005419AB">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E7B503A"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BC19EBB"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DF347B9"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9134B3D" w14:textId="76FA1ACB" w:rsidR="005E0F20"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B16525">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B16525">
        <w:rPr>
          <w:rFonts w:eastAsia="Times New Roman" w:cs="Times New Roman"/>
          <w:lang w:eastAsia="cs-CZ"/>
        </w:rPr>
        <w:t> </w:t>
      </w:r>
      <w:r w:rsidRPr="00F01FED">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39A288E" w14:textId="77777777" w:rsidR="00510418" w:rsidRDefault="00510418" w:rsidP="001A6F12">
      <w:pPr>
        <w:autoSpaceDE w:val="0"/>
        <w:autoSpaceDN w:val="0"/>
        <w:adjustRightInd w:val="0"/>
        <w:spacing w:after="0" w:line="320" w:lineRule="atLeast"/>
        <w:ind w:left="567"/>
        <w:jc w:val="both"/>
        <w:rPr>
          <w:rFonts w:eastAsia="Times New Roman" w:cs="Times New Roman"/>
          <w:b/>
          <w:lang w:eastAsia="cs-CZ"/>
        </w:rPr>
      </w:pPr>
    </w:p>
    <w:p w14:paraId="4A626DBD" w14:textId="77777777" w:rsidR="00C94497" w:rsidRDefault="00C94497" w:rsidP="00AE65F5">
      <w:pPr>
        <w:autoSpaceDE w:val="0"/>
        <w:autoSpaceDN w:val="0"/>
        <w:adjustRightInd w:val="0"/>
        <w:spacing w:after="0" w:line="240" w:lineRule="auto"/>
        <w:jc w:val="both"/>
        <w:rPr>
          <w:rFonts w:eastAsia="Times New Roman" w:cs="Times New Roman"/>
          <w:b/>
          <w:lang w:eastAsia="cs-CZ"/>
        </w:rPr>
      </w:pPr>
    </w:p>
    <w:p w14:paraId="24194593" w14:textId="77777777" w:rsidR="007C6E58" w:rsidRPr="00B33889" w:rsidRDefault="007C6E58" w:rsidP="007C6E58">
      <w:pPr>
        <w:pStyle w:val="Odstavecseseznamem"/>
        <w:numPr>
          <w:ilvl w:val="0"/>
          <w:numId w:val="34"/>
        </w:numPr>
        <w:spacing w:after="0" w:line="240" w:lineRule="auto"/>
        <w:jc w:val="both"/>
        <w:rPr>
          <w:rFonts w:eastAsia="Calibri" w:cs="Times New Roman"/>
          <w:b/>
          <w:u w:val="single"/>
          <w:lang w:eastAsia="cs-CZ"/>
        </w:rPr>
      </w:pPr>
      <w:r w:rsidRPr="00B33889">
        <w:rPr>
          <w:b/>
          <w:u w:val="single"/>
        </w:rPr>
        <w:t>Sociálně a environmentálně odpovědné zadávání, inovace</w:t>
      </w:r>
    </w:p>
    <w:p w14:paraId="788EE906" w14:textId="77777777" w:rsidR="007C6E58" w:rsidRPr="00B33889" w:rsidRDefault="007C6E58" w:rsidP="007C6E58">
      <w:pPr>
        <w:pStyle w:val="Odstavecseseznamem"/>
        <w:spacing w:after="0" w:line="240" w:lineRule="auto"/>
        <w:jc w:val="both"/>
        <w:rPr>
          <w:rFonts w:eastAsia="Calibri" w:cs="Times New Roman"/>
          <w:i/>
          <w:u w:val="single"/>
          <w:lang w:eastAsia="cs-CZ"/>
        </w:rPr>
      </w:pPr>
    </w:p>
    <w:p w14:paraId="1D8E761B" w14:textId="77777777" w:rsidR="007C6E58" w:rsidRPr="00B33889" w:rsidRDefault="007C6E58" w:rsidP="007C6E58">
      <w:pPr>
        <w:pStyle w:val="Text1-1"/>
        <w:numPr>
          <w:ilvl w:val="0"/>
          <w:numId w:val="0"/>
        </w:numPr>
        <w:tabs>
          <w:tab w:val="left" w:pos="708"/>
        </w:tabs>
        <w:spacing w:after="0" w:line="240" w:lineRule="auto"/>
        <w:ind w:left="737" w:hanging="377"/>
      </w:pPr>
      <w:proofErr w:type="gramStart"/>
      <w:r w:rsidRPr="00B33889">
        <w:t>a)   Zadavatel</w:t>
      </w:r>
      <w:proofErr w:type="gramEnd"/>
      <w:r w:rsidRPr="00B33889">
        <w:t xml:space="preserve">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D55A513" w14:textId="77777777" w:rsidR="007C6E58" w:rsidRDefault="007C6E58" w:rsidP="007C6E58">
      <w:pPr>
        <w:pStyle w:val="Text1-1"/>
        <w:numPr>
          <w:ilvl w:val="0"/>
          <w:numId w:val="0"/>
        </w:numPr>
        <w:tabs>
          <w:tab w:val="left" w:pos="708"/>
        </w:tabs>
        <w:spacing w:after="0" w:line="240" w:lineRule="auto"/>
        <w:ind w:left="851"/>
      </w:pPr>
    </w:p>
    <w:p w14:paraId="650FE76F" w14:textId="77777777" w:rsidR="00B46F8A" w:rsidRPr="00B33889" w:rsidRDefault="00B46F8A" w:rsidP="007C6E58">
      <w:pPr>
        <w:pStyle w:val="Text1-1"/>
        <w:numPr>
          <w:ilvl w:val="0"/>
          <w:numId w:val="0"/>
        </w:numPr>
        <w:tabs>
          <w:tab w:val="left" w:pos="708"/>
        </w:tabs>
        <w:spacing w:after="0" w:line="240" w:lineRule="auto"/>
        <w:ind w:left="851"/>
      </w:pPr>
    </w:p>
    <w:p w14:paraId="59AABDBE" w14:textId="77777777" w:rsidR="007C6E58" w:rsidRPr="00B33889" w:rsidRDefault="007C6E58" w:rsidP="007C6E58">
      <w:pPr>
        <w:pStyle w:val="Text1-1"/>
        <w:numPr>
          <w:ilvl w:val="0"/>
          <w:numId w:val="0"/>
        </w:numPr>
        <w:tabs>
          <w:tab w:val="left" w:pos="708"/>
        </w:tabs>
        <w:spacing w:after="0" w:line="240" w:lineRule="auto"/>
        <w:ind w:left="737" w:hanging="377"/>
      </w:pPr>
      <w:proofErr w:type="gramStart"/>
      <w:r w:rsidRPr="00B33889">
        <w:t>b)   Zadavatel</w:t>
      </w:r>
      <w:proofErr w:type="gramEnd"/>
      <w:r w:rsidRPr="00B33889">
        <w:t xml:space="preserve"> aplikuje ve výběrovém řízení níže uvedené prvky odpovědného zadávání:</w:t>
      </w:r>
    </w:p>
    <w:p w14:paraId="063DF4F9" w14:textId="77777777" w:rsidR="007C6E58" w:rsidRPr="00B33889" w:rsidRDefault="007C6E58" w:rsidP="007C6E58">
      <w:pPr>
        <w:pStyle w:val="Odrka1-1"/>
        <w:spacing w:after="0" w:line="240" w:lineRule="auto"/>
        <w:ind w:left="851" w:firstLine="0"/>
      </w:pPr>
      <w:r w:rsidRPr="00B33889">
        <w:t>rovnocenné platební podmínky v rámci dodavatelského řetězce,</w:t>
      </w:r>
    </w:p>
    <w:p w14:paraId="11EBAADC" w14:textId="77777777" w:rsidR="007C6E58" w:rsidRPr="00B33889" w:rsidRDefault="007C6E58" w:rsidP="007C6E58">
      <w:pPr>
        <w:pStyle w:val="Odrka1-1"/>
        <w:spacing w:after="0" w:line="240" w:lineRule="auto"/>
        <w:ind w:left="851" w:firstLine="0"/>
      </w:pPr>
      <w:r w:rsidRPr="00B33889">
        <w:t>porady vedené primárně distančním způsobem,</w:t>
      </w:r>
    </w:p>
    <w:p w14:paraId="19066874" w14:textId="1622B9A9" w:rsidR="007C6E58" w:rsidRPr="00B33889" w:rsidRDefault="007C6E58" w:rsidP="007C6E58">
      <w:pPr>
        <w:pStyle w:val="Odrka1-1"/>
        <w:spacing w:after="0" w:line="240" w:lineRule="auto"/>
        <w:ind w:left="851" w:firstLine="0"/>
      </w:pPr>
      <w:r w:rsidRPr="00B33889">
        <w:t>studentské exkurze</w:t>
      </w:r>
      <w:r w:rsidR="00B33889">
        <w:t>.</w:t>
      </w:r>
    </w:p>
    <w:p w14:paraId="6997732C" w14:textId="77777777" w:rsidR="007C6E58" w:rsidRPr="00B33889" w:rsidRDefault="007C6E58" w:rsidP="007C6E58">
      <w:pPr>
        <w:pStyle w:val="Odrka1-1"/>
        <w:numPr>
          <w:ilvl w:val="0"/>
          <w:numId w:val="0"/>
        </w:numPr>
        <w:tabs>
          <w:tab w:val="left" w:pos="708"/>
        </w:tabs>
        <w:spacing w:after="0" w:line="240" w:lineRule="auto"/>
        <w:ind w:left="851" w:hanging="709"/>
      </w:pPr>
    </w:p>
    <w:p w14:paraId="722A6135" w14:textId="77777777" w:rsidR="007C6E58" w:rsidRPr="00B33889" w:rsidRDefault="007C6E58" w:rsidP="007C6E58">
      <w:pPr>
        <w:pStyle w:val="Text1-1"/>
        <w:numPr>
          <w:ilvl w:val="0"/>
          <w:numId w:val="0"/>
        </w:numPr>
        <w:tabs>
          <w:tab w:val="left" w:pos="708"/>
        </w:tabs>
        <w:spacing w:after="0" w:line="240" w:lineRule="auto"/>
        <w:ind w:left="737" w:hanging="737"/>
      </w:pPr>
      <w:r w:rsidRPr="00B33889">
        <w:t xml:space="preserve">      </w:t>
      </w:r>
      <w:proofErr w:type="gramStart"/>
      <w:r w:rsidRPr="00B33889">
        <w:t>c)  Výše</w:t>
      </w:r>
      <w:proofErr w:type="gramEnd"/>
      <w:r w:rsidRPr="00B33889">
        <w:t xml:space="preserve"> uvedené prvky odpovědného zadávání a povinnosti dodavatele s nimi spojené zadavatel stanovil v:</w:t>
      </w:r>
    </w:p>
    <w:p w14:paraId="5EE0229E" w14:textId="78658E26" w:rsidR="007C6E58" w:rsidRPr="00B33889" w:rsidRDefault="007C6E58" w:rsidP="007C6E58">
      <w:pPr>
        <w:pStyle w:val="Odrka1-1"/>
        <w:spacing w:after="0" w:line="240" w:lineRule="auto"/>
        <w:ind w:left="851" w:firstLine="0"/>
      </w:pPr>
      <w:proofErr w:type="gramStart"/>
      <w:r w:rsidRPr="00B33889">
        <w:t>ustanoveních</w:t>
      </w:r>
      <w:proofErr w:type="gramEnd"/>
      <w:r w:rsidRPr="00B33889">
        <w:t xml:space="preserve"> článku </w:t>
      </w:r>
      <w:r w:rsidR="00273C8B">
        <w:t>4</w:t>
      </w:r>
      <w:r w:rsidR="00B33889" w:rsidRPr="00B33889">
        <w:t xml:space="preserve">. </w:t>
      </w:r>
      <w:r w:rsidR="00273C8B">
        <w:t>5</w:t>
      </w:r>
      <w:r w:rsidR="00B33889" w:rsidRPr="00B33889">
        <w:t>.</w:t>
      </w:r>
      <w:r w:rsidRPr="00B33889">
        <w:t xml:space="preserve"> závazného vzoru smlouvy, který je součástí zadávací dokumentace,</w:t>
      </w:r>
    </w:p>
    <w:p w14:paraId="7814516A" w14:textId="77777777" w:rsidR="007C6E58" w:rsidRDefault="007C6E58" w:rsidP="00AE65F5">
      <w:pPr>
        <w:autoSpaceDE w:val="0"/>
        <w:autoSpaceDN w:val="0"/>
        <w:adjustRightInd w:val="0"/>
        <w:spacing w:after="0" w:line="240" w:lineRule="auto"/>
        <w:jc w:val="both"/>
        <w:rPr>
          <w:rFonts w:eastAsia="Times New Roman" w:cs="Times New Roman"/>
          <w:b/>
          <w:lang w:eastAsia="cs-CZ"/>
        </w:rPr>
      </w:pPr>
    </w:p>
    <w:p w14:paraId="3D18CEF1" w14:textId="77777777" w:rsidR="001A6F12" w:rsidRPr="001A6F12" w:rsidRDefault="001A6F12" w:rsidP="00510418">
      <w:pPr>
        <w:autoSpaceDE w:val="0"/>
        <w:autoSpaceDN w:val="0"/>
        <w:adjustRightInd w:val="0"/>
        <w:spacing w:before="36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BC7C0E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93F3C99" w14:textId="77777777" w:rsidR="00C94497" w:rsidRDefault="00C94497" w:rsidP="00C94497">
      <w:pPr>
        <w:spacing w:after="0" w:line="240" w:lineRule="auto"/>
        <w:rPr>
          <w:rFonts w:eastAsia="Times New Roman" w:cs="Times New Roman"/>
          <w:b/>
          <w:bCs/>
          <w:lang w:eastAsia="cs-CZ"/>
        </w:rPr>
      </w:pPr>
    </w:p>
    <w:p w14:paraId="4A0490B9" w14:textId="77777777" w:rsidR="00C94497" w:rsidRDefault="00C94497" w:rsidP="00C94497">
      <w:pPr>
        <w:spacing w:after="0" w:line="240" w:lineRule="auto"/>
        <w:rPr>
          <w:rFonts w:eastAsia="Times New Roman" w:cs="Times New Roman"/>
          <w:b/>
          <w:bCs/>
          <w:lang w:eastAsia="cs-CZ"/>
        </w:rPr>
      </w:pPr>
    </w:p>
    <w:p w14:paraId="2C30EC90" w14:textId="77777777" w:rsidR="00C94497" w:rsidRDefault="00C94497" w:rsidP="00C94497">
      <w:pPr>
        <w:spacing w:after="0" w:line="240" w:lineRule="auto"/>
        <w:rPr>
          <w:rFonts w:eastAsia="Times New Roman" w:cs="Times New Roman"/>
          <w:b/>
          <w:bCs/>
          <w:lang w:eastAsia="cs-CZ"/>
        </w:rPr>
      </w:pPr>
    </w:p>
    <w:p w14:paraId="5D2577CE" w14:textId="77777777" w:rsidR="00AE65F5" w:rsidRDefault="00AE65F5" w:rsidP="00C94497">
      <w:pPr>
        <w:spacing w:after="0" w:line="240" w:lineRule="auto"/>
        <w:rPr>
          <w:rFonts w:eastAsia="Times New Roman" w:cs="Times New Roman"/>
          <w:b/>
          <w:bCs/>
          <w:lang w:eastAsia="cs-CZ"/>
        </w:rPr>
      </w:pPr>
    </w:p>
    <w:p w14:paraId="6BF0249B"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6B9356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A42D496"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0E2576F"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7641081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7E0B1ED" w14:textId="77777777" w:rsidR="001A6F12" w:rsidRPr="001A6F12" w:rsidRDefault="001A6F12" w:rsidP="001A6F12">
      <w:pPr>
        <w:spacing w:before="60" w:after="0" w:line="240" w:lineRule="exact"/>
        <w:rPr>
          <w:rFonts w:eastAsia="Times New Roman" w:cs="Calibri"/>
          <w:lang w:eastAsia="cs-CZ"/>
        </w:rPr>
      </w:pPr>
    </w:p>
    <w:p w14:paraId="42169AE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78416688"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0076EB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82F06F9"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F2B438A"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39CAFEBE"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3B9B915F"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5A24B4E3" w14:textId="77777777" w:rsidR="001A6F12" w:rsidRPr="001A6F12" w:rsidRDefault="001A6F12" w:rsidP="005419AB">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D3C5E54" w14:textId="47E4A926"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46200" w:rsidRPr="00C46200">
        <w:rPr>
          <w:rFonts w:eastAsia="Times New Roman" w:cs="Arial"/>
          <w:lang w:eastAsia="cs-CZ"/>
        </w:rPr>
        <w:t>„</w:t>
      </w:r>
      <w:r w:rsidR="00BB3BA0" w:rsidRPr="007B563B">
        <w:rPr>
          <w:rFonts w:cs="Arial"/>
          <w:b/>
          <w:bCs/>
          <w:color w:val="000000"/>
        </w:rPr>
        <w:t xml:space="preserve">Elektrizace a zkapacitnění trati </w:t>
      </w:r>
      <w:r w:rsidR="00BB3BA0">
        <w:rPr>
          <w:rFonts w:cs="Arial"/>
          <w:b/>
          <w:bCs/>
          <w:color w:val="000000"/>
        </w:rPr>
        <w:t>Libina -</w:t>
      </w:r>
      <w:r w:rsidR="00B46F8A">
        <w:rPr>
          <w:rFonts w:cs="Arial"/>
          <w:b/>
          <w:bCs/>
          <w:color w:val="000000"/>
        </w:rPr>
        <w:t xml:space="preserve"> </w:t>
      </w:r>
      <w:r w:rsidR="00BB3BA0">
        <w:rPr>
          <w:rFonts w:cs="Arial"/>
          <w:b/>
          <w:bCs/>
          <w:color w:val="000000"/>
        </w:rPr>
        <w:t>Uničov</w:t>
      </w:r>
      <w:r w:rsidR="00C46200" w:rsidRPr="00C46200">
        <w:rPr>
          <w:rStyle w:val="Nadpisvtabulce"/>
        </w:rPr>
        <w:t>“</w:t>
      </w:r>
      <w:r w:rsidR="00C46200"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FFB8BA4" w14:textId="0E3E9FAF" w:rsidR="002A5815" w:rsidRPr="00EF5455" w:rsidRDefault="002A5815" w:rsidP="002A5815">
      <w:pPr>
        <w:spacing w:before="120"/>
        <w:jc w:val="both"/>
        <w:rPr>
          <w:rFonts w:ascii="Verdana" w:hAnsi="Verdana"/>
        </w:rPr>
      </w:pPr>
      <w:r w:rsidRPr="00EF5455">
        <w:rPr>
          <w:rFonts w:ascii="Verdana" w:hAnsi="Verdana"/>
        </w:rPr>
        <w:t xml:space="preserve">Čestně prohlašujeme, že v souvislosti se zadávanou veřejnou zakázkou s názvem </w:t>
      </w:r>
      <w:r w:rsidRPr="00C46200">
        <w:rPr>
          <w:rFonts w:ascii="Verdana" w:hAnsi="Verdana"/>
        </w:rPr>
        <w:t>„</w:t>
      </w:r>
      <w:r w:rsidR="00BB3BA0" w:rsidRPr="007B563B">
        <w:rPr>
          <w:rFonts w:cs="Arial"/>
          <w:b/>
          <w:bCs/>
          <w:color w:val="000000"/>
        </w:rPr>
        <w:t xml:space="preserve">Elektrizace a zkapacitnění trati </w:t>
      </w:r>
      <w:r w:rsidR="00BB3BA0">
        <w:rPr>
          <w:rFonts w:cs="Arial"/>
          <w:b/>
          <w:bCs/>
          <w:color w:val="000000"/>
        </w:rPr>
        <w:t>Libina -</w:t>
      </w:r>
      <w:r w:rsidR="00B46F8A">
        <w:rPr>
          <w:rFonts w:cs="Arial"/>
          <w:b/>
          <w:bCs/>
          <w:color w:val="000000"/>
        </w:rPr>
        <w:t xml:space="preserve"> </w:t>
      </w:r>
      <w:r w:rsidR="00BB3BA0">
        <w:rPr>
          <w:rFonts w:cs="Arial"/>
          <w:b/>
          <w:bCs/>
          <w:color w:val="000000"/>
        </w:rPr>
        <w:t>Uničov</w:t>
      </w:r>
      <w:r w:rsidRPr="00C46200">
        <w:rPr>
          <w:rFonts w:ascii="Verdana" w:hAnsi="Verdana"/>
        </w:rPr>
        <w:t>“</w:t>
      </w:r>
      <w:r w:rsidRPr="00EF545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1028E53A" w14:textId="77777777" w:rsidR="002A5815" w:rsidRDefault="002A5815" w:rsidP="002A5815">
      <w:pPr>
        <w:spacing w:before="240" w:after="0" w:line="240" w:lineRule="exact"/>
        <w:jc w:val="both"/>
        <w:rPr>
          <w:rFonts w:eastAsia="Times New Roman" w:cs="Arial"/>
          <w:lang w:eastAsia="cs-CZ"/>
        </w:rPr>
      </w:pPr>
      <w:r w:rsidRPr="00EF5455">
        <w:rPr>
          <w:rFonts w:ascii="Verdana" w:hAnsi="Verdana"/>
        </w:rPr>
        <w:t>Jsme si vědomi všech právních důsledků, které pro nás mohou vyplývat z nepravdivosti zde uvedených údajů a skutečností.</w:t>
      </w:r>
    </w:p>
    <w:p w14:paraId="0BEEA2F6" w14:textId="77777777" w:rsidR="002A5815" w:rsidRPr="001A6F12" w:rsidRDefault="002A5815" w:rsidP="001A6F12">
      <w:pPr>
        <w:spacing w:before="240" w:after="0" w:line="240" w:lineRule="exact"/>
        <w:jc w:val="both"/>
        <w:rPr>
          <w:rFonts w:eastAsia="Times New Roman" w:cs="Arial"/>
          <w:lang w:eastAsia="cs-CZ"/>
        </w:rPr>
      </w:pPr>
    </w:p>
    <w:p w14:paraId="5CEE7661"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3405E39" w14:textId="77777777" w:rsidR="001A6F12" w:rsidRPr="001A6F12" w:rsidRDefault="001A6F12" w:rsidP="001A6F12">
      <w:pPr>
        <w:spacing w:after="120" w:line="240" w:lineRule="auto"/>
        <w:ind w:left="283" w:firstLine="567"/>
        <w:rPr>
          <w:rFonts w:eastAsia="Times New Roman" w:cs="Calibri"/>
          <w:lang w:eastAsia="cs-CZ"/>
        </w:rPr>
      </w:pPr>
    </w:p>
    <w:p w14:paraId="176B9BA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63E510C" w14:textId="77777777" w:rsidR="001A6F12" w:rsidRPr="001A6F12" w:rsidRDefault="001A6F12" w:rsidP="001A6F12">
      <w:pPr>
        <w:spacing w:after="120" w:line="240" w:lineRule="auto"/>
        <w:ind w:left="283" w:firstLine="567"/>
        <w:rPr>
          <w:rFonts w:eastAsia="Times New Roman" w:cs="Calibri"/>
          <w:lang w:eastAsia="cs-CZ"/>
        </w:rPr>
      </w:pPr>
    </w:p>
    <w:p w14:paraId="6FB7FFD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0DFBE92" w14:textId="77777777" w:rsidR="001A6F12" w:rsidRPr="001A6F12" w:rsidRDefault="001A6F12" w:rsidP="001A6F12">
      <w:pPr>
        <w:spacing w:after="120" w:line="240" w:lineRule="auto"/>
        <w:ind w:left="283" w:firstLine="567"/>
        <w:rPr>
          <w:rFonts w:eastAsia="Times New Roman" w:cs="Calibri"/>
          <w:lang w:eastAsia="cs-CZ"/>
        </w:rPr>
      </w:pPr>
    </w:p>
    <w:p w14:paraId="229E8F2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7E59F49"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6359E8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F1C7EA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32FD8C"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766EC0A"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0F838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834A9E8" w14:textId="77777777" w:rsidR="001A6F12" w:rsidRPr="001A6F12" w:rsidRDefault="001A6F12" w:rsidP="001A6F12">
            <w:pPr>
              <w:spacing w:after="0" w:line="240" w:lineRule="auto"/>
              <w:ind w:firstLine="567"/>
              <w:rPr>
                <w:rFonts w:eastAsia="Times New Roman" w:cs="Calibri"/>
                <w:lang w:eastAsia="cs-CZ"/>
              </w:rPr>
            </w:pPr>
          </w:p>
        </w:tc>
      </w:tr>
    </w:tbl>
    <w:p w14:paraId="727A35C3" w14:textId="77777777" w:rsidR="001A6F12" w:rsidRPr="001A6F12" w:rsidRDefault="001A6F12" w:rsidP="001A6F12">
      <w:pPr>
        <w:spacing w:after="0" w:line="240" w:lineRule="auto"/>
        <w:jc w:val="center"/>
        <w:rPr>
          <w:rFonts w:eastAsia="Times New Roman" w:cs="Calibri"/>
          <w:b/>
          <w:bCs/>
          <w:caps/>
          <w:lang w:eastAsia="cs-CZ"/>
        </w:rPr>
      </w:pPr>
    </w:p>
    <w:p w14:paraId="556D7CE3"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45D04D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F8F163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F54876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8DBA6E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D9ECB0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FDEAC1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C7D008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28A96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9BFB3EA"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A65CD0F"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E78830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0468CF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D99A948"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AFFFDAE" w14:textId="77777777" w:rsidR="001A6F12" w:rsidRPr="001A6F12" w:rsidRDefault="001A6F12" w:rsidP="001A6F12">
      <w:pPr>
        <w:spacing w:after="0" w:line="240" w:lineRule="auto"/>
        <w:ind w:firstLine="567"/>
        <w:rPr>
          <w:rFonts w:eastAsia="Times New Roman" w:cs="Times New Roman"/>
          <w:lang w:eastAsia="cs-CZ"/>
        </w:rPr>
      </w:pPr>
    </w:p>
    <w:p w14:paraId="49B3F23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76051D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5309CD7" w14:textId="77777777" w:rsidR="001A6F12" w:rsidRPr="001A6F12" w:rsidRDefault="001A6F12" w:rsidP="001A6F12">
      <w:pPr>
        <w:spacing w:after="0" w:line="240" w:lineRule="auto"/>
        <w:ind w:firstLine="567"/>
        <w:rPr>
          <w:rFonts w:eastAsia="Times New Roman" w:cs="Times New Roman"/>
          <w:lang w:eastAsia="cs-CZ"/>
        </w:rPr>
      </w:pPr>
    </w:p>
    <w:p w14:paraId="14FDC7F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BEEFC8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6EDED4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0B3C73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685C99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A597AB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5C58B82" w14:textId="77777777" w:rsidR="001A6F12" w:rsidRPr="001A6F12" w:rsidRDefault="001A6F12" w:rsidP="001A6F12">
            <w:pPr>
              <w:spacing w:after="0" w:line="240" w:lineRule="auto"/>
              <w:ind w:firstLine="567"/>
              <w:rPr>
                <w:rFonts w:eastAsia="Times New Roman" w:cs="Calibri"/>
                <w:lang w:eastAsia="cs-CZ"/>
              </w:rPr>
            </w:pPr>
          </w:p>
        </w:tc>
      </w:tr>
    </w:tbl>
    <w:p w14:paraId="6592F3F4"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1A5B287"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2A6BC1" w15:done="0"/>
  <w15:commentEx w15:paraId="570782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95E81" w14:textId="77777777" w:rsidR="00A24B61" w:rsidRDefault="00A24B61" w:rsidP="00962258">
      <w:pPr>
        <w:spacing w:after="0" w:line="240" w:lineRule="auto"/>
      </w:pPr>
      <w:r>
        <w:separator/>
      </w:r>
    </w:p>
  </w:endnote>
  <w:endnote w:type="continuationSeparator" w:id="0">
    <w:p w14:paraId="4D35D5EA" w14:textId="77777777" w:rsidR="00A24B61" w:rsidRDefault="00A24B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E63F1AF" w14:textId="77777777" w:rsidTr="00D831A3">
      <w:tc>
        <w:tcPr>
          <w:tcW w:w="1361" w:type="dxa"/>
          <w:tcMar>
            <w:left w:w="0" w:type="dxa"/>
            <w:right w:w="0" w:type="dxa"/>
          </w:tcMar>
          <w:vAlign w:val="bottom"/>
        </w:tcPr>
        <w:p w14:paraId="63405739" w14:textId="13805A71"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3EC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3ECB">
            <w:rPr>
              <w:rStyle w:val="slostrnky"/>
              <w:noProof/>
            </w:rPr>
            <w:t>15</w:t>
          </w:r>
          <w:r w:rsidRPr="00B8518B">
            <w:rPr>
              <w:rStyle w:val="slostrnky"/>
            </w:rPr>
            <w:fldChar w:fldCharType="end"/>
          </w:r>
        </w:p>
      </w:tc>
      <w:tc>
        <w:tcPr>
          <w:tcW w:w="3458" w:type="dxa"/>
          <w:shd w:val="clear" w:color="auto" w:fill="auto"/>
          <w:tcMar>
            <w:left w:w="0" w:type="dxa"/>
            <w:right w:w="0" w:type="dxa"/>
          </w:tcMar>
        </w:tcPr>
        <w:p w14:paraId="365F0E75" w14:textId="77777777" w:rsidR="00F1715C" w:rsidRDefault="00F1715C" w:rsidP="00B8518B">
          <w:pPr>
            <w:pStyle w:val="Zpat"/>
          </w:pPr>
        </w:p>
      </w:tc>
      <w:tc>
        <w:tcPr>
          <w:tcW w:w="2835" w:type="dxa"/>
          <w:shd w:val="clear" w:color="auto" w:fill="auto"/>
          <w:tcMar>
            <w:left w:w="0" w:type="dxa"/>
            <w:right w:w="0" w:type="dxa"/>
          </w:tcMar>
        </w:tcPr>
        <w:p w14:paraId="77BA75CB" w14:textId="77777777" w:rsidR="00F1715C" w:rsidRDefault="00F1715C" w:rsidP="00B8518B">
          <w:pPr>
            <w:pStyle w:val="Zpat"/>
          </w:pPr>
        </w:p>
      </w:tc>
      <w:tc>
        <w:tcPr>
          <w:tcW w:w="2921" w:type="dxa"/>
        </w:tcPr>
        <w:p w14:paraId="4745DE0A" w14:textId="77777777" w:rsidR="00F1715C" w:rsidRDefault="00F1715C" w:rsidP="00D831A3">
          <w:pPr>
            <w:pStyle w:val="Zpat"/>
          </w:pPr>
        </w:p>
      </w:tc>
    </w:tr>
  </w:tbl>
  <w:p w14:paraId="3B3BAE6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715F2227" wp14:editId="6AE5B72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F8D0281"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56544BC9" wp14:editId="09AFFC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15805E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EB68A87" w14:textId="77777777" w:rsidTr="00F1715C">
      <w:tc>
        <w:tcPr>
          <w:tcW w:w="1361" w:type="dxa"/>
          <w:tcMar>
            <w:left w:w="0" w:type="dxa"/>
            <w:right w:w="0" w:type="dxa"/>
          </w:tcMar>
          <w:vAlign w:val="bottom"/>
        </w:tcPr>
        <w:p w14:paraId="308D4A39" w14:textId="2D33476A"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3EC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3ECB">
            <w:rPr>
              <w:rStyle w:val="slostrnky"/>
              <w:noProof/>
            </w:rPr>
            <w:t>15</w:t>
          </w:r>
          <w:r w:rsidRPr="00B8518B">
            <w:rPr>
              <w:rStyle w:val="slostrnky"/>
            </w:rPr>
            <w:fldChar w:fldCharType="end"/>
          </w:r>
        </w:p>
      </w:tc>
      <w:tc>
        <w:tcPr>
          <w:tcW w:w="3458" w:type="dxa"/>
          <w:shd w:val="clear" w:color="auto" w:fill="auto"/>
          <w:tcMar>
            <w:left w:w="0" w:type="dxa"/>
            <w:right w:w="0" w:type="dxa"/>
          </w:tcMar>
        </w:tcPr>
        <w:p w14:paraId="37653790" w14:textId="77777777" w:rsidR="000C0877" w:rsidRDefault="000C0877" w:rsidP="00361A5A">
          <w:pPr>
            <w:pStyle w:val="Zpat"/>
          </w:pPr>
          <w:r>
            <w:t>Správa železnic, státní organizace</w:t>
          </w:r>
        </w:p>
        <w:p w14:paraId="41115FE6"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8CEC6" w14:textId="77777777" w:rsidR="000C0877" w:rsidRDefault="000C0877" w:rsidP="00361A5A">
          <w:pPr>
            <w:pStyle w:val="Zpat"/>
          </w:pPr>
          <w:r>
            <w:t>Sídlo: Dlážděná 1003/7, 110 00 Praha 1</w:t>
          </w:r>
        </w:p>
        <w:p w14:paraId="4B416210" w14:textId="77777777" w:rsidR="000C0877" w:rsidRDefault="000C0877" w:rsidP="00361A5A">
          <w:pPr>
            <w:pStyle w:val="Zpat"/>
          </w:pPr>
          <w:r>
            <w:t>IČO: 709 94 234 DIČ: CZ 709 94 234</w:t>
          </w:r>
        </w:p>
        <w:p w14:paraId="265BDB60" w14:textId="776F0D64" w:rsidR="000C0877" w:rsidRDefault="000C0877" w:rsidP="008B0104">
          <w:pPr>
            <w:pStyle w:val="Zpat"/>
          </w:pPr>
          <w:r>
            <w:t>www.s</w:t>
          </w:r>
          <w:r w:rsidR="008B0104">
            <w:t>prava</w:t>
          </w:r>
          <w:r>
            <w:t>z</w:t>
          </w:r>
          <w:r w:rsidR="008B0104">
            <w:t>elezni</w:t>
          </w:r>
          <w:r>
            <w:t>c.cz</w:t>
          </w:r>
        </w:p>
      </w:tc>
      <w:tc>
        <w:tcPr>
          <w:tcW w:w="2921" w:type="dxa"/>
        </w:tcPr>
        <w:p w14:paraId="2CFBCA5E" w14:textId="77777777" w:rsidR="000C0877" w:rsidRPr="00B45E9E" w:rsidRDefault="000C0877" w:rsidP="00361A5A">
          <w:pPr>
            <w:pStyle w:val="Zpat"/>
            <w:rPr>
              <w:b/>
            </w:rPr>
          </w:pPr>
          <w:r w:rsidRPr="00B45E9E">
            <w:rPr>
              <w:b/>
            </w:rPr>
            <w:t>Generální ředitelství</w:t>
          </w:r>
        </w:p>
        <w:p w14:paraId="528F3F7B" w14:textId="77777777" w:rsidR="000C0877" w:rsidRPr="00B45E9E" w:rsidRDefault="000C0877" w:rsidP="00361A5A">
          <w:pPr>
            <w:pStyle w:val="Zpat"/>
            <w:rPr>
              <w:b/>
            </w:rPr>
          </w:pPr>
          <w:r w:rsidRPr="00B45E9E">
            <w:rPr>
              <w:b/>
            </w:rPr>
            <w:t>Dlážděná 1003/7</w:t>
          </w:r>
        </w:p>
        <w:p w14:paraId="5C832886" w14:textId="77777777" w:rsidR="000C0877" w:rsidRDefault="000C0877" w:rsidP="00361A5A">
          <w:pPr>
            <w:pStyle w:val="Zpat"/>
          </w:pPr>
          <w:r w:rsidRPr="00B45E9E">
            <w:rPr>
              <w:b/>
            </w:rPr>
            <w:t>110 00 Praha 1</w:t>
          </w:r>
        </w:p>
      </w:tc>
    </w:tr>
  </w:tbl>
  <w:p w14:paraId="2BED1B7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3342A606" wp14:editId="6B6E55A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24639B7"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44A5C790" wp14:editId="02DA0E0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F336341"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2433D1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48198" w14:textId="77777777" w:rsidR="00A24B61" w:rsidRDefault="00A24B61" w:rsidP="00962258">
      <w:pPr>
        <w:spacing w:after="0" w:line="240" w:lineRule="auto"/>
      </w:pPr>
      <w:r>
        <w:separator/>
      </w:r>
    </w:p>
  </w:footnote>
  <w:footnote w:type="continuationSeparator" w:id="0">
    <w:p w14:paraId="37E5B2CC" w14:textId="77777777" w:rsidR="00A24B61" w:rsidRDefault="00A24B61" w:rsidP="00962258">
      <w:pPr>
        <w:spacing w:after="0" w:line="240" w:lineRule="auto"/>
      </w:pPr>
      <w:r>
        <w:continuationSeparator/>
      </w:r>
    </w:p>
  </w:footnote>
  <w:footnote w:id="1">
    <w:p w14:paraId="53DAB769"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8BB2046" w14:textId="294DAC58"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FCD9094" w14:textId="77777777" w:rsidTr="00C02D0A">
      <w:trPr>
        <w:trHeight w:hRule="exact" w:val="454"/>
      </w:trPr>
      <w:tc>
        <w:tcPr>
          <w:tcW w:w="1361" w:type="dxa"/>
          <w:tcMar>
            <w:top w:w="57" w:type="dxa"/>
            <w:left w:w="0" w:type="dxa"/>
            <w:right w:w="0" w:type="dxa"/>
          </w:tcMar>
        </w:tcPr>
        <w:p w14:paraId="19F4EC9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6424433E" w14:textId="77777777" w:rsidR="00F1715C" w:rsidRDefault="00F1715C" w:rsidP="00523EA7">
          <w:pPr>
            <w:pStyle w:val="Zpat"/>
          </w:pPr>
        </w:p>
      </w:tc>
      <w:tc>
        <w:tcPr>
          <w:tcW w:w="5698" w:type="dxa"/>
          <w:shd w:val="clear" w:color="auto" w:fill="auto"/>
          <w:tcMar>
            <w:top w:w="57" w:type="dxa"/>
            <w:left w:w="0" w:type="dxa"/>
            <w:right w:w="0" w:type="dxa"/>
          </w:tcMar>
        </w:tcPr>
        <w:p w14:paraId="5E34848A" w14:textId="77777777" w:rsidR="00F1715C" w:rsidRPr="00D6163D" w:rsidRDefault="00F1715C" w:rsidP="00D6163D">
          <w:pPr>
            <w:pStyle w:val="Druhdokumentu"/>
          </w:pPr>
        </w:p>
      </w:tc>
    </w:tr>
  </w:tbl>
  <w:p w14:paraId="2C304D91"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21C2EA4" w14:textId="77777777" w:rsidTr="00F1715C">
      <w:trPr>
        <w:trHeight w:hRule="exact" w:val="936"/>
      </w:trPr>
      <w:tc>
        <w:tcPr>
          <w:tcW w:w="1361" w:type="dxa"/>
          <w:tcMar>
            <w:left w:w="0" w:type="dxa"/>
            <w:right w:w="0" w:type="dxa"/>
          </w:tcMar>
        </w:tcPr>
        <w:p w14:paraId="2B991BA8"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524A6E8D" wp14:editId="3F6F0B8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B8EB6E4"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BC6C397" w14:textId="77777777" w:rsidR="00F1715C" w:rsidRDefault="00F1715C" w:rsidP="00FC6389">
          <w:pPr>
            <w:pStyle w:val="Zpat"/>
          </w:pPr>
        </w:p>
      </w:tc>
      <w:tc>
        <w:tcPr>
          <w:tcW w:w="5698" w:type="dxa"/>
          <w:shd w:val="clear" w:color="auto" w:fill="auto"/>
          <w:tcMar>
            <w:left w:w="0" w:type="dxa"/>
            <w:right w:w="0" w:type="dxa"/>
          </w:tcMar>
        </w:tcPr>
        <w:p w14:paraId="034A3D3E" w14:textId="77777777" w:rsidR="00F1715C" w:rsidRPr="00D6163D" w:rsidRDefault="00F1715C" w:rsidP="00FC6389">
          <w:pPr>
            <w:pStyle w:val="Druhdokumentu"/>
          </w:pPr>
        </w:p>
      </w:tc>
    </w:tr>
    <w:tr w:rsidR="00F64786" w14:paraId="3F87F1C5" w14:textId="77777777" w:rsidTr="00F64786">
      <w:trPr>
        <w:trHeight w:hRule="exact" w:val="452"/>
      </w:trPr>
      <w:tc>
        <w:tcPr>
          <w:tcW w:w="1361" w:type="dxa"/>
          <w:tcMar>
            <w:left w:w="0" w:type="dxa"/>
            <w:right w:w="0" w:type="dxa"/>
          </w:tcMar>
        </w:tcPr>
        <w:p w14:paraId="1E362F7C"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FC873BA" w14:textId="77777777" w:rsidR="00F64786" w:rsidRDefault="00F64786" w:rsidP="00FC6389">
          <w:pPr>
            <w:pStyle w:val="Zpat"/>
          </w:pPr>
        </w:p>
      </w:tc>
      <w:tc>
        <w:tcPr>
          <w:tcW w:w="5698" w:type="dxa"/>
          <w:shd w:val="clear" w:color="auto" w:fill="auto"/>
          <w:tcMar>
            <w:left w:w="0" w:type="dxa"/>
            <w:right w:w="0" w:type="dxa"/>
          </w:tcMar>
        </w:tcPr>
        <w:p w14:paraId="680C6B94" w14:textId="77777777" w:rsidR="00F64786" w:rsidRDefault="00F64786" w:rsidP="00FC6389">
          <w:pPr>
            <w:pStyle w:val="Druhdokumentu"/>
            <w:rPr>
              <w:noProof/>
            </w:rPr>
          </w:pPr>
        </w:p>
      </w:tc>
    </w:tr>
  </w:tbl>
  <w:p w14:paraId="5D52E6B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24D0F328" wp14:editId="221A6063">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E382ADF"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60800" behindDoc="0" locked="1" layoutInCell="1" allowOverlap="1" wp14:anchorId="33236C16" wp14:editId="68F072B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069AD4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0D2C98"/>
    <w:multiLevelType w:val="hybridMultilevel"/>
    <w:tmpl w:val="1FDC7AD8"/>
    <w:lvl w:ilvl="0" w:tplc="1DF00572">
      <w:start w:val="9"/>
      <w:numFmt w:val="lowerLetter"/>
      <w:lvlText w:val="%1)"/>
      <w:lvlJc w:val="left"/>
      <w:pPr>
        <w:ind w:left="569" w:hanging="360"/>
      </w:pPr>
      <w:rPr>
        <w:rFonts w:hint="default"/>
        <w:sz w:val="18"/>
      </w:rPr>
    </w:lvl>
    <w:lvl w:ilvl="1" w:tplc="04050019" w:tentative="1">
      <w:start w:val="1"/>
      <w:numFmt w:val="lowerLetter"/>
      <w:lvlText w:val="%2."/>
      <w:lvlJc w:val="left"/>
      <w:pPr>
        <w:ind w:left="1289" w:hanging="360"/>
      </w:pPr>
    </w:lvl>
    <w:lvl w:ilvl="2" w:tplc="0405001B" w:tentative="1">
      <w:start w:val="1"/>
      <w:numFmt w:val="lowerRoman"/>
      <w:lvlText w:val="%3."/>
      <w:lvlJc w:val="right"/>
      <w:pPr>
        <w:ind w:left="2009" w:hanging="180"/>
      </w:pPr>
    </w:lvl>
    <w:lvl w:ilvl="3" w:tplc="0405000F" w:tentative="1">
      <w:start w:val="1"/>
      <w:numFmt w:val="decimal"/>
      <w:lvlText w:val="%4."/>
      <w:lvlJc w:val="left"/>
      <w:pPr>
        <w:ind w:left="2729" w:hanging="360"/>
      </w:pPr>
    </w:lvl>
    <w:lvl w:ilvl="4" w:tplc="04050019" w:tentative="1">
      <w:start w:val="1"/>
      <w:numFmt w:val="lowerLetter"/>
      <w:lvlText w:val="%5."/>
      <w:lvlJc w:val="left"/>
      <w:pPr>
        <w:ind w:left="3449" w:hanging="360"/>
      </w:pPr>
    </w:lvl>
    <w:lvl w:ilvl="5" w:tplc="0405001B" w:tentative="1">
      <w:start w:val="1"/>
      <w:numFmt w:val="lowerRoman"/>
      <w:lvlText w:val="%6."/>
      <w:lvlJc w:val="right"/>
      <w:pPr>
        <w:ind w:left="4169" w:hanging="180"/>
      </w:pPr>
    </w:lvl>
    <w:lvl w:ilvl="6" w:tplc="0405000F" w:tentative="1">
      <w:start w:val="1"/>
      <w:numFmt w:val="decimal"/>
      <w:lvlText w:val="%7."/>
      <w:lvlJc w:val="left"/>
      <w:pPr>
        <w:ind w:left="4889" w:hanging="360"/>
      </w:pPr>
    </w:lvl>
    <w:lvl w:ilvl="7" w:tplc="04050019" w:tentative="1">
      <w:start w:val="1"/>
      <w:numFmt w:val="lowerLetter"/>
      <w:lvlText w:val="%8."/>
      <w:lvlJc w:val="left"/>
      <w:pPr>
        <w:ind w:left="5609" w:hanging="360"/>
      </w:pPr>
    </w:lvl>
    <w:lvl w:ilvl="8" w:tplc="0405001B" w:tentative="1">
      <w:start w:val="1"/>
      <w:numFmt w:val="lowerRoman"/>
      <w:lvlText w:val="%9."/>
      <w:lvlJc w:val="right"/>
      <w:pPr>
        <w:ind w:left="6329" w:hanging="180"/>
      </w:p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0D64EE"/>
    <w:multiLevelType w:val="hybridMultilevel"/>
    <w:tmpl w:val="3050D7EC"/>
    <w:lvl w:ilvl="0" w:tplc="BD1A2AC4">
      <w:start w:val="4"/>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582512B"/>
    <w:multiLevelType w:val="multilevel"/>
    <w:tmpl w:val="96B2B08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27BC1447"/>
    <w:multiLevelType w:val="hybridMultilevel"/>
    <w:tmpl w:val="308839A8"/>
    <w:lvl w:ilvl="0" w:tplc="7B0AD0C6">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nsid w:val="296D6292"/>
    <w:multiLevelType w:val="hybridMultilevel"/>
    <w:tmpl w:val="7166E938"/>
    <w:lvl w:ilvl="0" w:tplc="04050001">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366"/>
        </w:tabs>
        <w:ind w:left="1366" w:hanging="360"/>
      </w:pPr>
      <w:rPr>
        <w:rFonts w:ascii="Courier New" w:hAnsi="Courier New" w:cs="Courier New" w:hint="default"/>
      </w:rPr>
    </w:lvl>
    <w:lvl w:ilvl="2" w:tplc="04050005" w:tentative="1">
      <w:start w:val="1"/>
      <w:numFmt w:val="bullet"/>
      <w:lvlText w:val=""/>
      <w:lvlJc w:val="left"/>
      <w:pPr>
        <w:tabs>
          <w:tab w:val="num" w:pos="2086"/>
        </w:tabs>
        <w:ind w:left="2086" w:hanging="360"/>
      </w:pPr>
      <w:rPr>
        <w:rFonts w:ascii="Wingdings" w:hAnsi="Wingdings" w:hint="default"/>
      </w:rPr>
    </w:lvl>
    <w:lvl w:ilvl="3" w:tplc="04050001" w:tentative="1">
      <w:start w:val="1"/>
      <w:numFmt w:val="bullet"/>
      <w:lvlText w:val=""/>
      <w:lvlJc w:val="left"/>
      <w:pPr>
        <w:tabs>
          <w:tab w:val="num" w:pos="2806"/>
        </w:tabs>
        <w:ind w:left="2806" w:hanging="360"/>
      </w:pPr>
      <w:rPr>
        <w:rFonts w:ascii="Symbol" w:hAnsi="Symbol" w:hint="default"/>
      </w:rPr>
    </w:lvl>
    <w:lvl w:ilvl="4" w:tplc="04050003" w:tentative="1">
      <w:start w:val="1"/>
      <w:numFmt w:val="bullet"/>
      <w:lvlText w:val="o"/>
      <w:lvlJc w:val="left"/>
      <w:pPr>
        <w:tabs>
          <w:tab w:val="num" w:pos="3526"/>
        </w:tabs>
        <w:ind w:left="3526" w:hanging="360"/>
      </w:pPr>
      <w:rPr>
        <w:rFonts w:ascii="Courier New" w:hAnsi="Courier New" w:cs="Courier New" w:hint="default"/>
      </w:rPr>
    </w:lvl>
    <w:lvl w:ilvl="5" w:tplc="04050005" w:tentative="1">
      <w:start w:val="1"/>
      <w:numFmt w:val="bullet"/>
      <w:lvlText w:val=""/>
      <w:lvlJc w:val="left"/>
      <w:pPr>
        <w:tabs>
          <w:tab w:val="num" w:pos="4246"/>
        </w:tabs>
        <w:ind w:left="4246" w:hanging="360"/>
      </w:pPr>
      <w:rPr>
        <w:rFonts w:ascii="Wingdings" w:hAnsi="Wingdings" w:hint="default"/>
      </w:rPr>
    </w:lvl>
    <w:lvl w:ilvl="6" w:tplc="04050001" w:tentative="1">
      <w:start w:val="1"/>
      <w:numFmt w:val="bullet"/>
      <w:lvlText w:val=""/>
      <w:lvlJc w:val="left"/>
      <w:pPr>
        <w:tabs>
          <w:tab w:val="num" w:pos="4966"/>
        </w:tabs>
        <w:ind w:left="4966" w:hanging="360"/>
      </w:pPr>
      <w:rPr>
        <w:rFonts w:ascii="Symbol" w:hAnsi="Symbol" w:hint="default"/>
      </w:rPr>
    </w:lvl>
    <w:lvl w:ilvl="7" w:tplc="04050003" w:tentative="1">
      <w:start w:val="1"/>
      <w:numFmt w:val="bullet"/>
      <w:lvlText w:val="o"/>
      <w:lvlJc w:val="left"/>
      <w:pPr>
        <w:tabs>
          <w:tab w:val="num" w:pos="5686"/>
        </w:tabs>
        <w:ind w:left="5686" w:hanging="360"/>
      </w:pPr>
      <w:rPr>
        <w:rFonts w:ascii="Courier New" w:hAnsi="Courier New" w:cs="Courier New" w:hint="default"/>
      </w:rPr>
    </w:lvl>
    <w:lvl w:ilvl="8" w:tplc="04050005" w:tentative="1">
      <w:start w:val="1"/>
      <w:numFmt w:val="bullet"/>
      <w:lvlText w:val=""/>
      <w:lvlJc w:val="left"/>
      <w:pPr>
        <w:tabs>
          <w:tab w:val="num" w:pos="6406"/>
        </w:tabs>
        <w:ind w:left="6406" w:hanging="360"/>
      </w:pPr>
      <w:rPr>
        <w:rFonts w:ascii="Wingdings" w:hAnsi="Wingdings" w:hint="default"/>
      </w:rPr>
    </w:lvl>
  </w:abstractNum>
  <w:abstractNum w:abstractNumId="13">
    <w:nsid w:val="2AC632C3"/>
    <w:multiLevelType w:val="singleLevel"/>
    <w:tmpl w:val="339C696A"/>
    <w:lvl w:ilvl="0">
      <w:start w:val="1"/>
      <w:numFmt w:val="lowerLetter"/>
      <w:lvlText w:val="%1)"/>
      <w:lvlJc w:val="left"/>
      <w:pPr>
        <w:tabs>
          <w:tab w:val="num" w:pos="1065"/>
        </w:tabs>
        <w:ind w:left="1065" w:hanging="360"/>
      </w:pPr>
    </w:lvl>
  </w:abstractNum>
  <w:abstractNum w:abstractNumId="14">
    <w:nsid w:val="2BF76403"/>
    <w:multiLevelType w:val="multilevel"/>
    <w:tmpl w:val="0D34D660"/>
    <w:numStyleLink w:val="ListBulletmultilevel"/>
  </w:abstractNum>
  <w:abstractNum w:abstractNumId="1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D0D5CE5"/>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8">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9">
    <w:nsid w:val="3DB804A6"/>
    <w:multiLevelType w:val="hybridMultilevel"/>
    <w:tmpl w:val="DE2CF21A"/>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04050001">
      <w:start w:val="1"/>
      <w:numFmt w:val="bullet"/>
      <w:lvlText w:val=""/>
      <w:lvlJc w:val="left"/>
      <w:pPr>
        <w:tabs>
          <w:tab w:val="num" w:pos="2880"/>
        </w:tabs>
        <w:ind w:left="2880" w:hanging="360"/>
      </w:pPr>
      <w:rPr>
        <w:rFonts w:ascii="Symbol" w:hAnsi="Symbol"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4A8225B1"/>
    <w:multiLevelType w:val="hybridMultilevel"/>
    <w:tmpl w:val="D7E4BDF8"/>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513E044A"/>
    <w:multiLevelType w:val="hybridMultilevel"/>
    <w:tmpl w:val="380A6A28"/>
    <w:lvl w:ilvl="0" w:tplc="496653B8">
      <w:start w:val="2"/>
      <w:numFmt w:val="lowerRoman"/>
      <w:lvlText w:val="%1)"/>
      <w:lvlJc w:val="left"/>
      <w:pPr>
        <w:ind w:left="1289" w:hanging="720"/>
      </w:pPr>
      <w:rPr>
        <w:rFonts w:hint="default"/>
      </w:rPr>
    </w:lvl>
    <w:lvl w:ilvl="1" w:tplc="04050019" w:tentative="1">
      <w:start w:val="1"/>
      <w:numFmt w:val="lowerLetter"/>
      <w:lvlText w:val="%2."/>
      <w:lvlJc w:val="left"/>
      <w:pPr>
        <w:ind w:left="1649" w:hanging="360"/>
      </w:pPr>
    </w:lvl>
    <w:lvl w:ilvl="2" w:tplc="0405001B" w:tentative="1">
      <w:start w:val="1"/>
      <w:numFmt w:val="lowerRoman"/>
      <w:lvlText w:val="%3."/>
      <w:lvlJc w:val="right"/>
      <w:pPr>
        <w:ind w:left="2369" w:hanging="180"/>
      </w:pPr>
    </w:lvl>
    <w:lvl w:ilvl="3" w:tplc="0405000F" w:tentative="1">
      <w:start w:val="1"/>
      <w:numFmt w:val="decimal"/>
      <w:lvlText w:val="%4."/>
      <w:lvlJc w:val="left"/>
      <w:pPr>
        <w:ind w:left="3089" w:hanging="360"/>
      </w:pPr>
    </w:lvl>
    <w:lvl w:ilvl="4" w:tplc="04050019" w:tentative="1">
      <w:start w:val="1"/>
      <w:numFmt w:val="lowerLetter"/>
      <w:lvlText w:val="%5."/>
      <w:lvlJc w:val="left"/>
      <w:pPr>
        <w:ind w:left="3809" w:hanging="360"/>
      </w:pPr>
    </w:lvl>
    <w:lvl w:ilvl="5" w:tplc="0405001B" w:tentative="1">
      <w:start w:val="1"/>
      <w:numFmt w:val="lowerRoman"/>
      <w:lvlText w:val="%6."/>
      <w:lvlJc w:val="right"/>
      <w:pPr>
        <w:ind w:left="4529" w:hanging="180"/>
      </w:pPr>
    </w:lvl>
    <w:lvl w:ilvl="6" w:tplc="0405000F" w:tentative="1">
      <w:start w:val="1"/>
      <w:numFmt w:val="decimal"/>
      <w:lvlText w:val="%7."/>
      <w:lvlJc w:val="left"/>
      <w:pPr>
        <w:ind w:left="5249" w:hanging="360"/>
      </w:pPr>
    </w:lvl>
    <w:lvl w:ilvl="7" w:tplc="04050019" w:tentative="1">
      <w:start w:val="1"/>
      <w:numFmt w:val="lowerLetter"/>
      <w:lvlText w:val="%8."/>
      <w:lvlJc w:val="left"/>
      <w:pPr>
        <w:ind w:left="5969" w:hanging="360"/>
      </w:pPr>
    </w:lvl>
    <w:lvl w:ilvl="8" w:tplc="0405001B" w:tentative="1">
      <w:start w:val="1"/>
      <w:numFmt w:val="lowerRoman"/>
      <w:lvlText w:val="%9."/>
      <w:lvlJc w:val="right"/>
      <w:pPr>
        <w:ind w:left="6689" w:hanging="180"/>
      </w:pPr>
    </w:lvl>
  </w:abstractNum>
  <w:abstractNum w:abstractNumId="26">
    <w:nsid w:val="531A5326"/>
    <w:multiLevelType w:val="hybridMultilevel"/>
    <w:tmpl w:val="D05CD2D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66661A7E"/>
    <w:multiLevelType w:val="hybridMultilevel"/>
    <w:tmpl w:val="752CBA8E"/>
    <w:lvl w:ilvl="0" w:tplc="BD423ADC">
      <w:start w:val="1"/>
      <w:numFmt w:val="low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8">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nsid w:val="74070991"/>
    <w:multiLevelType w:val="multilevel"/>
    <w:tmpl w:val="CABE99FC"/>
    <w:numStyleLink w:val="ListNumbermultilevel"/>
  </w:abstractNum>
  <w:abstractNum w:abstractNumId="3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A1C4CFD"/>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num w:numId="1">
    <w:abstractNumId w:val="8"/>
  </w:num>
  <w:num w:numId="2">
    <w:abstractNumId w:val="3"/>
  </w:num>
  <w:num w:numId="3">
    <w:abstractNumId w:val="14"/>
  </w:num>
  <w:num w:numId="4">
    <w:abstractNumId w:val="30"/>
  </w:num>
  <w:num w:numId="5">
    <w:abstractNumId w:val="0"/>
  </w:num>
  <w:num w:numId="6">
    <w:abstractNumId w:val="19"/>
  </w:num>
  <w:num w:numId="7">
    <w:abstractNumId w:val="28"/>
  </w:num>
  <w:num w:numId="8">
    <w:abstractNumId w:val="31"/>
  </w:num>
  <w:num w:numId="9">
    <w:abstractNumId w:val="20"/>
  </w:num>
  <w:num w:numId="10">
    <w:abstractNumId w:val="23"/>
  </w:num>
  <w:num w:numId="11">
    <w:abstractNumId w:val="15"/>
  </w:num>
  <w:num w:numId="12">
    <w:abstractNumId w:val="7"/>
  </w:num>
  <w:num w:numId="13">
    <w:abstractNumId w:val="21"/>
  </w:num>
  <w:num w:numId="14">
    <w:abstractNumId w:val="4"/>
  </w:num>
  <w:num w:numId="15">
    <w:abstractNumId w:val="10"/>
  </w:num>
  <w:num w:numId="16">
    <w:abstractNumId w:val="22"/>
  </w:num>
  <w:num w:numId="17">
    <w:abstractNumId w:val="13"/>
    <w:lvlOverride w:ilvl="0">
      <w:startOverride w:val="1"/>
    </w:lvlOverride>
  </w:num>
  <w:num w:numId="18">
    <w:abstractNumId w:val="9"/>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5"/>
  </w:num>
  <w:num w:numId="22">
    <w:abstractNumId w:val="6"/>
  </w:num>
  <w:num w:numId="23">
    <w:abstractNumId w:val="2"/>
  </w:num>
  <w:num w:numId="24">
    <w:abstractNumId w:val="18"/>
  </w:num>
  <w:num w:numId="25">
    <w:abstractNumId w:val="25"/>
  </w:num>
  <w:num w:numId="26">
    <w:abstractNumId w:val="12"/>
  </w:num>
  <w:num w:numId="27">
    <w:abstractNumId w:val="29"/>
  </w:num>
  <w:num w:numId="28">
    <w:abstractNumId w:val="26"/>
  </w:num>
  <w:num w:numId="29">
    <w:abstractNumId w:val="18"/>
  </w:num>
  <w:num w:numId="30">
    <w:abstractNumId w:val="29"/>
  </w:num>
  <w:num w:numId="31">
    <w:abstractNumId w:val="27"/>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9"/>
  </w:num>
  <w:num w:numId="37">
    <w:abstractNumId w:val="11"/>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14DA"/>
    <w:rsid w:val="000167B5"/>
    <w:rsid w:val="00032F5F"/>
    <w:rsid w:val="00033432"/>
    <w:rsid w:val="000335CC"/>
    <w:rsid w:val="000449AE"/>
    <w:rsid w:val="000715D2"/>
    <w:rsid w:val="00072C1E"/>
    <w:rsid w:val="00076065"/>
    <w:rsid w:val="00086A4B"/>
    <w:rsid w:val="000A204E"/>
    <w:rsid w:val="000B6C7E"/>
    <w:rsid w:val="000B7907"/>
    <w:rsid w:val="000C0429"/>
    <w:rsid w:val="000C0877"/>
    <w:rsid w:val="000C45E8"/>
    <w:rsid w:val="000C7E81"/>
    <w:rsid w:val="000D43D8"/>
    <w:rsid w:val="000D7F1B"/>
    <w:rsid w:val="00114472"/>
    <w:rsid w:val="001328DE"/>
    <w:rsid w:val="00160F5E"/>
    <w:rsid w:val="00170EC5"/>
    <w:rsid w:val="001747C1"/>
    <w:rsid w:val="001773D1"/>
    <w:rsid w:val="00185846"/>
    <w:rsid w:val="0018596A"/>
    <w:rsid w:val="00187CAB"/>
    <w:rsid w:val="0019617A"/>
    <w:rsid w:val="001A6F12"/>
    <w:rsid w:val="001B69C2"/>
    <w:rsid w:val="001C4DA0"/>
    <w:rsid w:val="001E1C77"/>
    <w:rsid w:val="00207DF5"/>
    <w:rsid w:val="0021389F"/>
    <w:rsid w:val="0022297B"/>
    <w:rsid w:val="00267369"/>
    <w:rsid w:val="0026785D"/>
    <w:rsid w:val="00273C8B"/>
    <w:rsid w:val="002A32E9"/>
    <w:rsid w:val="002A5815"/>
    <w:rsid w:val="002C31BF"/>
    <w:rsid w:val="002D1E3E"/>
    <w:rsid w:val="002E0CD7"/>
    <w:rsid w:val="002F026B"/>
    <w:rsid w:val="002F3049"/>
    <w:rsid w:val="003001FD"/>
    <w:rsid w:val="0032199E"/>
    <w:rsid w:val="00350B8A"/>
    <w:rsid w:val="00357BC6"/>
    <w:rsid w:val="0037111D"/>
    <w:rsid w:val="003861E0"/>
    <w:rsid w:val="003956C6"/>
    <w:rsid w:val="003B155A"/>
    <w:rsid w:val="003E6B9A"/>
    <w:rsid w:val="003E75CE"/>
    <w:rsid w:val="0041380F"/>
    <w:rsid w:val="00450F07"/>
    <w:rsid w:val="00453CD3"/>
    <w:rsid w:val="00455BC7"/>
    <w:rsid w:val="00460660"/>
    <w:rsid w:val="00460CCB"/>
    <w:rsid w:val="00477370"/>
    <w:rsid w:val="00480925"/>
    <w:rsid w:val="00483F34"/>
    <w:rsid w:val="00486107"/>
    <w:rsid w:val="00491827"/>
    <w:rsid w:val="004926B0"/>
    <w:rsid w:val="00496188"/>
    <w:rsid w:val="004A7C69"/>
    <w:rsid w:val="004B54E4"/>
    <w:rsid w:val="004C4399"/>
    <w:rsid w:val="004C69ED"/>
    <w:rsid w:val="004C787C"/>
    <w:rsid w:val="004E4573"/>
    <w:rsid w:val="004F4B9B"/>
    <w:rsid w:val="00501654"/>
    <w:rsid w:val="00510418"/>
    <w:rsid w:val="00511AB9"/>
    <w:rsid w:val="005157BF"/>
    <w:rsid w:val="00523EA7"/>
    <w:rsid w:val="005419AB"/>
    <w:rsid w:val="00542527"/>
    <w:rsid w:val="00551D1F"/>
    <w:rsid w:val="00553375"/>
    <w:rsid w:val="00560A2C"/>
    <w:rsid w:val="0056145D"/>
    <w:rsid w:val="005658A6"/>
    <w:rsid w:val="00566D83"/>
    <w:rsid w:val="0057066E"/>
    <w:rsid w:val="005720E7"/>
    <w:rsid w:val="005722BB"/>
    <w:rsid w:val="005736B7"/>
    <w:rsid w:val="00573AA6"/>
    <w:rsid w:val="00575E5A"/>
    <w:rsid w:val="00580594"/>
    <w:rsid w:val="00584E2A"/>
    <w:rsid w:val="00594F54"/>
    <w:rsid w:val="00596C7E"/>
    <w:rsid w:val="005A529E"/>
    <w:rsid w:val="005A64E9"/>
    <w:rsid w:val="005B1455"/>
    <w:rsid w:val="005B5EE9"/>
    <w:rsid w:val="005B707A"/>
    <w:rsid w:val="005D67BD"/>
    <w:rsid w:val="005E0C40"/>
    <w:rsid w:val="005E0F20"/>
    <w:rsid w:val="005E46E6"/>
    <w:rsid w:val="005F7465"/>
    <w:rsid w:val="006104F6"/>
    <w:rsid w:val="0061068E"/>
    <w:rsid w:val="00653ECB"/>
    <w:rsid w:val="00660AD3"/>
    <w:rsid w:val="00680F4F"/>
    <w:rsid w:val="00680F84"/>
    <w:rsid w:val="00694044"/>
    <w:rsid w:val="006A5570"/>
    <w:rsid w:val="006A689C"/>
    <w:rsid w:val="006B3D79"/>
    <w:rsid w:val="006E0578"/>
    <w:rsid w:val="006E314D"/>
    <w:rsid w:val="006E7F06"/>
    <w:rsid w:val="006F5764"/>
    <w:rsid w:val="00707359"/>
    <w:rsid w:val="00710723"/>
    <w:rsid w:val="00723ED1"/>
    <w:rsid w:val="00735ED4"/>
    <w:rsid w:val="00743525"/>
    <w:rsid w:val="007531A0"/>
    <w:rsid w:val="0076286B"/>
    <w:rsid w:val="00764595"/>
    <w:rsid w:val="00766846"/>
    <w:rsid w:val="0077673A"/>
    <w:rsid w:val="007846E1"/>
    <w:rsid w:val="0078643D"/>
    <w:rsid w:val="007A01BB"/>
    <w:rsid w:val="007B570C"/>
    <w:rsid w:val="007C6E58"/>
    <w:rsid w:val="007E0674"/>
    <w:rsid w:val="007E4A6E"/>
    <w:rsid w:val="007F56A7"/>
    <w:rsid w:val="00807DD0"/>
    <w:rsid w:val="00813F11"/>
    <w:rsid w:val="00873EEC"/>
    <w:rsid w:val="00891334"/>
    <w:rsid w:val="00891EEA"/>
    <w:rsid w:val="00897A83"/>
    <w:rsid w:val="00897D49"/>
    <w:rsid w:val="008A3568"/>
    <w:rsid w:val="008B0104"/>
    <w:rsid w:val="008B79D0"/>
    <w:rsid w:val="008C3DBF"/>
    <w:rsid w:val="008D03B9"/>
    <w:rsid w:val="008D5ABC"/>
    <w:rsid w:val="008F18D6"/>
    <w:rsid w:val="00904780"/>
    <w:rsid w:val="0091054D"/>
    <w:rsid w:val="009113A8"/>
    <w:rsid w:val="009137E4"/>
    <w:rsid w:val="00922385"/>
    <w:rsid w:val="009223DF"/>
    <w:rsid w:val="00936091"/>
    <w:rsid w:val="00940D8A"/>
    <w:rsid w:val="00962258"/>
    <w:rsid w:val="009678B7"/>
    <w:rsid w:val="009725FB"/>
    <w:rsid w:val="00982411"/>
    <w:rsid w:val="00982E5E"/>
    <w:rsid w:val="009849B4"/>
    <w:rsid w:val="00992D9C"/>
    <w:rsid w:val="00996CB8"/>
    <w:rsid w:val="009A7568"/>
    <w:rsid w:val="009B2E97"/>
    <w:rsid w:val="009B72CC"/>
    <w:rsid w:val="009C2B8D"/>
    <w:rsid w:val="009E07F4"/>
    <w:rsid w:val="009E1B67"/>
    <w:rsid w:val="009F392E"/>
    <w:rsid w:val="00A11738"/>
    <w:rsid w:val="00A24B61"/>
    <w:rsid w:val="00A44328"/>
    <w:rsid w:val="00A53AFA"/>
    <w:rsid w:val="00A6177B"/>
    <w:rsid w:val="00A66136"/>
    <w:rsid w:val="00A733AC"/>
    <w:rsid w:val="00AA1758"/>
    <w:rsid w:val="00AA3CDC"/>
    <w:rsid w:val="00AA4CBB"/>
    <w:rsid w:val="00AA65FA"/>
    <w:rsid w:val="00AA7351"/>
    <w:rsid w:val="00AB27A3"/>
    <w:rsid w:val="00AB4AAF"/>
    <w:rsid w:val="00AB4F44"/>
    <w:rsid w:val="00AC4DD1"/>
    <w:rsid w:val="00AD056F"/>
    <w:rsid w:val="00AD2773"/>
    <w:rsid w:val="00AD6731"/>
    <w:rsid w:val="00AE1DDE"/>
    <w:rsid w:val="00AE5F06"/>
    <w:rsid w:val="00AE65F5"/>
    <w:rsid w:val="00B06174"/>
    <w:rsid w:val="00B15B5E"/>
    <w:rsid w:val="00B15D0D"/>
    <w:rsid w:val="00B16525"/>
    <w:rsid w:val="00B23CA3"/>
    <w:rsid w:val="00B33889"/>
    <w:rsid w:val="00B3491A"/>
    <w:rsid w:val="00B36495"/>
    <w:rsid w:val="00B367CC"/>
    <w:rsid w:val="00B45E9E"/>
    <w:rsid w:val="00B46F8A"/>
    <w:rsid w:val="00B54234"/>
    <w:rsid w:val="00B54E7A"/>
    <w:rsid w:val="00B55F9C"/>
    <w:rsid w:val="00B63C0B"/>
    <w:rsid w:val="00B75EE1"/>
    <w:rsid w:val="00B77481"/>
    <w:rsid w:val="00B82CCE"/>
    <w:rsid w:val="00B841EE"/>
    <w:rsid w:val="00B8518B"/>
    <w:rsid w:val="00B913A9"/>
    <w:rsid w:val="00BA00C5"/>
    <w:rsid w:val="00BA682E"/>
    <w:rsid w:val="00BB124A"/>
    <w:rsid w:val="00BB1DFF"/>
    <w:rsid w:val="00BB3740"/>
    <w:rsid w:val="00BB3BA0"/>
    <w:rsid w:val="00BD7D62"/>
    <w:rsid w:val="00BD7E91"/>
    <w:rsid w:val="00BF374D"/>
    <w:rsid w:val="00BF4B74"/>
    <w:rsid w:val="00C02D0A"/>
    <w:rsid w:val="00C03A6E"/>
    <w:rsid w:val="00C03B55"/>
    <w:rsid w:val="00C13E2E"/>
    <w:rsid w:val="00C30759"/>
    <w:rsid w:val="00C44F6A"/>
    <w:rsid w:val="00C46200"/>
    <w:rsid w:val="00C52860"/>
    <w:rsid w:val="00C628FA"/>
    <w:rsid w:val="00C63112"/>
    <w:rsid w:val="00C727E5"/>
    <w:rsid w:val="00C73E81"/>
    <w:rsid w:val="00C75306"/>
    <w:rsid w:val="00C76FC5"/>
    <w:rsid w:val="00C8207D"/>
    <w:rsid w:val="00C94497"/>
    <w:rsid w:val="00CB7B5A"/>
    <w:rsid w:val="00CC1E2B"/>
    <w:rsid w:val="00CD1FC4"/>
    <w:rsid w:val="00CD2B4B"/>
    <w:rsid w:val="00CD63CB"/>
    <w:rsid w:val="00CE371D"/>
    <w:rsid w:val="00D02A4D"/>
    <w:rsid w:val="00D21061"/>
    <w:rsid w:val="00D316A7"/>
    <w:rsid w:val="00D4108E"/>
    <w:rsid w:val="00D4546C"/>
    <w:rsid w:val="00D6163D"/>
    <w:rsid w:val="00D62765"/>
    <w:rsid w:val="00D63009"/>
    <w:rsid w:val="00D7428E"/>
    <w:rsid w:val="00D755EC"/>
    <w:rsid w:val="00D831A3"/>
    <w:rsid w:val="00D8399A"/>
    <w:rsid w:val="00D902AD"/>
    <w:rsid w:val="00D91A56"/>
    <w:rsid w:val="00D973A4"/>
    <w:rsid w:val="00DA47B0"/>
    <w:rsid w:val="00DA6588"/>
    <w:rsid w:val="00DA6FFE"/>
    <w:rsid w:val="00DC3110"/>
    <w:rsid w:val="00DD3BAC"/>
    <w:rsid w:val="00DD46F3"/>
    <w:rsid w:val="00DD58A6"/>
    <w:rsid w:val="00DE56F2"/>
    <w:rsid w:val="00DE6DAB"/>
    <w:rsid w:val="00DF116D"/>
    <w:rsid w:val="00E06957"/>
    <w:rsid w:val="00E13451"/>
    <w:rsid w:val="00E42DF9"/>
    <w:rsid w:val="00E50484"/>
    <w:rsid w:val="00E70917"/>
    <w:rsid w:val="00E76B2D"/>
    <w:rsid w:val="00E824F1"/>
    <w:rsid w:val="00EA2C04"/>
    <w:rsid w:val="00EA7B26"/>
    <w:rsid w:val="00EB104F"/>
    <w:rsid w:val="00ED14BD"/>
    <w:rsid w:val="00EE6E11"/>
    <w:rsid w:val="00EF3D13"/>
    <w:rsid w:val="00EF5455"/>
    <w:rsid w:val="00F01440"/>
    <w:rsid w:val="00F01F4A"/>
    <w:rsid w:val="00F01FED"/>
    <w:rsid w:val="00F12DEC"/>
    <w:rsid w:val="00F1715C"/>
    <w:rsid w:val="00F24245"/>
    <w:rsid w:val="00F310F8"/>
    <w:rsid w:val="00F35939"/>
    <w:rsid w:val="00F45607"/>
    <w:rsid w:val="00F45675"/>
    <w:rsid w:val="00F64786"/>
    <w:rsid w:val="00F659EB"/>
    <w:rsid w:val="00F72AC5"/>
    <w:rsid w:val="00F804A7"/>
    <w:rsid w:val="00F860C3"/>
    <w:rsid w:val="00F862D6"/>
    <w:rsid w:val="00F86BA6"/>
    <w:rsid w:val="00FA6748"/>
    <w:rsid w:val="00FB3F5B"/>
    <w:rsid w:val="00FC44E6"/>
    <w:rsid w:val="00FC6389"/>
    <w:rsid w:val="00FC6843"/>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59905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 w:type="paragraph" w:customStyle="1" w:styleId="Nadpis2-1">
    <w:name w:val="_Nadpis_2-1"/>
    <w:basedOn w:val="Odstavecseseznamem"/>
    <w:next w:val="Nadpis2-2"/>
    <w:qFormat/>
    <w:rsid w:val="00AA3CDC"/>
    <w:pPr>
      <w:keepNext/>
      <w:numPr>
        <w:numId w:val="22"/>
      </w:numPr>
      <w:tabs>
        <w:tab w:val="clear" w:pos="737"/>
        <w:tab w:val="num" w:pos="360"/>
      </w:tabs>
      <w:spacing w:before="240" w:after="120"/>
      <w:ind w:left="720" w:firstLine="0"/>
      <w:outlineLvl w:val="0"/>
    </w:pPr>
    <w:rPr>
      <w:rFonts w:asciiTheme="majorHAnsi" w:hAnsiTheme="majorHAnsi"/>
      <w:b/>
      <w:caps/>
      <w:sz w:val="22"/>
    </w:rPr>
  </w:style>
  <w:style w:type="paragraph" w:customStyle="1" w:styleId="Nadpis2-2">
    <w:name w:val="_Nadpis_2-2"/>
    <w:basedOn w:val="Nadpis2-1"/>
    <w:next w:val="Text2-1"/>
    <w:qFormat/>
    <w:rsid w:val="00AA3CDC"/>
    <w:pPr>
      <w:numPr>
        <w:ilvl w:val="1"/>
      </w:numPr>
      <w:tabs>
        <w:tab w:val="clear" w:pos="737"/>
        <w:tab w:val="num" w:pos="360"/>
      </w:tabs>
      <w:outlineLvl w:val="1"/>
    </w:pPr>
    <w:rPr>
      <w:caps w:val="0"/>
      <w:sz w:val="20"/>
    </w:rPr>
  </w:style>
  <w:style w:type="paragraph" w:customStyle="1" w:styleId="Text2-1">
    <w:name w:val="_Text_2-1"/>
    <w:basedOn w:val="Odstavecseseznamem"/>
    <w:link w:val="Text2-1Char"/>
    <w:qFormat/>
    <w:rsid w:val="00AA3CDC"/>
    <w:pPr>
      <w:numPr>
        <w:ilvl w:val="2"/>
        <w:numId w:val="22"/>
      </w:numPr>
      <w:tabs>
        <w:tab w:val="num" w:pos="737"/>
      </w:tabs>
      <w:spacing w:after="120"/>
      <w:ind w:left="737"/>
      <w:contextualSpacing w:val="0"/>
      <w:jc w:val="both"/>
    </w:pPr>
  </w:style>
  <w:style w:type="character" w:customStyle="1" w:styleId="Text2-1Char">
    <w:name w:val="_Text_2-1 Char"/>
    <w:basedOn w:val="Standardnpsmoodstavce"/>
    <w:link w:val="Text2-1"/>
    <w:rsid w:val="00AA3CDC"/>
  </w:style>
  <w:style w:type="paragraph" w:customStyle="1" w:styleId="Text2-2">
    <w:name w:val="_Text_2-2"/>
    <w:basedOn w:val="Text2-1"/>
    <w:qFormat/>
    <w:rsid w:val="00AA3CDC"/>
    <w:pPr>
      <w:numPr>
        <w:ilvl w:val="3"/>
      </w:numPr>
      <w:tabs>
        <w:tab w:val="num" w:pos="360"/>
        <w:tab w:val="num" w:pos="879"/>
        <w:tab w:val="num" w:pos="2665"/>
      </w:tabs>
      <w:ind w:left="2552" w:hanging="823"/>
    </w:pPr>
  </w:style>
  <w:style w:type="character" w:customStyle="1" w:styleId="Text1-1Char">
    <w:name w:val="_Text_1-1 Char"/>
    <w:basedOn w:val="Standardnpsmoodstavce"/>
    <w:link w:val="Text1-1"/>
    <w:locked/>
    <w:rsid w:val="007C6E58"/>
  </w:style>
  <w:style w:type="paragraph" w:customStyle="1" w:styleId="Text1-1">
    <w:name w:val="_Text_1-1"/>
    <w:basedOn w:val="Normln"/>
    <w:link w:val="Text1-1Char"/>
    <w:rsid w:val="007C6E58"/>
    <w:pPr>
      <w:numPr>
        <w:ilvl w:val="1"/>
        <w:numId w:val="32"/>
      </w:numPr>
      <w:spacing w:after="120"/>
      <w:jc w:val="both"/>
    </w:pPr>
  </w:style>
  <w:style w:type="paragraph" w:customStyle="1" w:styleId="Nadpis1-1">
    <w:name w:val="_Nadpis_1-1"/>
    <w:basedOn w:val="Odstavecseseznamem"/>
    <w:next w:val="Text1-1"/>
    <w:qFormat/>
    <w:rsid w:val="007C6E58"/>
    <w:pPr>
      <w:keepNext/>
      <w:numPr>
        <w:numId w:val="3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7C6E58"/>
  </w:style>
  <w:style w:type="paragraph" w:customStyle="1" w:styleId="Odrka1-1">
    <w:name w:val="_Odrážka_1-1_•"/>
    <w:basedOn w:val="Normln"/>
    <w:link w:val="Odrka1-1Char"/>
    <w:qFormat/>
    <w:rsid w:val="007C6E58"/>
    <w:pPr>
      <w:numPr>
        <w:numId w:val="33"/>
      </w:numPr>
      <w:spacing w:after="120"/>
      <w:jc w:val="both"/>
    </w:pPr>
  </w:style>
  <w:style w:type="paragraph" w:customStyle="1" w:styleId="Odrka1-2-">
    <w:name w:val="_Odrážka_1-2_-"/>
    <w:basedOn w:val="Odrka1-1"/>
    <w:qFormat/>
    <w:rsid w:val="007C6E5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7C6E58"/>
    <w:pPr>
      <w:numPr>
        <w:ilvl w:val="2"/>
      </w:numPr>
      <w:tabs>
        <w:tab w:val="num" w:pos="360"/>
        <w:tab w:val="num" w:pos="660"/>
        <w:tab w:val="num" w:pos="720"/>
      </w:tabs>
      <w:ind w:left="720" w:hanging="720"/>
    </w:pPr>
  </w:style>
  <w:style w:type="paragraph" w:customStyle="1" w:styleId="Text1-2">
    <w:name w:val="_Text_1-2"/>
    <w:basedOn w:val="Text1-1"/>
    <w:qFormat/>
    <w:rsid w:val="007C6E58"/>
    <w:pPr>
      <w:numPr>
        <w:ilvl w:val="2"/>
      </w:numPr>
      <w:tabs>
        <w:tab w:val="clear" w:pos="1474"/>
        <w:tab w:val="num" w:pos="360"/>
        <w:tab w:val="num" w:pos="1843"/>
      </w:tabs>
      <w:ind w:left="3572"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 w:type="paragraph" w:customStyle="1" w:styleId="Nadpis2-1">
    <w:name w:val="_Nadpis_2-1"/>
    <w:basedOn w:val="Odstavecseseznamem"/>
    <w:next w:val="Nadpis2-2"/>
    <w:qFormat/>
    <w:rsid w:val="00AA3CDC"/>
    <w:pPr>
      <w:keepNext/>
      <w:numPr>
        <w:numId w:val="22"/>
      </w:numPr>
      <w:tabs>
        <w:tab w:val="clear" w:pos="737"/>
        <w:tab w:val="num" w:pos="360"/>
      </w:tabs>
      <w:spacing w:before="240" w:after="120"/>
      <w:ind w:left="720" w:firstLine="0"/>
      <w:outlineLvl w:val="0"/>
    </w:pPr>
    <w:rPr>
      <w:rFonts w:asciiTheme="majorHAnsi" w:hAnsiTheme="majorHAnsi"/>
      <w:b/>
      <w:caps/>
      <w:sz w:val="22"/>
    </w:rPr>
  </w:style>
  <w:style w:type="paragraph" w:customStyle="1" w:styleId="Nadpis2-2">
    <w:name w:val="_Nadpis_2-2"/>
    <w:basedOn w:val="Nadpis2-1"/>
    <w:next w:val="Text2-1"/>
    <w:qFormat/>
    <w:rsid w:val="00AA3CDC"/>
    <w:pPr>
      <w:numPr>
        <w:ilvl w:val="1"/>
      </w:numPr>
      <w:tabs>
        <w:tab w:val="clear" w:pos="737"/>
        <w:tab w:val="num" w:pos="360"/>
      </w:tabs>
      <w:outlineLvl w:val="1"/>
    </w:pPr>
    <w:rPr>
      <w:caps w:val="0"/>
      <w:sz w:val="20"/>
    </w:rPr>
  </w:style>
  <w:style w:type="paragraph" w:customStyle="1" w:styleId="Text2-1">
    <w:name w:val="_Text_2-1"/>
    <w:basedOn w:val="Odstavecseseznamem"/>
    <w:link w:val="Text2-1Char"/>
    <w:qFormat/>
    <w:rsid w:val="00AA3CDC"/>
    <w:pPr>
      <w:numPr>
        <w:ilvl w:val="2"/>
        <w:numId w:val="22"/>
      </w:numPr>
      <w:tabs>
        <w:tab w:val="num" w:pos="737"/>
      </w:tabs>
      <w:spacing w:after="120"/>
      <w:ind w:left="737"/>
      <w:contextualSpacing w:val="0"/>
      <w:jc w:val="both"/>
    </w:pPr>
  </w:style>
  <w:style w:type="character" w:customStyle="1" w:styleId="Text2-1Char">
    <w:name w:val="_Text_2-1 Char"/>
    <w:basedOn w:val="Standardnpsmoodstavce"/>
    <w:link w:val="Text2-1"/>
    <w:rsid w:val="00AA3CDC"/>
  </w:style>
  <w:style w:type="paragraph" w:customStyle="1" w:styleId="Text2-2">
    <w:name w:val="_Text_2-2"/>
    <w:basedOn w:val="Text2-1"/>
    <w:qFormat/>
    <w:rsid w:val="00AA3CDC"/>
    <w:pPr>
      <w:numPr>
        <w:ilvl w:val="3"/>
      </w:numPr>
      <w:tabs>
        <w:tab w:val="num" w:pos="360"/>
        <w:tab w:val="num" w:pos="879"/>
        <w:tab w:val="num" w:pos="2665"/>
      </w:tabs>
      <w:ind w:left="2552" w:hanging="823"/>
    </w:pPr>
  </w:style>
  <w:style w:type="character" w:customStyle="1" w:styleId="Text1-1Char">
    <w:name w:val="_Text_1-1 Char"/>
    <w:basedOn w:val="Standardnpsmoodstavce"/>
    <w:link w:val="Text1-1"/>
    <w:locked/>
    <w:rsid w:val="007C6E58"/>
  </w:style>
  <w:style w:type="paragraph" w:customStyle="1" w:styleId="Text1-1">
    <w:name w:val="_Text_1-1"/>
    <w:basedOn w:val="Normln"/>
    <w:link w:val="Text1-1Char"/>
    <w:rsid w:val="007C6E58"/>
    <w:pPr>
      <w:numPr>
        <w:ilvl w:val="1"/>
        <w:numId w:val="32"/>
      </w:numPr>
      <w:spacing w:after="120"/>
      <w:jc w:val="both"/>
    </w:pPr>
  </w:style>
  <w:style w:type="paragraph" w:customStyle="1" w:styleId="Nadpis1-1">
    <w:name w:val="_Nadpis_1-1"/>
    <w:basedOn w:val="Odstavecseseznamem"/>
    <w:next w:val="Text1-1"/>
    <w:qFormat/>
    <w:rsid w:val="007C6E58"/>
    <w:pPr>
      <w:keepNext/>
      <w:numPr>
        <w:numId w:val="3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7C6E58"/>
  </w:style>
  <w:style w:type="paragraph" w:customStyle="1" w:styleId="Odrka1-1">
    <w:name w:val="_Odrážka_1-1_•"/>
    <w:basedOn w:val="Normln"/>
    <w:link w:val="Odrka1-1Char"/>
    <w:qFormat/>
    <w:rsid w:val="007C6E58"/>
    <w:pPr>
      <w:numPr>
        <w:numId w:val="33"/>
      </w:numPr>
      <w:spacing w:after="120"/>
      <w:jc w:val="both"/>
    </w:pPr>
  </w:style>
  <w:style w:type="paragraph" w:customStyle="1" w:styleId="Odrka1-2-">
    <w:name w:val="_Odrážka_1-2_-"/>
    <w:basedOn w:val="Odrka1-1"/>
    <w:qFormat/>
    <w:rsid w:val="007C6E5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7C6E58"/>
    <w:pPr>
      <w:numPr>
        <w:ilvl w:val="2"/>
      </w:numPr>
      <w:tabs>
        <w:tab w:val="num" w:pos="360"/>
        <w:tab w:val="num" w:pos="660"/>
        <w:tab w:val="num" w:pos="720"/>
      </w:tabs>
      <w:ind w:left="720" w:hanging="720"/>
    </w:pPr>
  </w:style>
  <w:style w:type="paragraph" w:customStyle="1" w:styleId="Text1-2">
    <w:name w:val="_Text_1-2"/>
    <w:basedOn w:val="Text1-1"/>
    <w:qFormat/>
    <w:rsid w:val="007C6E58"/>
    <w:pPr>
      <w:numPr>
        <w:ilvl w:val="2"/>
      </w:numPr>
      <w:tabs>
        <w:tab w:val="clear" w:pos="1474"/>
        <w:tab w:val="num" w:pos="360"/>
        <w:tab w:val="num" w:pos="1843"/>
      </w:tabs>
      <w:ind w:left="35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3402">
      <w:bodyDiv w:val="1"/>
      <w:marLeft w:val="0"/>
      <w:marRight w:val="0"/>
      <w:marTop w:val="0"/>
      <w:marBottom w:val="0"/>
      <w:divBdr>
        <w:top w:val="none" w:sz="0" w:space="0" w:color="auto"/>
        <w:left w:val="none" w:sz="0" w:space="0" w:color="auto"/>
        <w:bottom w:val="none" w:sz="0" w:space="0" w:color="auto"/>
        <w:right w:val="none" w:sz="0" w:space="0" w:color="auto"/>
      </w:divBdr>
    </w:div>
    <w:div w:id="115177471">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07830662">
      <w:bodyDiv w:val="1"/>
      <w:marLeft w:val="0"/>
      <w:marRight w:val="0"/>
      <w:marTop w:val="0"/>
      <w:marBottom w:val="0"/>
      <w:divBdr>
        <w:top w:val="none" w:sz="0" w:space="0" w:color="auto"/>
        <w:left w:val="none" w:sz="0" w:space="0" w:color="auto"/>
        <w:bottom w:val="none" w:sz="0" w:space="0" w:color="auto"/>
        <w:right w:val="none" w:sz="0" w:space="0" w:color="auto"/>
      </w:divBdr>
    </w:div>
    <w:div w:id="382146085">
      <w:bodyDiv w:val="1"/>
      <w:marLeft w:val="0"/>
      <w:marRight w:val="0"/>
      <w:marTop w:val="0"/>
      <w:marBottom w:val="0"/>
      <w:divBdr>
        <w:top w:val="none" w:sz="0" w:space="0" w:color="auto"/>
        <w:left w:val="none" w:sz="0" w:space="0" w:color="auto"/>
        <w:bottom w:val="none" w:sz="0" w:space="0" w:color="auto"/>
        <w:right w:val="none" w:sz="0" w:space="0" w:color="auto"/>
      </w:divBdr>
    </w:div>
    <w:div w:id="408042461">
      <w:bodyDiv w:val="1"/>
      <w:marLeft w:val="0"/>
      <w:marRight w:val="0"/>
      <w:marTop w:val="0"/>
      <w:marBottom w:val="0"/>
      <w:divBdr>
        <w:top w:val="none" w:sz="0" w:space="0" w:color="auto"/>
        <w:left w:val="none" w:sz="0" w:space="0" w:color="auto"/>
        <w:bottom w:val="none" w:sz="0" w:space="0" w:color="auto"/>
        <w:right w:val="none" w:sz="0" w:space="0" w:color="auto"/>
      </w:divBdr>
    </w:div>
    <w:div w:id="524253193">
      <w:bodyDiv w:val="1"/>
      <w:marLeft w:val="0"/>
      <w:marRight w:val="0"/>
      <w:marTop w:val="0"/>
      <w:marBottom w:val="0"/>
      <w:divBdr>
        <w:top w:val="none" w:sz="0" w:space="0" w:color="auto"/>
        <w:left w:val="none" w:sz="0" w:space="0" w:color="auto"/>
        <w:bottom w:val="none" w:sz="0" w:space="0" w:color="auto"/>
        <w:right w:val="none" w:sz="0" w:space="0" w:color="auto"/>
      </w:divBdr>
    </w:div>
    <w:div w:id="567157057">
      <w:bodyDiv w:val="1"/>
      <w:marLeft w:val="0"/>
      <w:marRight w:val="0"/>
      <w:marTop w:val="0"/>
      <w:marBottom w:val="0"/>
      <w:divBdr>
        <w:top w:val="none" w:sz="0" w:space="0" w:color="auto"/>
        <w:left w:val="none" w:sz="0" w:space="0" w:color="auto"/>
        <w:bottom w:val="none" w:sz="0" w:space="0" w:color="auto"/>
        <w:right w:val="none" w:sz="0" w:space="0" w:color="auto"/>
      </w:divBdr>
    </w:div>
    <w:div w:id="613439487">
      <w:bodyDiv w:val="1"/>
      <w:marLeft w:val="0"/>
      <w:marRight w:val="0"/>
      <w:marTop w:val="0"/>
      <w:marBottom w:val="0"/>
      <w:divBdr>
        <w:top w:val="none" w:sz="0" w:space="0" w:color="auto"/>
        <w:left w:val="none" w:sz="0" w:space="0" w:color="auto"/>
        <w:bottom w:val="none" w:sz="0" w:space="0" w:color="auto"/>
        <w:right w:val="none" w:sz="0" w:space="0" w:color="auto"/>
      </w:divBdr>
    </w:div>
    <w:div w:id="627396381">
      <w:bodyDiv w:val="1"/>
      <w:marLeft w:val="0"/>
      <w:marRight w:val="0"/>
      <w:marTop w:val="0"/>
      <w:marBottom w:val="0"/>
      <w:divBdr>
        <w:top w:val="none" w:sz="0" w:space="0" w:color="auto"/>
        <w:left w:val="none" w:sz="0" w:space="0" w:color="auto"/>
        <w:bottom w:val="none" w:sz="0" w:space="0" w:color="auto"/>
        <w:right w:val="none" w:sz="0" w:space="0" w:color="auto"/>
      </w:divBdr>
    </w:div>
    <w:div w:id="935022475">
      <w:bodyDiv w:val="1"/>
      <w:marLeft w:val="0"/>
      <w:marRight w:val="0"/>
      <w:marTop w:val="0"/>
      <w:marBottom w:val="0"/>
      <w:divBdr>
        <w:top w:val="none" w:sz="0" w:space="0" w:color="auto"/>
        <w:left w:val="none" w:sz="0" w:space="0" w:color="auto"/>
        <w:bottom w:val="none" w:sz="0" w:space="0" w:color="auto"/>
        <w:right w:val="none" w:sz="0" w:space="0" w:color="auto"/>
      </w:divBdr>
    </w:div>
    <w:div w:id="98042085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24025423">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0499339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02258818">
      <w:bodyDiv w:val="1"/>
      <w:marLeft w:val="0"/>
      <w:marRight w:val="0"/>
      <w:marTop w:val="0"/>
      <w:marBottom w:val="0"/>
      <w:divBdr>
        <w:top w:val="none" w:sz="0" w:space="0" w:color="auto"/>
        <w:left w:val="none" w:sz="0" w:space="0" w:color="auto"/>
        <w:bottom w:val="none" w:sz="0" w:space="0" w:color="auto"/>
        <w:right w:val="none" w:sz="0" w:space="0" w:color="auto"/>
      </w:divBdr>
    </w:div>
    <w:div w:id="191667054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www.w3.org/XML/1998/namespace"/>
    <ds:schemaRef ds:uri="http://purl.org/dc/elements/1.1/"/>
    <ds:schemaRef ds:uri="http://schemas.microsoft.com/sharepoint/v3"/>
    <ds:schemaRef ds:uri="http://purl.org/dc/terms/"/>
    <ds:schemaRef ds:uri="http://purl.org/dc/dcmitype/"/>
    <ds:schemaRef ds:uri="http://schemas.microsoft.com/sharepoint/v3/field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216C6AD1-84CE-46A1-BD1E-B7FCF436E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132</TotalTime>
  <Pages>15</Pages>
  <Words>6825</Words>
  <Characters>40274</Characters>
  <Application>Microsoft Office Word</Application>
  <DocSecurity>0</DocSecurity>
  <Lines>335</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11</cp:revision>
  <cp:lastPrinted>2021-02-15T10:01:00Z</cp:lastPrinted>
  <dcterms:created xsi:type="dcterms:W3CDTF">2021-02-12T08:43:00Z</dcterms:created>
  <dcterms:modified xsi:type="dcterms:W3CDTF">2021-02-15T10:01:00Z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