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3210DB">
        <w:t>souboru</w:t>
      </w:r>
      <w:r w:rsidR="00D2426D">
        <w:t xml:space="preserve"> staveb </w:t>
      </w:r>
      <w:r w:rsidR="00A92FBA">
        <w:t>–</w:t>
      </w:r>
      <w:r>
        <w:t xml:space="preserve"> podlimitní</w:t>
      </w:r>
    </w:p>
    <w:p w14:paraId="7D98AE72" w14:textId="77777777" w:rsidR="00A92FBA" w:rsidRDefault="00A92FBA" w:rsidP="00F77E39">
      <w:pPr>
        <w:pStyle w:val="Titul2"/>
      </w:pPr>
    </w:p>
    <w:p w14:paraId="3B4A3839" w14:textId="77777777" w:rsidR="00B35474" w:rsidRPr="008B307D" w:rsidRDefault="00B35474" w:rsidP="00B35474">
      <w:pPr>
        <w:pStyle w:val="Titul2"/>
      </w:pPr>
      <w:r w:rsidRPr="008B307D">
        <w:t>Soubor 6 staveb</w:t>
      </w:r>
      <w:r>
        <w:t>:</w:t>
      </w:r>
    </w:p>
    <w:p w14:paraId="295BC89C" w14:textId="77777777" w:rsidR="00B35474" w:rsidRPr="008B307D" w:rsidRDefault="00B35474" w:rsidP="00B35474">
      <w:pPr>
        <w:pStyle w:val="Titul2"/>
      </w:pPr>
      <w:r w:rsidRPr="008B307D">
        <w:t xml:space="preserve">A. </w:t>
      </w:r>
      <w:r>
        <w:t>„</w:t>
      </w:r>
      <w:r w:rsidRPr="008B307D">
        <w:t>Doplnění závor na přejezdu v km 19,503 (P5013) t</w:t>
      </w:r>
      <w:r>
        <w:t>rati Heřmanův Městec – Moravany“</w:t>
      </w:r>
    </w:p>
    <w:p w14:paraId="412BE3B6" w14:textId="77777777" w:rsidR="00B35474" w:rsidRPr="008B307D" w:rsidRDefault="00B35474" w:rsidP="00B35474">
      <w:pPr>
        <w:pStyle w:val="Titul2"/>
      </w:pPr>
      <w:r w:rsidRPr="008B307D">
        <w:t xml:space="preserve">B. </w:t>
      </w:r>
      <w:r>
        <w:t>„</w:t>
      </w:r>
      <w:r w:rsidRPr="008B307D">
        <w:t>Doplnění závor na přejezdu v km 3,955 (P5</w:t>
      </w:r>
      <w:r>
        <w:t>030) trati Přelouč – Prachovice“</w:t>
      </w:r>
    </w:p>
    <w:p w14:paraId="4BCB8B31" w14:textId="77777777" w:rsidR="00B35474" w:rsidRPr="008B307D" w:rsidRDefault="00B35474" w:rsidP="00B35474">
      <w:pPr>
        <w:pStyle w:val="Titul2"/>
      </w:pPr>
      <w:r w:rsidRPr="008B307D">
        <w:t xml:space="preserve">C. </w:t>
      </w:r>
      <w:r>
        <w:t>„</w:t>
      </w:r>
      <w:r w:rsidRPr="008B307D">
        <w:t xml:space="preserve">Doplnění závor na přejezdu v km 41,763 (P6917) </w:t>
      </w:r>
      <w:r>
        <w:t>trati Svitavy – Žďárec u Skutče“</w:t>
      </w:r>
    </w:p>
    <w:p w14:paraId="5AA7BAFB" w14:textId="77777777" w:rsidR="00B35474" w:rsidRPr="008B307D" w:rsidRDefault="00B35474" w:rsidP="00B35474">
      <w:pPr>
        <w:pStyle w:val="Titul2"/>
      </w:pPr>
      <w:r w:rsidRPr="008B307D">
        <w:t xml:space="preserve">D. </w:t>
      </w:r>
      <w:r>
        <w:t>„</w:t>
      </w:r>
      <w:r w:rsidRPr="008B307D">
        <w:t>Doplnění závor na přejezdu v km 48,085 (P5305) trati Havlíč</w:t>
      </w:r>
      <w:r>
        <w:t>kův Brod – Pardubice Rosice n L“</w:t>
      </w:r>
    </w:p>
    <w:p w14:paraId="6FBD0367" w14:textId="77777777" w:rsidR="00B35474" w:rsidRPr="008B307D" w:rsidRDefault="00B35474" w:rsidP="00B35474">
      <w:pPr>
        <w:pStyle w:val="Titul2"/>
      </w:pPr>
      <w:r w:rsidRPr="008B307D">
        <w:t xml:space="preserve">E. </w:t>
      </w:r>
      <w:r>
        <w:t>„</w:t>
      </w:r>
      <w:r w:rsidRPr="008B307D">
        <w:t>Doplnění závor na přejezdu v km 59,750 (P5321) trati Havlíčkův Brod – Pardu</w:t>
      </w:r>
      <w:r>
        <w:t>bice Rosice n L“</w:t>
      </w:r>
    </w:p>
    <w:p w14:paraId="1F3D33BD" w14:textId="4138668D" w:rsidR="00D2426D" w:rsidRPr="00B35474" w:rsidRDefault="00B35474" w:rsidP="00B35474">
      <w:pPr>
        <w:pStyle w:val="Text1-1"/>
        <w:numPr>
          <w:ilvl w:val="0"/>
          <w:numId w:val="0"/>
        </w:numPr>
        <w:tabs>
          <w:tab w:val="left" w:pos="708"/>
        </w:tabs>
        <w:ind w:left="737" w:hanging="737"/>
        <w:rPr>
          <w:b/>
          <w:sz w:val="32"/>
          <w:szCs w:val="32"/>
        </w:rPr>
      </w:pPr>
      <w:r w:rsidRPr="00B35474">
        <w:rPr>
          <w:b/>
          <w:sz w:val="32"/>
          <w:szCs w:val="32"/>
        </w:rPr>
        <w:lastRenderedPageBreak/>
        <w:t>F. „Doplnění závor na přejezdu v km 71,113 (P5332) trati Havlíčkův Brod – Pardubice Rosice n L“</w:t>
      </w:r>
    </w:p>
    <w:p w14:paraId="09F6AC03" w14:textId="77777777" w:rsidR="00D2426D" w:rsidRDefault="00D2426D" w:rsidP="00F46EA7">
      <w:pPr>
        <w:pStyle w:val="Text1-1"/>
        <w:numPr>
          <w:ilvl w:val="0"/>
          <w:numId w:val="0"/>
        </w:numPr>
        <w:tabs>
          <w:tab w:val="left" w:pos="708"/>
        </w:tabs>
        <w:ind w:left="737" w:hanging="737"/>
        <w:rPr>
          <w:color w:val="FF0000"/>
        </w:rPr>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C04DE30"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CE4DF6" w:rsidRPr="00CE4DF6">
        <w:t>1993/2021-SŽ-SSV-Ú3</w:t>
      </w:r>
      <w:r w:rsidR="00CE4DF6">
        <w:t>/HOL</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0D9CF1F1" w14:textId="5F939BAE" w:rsidR="003210DB"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426143" w:history="1">
        <w:r w:rsidR="003210DB" w:rsidRPr="008C7BB1">
          <w:rPr>
            <w:rStyle w:val="Hypertextovodkaz"/>
          </w:rPr>
          <w:t>1.</w:t>
        </w:r>
        <w:r w:rsidR="003210DB">
          <w:rPr>
            <w:rFonts w:eastAsiaTheme="minorEastAsia"/>
            <w:caps w:val="0"/>
            <w:noProof/>
            <w:sz w:val="22"/>
            <w:szCs w:val="22"/>
            <w:lang w:eastAsia="cs-CZ"/>
          </w:rPr>
          <w:tab/>
        </w:r>
        <w:r w:rsidR="003210DB" w:rsidRPr="008C7BB1">
          <w:rPr>
            <w:rStyle w:val="Hypertextovodkaz"/>
          </w:rPr>
          <w:t>ÚVODNÍ USTANOVENÍ</w:t>
        </w:r>
        <w:r w:rsidR="003210DB">
          <w:rPr>
            <w:noProof/>
            <w:webHidden/>
          </w:rPr>
          <w:tab/>
        </w:r>
        <w:r w:rsidR="003210DB">
          <w:rPr>
            <w:noProof/>
            <w:webHidden/>
          </w:rPr>
          <w:fldChar w:fldCharType="begin"/>
        </w:r>
        <w:r w:rsidR="003210DB">
          <w:rPr>
            <w:noProof/>
            <w:webHidden/>
          </w:rPr>
          <w:instrText xml:space="preserve"> PAGEREF _Toc63426143 \h </w:instrText>
        </w:r>
        <w:r w:rsidR="003210DB">
          <w:rPr>
            <w:noProof/>
            <w:webHidden/>
          </w:rPr>
        </w:r>
        <w:r w:rsidR="003210DB">
          <w:rPr>
            <w:noProof/>
            <w:webHidden/>
          </w:rPr>
          <w:fldChar w:fldCharType="separate"/>
        </w:r>
        <w:r w:rsidR="003210DB">
          <w:rPr>
            <w:noProof/>
            <w:webHidden/>
          </w:rPr>
          <w:t>4</w:t>
        </w:r>
        <w:r w:rsidR="003210DB">
          <w:rPr>
            <w:noProof/>
            <w:webHidden/>
          </w:rPr>
          <w:fldChar w:fldCharType="end"/>
        </w:r>
      </w:hyperlink>
    </w:p>
    <w:p w14:paraId="58FA69A4" w14:textId="576098C8" w:rsidR="003210DB" w:rsidRDefault="00197C28">
      <w:pPr>
        <w:pStyle w:val="Obsah1"/>
        <w:rPr>
          <w:rFonts w:eastAsiaTheme="minorEastAsia"/>
          <w:caps w:val="0"/>
          <w:noProof/>
          <w:sz w:val="22"/>
          <w:szCs w:val="22"/>
          <w:lang w:eastAsia="cs-CZ"/>
        </w:rPr>
      </w:pPr>
      <w:hyperlink w:anchor="_Toc63426144" w:history="1">
        <w:r w:rsidR="003210DB" w:rsidRPr="008C7BB1">
          <w:rPr>
            <w:rStyle w:val="Hypertextovodkaz"/>
          </w:rPr>
          <w:t>2.</w:t>
        </w:r>
        <w:r w:rsidR="003210DB">
          <w:rPr>
            <w:rFonts w:eastAsiaTheme="minorEastAsia"/>
            <w:caps w:val="0"/>
            <w:noProof/>
            <w:sz w:val="22"/>
            <w:szCs w:val="22"/>
            <w:lang w:eastAsia="cs-CZ"/>
          </w:rPr>
          <w:tab/>
        </w:r>
        <w:r w:rsidR="003210DB" w:rsidRPr="008C7BB1">
          <w:rPr>
            <w:rStyle w:val="Hypertextovodkaz"/>
          </w:rPr>
          <w:t>IDENTIFIKAČNÍ ÚDAJE ZADAVATELE</w:t>
        </w:r>
        <w:r w:rsidR="003210DB">
          <w:rPr>
            <w:noProof/>
            <w:webHidden/>
          </w:rPr>
          <w:tab/>
        </w:r>
        <w:r w:rsidR="003210DB">
          <w:rPr>
            <w:noProof/>
            <w:webHidden/>
          </w:rPr>
          <w:fldChar w:fldCharType="begin"/>
        </w:r>
        <w:r w:rsidR="003210DB">
          <w:rPr>
            <w:noProof/>
            <w:webHidden/>
          </w:rPr>
          <w:instrText xml:space="preserve"> PAGEREF _Toc63426144 \h </w:instrText>
        </w:r>
        <w:r w:rsidR="003210DB">
          <w:rPr>
            <w:noProof/>
            <w:webHidden/>
          </w:rPr>
        </w:r>
        <w:r w:rsidR="003210DB">
          <w:rPr>
            <w:noProof/>
            <w:webHidden/>
          </w:rPr>
          <w:fldChar w:fldCharType="separate"/>
        </w:r>
        <w:r w:rsidR="003210DB">
          <w:rPr>
            <w:noProof/>
            <w:webHidden/>
          </w:rPr>
          <w:t>4</w:t>
        </w:r>
        <w:r w:rsidR="003210DB">
          <w:rPr>
            <w:noProof/>
            <w:webHidden/>
          </w:rPr>
          <w:fldChar w:fldCharType="end"/>
        </w:r>
      </w:hyperlink>
    </w:p>
    <w:p w14:paraId="19B3902C" w14:textId="1668A8DD" w:rsidR="003210DB" w:rsidRDefault="00197C28">
      <w:pPr>
        <w:pStyle w:val="Obsah1"/>
        <w:rPr>
          <w:rFonts w:eastAsiaTheme="minorEastAsia"/>
          <w:caps w:val="0"/>
          <w:noProof/>
          <w:sz w:val="22"/>
          <w:szCs w:val="22"/>
          <w:lang w:eastAsia="cs-CZ"/>
        </w:rPr>
      </w:pPr>
      <w:hyperlink w:anchor="_Toc63426145" w:history="1">
        <w:r w:rsidR="003210DB" w:rsidRPr="008C7BB1">
          <w:rPr>
            <w:rStyle w:val="Hypertextovodkaz"/>
          </w:rPr>
          <w:t>3.</w:t>
        </w:r>
        <w:r w:rsidR="003210DB">
          <w:rPr>
            <w:rFonts w:eastAsiaTheme="minorEastAsia"/>
            <w:caps w:val="0"/>
            <w:noProof/>
            <w:sz w:val="22"/>
            <w:szCs w:val="22"/>
            <w:lang w:eastAsia="cs-CZ"/>
          </w:rPr>
          <w:tab/>
        </w:r>
        <w:r w:rsidR="003210DB" w:rsidRPr="008C7BB1">
          <w:rPr>
            <w:rStyle w:val="Hypertextovodkaz"/>
          </w:rPr>
          <w:t>KOMUNIKACE MEZI ZADAVATELEM a DODAVATELEM</w:t>
        </w:r>
        <w:r w:rsidR="003210DB">
          <w:rPr>
            <w:noProof/>
            <w:webHidden/>
          </w:rPr>
          <w:tab/>
        </w:r>
        <w:r w:rsidR="003210DB">
          <w:rPr>
            <w:noProof/>
            <w:webHidden/>
          </w:rPr>
          <w:fldChar w:fldCharType="begin"/>
        </w:r>
        <w:r w:rsidR="003210DB">
          <w:rPr>
            <w:noProof/>
            <w:webHidden/>
          </w:rPr>
          <w:instrText xml:space="preserve"> PAGEREF _Toc63426145 \h </w:instrText>
        </w:r>
        <w:r w:rsidR="003210DB">
          <w:rPr>
            <w:noProof/>
            <w:webHidden/>
          </w:rPr>
        </w:r>
        <w:r w:rsidR="003210DB">
          <w:rPr>
            <w:noProof/>
            <w:webHidden/>
          </w:rPr>
          <w:fldChar w:fldCharType="separate"/>
        </w:r>
        <w:r w:rsidR="003210DB">
          <w:rPr>
            <w:noProof/>
            <w:webHidden/>
          </w:rPr>
          <w:t>5</w:t>
        </w:r>
        <w:r w:rsidR="003210DB">
          <w:rPr>
            <w:noProof/>
            <w:webHidden/>
          </w:rPr>
          <w:fldChar w:fldCharType="end"/>
        </w:r>
      </w:hyperlink>
    </w:p>
    <w:p w14:paraId="18AEA86D" w14:textId="25DFFA1A" w:rsidR="003210DB" w:rsidRDefault="00197C28">
      <w:pPr>
        <w:pStyle w:val="Obsah1"/>
        <w:rPr>
          <w:rFonts w:eastAsiaTheme="minorEastAsia"/>
          <w:caps w:val="0"/>
          <w:noProof/>
          <w:sz w:val="22"/>
          <w:szCs w:val="22"/>
          <w:lang w:eastAsia="cs-CZ"/>
        </w:rPr>
      </w:pPr>
      <w:hyperlink w:anchor="_Toc63426146" w:history="1">
        <w:r w:rsidR="003210DB" w:rsidRPr="008C7BB1">
          <w:rPr>
            <w:rStyle w:val="Hypertextovodkaz"/>
          </w:rPr>
          <w:t>4.</w:t>
        </w:r>
        <w:r w:rsidR="003210DB">
          <w:rPr>
            <w:rFonts w:eastAsiaTheme="minorEastAsia"/>
            <w:caps w:val="0"/>
            <w:noProof/>
            <w:sz w:val="22"/>
            <w:szCs w:val="22"/>
            <w:lang w:eastAsia="cs-CZ"/>
          </w:rPr>
          <w:tab/>
        </w:r>
        <w:r w:rsidR="003210DB" w:rsidRPr="008C7BB1">
          <w:rPr>
            <w:rStyle w:val="Hypertextovodkaz"/>
          </w:rPr>
          <w:t>ÚČEL A PŘEDMĚT PLNĚNÍ VEŘEJNÉ ZAKÁZKY</w:t>
        </w:r>
        <w:r w:rsidR="003210DB">
          <w:rPr>
            <w:noProof/>
            <w:webHidden/>
          </w:rPr>
          <w:tab/>
        </w:r>
        <w:r w:rsidR="003210DB">
          <w:rPr>
            <w:noProof/>
            <w:webHidden/>
          </w:rPr>
          <w:fldChar w:fldCharType="begin"/>
        </w:r>
        <w:r w:rsidR="003210DB">
          <w:rPr>
            <w:noProof/>
            <w:webHidden/>
          </w:rPr>
          <w:instrText xml:space="preserve"> PAGEREF _Toc63426146 \h </w:instrText>
        </w:r>
        <w:r w:rsidR="003210DB">
          <w:rPr>
            <w:noProof/>
            <w:webHidden/>
          </w:rPr>
        </w:r>
        <w:r w:rsidR="003210DB">
          <w:rPr>
            <w:noProof/>
            <w:webHidden/>
          </w:rPr>
          <w:fldChar w:fldCharType="separate"/>
        </w:r>
        <w:r w:rsidR="003210DB">
          <w:rPr>
            <w:noProof/>
            <w:webHidden/>
          </w:rPr>
          <w:t>5</w:t>
        </w:r>
        <w:r w:rsidR="003210DB">
          <w:rPr>
            <w:noProof/>
            <w:webHidden/>
          </w:rPr>
          <w:fldChar w:fldCharType="end"/>
        </w:r>
      </w:hyperlink>
    </w:p>
    <w:p w14:paraId="7F801929" w14:textId="182E8E5C" w:rsidR="003210DB" w:rsidRDefault="00197C28">
      <w:pPr>
        <w:pStyle w:val="Obsah1"/>
        <w:rPr>
          <w:rFonts w:eastAsiaTheme="minorEastAsia"/>
          <w:caps w:val="0"/>
          <w:noProof/>
          <w:sz w:val="22"/>
          <w:szCs w:val="22"/>
          <w:lang w:eastAsia="cs-CZ"/>
        </w:rPr>
      </w:pPr>
      <w:hyperlink w:anchor="_Toc63426147" w:history="1">
        <w:r w:rsidR="003210DB" w:rsidRPr="008C7BB1">
          <w:rPr>
            <w:rStyle w:val="Hypertextovodkaz"/>
          </w:rPr>
          <w:t>5.</w:t>
        </w:r>
        <w:r w:rsidR="003210DB">
          <w:rPr>
            <w:rFonts w:eastAsiaTheme="minorEastAsia"/>
            <w:caps w:val="0"/>
            <w:noProof/>
            <w:sz w:val="22"/>
            <w:szCs w:val="22"/>
            <w:lang w:eastAsia="cs-CZ"/>
          </w:rPr>
          <w:tab/>
        </w:r>
        <w:r w:rsidR="003210DB" w:rsidRPr="008C7BB1">
          <w:rPr>
            <w:rStyle w:val="Hypertextovodkaz"/>
          </w:rPr>
          <w:t>ZDROJE FINANCOVÁNÍ A PŘEDPOKLÁDANÁ HODNOTA VEŘEJNÉ ZAKÁZKY</w:t>
        </w:r>
        <w:r w:rsidR="003210DB">
          <w:rPr>
            <w:noProof/>
            <w:webHidden/>
          </w:rPr>
          <w:tab/>
        </w:r>
        <w:r w:rsidR="003210DB">
          <w:rPr>
            <w:noProof/>
            <w:webHidden/>
          </w:rPr>
          <w:fldChar w:fldCharType="begin"/>
        </w:r>
        <w:r w:rsidR="003210DB">
          <w:rPr>
            <w:noProof/>
            <w:webHidden/>
          </w:rPr>
          <w:instrText xml:space="preserve"> PAGEREF _Toc63426147 \h </w:instrText>
        </w:r>
        <w:r w:rsidR="003210DB">
          <w:rPr>
            <w:noProof/>
            <w:webHidden/>
          </w:rPr>
        </w:r>
        <w:r w:rsidR="003210DB">
          <w:rPr>
            <w:noProof/>
            <w:webHidden/>
          </w:rPr>
          <w:fldChar w:fldCharType="separate"/>
        </w:r>
        <w:r w:rsidR="003210DB">
          <w:rPr>
            <w:noProof/>
            <w:webHidden/>
          </w:rPr>
          <w:t>7</w:t>
        </w:r>
        <w:r w:rsidR="003210DB">
          <w:rPr>
            <w:noProof/>
            <w:webHidden/>
          </w:rPr>
          <w:fldChar w:fldCharType="end"/>
        </w:r>
      </w:hyperlink>
    </w:p>
    <w:p w14:paraId="7052499B" w14:textId="7552C914" w:rsidR="003210DB" w:rsidRDefault="00197C28">
      <w:pPr>
        <w:pStyle w:val="Obsah1"/>
        <w:rPr>
          <w:rFonts w:eastAsiaTheme="minorEastAsia"/>
          <w:caps w:val="0"/>
          <w:noProof/>
          <w:sz w:val="22"/>
          <w:szCs w:val="22"/>
          <w:lang w:eastAsia="cs-CZ"/>
        </w:rPr>
      </w:pPr>
      <w:hyperlink w:anchor="_Toc63426148" w:history="1">
        <w:r w:rsidR="003210DB" w:rsidRPr="008C7BB1">
          <w:rPr>
            <w:rStyle w:val="Hypertextovodkaz"/>
          </w:rPr>
          <w:t>6.</w:t>
        </w:r>
        <w:r w:rsidR="003210DB">
          <w:rPr>
            <w:rFonts w:eastAsiaTheme="minorEastAsia"/>
            <w:caps w:val="0"/>
            <w:noProof/>
            <w:sz w:val="22"/>
            <w:szCs w:val="22"/>
            <w:lang w:eastAsia="cs-CZ"/>
          </w:rPr>
          <w:tab/>
        </w:r>
        <w:r w:rsidR="003210DB" w:rsidRPr="008C7BB1">
          <w:rPr>
            <w:rStyle w:val="Hypertextovodkaz"/>
          </w:rPr>
          <w:t>OBSAH ZADÁVACÍ DOKUMENTACE</w:t>
        </w:r>
        <w:r w:rsidR="003210DB">
          <w:rPr>
            <w:noProof/>
            <w:webHidden/>
          </w:rPr>
          <w:tab/>
        </w:r>
        <w:r w:rsidR="003210DB">
          <w:rPr>
            <w:noProof/>
            <w:webHidden/>
          </w:rPr>
          <w:fldChar w:fldCharType="begin"/>
        </w:r>
        <w:r w:rsidR="003210DB">
          <w:rPr>
            <w:noProof/>
            <w:webHidden/>
          </w:rPr>
          <w:instrText xml:space="preserve"> PAGEREF _Toc63426148 \h </w:instrText>
        </w:r>
        <w:r w:rsidR="003210DB">
          <w:rPr>
            <w:noProof/>
            <w:webHidden/>
          </w:rPr>
        </w:r>
        <w:r w:rsidR="003210DB">
          <w:rPr>
            <w:noProof/>
            <w:webHidden/>
          </w:rPr>
          <w:fldChar w:fldCharType="separate"/>
        </w:r>
        <w:r w:rsidR="003210DB">
          <w:rPr>
            <w:noProof/>
            <w:webHidden/>
          </w:rPr>
          <w:t>7</w:t>
        </w:r>
        <w:r w:rsidR="003210DB">
          <w:rPr>
            <w:noProof/>
            <w:webHidden/>
          </w:rPr>
          <w:fldChar w:fldCharType="end"/>
        </w:r>
      </w:hyperlink>
    </w:p>
    <w:p w14:paraId="1FDEA823" w14:textId="1224F5C0" w:rsidR="003210DB" w:rsidRDefault="00197C28">
      <w:pPr>
        <w:pStyle w:val="Obsah1"/>
        <w:rPr>
          <w:rFonts w:eastAsiaTheme="minorEastAsia"/>
          <w:caps w:val="0"/>
          <w:noProof/>
          <w:sz w:val="22"/>
          <w:szCs w:val="22"/>
          <w:lang w:eastAsia="cs-CZ"/>
        </w:rPr>
      </w:pPr>
      <w:hyperlink w:anchor="_Toc63426149" w:history="1">
        <w:r w:rsidR="003210DB" w:rsidRPr="008C7BB1">
          <w:rPr>
            <w:rStyle w:val="Hypertextovodkaz"/>
          </w:rPr>
          <w:t>7.</w:t>
        </w:r>
        <w:r w:rsidR="003210DB">
          <w:rPr>
            <w:rFonts w:eastAsiaTheme="minorEastAsia"/>
            <w:caps w:val="0"/>
            <w:noProof/>
            <w:sz w:val="22"/>
            <w:szCs w:val="22"/>
            <w:lang w:eastAsia="cs-CZ"/>
          </w:rPr>
          <w:tab/>
        </w:r>
        <w:r w:rsidR="003210DB" w:rsidRPr="008C7BB1">
          <w:rPr>
            <w:rStyle w:val="Hypertextovodkaz"/>
          </w:rPr>
          <w:t>VYSVĚTLENÍ, ZMĚNY A DOPLNĚNÍ ZADÁVACÍ DOKUMENTACE</w:t>
        </w:r>
        <w:r w:rsidR="003210DB">
          <w:rPr>
            <w:noProof/>
            <w:webHidden/>
          </w:rPr>
          <w:tab/>
        </w:r>
        <w:r w:rsidR="003210DB">
          <w:rPr>
            <w:noProof/>
            <w:webHidden/>
          </w:rPr>
          <w:fldChar w:fldCharType="begin"/>
        </w:r>
        <w:r w:rsidR="003210DB">
          <w:rPr>
            <w:noProof/>
            <w:webHidden/>
          </w:rPr>
          <w:instrText xml:space="preserve"> PAGEREF _Toc63426149 \h </w:instrText>
        </w:r>
        <w:r w:rsidR="003210DB">
          <w:rPr>
            <w:noProof/>
            <w:webHidden/>
          </w:rPr>
        </w:r>
        <w:r w:rsidR="003210DB">
          <w:rPr>
            <w:noProof/>
            <w:webHidden/>
          </w:rPr>
          <w:fldChar w:fldCharType="separate"/>
        </w:r>
        <w:r w:rsidR="003210DB">
          <w:rPr>
            <w:noProof/>
            <w:webHidden/>
          </w:rPr>
          <w:t>8</w:t>
        </w:r>
        <w:r w:rsidR="003210DB">
          <w:rPr>
            <w:noProof/>
            <w:webHidden/>
          </w:rPr>
          <w:fldChar w:fldCharType="end"/>
        </w:r>
      </w:hyperlink>
    </w:p>
    <w:p w14:paraId="3BE4FEB0" w14:textId="6EA65677" w:rsidR="003210DB" w:rsidRDefault="00197C28">
      <w:pPr>
        <w:pStyle w:val="Obsah1"/>
        <w:rPr>
          <w:rFonts w:eastAsiaTheme="minorEastAsia"/>
          <w:caps w:val="0"/>
          <w:noProof/>
          <w:sz w:val="22"/>
          <w:szCs w:val="22"/>
          <w:lang w:eastAsia="cs-CZ"/>
        </w:rPr>
      </w:pPr>
      <w:hyperlink w:anchor="_Toc63426150" w:history="1">
        <w:r w:rsidR="003210DB" w:rsidRPr="008C7BB1">
          <w:rPr>
            <w:rStyle w:val="Hypertextovodkaz"/>
          </w:rPr>
          <w:t>8.</w:t>
        </w:r>
        <w:r w:rsidR="003210DB">
          <w:rPr>
            <w:rFonts w:eastAsiaTheme="minorEastAsia"/>
            <w:caps w:val="0"/>
            <w:noProof/>
            <w:sz w:val="22"/>
            <w:szCs w:val="22"/>
            <w:lang w:eastAsia="cs-CZ"/>
          </w:rPr>
          <w:tab/>
        </w:r>
        <w:r w:rsidR="003210DB" w:rsidRPr="008C7BB1">
          <w:rPr>
            <w:rStyle w:val="Hypertextovodkaz"/>
          </w:rPr>
          <w:t>POŽADAVKY ZADAVATELE NA KVALIFIKACI</w:t>
        </w:r>
        <w:r w:rsidR="003210DB">
          <w:rPr>
            <w:noProof/>
            <w:webHidden/>
          </w:rPr>
          <w:tab/>
        </w:r>
        <w:r w:rsidR="003210DB">
          <w:rPr>
            <w:noProof/>
            <w:webHidden/>
          </w:rPr>
          <w:fldChar w:fldCharType="begin"/>
        </w:r>
        <w:r w:rsidR="003210DB">
          <w:rPr>
            <w:noProof/>
            <w:webHidden/>
          </w:rPr>
          <w:instrText xml:space="preserve"> PAGEREF _Toc63426150 \h </w:instrText>
        </w:r>
        <w:r w:rsidR="003210DB">
          <w:rPr>
            <w:noProof/>
            <w:webHidden/>
          </w:rPr>
        </w:r>
        <w:r w:rsidR="003210DB">
          <w:rPr>
            <w:noProof/>
            <w:webHidden/>
          </w:rPr>
          <w:fldChar w:fldCharType="separate"/>
        </w:r>
        <w:r w:rsidR="003210DB">
          <w:rPr>
            <w:noProof/>
            <w:webHidden/>
          </w:rPr>
          <w:t>8</w:t>
        </w:r>
        <w:r w:rsidR="003210DB">
          <w:rPr>
            <w:noProof/>
            <w:webHidden/>
          </w:rPr>
          <w:fldChar w:fldCharType="end"/>
        </w:r>
      </w:hyperlink>
    </w:p>
    <w:p w14:paraId="5B0B73B6" w14:textId="1F5E29C9" w:rsidR="003210DB" w:rsidRDefault="00197C28">
      <w:pPr>
        <w:pStyle w:val="Obsah1"/>
        <w:rPr>
          <w:rFonts w:eastAsiaTheme="minorEastAsia"/>
          <w:caps w:val="0"/>
          <w:noProof/>
          <w:sz w:val="22"/>
          <w:szCs w:val="22"/>
          <w:lang w:eastAsia="cs-CZ"/>
        </w:rPr>
      </w:pPr>
      <w:hyperlink w:anchor="_Toc63426151" w:history="1">
        <w:r w:rsidR="003210DB" w:rsidRPr="008C7BB1">
          <w:rPr>
            <w:rStyle w:val="Hypertextovodkaz"/>
          </w:rPr>
          <w:t>9.</w:t>
        </w:r>
        <w:r w:rsidR="003210DB">
          <w:rPr>
            <w:rFonts w:eastAsiaTheme="minorEastAsia"/>
            <w:caps w:val="0"/>
            <w:noProof/>
            <w:sz w:val="22"/>
            <w:szCs w:val="22"/>
            <w:lang w:eastAsia="cs-CZ"/>
          </w:rPr>
          <w:tab/>
        </w:r>
        <w:r w:rsidR="003210DB" w:rsidRPr="008C7BB1">
          <w:rPr>
            <w:rStyle w:val="Hypertextovodkaz"/>
          </w:rPr>
          <w:t>DALŠÍ INFORMACE/DOKUMENTY PŘEDKLÁDANÉ DODAVATELEM V NABÍDCE</w:t>
        </w:r>
        <w:r w:rsidR="003210DB">
          <w:rPr>
            <w:noProof/>
            <w:webHidden/>
          </w:rPr>
          <w:tab/>
        </w:r>
        <w:r w:rsidR="003210DB">
          <w:rPr>
            <w:noProof/>
            <w:webHidden/>
          </w:rPr>
          <w:fldChar w:fldCharType="begin"/>
        </w:r>
        <w:r w:rsidR="003210DB">
          <w:rPr>
            <w:noProof/>
            <w:webHidden/>
          </w:rPr>
          <w:instrText xml:space="preserve"> PAGEREF _Toc63426151 \h </w:instrText>
        </w:r>
        <w:r w:rsidR="003210DB">
          <w:rPr>
            <w:noProof/>
            <w:webHidden/>
          </w:rPr>
        </w:r>
        <w:r w:rsidR="003210DB">
          <w:rPr>
            <w:noProof/>
            <w:webHidden/>
          </w:rPr>
          <w:fldChar w:fldCharType="separate"/>
        </w:r>
        <w:r w:rsidR="003210DB">
          <w:rPr>
            <w:noProof/>
            <w:webHidden/>
          </w:rPr>
          <w:t>20</w:t>
        </w:r>
        <w:r w:rsidR="003210DB">
          <w:rPr>
            <w:noProof/>
            <w:webHidden/>
          </w:rPr>
          <w:fldChar w:fldCharType="end"/>
        </w:r>
      </w:hyperlink>
    </w:p>
    <w:p w14:paraId="6162FBC9" w14:textId="347C33A1" w:rsidR="003210DB" w:rsidRDefault="00197C28">
      <w:pPr>
        <w:pStyle w:val="Obsah1"/>
        <w:rPr>
          <w:rFonts w:eastAsiaTheme="minorEastAsia"/>
          <w:caps w:val="0"/>
          <w:noProof/>
          <w:sz w:val="22"/>
          <w:szCs w:val="22"/>
          <w:lang w:eastAsia="cs-CZ"/>
        </w:rPr>
      </w:pPr>
      <w:hyperlink w:anchor="_Toc63426152" w:history="1">
        <w:r w:rsidR="003210DB" w:rsidRPr="008C7BB1">
          <w:rPr>
            <w:rStyle w:val="Hypertextovodkaz"/>
          </w:rPr>
          <w:t>10.</w:t>
        </w:r>
        <w:r w:rsidR="003210DB">
          <w:rPr>
            <w:rFonts w:eastAsiaTheme="minorEastAsia"/>
            <w:caps w:val="0"/>
            <w:noProof/>
            <w:sz w:val="22"/>
            <w:szCs w:val="22"/>
            <w:lang w:eastAsia="cs-CZ"/>
          </w:rPr>
          <w:tab/>
        </w:r>
        <w:r w:rsidR="003210DB" w:rsidRPr="008C7BB1">
          <w:rPr>
            <w:rStyle w:val="Hypertextovodkaz"/>
          </w:rPr>
          <w:t>PROHLÍDKA MÍSTA PLNĚNÍ (STAVENIŠTĚ)</w:t>
        </w:r>
        <w:r w:rsidR="003210DB">
          <w:rPr>
            <w:noProof/>
            <w:webHidden/>
          </w:rPr>
          <w:tab/>
        </w:r>
        <w:r w:rsidR="003210DB">
          <w:rPr>
            <w:noProof/>
            <w:webHidden/>
          </w:rPr>
          <w:fldChar w:fldCharType="begin"/>
        </w:r>
        <w:r w:rsidR="003210DB">
          <w:rPr>
            <w:noProof/>
            <w:webHidden/>
          </w:rPr>
          <w:instrText xml:space="preserve"> PAGEREF _Toc63426152 \h </w:instrText>
        </w:r>
        <w:r w:rsidR="003210DB">
          <w:rPr>
            <w:noProof/>
            <w:webHidden/>
          </w:rPr>
        </w:r>
        <w:r w:rsidR="003210DB">
          <w:rPr>
            <w:noProof/>
            <w:webHidden/>
          </w:rPr>
          <w:fldChar w:fldCharType="separate"/>
        </w:r>
        <w:r w:rsidR="003210DB">
          <w:rPr>
            <w:noProof/>
            <w:webHidden/>
          </w:rPr>
          <w:t>23</w:t>
        </w:r>
        <w:r w:rsidR="003210DB">
          <w:rPr>
            <w:noProof/>
            <w:webHidden/>
          </w:rPr>
          <w:fldChar w:fldCharType="end"/>
        </w:r>
      </w:hyperlink>
    </w:p>
    <w:p w14:paraId="2D6232BA" w14:textId="70061C79" w:rsidR="003210DB" w:rsidRDefault="00197C28">
      <w:pPr>
        <w:pStyle w:val="Obsah1"/>
        <w:rPr>
          <w:rFonts w:eastAsiaTheme="minorEastAsia"/>
          <w:caps w:val="0"/>
          <w:noProof/>
          <w:sz w:val="22"/>
          <w:szCs w:val="22"/>
          <w:lang w:eastAsia="cs-CZ"/>
        </w:rPr>
      </w:pPr>
      <w:hyperlink w:anchor="_Toc63426153" w:history="1">
        <w:r w:rsidR="003210DB" w:rsidRPr="008C7BB1">
          <w:rPr>
            <w:rStyle w:val="Hypertextovodkaz"/>
          </w:rPr>
          <w:t>11.</w:t>
        </w:r>
        <w:r w:rsidR="003210DB">
          <w:rPr>
            <w:rFonts w:eastAsiaTheme="minorEastAsia"/>
            <w:caps w:val="0"/>
            <w:noProof/>
            <w:sz w:val="22"/>
            <w:szCs w:val="22"/>
            <w:lang w:eastAsia="cs-CZ"/>
          </w:rPr>
          <w:tab/>
        </w:r>
        <w:r w:rsidR="003210DB" w:rsidRPr="008C7BB1">
          <w:rPr>
            <w:rStyle w:val="Hypertextovodkaz"/>
          </w:rPr>
          <w:t>JAZYK NABÍDEK A KOMUNIKAČNÍ JAZYK</w:t>
        </w:r>
        <w:r w:rsidR="003210DB">
          <w:rPr>
            <w:noProof/>
            <w:webHidden/>
          </w:rPr>
          <w:tab/>
        </w:r>
        <w:r w:rsidR="003210DB">
          <w:rPr>
            <w:noProof/>
            <w:webHidden/>
          </w:rPr>
          <w:fldChar w:fldCharType="begin"/>
        </w:r>
        <w:r w:rsidR="003210DB">
          <w:rPr>
            <w:noProof/>
            <w:webHidden/>
          </w:rPr>
          <w:instrText xml:space="preserve"> PAGEREF _Toc63426153 \h </w:instrText>
        </w:r>
        <w:r w:rsidR="003210DB">
          <w:rPr>
            <w:noProof/>
            <w:webHidden/>
          </w:rPr>
        </w:r>
        <w:r w:rsidR="003210DB">
          <w:rPr>
            <w:noProof/>
            <w:webHidden/>
          </w:rPr>
          <w:fldChar w:fldCharType="separate"/>
        </w:r>
        <w:r w:rsidR="003210DB">
          <w:rPr>
            <w:noProof/>
            <w:webHidden/>
          </w:rPr>
          <w:t>23</w:t>
        </w:r>
        <w:r w:rsidR="003210DB">
          <w:rPr>
            <w:noProof/>
            <w:webHidden/>
          </w:rPr>
          <w:fldChar w:fldCharType="end"/>
        </w:r>
      </w:hyperlink>
    </w:p>
    <w:p w14:paraId="2B40C1D8" w14:textId="19D04EA8" w:rsidR="003210DB" w:rsidRDefault="00197C28">
      <w:pPr>
        <w:pStyle w:val="Obsah1"/>
        <w:rPr>
          <w:rFonts w:eastAsiaTheme="minorEastAsia"/>
          <w:caps w:val="0"/>
          <w:noProof/>
          <w:sz w:val="22"/>
          <w:szCs w:val="22"/>
          <w:lang w:eastAsia="cs-CZ"/>
        </w:rPr>
      </w:pPr>
      <w:hyperlink w:anchor="_Toc63426154" w:history="1">
        <w:r w:rsidR="003210DB" w:rsidRPr="008C7BB1">
          <w:rPr>
            <w:rStyle w:val="Hypertextovodkaz"/>
          </w:rPr>
          <w:t>12.</w:t>
        </w:r>
        <w:r w:rsidR="003210DB">
          <w:rPr>
            <w:rFonts w:eastAsiaTheme="minorEastAsia"/>
            <w:caps w:val="0"/>
            <w:noProof/>
            <w:sz w:val="22"/>
            <w:szCs w:val="22"/>
            <w:lang w:eastAsia="cs-CZ"/>
          </w:rPr>
          <w:tab/>
        </w:r>
        <w:r w:rsidR="003210DB" w:rsidRPr="008C7BB1">
          <w:rPr>
            <w:rStyle w:val="Hypertextovodkaz"/>
          </w:rPr>
          <w:t>OBSAH A PODÁVÁNÍ NABÍDEK</w:t>
        </w:r>
        <w:r w:rsidR="003210DB">
          <w:rPr>
            <w:noProof/>
            <w:webHidden/>
          </w:rPr>
          <w:tab/>
        </w:r>
        <w:r w:rsidR="003210DB">
          <w:rPr>
            <w:noProof/>
            <w:webHidden/>
          </w:rPr>
          <w:fldChar w:fldCharType="begin"/>
        </w:r>
        <w:r w:rsidR="003210DB">
          <w:rPr>
            <w:noProof/>
            <w:webHidden/>
          </w:rPr>
          <w:instrText xml:space="preserve"> PAGEREF _Toc63426154 \h </w:instrText>
        </w:r>
        <w:r w:rsidR="003210DB">
          <w:rPr>
            <w:noProof/>
            <w:webHidden/>
          </w:rPr>
        </w:r>
        <w:r w:rsidR="003210DB">
          <w:rPr>
            <w:noProof/>
            <w:webHidden/>
          </w:rPr>
          <w:fldChar w:fldCharType="separate"/>
        </w:r>
        <w:r w:rsidR="003210DB">
          <w:rPr>
            <w:noProof/>
            <w:webHidden/>
          </w:rPr>
          <w:t>24</w:t>
        </w:r>
        <w:r w:rsidR="003210DB">
          <w:rPr>
            <w:noProof/>
            <w:webHidden/>
          </w:rPr>
          <w:fldChar w:fldCharType="end"/>
        </w:r>
      </w:hyperlink>
    </w:p>
    <w:p w14:paraId="6E593EC0" w14:textId="31ECC319" w:rsidR="003210DB" w:rsidRDefault="00197C28">
      <w:pPr>
        <w:pStyle w:val="Obsah1"/>
        <w:rPr>
          <w:rFonts w:eastAsiaTheme="minorEastAsia"/>
          <w:caps w:val="0"/>
          <w:noProof/>
          <w:sz w:val="22"/>
          <w:szCs w:val="22"/>
          <w:lang w:eastAsia="cs-CZ"/>
        </w:rPr>
      </w:pPr>
      <w:hyperlink w:anchor="_Toc63426155" w:history="1">
        <w:r w:rsidR="003210DB" w:rsidRPr="008C7BB1">
          <w:rPr>
            <w:rStyle w:val="Hypertextovodkaz"/>
          </w:rPr>
          <w:t>13.</w:t>
        </w:r>
        <w:r w:rsidR="003210DB">
          <w:rPr>
            <w:rFonts w:eastAsiaTheme="minorEastAsia"/>
            <w:caps w:val="0"/>
            <w:noProof/>
            <w:sz w:val="22"/>
            <w:szCs w:val="22"/>
            <w:lang w:eastAsia="cs-CZ"/>
          </w:rPr>
          <w:tab/>
        </w:r>
        <w:r w:rsidR="003210DB" w:rsidRPr="008C7BB1">
          <w:rPr>
            <w:rStyle w:val="Hypertextovodkaz"/>
          </w:rPr>
          <w:t>POŽADAVKY NA ZPRACOVÁNÍ NABÍDKOVÉ CENY</w:t>
        </w:r>
        <w:r w:rsidR="003210DB">
          <w:rPr>
            <w:noProof/>
            <w:webHidden/>
          </w:rPr>
          <w:tab/>
        </w:r>
        <w:r w:rsidR="003210DB">
          <w:rPr>
            <w:noProof/>
            <w:webHidden/>
          </w:rPr>
          <w:fldChar w:fldCharType="begin"/>
        </w:r>
        <w:r w:rsidR="003210DB">
          <w:rPr>
            <w:noProof/>
            <w:webHidden/>
          </w:rPr>
          <w:instrText xml:space="preserve"> PAGEREF _Toc63426155 \h </w:instrText>
        </w:r>
        <w:r w:rsidR="003210DB">
          <w:rPr>
            <w:noProof/>
            <w:webHidden/>
          </w:rPr>
        </w:r>
        <w:r w:rsidR="003210DB">
          <w:rPr>
            <w:noProof/>
            <w:webHidden/>
          </w:rPr>
          <w:fldChar w:fldCharType="separate"/>
        </w:r>
        <w:r w:rsidR="003210DB">
          <w:rPr>
            <w:noProof/>
            <w:webHidden/>
          </w:rPr>
          <w:t>26</w:t>
        </w:r>
        <w:r w:rsidR="003210DB">
          <w:rPr>
            <w:noProof/>
            <w:webHidden/>
          </w:rPr>
          <w:fldChar w:fldCharType="end"/>
        </w:r>
      </w:hyperlink>
    </w:p>
    <w:p w14:paraId="70C9504C" w14:textId="7AA37144" w:rsidR="003210DB" w:rsidRDefault="00197C28">
      <w:pPr>
        <w:pStyle w:val="Obsah1"/>
        <w:rPr>
          <w:rFonts w:eastAsiaTheme="minorEastAsia"/>
          <w:caps w:val="0"/>
          <w:noProof/>
          <w:sz w:val="22"/>
          <w:szCs w:val="22"/>
          <w:lang w:eastAsia="cs-CZ"/>
        </w:rPr>
      </w:pPr>
      <w:hyperlink w:anchor="_Toc63426156" w:history="1">
        <w:r w:rsidR="003210DB" w:rsidRPr="008C7BB1">
          <w:rPr>
            <w:rStyle w:val="Hypertextovodkaz"/>
          </w:rPr>
          <w:t>14.</w:t>
        </w:r>
        <w:r w:rsidR="003210DB">
          <w:rPr>
            <w:rFonts w:eastAsiaTheme="minorEastAsia"/>
            <w:caps w:val="0"/>
            <w:noProof/>
            <w:sz w:val="22"/>
            <w:szCs w:val="22"/>
            <w:lang w:eastAsia="cs-CZ"/>
          </w:rPr>
          <w:tab/>
        </w:r>
        <w:r w:rsidR="003210DB" w:rsidRPr="008C7BB1">
          <w:rPr>
            <w:rStyle w:val="Hypertextovodkaz"/>
          </w:rPr>
          <w:t>VARIANTY NABÍDKY</w:t>
        </w:r>
        <w:r w:rsidR="003210DB">
          <w:rPr>
            <w:noProof/>
            <w:webHidden/>
          </w:rPr>
          <w:tab/>
        </w:r>
        <w:r w:rsidR="003210DB">
          <w:rPr>
            <w:noProof/>
            <w:webHidden/>
          </w:rPr>
          <w:fldChar w:fldCharType="begin"/>
        </w:r>
        <w:r w:rsidR="003210DB">
          <w:rPr>
            <w:noProof/>
            <w:webHidden/>
          </w:rPr>
          <w:instrText xml:space="preserve"> PAGEREF _Toc63426156 \h </w:instrText>
        </w:r>
        <w:r w:rsidR="003210DB">
          <w:rPr>
            <w:noProof/>
            <w:webHidden/>
          </w:rPr>
        </w:r>
        <w:r w:rsidR="003210DB">
          <w:rPr>
            <w:noProof/>
            <w:webHidden/>
          </w:rPr>
          <w:fldChar w:fldCharType="separate"/>
        </w:r>
        <w:r w:rsidR="003210DB">
          <w:rPr>
            <w:noProof/>
            <w:webHidden/>
          </w:rPr>
          <w:t>26</w:t>
        </w:r>
        <w:r w:rsidR="003210DB">
          <w:rPr>
            <w:noProof/>
            <w:webHidden/>
          </w:rPr>
          <w:fldChar w:fldCharType="end"/>
        </w:r>
      </w:hyperlink>
    </w:p>
    <w:p w14:paraId="761A59E2" w14:textId="503E57A4" w:rsidR="003210DB" w:rsidRDefault="00197C28">
      <w:pPr>
        <w:pStyle w:val="Obsah1"/>
        <w:rPr>
          <w:rFonts w:eastAsiaTheme="minorEastAsia"/>
          <w:caps w:val="0"/>
          <w:noProof/>
          <w:sz w:val="22"/>
          <w:szCs w:val="22"/>
          <w:lang w:eastAsia="cs-CZ"/>
        </w:rPr>
      </w:pPr>
      <w:hyperlink w:anchor="_Toc63426157" w:history="1">
        <w:r w:rsidR="003210DB" w:rsidRPr="008C7BB1">
          <w:rPr>
            <w:rStyle w:val="Hypertextovodkaz"/>
          </w:rPr>
          <w:t>15.</w:t>
        </w:r>
        <w:r w:rsidR="003210DB">
          <w:rPr>
            <w:rFonts w:eastAsiaTheme="minorEastAsia"/>
            <w:caps w:val="0"/>
            <w:noProof/>
            <w:sz w:val="22"/>
            <w:szCs w:val="22"/>
            <w:lang w:eastAsia="cs-CZ"/>
          </w:rPr>
          <w:tab/>
        </w:r>
        <w:r w:rsidR="003210DB" w:rsidRPr="008C7BB1">
          <w:rPr>
            <w:rStyle w:val="Hypertextovodkaz"/>
          </w:rPr>
          <w:t>OTEVÍRÁNÍ NABÍDEK</w:t>
        </w:r>
        <w:r w:rsidR="003210DB">
          <w:rPr>
            <w:noProof/>
            <w:webHidden/>
          </w:rPr>
          <w:tab/>
        </w:r>
        <w:r w:rsidR="003210DB">
          <w:rPr>
            <w:noProof/>
            <w:webHidden/>
          </w:rPr>
          <w:fldChar w:fldCharType="begin"/>
        </w:r>
        <w:r w:rsidR="003210DB">
          <w:rPr>
            <w:noProof/>
            <w:webHidden/>
          </w:rPr>
          <w:instrText xml:space="preserve"> PAGEREF _Toc63426157 \h </w:instrText>
        </w:r>
        <w:r w:rsidR="003210DB">
          <w:rPr>
            <w:noProof/>
            <w:webHidden/>
          </w:rPr>
        </w:r>
        <w:r w:rsidR="003210DB">
          <w:rPr>
            <w:noProof/>
            <w:webHidden/>
          </w:rPr>
          <w:fldChar w:fldCharType="separate"/>
        </w:r>
        <w:r w:rsidR="003210DB">
          <w:rPr>
            <w:noProof/>
            <w:webHidden/>
          </w:rPr>
          <w:t>26</w:t>
        </w:r>
        <w:r w:rsidR="003210DB">
          <w:rPr>
            <w:noProof/>
            <w:webHidden/>
          </w:rPr>
          <w:fldChar w:fldCharType="end"/>
        </w:r>
      </w:hyperlink>
    </w:p>
    <w:p w14:paraId="6BF7310E" w14:textId="32106750" w:rsidR="003210DB" w:rsidRDefault="00197C28">
      <w:pPr>
        <w:pStyle w:val="Obsah1"/>
        <w:rPr>
          <w:rFonts w:eastAsiaTheme="minorEastAsia"/>
          <w:caps w:val="0"/>
          <w:noProof/>
          <w:sz w:val="22"/>
          <w:szCs w:val="22"/>
          <w:lang w:eastAsia="cs-CZ"/>
        </w:rPr>
      </w:pPr>
      <w:hyperlink w:anchor="_Toc63426158" w:history="1">
        <w:r w:rsidR="003210DB" w:rsidRPr="008C7BB1">
          <w:rPr>
            <w:rStyle w:val="Hypertextovodkaz"/>
          </w:rPr>
          <w:t>16.</w:t>
        </w:r>
        <w:r w:rsidR="003210DB">
          <w:rPr>
            <w:rFonts w:eastAsiaTheme="minorEastAsia"/>
            <w:caps w:val="0"/>
            <w:noProof/>
            <w:sz w:val="22"/>
            <w:szCs w:val="22"/>
            <w:lang w:eastAsia="cs-CZ"/>
          </w:rPr>
          <w:tab/>
        </w:r>
        <w:r w:rsidR="003210DB" w:rsidRPr="008C7BB1">
          <w:rPr>
            <w:rStyle w:val="Hypertextovodkaz"/>
          </w:rPr>
          <w:t>POSOUZENÍ SPLNĚNÍ PODMÍNEK ÚČASTI</w:t>
        </w:r>
        <w:r w:rsidR="003210DB">
          <w:rPr>
            <w:noProof/>
            <w:webHidden/>
          </w:rPr>
          <w:tab/>
        </w:r>
        <w:r w:rsidR="003210DB">
          <w:rPr>
            <w:noProof/>
            <w:webHidden/>
          </w:rPr>
          <w:fldChar w:fldCharType="begin"/>
        </w:r>
        <w:r w:rsidR="003210DB">
          <w:rPr>
            <w:noProof/>
            <w:webHidden/>
          </w:rPr>
          <w:instrText xml:space="preserve"> PAGEREF _Toc63426158 \h </w:instrText>
        </w:r>
        <w:r w:rsidR="003210DB">
          <w:rPr>
            <w:noProof/>
            <w:webHidden/>
          </w:rPr>
        </w:r>
        <w:r w:rsidR="003210DB">
          <w:rPr>
            <w:noProof/>
            <w:webHidden/>
          </w:rPr>
          <w:fldChar w:fldCharType="separate"/>
        </w:r>
        <w:r w:rsidR="003210DB">
          <w:rPr>
            <w:noProof/>
            <w:webHidden/>
          </w:rPr>
          <w:t>26</w:t>
        </w:r>
        <w:r w:rsidR="003210DB">
          <w:rPr>
            <w:noProof/>
            <w:webHidden/>
          </w:rPr>
          <w:fldChar w:fldCharType="end"/>
        </w:r>
      </w:hyperlink>
    </w:p>
    <w:p w14:paraId="0521CCF7" w14:textId="551A6E03" w:rsidR="003210DB" w:rsidRDefault="00197C28">
      <w:pPr>
        <w:pStyle w:val="Obsah1"/>
        <w:rPr>
          <w:rFonts w:eastAsiaTheme="minorEastAsia"/>
          <w:caps w:val="0"/>
          <w:noProof/>
          <w:sz w:val="22"/>
          <w:szCs w:val="22"/>
          <w:lang w:eastAsia="cs-CZ"/>
        </w:rPr>
      </w:pPr>
      <w:hyperlink w:anchor="_Toc63426159" w:history="1">
        <w:r w:rsidR="003210DB" w:rsidRPr="008C7BB1">
          <w:rPr>
            <w:rStyle w:val="Hypertextovodkaz"/>
          </w:rPr>
          <w:t>17.</w:t>
        </w:r>
        <w:r w:rsidR="003210DB">
          <w:rPr>
            <w:rFonts w:eastAsiaTheme="minorEastAsia"/>
            <w:caps w:val="0"/>
            <w:noProof/>
            <w:sz w:val="22"/>
            <w:szCs w:val="22"/>
            <w:lang w:eastAsia="cs-CZ"/>
          </w:rPr>
          <w:tab/>
        </w:r>
        <w:r w:rsidR="003210DB" w:rsidRPr="008C7BB1">
          <w:rPr>
            <w:rStyle w:val="Hypertextovodkaz"/>
          </w:rPr>
          <w:t>HODNOCENÍ NABÍDEK</w:t>
        </w:r>
        <w:r w:rsidR="003210DB">
          <w:rPr>
            <w:noProof/>
            <w:webHidden/>
          </w:rPr>
          <w:tab/>
        </w:r>
        <w:r w:rsidR="003210DB">
          <w:rPr>
            <w:noProof/>
            <w:webHidden/>
          </w:rPr>
          <w:fldChar w:fldCharType="begin"/>
        </w:r>
        <w:r w:rsidR="003210DB">
          <w:rPr>
            <w:noProof/>
            <w:webHidden/>
          </w:rPr>
          <w:instrText xml:space="preserve"> PAGEREF _Toc63426159 \h </w:instrText>
        </w:r>
        <w:r w:rsidR="003210DB">
          <w:rPr>
            <w:noProof/>
            <w:webHidden/>
          </w:rPr>
        </w:r>
        <w:r w:rsidR="003210DB">
          <w:rPr>
            <w:noProof/>
            <w:webHidden/>
          </w:rPr>
          <w:fldChar w:fldCharType="separate"/>
        </w:r>
        <w:r w:rsidR="003210DB">
          <w:rPr>
            <w:noProof/>
            <w:webHidden/>
          </w:rPr>
          <w:t>28</w:t>
        </w:r>
        <w:r w:rsidR="003210DB">
          <w:rPr>
            <w:noProof/>
            <w:webHidden/>
          </w:rPr>
          <w:fldChar w:fldCharType="end"/>
        </w:r>
      </w:hyperlink>
    </w:p>
    <w:p w14:paraId="7CC0E257" w14:textId="138B64CA" w:rsidR="003210DB" w:rsidRDefault="00197C28">
      <w:pPr>
        <w:pStyle w:val="Obsah1"/>
        <w:rPr>
          <w:rFonts w:eastAsiaTheme="minorEastAsia"/>
          <w:caps w:val="0"/>
          <w:noProof/>
          <w:sz w:val="22"/>
          <w:szCs w:val="22"/>
          <w:lang w:eastAsia="cs-CZ"/>
        </w:rPr>
      </w:pPr>
      <w:hyperlink w:anchor="_Toc63426160" w:history="1">
        <w:r w:rsidR="003210DB" w:rsidRPr="008C7BB1">
          <w:rPr>
            <w:rStyle w:val="Hypertextovodkaz"/>
          </w:rPr>
          <w:t>18.</w:t>
        </w:r>
        <w:r w:rsidR="003210DB">
          <w:rPr>
            <w:rFonts w:eastAsiaTheme="minorEastAsia"/>
            <w:caps w:val="0"/>
            <w:noProof/>
            <w:sz w:val="22"/>
            <w:szCs w:val="22"/>
            <w:lang w:eastAsia="cs-CZ"/>
          </w:rPr>
          <w:tab/>
        </w:r>
        <w:r w:rsidR="003210DB" w:rsidRPr="008C7BB1">
          <w:rPr>
            <w:rStyle w:val="Hypertextovodkaz"/>
          </w:rPr>
          <w:t>ZRUŠENÍ VÝBĚROVÉHO ŘÍZENÍ</w:t>
        </w:r>
        <w:r w:rsidR="003210DB">
          <w:rPr>
            <w:noProof/>
            <w:webHidden/>
          </w:rPr>
          <w:tab/>
        </w:r>
        <w:r w:rsidR="003210DB">
          <w:rPr>
            <w:noProof/>
            <w:webHidden/>
          </w:rPr>
          <w:fldChar w:fldCharType="begin"/>
        </w:r>
        <w:r w:rsidR="003210DB">
          <w:rPr>
            <w:noProof/>
            <w:webHidden/>
          </w:rPr>
          <w:instrText xml:space="preserve"> PAGEREF _Toc63426160 \h </w:instrText>
        </w:r>
        <w:r w:rsidR="003210DB">
          <w:rPr>
            <w:noProof/>
            <w:webHidden/>
          </w:rPr>
        </w:r>
        <w:r w:rsidR="003210DB">
          <w:rPr>
            <w:noProof/>
            <w:webHidden/>
          </w:rPr>
          <w:fldChar w:fldCharType="separate"/>
        </w:r>
        <w:r w:rsidR="003210DB">
          <w:rPr>
            <w:noProof/>
            <w:webHidden/>
          </w:rPr>
          <w:t>28</w:t>
        </w:r>
        <w:r w:rsidR="003210DB">
          <w:rPr>
            <w:noProof/>
            <w:webHidden/>
          </w:rPr>
          <w:fldChar w:fldCharType="end"/>
        </w:r>
      </w:hyperlink>
    </w:p>
    <w:p w14:paraId="0EB80FCE" w14:textId="5DEB75E4" w:rsidR="003210DB" w:rsidRDefault="00197C28">
      <w:pPr>
        <w:pStyle w:val="Obsah1"/>
        <w:rPr>
          <w:rFonts w:eastAsiaTheme="minorEastAsia"/>
          <w:caps w:val="0"/>
          <w:noProof/>
          <w:sz w:val="22"/>
          <w:szCs w:val="22"/>
          <w:lang w:eastAsia="cs-CZ"/>
        </w:rPr>
      </w:pPr>
      <w:hyperlink w:anchor="_Toc63426161" w:history="1">
        <w:r w:rsidR="003210DB" w:rsidRPr="008C7BB1">
          <w:rPr>
            <w:rStyle w:val="Hypertextovodkaz"/>
          </w:rPr>
          <w:t>19.</w:t>
        </w:r>
        <w:r w:rsidR="003210DB">
          <w:rPr>
            <w:rFonts w:eastAsiaTheme="minorEastAsia"/>
            <w:caps w:val="0"/>
            <w:noProof/>
            <w:sz w:val="22"/>
            <w:szCs w:val="22"/>
            <w:lang w:eastAsia="cs-CZ"/>
          </w:rPr>
          <w:tab/>
        </w:r>
        <w:r w:rsidR="003210DB" w:rsidRPr="008C7BB1">
          <w:rPr>
            <w:rStyle w:val="Hypertextovodkaz"/>
          </w:rPr>
          <w:t>UZAVŘENÍ SMLOUVY</w:t>
        </w:r>
        <w:r w:rsidR="003210DB">
          <w:rPr>
            <w:noProof/>
            <w:webHidden/>
          </w:rPr>
          <w:tab/>
        </w:r>
        <w:r w:rsidR="003210DB">
          <w:rPr>
            <w:noProof/>
            <w:webHidden/>
          </w:rPr>
          <w:fldChar w:fldCharType="begin"/>
        </w:r>
        <w:r w:rsidR="003210DB">
          <w:rPr>
            <w:noProof/>
            <w:webHidden/>
          </w:rPr>
          <w:instrText xml:space="preserve"> PAGEREF _Toc63426161 \h </w:instrText>
        </w:r>
        <w:r w:rsidR="003210DB">
          <w:rPr>
            <w:noProof/>
            <w:webHidden/>
          </w:rPr>
        </w:r>
        <w:r w:rsidR="003210DB">
          <w:rPr>
            <w:noProof/>
            <w:webHidden/>
          </w:rPr>
          <w:fldChar w:fldCharType="separate"/>
        </w:r>
        <w:r w:rsidR="003210DB">
          <w:rPr>
            <w:noProof/>
            <w:webHidden/>
          </w:rPr>
          <w:t>28</w:t>
        </w:r>
        <w:r w:rsidR="003210DB">
          <w:rPr>
            <w:noProof/>
            <w:webHidden/>
          </w:rPr>
          <w:fldChar w:fldCharType="end"/>
        </w:r>
      </w:hyperlink>
    </w:p>
    <w:p w14:paraId="46431067" w14:textId="04ACC22B" w:rsidR="003210DB" w:rsidRDefault="00197C28">
      <w:pPr>
        <w:pStyle w:val="Obsah1"/>
        <w:rPr>
          <w:rFonts w:eastAsiaTheme="minorEastAsia"/>
          <w:caps w:val="0"/>
          <w:noProof/>
          <w:sz w:val="22"/>
          <w:szCs w:val="22"/>
          <w:lang w:eastAsia="cs-CZ"/>
        </w:rPr>
      </w:pPr>
      <w:hyperlink w:anchor="_Toc63426162" w:history="1">
        <w:r w:rsidR="003210DB" w:rsidRPr="008C7BB1">
          <w:rPr>
            <w:rStyle w:val="Hypertextovodkaz"/>
          </w:rPr>
          <w:t>20.</w:t>
        </w:r>
        <w:r w:rsidR="003210DB">
          <w:rPr>
            <w:rFonts w:eastAsiaTheme="minorEastAsia"/>
            <w:caps w:val="0"/>
            <w:noProof/>
            <w:sz w:val="22"/>
            <w:szCs w:val="22"/>
            <w:lang w:eastAsia="cs-CZ"/>
          </w:rPr>
          <w:tab/>
        </w:r>
        <w:r w:rsidR="003210DB" w:rsidRPr="008C7BB1">
          <w:rPr>
            <w:rStyle w:val="Hypertextovodkaz"/>
          </w:rPr>
          <w:t>OCHRANA INFORMACÍ</w:t>
        </w:r>
        <w:r w:rsidR="003210DB">
          <w:rPr>
            <w:noProof/>
            <w:webHidden/>
          </w:rPr>
          <w:tab/>
        </w:r>
        <w:r w:rsidR="003210DB">
          <w:rPr>
            <w:noProof/>
            <w:webHidden/>
          </w:rPr>
          <w:fldChar w:fldCharType="begin"/>
        </w:r>
        <w:r w:rsidR="003210DB">
          <w:rPr>
            <w:noProof/>
            <w:webHidden/>
          </w:rPr>
          <w:instrText xml:space="preserve"> PAGEREF _Toc63426162 \h </w:instrText>
        </w:r>
        <w:r w:rsidR="003210DB">
          <w:rPr>
            <w:noProof/>
            <w:webHidden/>
          </w:rPr>
        </w:r>
        <w:r w:rsidR="003210DB">
          <w:rPr>
            <w:noProof/>
            <w:webHidden/>
          </w:rPr>
          <w:fldChar w:fldCharType="separate"/>
        </w:r>
        <w:r w:rsidR="003210DB">
          <w:rPr>
            <w:noProof/>
            <w:webHidden/>
          </w:rPr>
          <w:t>30</w:t>
        </w:r>
        <w:r w:rsidR="003210DB">
          <w:rPr>
            <w:noProof/>
            <w:webHidden/>
          </w:rPr>
          <w:fldChar w:fldCharType="end"/>
        </w:r>
      </w:hyperlink>
    </w:p>
    <w:p w14:paraId="15D90C99" w14:textId="29D69E8A" w:rsidR="003210DB" w:rsidRDefault="00197C28">
      <w:pPr>
        <w:pStyle w:val="Obsah1"/>
        <w:rPr>
          <w:rFonts w:eastAsiaTheme="minorEastAsia"/>
          <w:caps w:val="0"/>
          <w:noProof/>
          <w:sz w:val="22"/>
          <w:szCs w:val="22"/>
          <w:lang w:eastAsia="cs-CZ"/>
        </w:rPr>
      </w:pPr>
      <w:hyperlink w:anchor="_Toc63426163" w:history="1">
        <w:r w:rsidR="003210DB" w:rsidRPr="008C7BB1">
          <w:rPr>
            <w:rStyle w:val="Hypertextovodkaz"/>
          </w:rPr>
          <w:t>21.</w:t>
        </w:r>
        <w:r w:rsidR="003210DB">
          <w:rPr>
            <w:rFonts w:eastAsiaTheme="minorEastAsia"/>
            <w:caps w:val="0"/>
            <w:noProof/>
            <w:sz w:val="22"/>
            <w:szCs w:val="22"/>
            <w:lang w:eastAsia="cs-CZ"/>
          </w:rPr>
          <w:tab/>
        </w:r>
        <w:r w:rsidR="003210DB" w:rsidRPr="008C7BB1">
          <w:rPr>
            <w:rStyle w:val="Hypertextovodkaz"/>
          </w:rPr>
          <w:t>SOCIÁLNĚ A ENVIROMENTÁLNĚ ODPOVĚDNÉ ZADÁVÁNÍ, INOVACE</w:t>
        </w:r>
        <w:r w:rsidR="003210DB">
          <w:rPr>
            <w:noProof/>
            <w:webHidden/>
          </w:rPr>
          <w:tab/>
        </w:r>
        <w:r w:rsidR="003210DB">
          <w:rPr>
            <w:noProof/>
            <w:webHidden/>
          </w:rPr>
          <w:fldChar w:fldCharType="begin"/>
        </w:r>
        <w:r w:rsidR="003210DB">
          <w:rPr>
            <w:noProof/>
            <w:webHidden/>
          </w:rPr>
          <w:instrText xml:space="preserve"> PAGEREF _Toc63426163 \h </w:instrText>
        </w:r>
        <w:r w:rsidR="003210DB">
          <w:rPr>
            <w:noProof/>
            <w:webHidden/>
          </w:rPr>
        </w:r>
        <w:r w:rsidR="003210DB">
          <w:rPr>
            <w:noProof/>
            <w:webHidden/>
          </w:rPr>
          <w:fldChar w:fldCharType="separate"/>
        </w:r>
        <w:r w:rsidR="003210DB">
          <w:rPr>
            <w:noProof/>
            <w:webHidden/>
          </w:rPr>
          <w:t>31</w:t>
        </w:r>
        <w:r w:rsidR="003210DB">
          <w:rPr>
            <w:noProof/>
            <w:webHidden/>
          </w:rPr>
          <w:fldChar w:fldCharType="end"/>
        </w:r>
      </w:hyperlink>
    </w:p>
    <w:p w14:paraId="42C50081" w14:textId="78246C00" w:rsidR="003210DB" w:rsidRDefault="00197C28">
      <w:pPr>
        <w:pStyle w:val="Obsah1"/>
        <w:rPr>
          <w:rFonts w:eastAsiaTheme="minorEastAsia"/>
          <w:caps w:val="0"/>
          <w:noProof/>
          <w:sz w:val="22"/>
          <w:szCs w:val="22"/>
          <w:lang w:eastAsia="cs-CZ"/>
        </w:rPr>
      </w:pPr>
      <w:hyperlink w:anchor="_Toc63426164" w:history="1">
        <w:r w:rsidR="003210DB" w:rsidRPr="008C7BB1">
          <w:rPr>
            <w:rStyle w:val="Hypertextovodkaz"/>
          </w:rPr>
          <w:t>22.</w:t>
        </w:r>
        <w:r w:rsidR="003210DB">
          <w:rPr>
            <w:rFonts w:eastAsiaTheme="minorEastAsia"/>
            <w:caps w:val="0"/>
            <w:noProof/>
            <w:sz w:val="22"/>
            <w:szCs w:val="22"/>
            <w:lang w:eastAsia="cs-CZ"/>
          </w:rPr>
          <w:tab/>
        </w:r>
        <w:r w:rsidR="003210DB" w:rsidRPr="008C7BB1">
          <w:rPr>
            <w:rStyle w:val="Hypertextovodkaz"/>
          </w:rPr>
          <w:t>PŘÍLOHY TÉTO VÝZVY</w:t>
        </w:r>
        <w:r w:rsidR="003210DB">
          <w:rPr>
            <w:noProof/>
            <w:webHidden/>
          </w:rPr>
          <w:tab/>
        </w:r>
        <w:r w:rsidR="003210DB">
          <w:rPr>
            <w:noProof/>
            <w:webHidden/>
          </w:rPr>
          <w:fldChar w:fldCharType="begin"/>
        </w:r>
        <w:r w:rsidR="003210DB">
          <w:rPr>
            <w:noProof/>
            <w:webHidden/>
          </w:rPr>
          <w:instrText xml:space="preserve"> PAGEREF _Toc63426164 \h </w:instrText>
        </w:r>
        <w:r w:rsidR="003210DB">
          <w:rPr>
            <w:noProof/>
            <w:webHidden/>
          </w:rPr>
        </w:r>
        <w:r w:rsidR="003210DB">
          <w:rPr>
            <w:noProof/>
            <w:webHidden/>
          </w:rPr>
          <w:fldChar w:fldCharType="separate"/>
        </w:r>
        <w:r w:rsidR="003210DB">
          <w:rPr>
            <w:noProof/>
            <w:webHidden/>
          </w:rPr>
          <w:t>31</w:t>
        </w:r>
        <w:r w:rsidR="003210DB">
          <w:rPr>
            <w:noProof/>
            <w:webHidden/>
          </w:rPr>
          <w:fldChar w:fldCharType="end"/>
        </w:r>
      </w:hyperlink>
    </w:p>
    <w:p w14:paraId="3FEEEBDA" w14:textId="14EE1B60"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426143"/>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426144"/>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lastRenderedPageBreak/>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3210DB" w:rsidRDefault="0035531B" w:rsidP="0035531B">
      <w:pPr>
        <w:pStyle w:val="Textbezslovn"/>
        <w:spacing w:after="0"/>
      </w:pPr>
      <w:r w:rsidRPr="007F2B24">
        <w:t xml:space="preserve">DIČ: </w:t>
      </w:r>
      <w:r w:rsidRPr="003210DB">
        <w:t>CZ70994234</w:t>
      </w:r>
    </w:p>
    <w:p w14:paraId="10461534" w14:textId="77777777" w:rsidR="0035531B" w:rsidRPr="003210DB" w:rsidRDefault="0035531B" w:rsidP="0035531B">
      <w:pPr>
        <w:pStyle w:val="Textbezslovn"/>
        <w:spacing w:after="0"/>
      </w:pPr>
      <w:r w:rsidRPr="003210DB">
        <w:t>Identifikátor datové schránky: uccchjm</w:t>
      </w:r>
    </w:p>
    <w:p w14:paraId="6BA83086" w14:textId="40222B68" w:rsidR="0035531B" w:rsidRDefault="0035531B" w:rsidP="0035531B">
      <w:pPr>
        <w:pStyle w:val="Textbezslovn"/>
        <w:spacing w:after="0"/>
        <w:ind w:left="2127" w:hanging="1390"/>
      </w:pPr>
      <w:r w:rsidRPr="003210DB">
        <w:t xml:space="preserve">zastoupená: </w:t>
      </w:r>
      <w:r w:rsidRPr="003210DB">
        <w:tab/>
        <w:t>Ing. Mojmírem Nejezchlebem, náměstkem generálního ředitele pro modernizaci dráhy, na základě pověření č. 2372 ze dne 26. 02. 2018.</w:t>
      </w:r>
    </w:p>
    <w:p w14:paraId="79E8003B" w14:textId="4770C508" w:rsidR="00A92FBA" w:rsidRPr="007F2B24" w:rsidRDefault="00A92FBA" w:rsidP="0035531B">
      <w:pPr>
        <w:pStyle w:val="Textbezslovn"/>
        <w:spacing w:after="0"/>
        <w:ind w:left="2127" w:hanging="1390"/>
      </w:pP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3426145"/>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1623356" w:rsidR="00BC2638" w:rsidRDefault="00BC2638" w:rsidP="00A92FBA">
      <w:pPr>
        <w:pStyle w:val="Text1-1"/>
        <w:ind w:left="737"/>
      </w:pPr>
      <w:r w:rsidRPr="00A92FBA">
        <w:t xml:space="preserve">Kontaktní osobou zadavatele pro výběrové </w:t>
      </w:r>
      <w:r w:rsidR="007F2B24" w:rsidRPr="00A92FBA">
        <w:t xml:space="preserve">řízení je: </w:t>
      </w:r>
      <w:r w:rsidR="00B35474">
        <w:t>Ing. Magdaléna Holá</w:t>
      </w:r>
    </w:p>
    <w:p w14:paraId="1B6B4C1D" w14:textId="77777777" w:rsidR="00B35474" w:rsidRDefault="00B35474" w:rsidP="00B35474">
      <w:pPr>
        <w:pStyle w:val="Text1-1"/>
        <w:numPr>
          <w:ilvl w:val="0"/>
          <w:numId w:val="0"/>
        </w:numPr>
        <w:spacing w:after="0"/>
        <w:ind w:left="1588" w:hanging="737"/>
      </w:pPr>
      <w:r>
        <w:t xml:space="preserve">telefon: +420 724 932 387 </w:t>
      </w:r>
    </w:p>
    <w:p w14:paraId="7E53BB57" w14:textId="77777777" w:rsidR="00B35474" w:rsidRDefault="00B35474" w:rsidP="00B35474">
      <w:pPr>
        <w:pStyle w:val="Text1-1"/>
        <w:numPr>
          <w:ilvl w:val="0"/>
          <w:numId w:val="0"/>
        </w:numPr>
        <w:spacing w:after="0"/>
        <w:ind w:left="851"/>
      </w:pPr>
      <w:r>
        <w:t>e-mail: HolaM@spravazeleznic.cz</w:t>
      </w:r>
    </w:p>
    <w:p w14:paraId="5F584D25" w14:textId="6D46EB65" w:rsidR="00B35474" w:rsidRPr="00A92FBA" w:rsidRDefault="00B35474" w:rsidP="00B35474">
      <w:pPr>
        <w:pStyle w:val="Text1-1"/>
        <w:numPr>
          <w:ilvl w:val="0"/>
          <w:numId w:val="0"/>
        </w:numPr>
        <w:spacing w:after="0"/>
        <w:ind w:left="851"/>
      </w:pPr>
      <w:r>
        <w:t>adresa: Správa železnic, státní organizace, Stavební správa východ, Nerudova 1, 779 00 Olomouc</w:t>
      </w:r>
    </w:p>
    <w:p w14:paraId="4AAEFA5E" w14:textId="77777777" w:rsidR="0035531B" w:rsidRPr="007F2B24" w:rsidRDefault="0035531B" w:rsidP="0035531B">
      <w:pPr>
        <w:pStyle w:val="Nadpis1-1"/>
      </w:pPr>
      <w:bookmarkStart w:id="7" w:name="_Toc63426146"/>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3210DB" w:rsidRDefault="0035531B" w:rsidP="00A9754D">
      <w:pPr>
        <w:pStyle w:val="Text1-1"/>
        <w:ind w:left="737"/>
      </w:pPr>
      <w:r w:rsidRPr="003210DB">
        <w:t>Předmět plnění veřejné zakázky</w:t>
      </w:r>
    </w:p>
    <w:p w14:paraId="5CE2611C" w14:textId="7C711FDF" w:rsidR="00B35474" w:rsidRPr="003210DB" w:rsidRDefault="00B35474" w:rsidP="00B35474">
      <w:pPr>
        <w:pStyle w:val="Textbezslovn"/>
      </w:pPr>
      <w:r w:rsidRPr="003210DB">
        <w:t>A.</w:t>
      </w:r>
      <w:r w:rsidRPr="003210DB">
        <w:tab/>
        <w:t>Předmětem stavby s názvem „Doplnění závor na přejezdu v km 19,503 (P5013) trati Heřmanův Městec – Moravany“ (P5013) je doplnění zabezpečení železničního přejezdu stávajícího přejezdového zabezpečovacího zařízení bez závor za upravené a doplněné přejezdové zabezpečovacím zařízením 3. kategorie dle ČSN 34 2650 ed.2 se závorami. Bude zřízen nový reléový domek a stávající bude demontován. Bude provedena  nová kabelizace a zřízen napájecí zásuvka pro mobilní náhradní zdroj.</w:t>
      </w:r>
    </w:p>
    <w:p w14:paraId="69F3E0A2" w14:textId="2851B016" w:rsidR="00B35474" w:rsidRPr="003210DB" w:rsidRDefault="00B35474" w:rsidP="00B35474">
      <w:pPr>
        <w:pStyle w:val="Textbezslovn"/>
      </w:pPr>
      <w:r w:rsidRPr="003210DB">
        <w:t>B.</w:t>
      </w:r>
      <w:r w:rsidRPr="003210DB">
        <w:tab/>
        <w:t>Předmětem stavby (P5030) s názvem „Doplnění závor na přejezdu v km 3,955 (P5030) trati Přelouč – Prachovice“ je doplnění zabezpečení železničního přejezdu stávajícího přejezdového zabezpečovacího zařízení bez závor za upravené a doplněné přejezdové zabezpečovacím zařízením 3. kategorie dle ČSN 34 2650 ed.2 se závorami. Bude zřízen nový reléový domek. Bude provedena nová kabelizace, zřízen napájecí zásuvka pro mobilní náhradní zdroj a úprava SW v žst. Choltice.</w:t>
      </w:r>
    </w:p>
    <w:p w14:paraId="4BFDA076" w14:textId="77777777" w:rsidR="00B35474" w:rsidRPr="003210DB" w:rsidRDefault="00B35474" w:rsidP="00B35474">
      <w:pPr>
        <w:pStyle w:val="Textbezslovn"/>
      </w:pPr>
      <w:r w:rsidRPr="003210DB">
        <w:t>C.</w:t>
      </w:r>
      <w:r w:rsidRPr="003210DB">
        <w:tab/>
        <w:t xml:space="preserve">Předmětem stavby (P6917) s názvem „Doplnění závor na přejezdu v km 41,763 (P6917) trati Svitavy – Žďárec u Skutče“ je doplnění zabezpečení železničního přejezdu stávajícího přejezdového zabezpečovacího zařízení bez závor za upravené a doplněné přejezdové zabezpečovacím zařízením 3. kategorie dle ČSN 34 2650 ed.2 se závorami. Přejezd bude doplněn o kamerový systém. Bude  zřízena napájecí zásuvka pro mobilní náhradní zdroj. </w:t>
      </w:r>
    </w:p>
    <w:p w14:paraId="5C01A123" w14:textId="77777777" w:rsidR="00B35474" w:rsidRPr="00B35474" w:rsidRDefault="00B35474" w:rsidP="00B35474">
      <w:pPr>
        <w:pStyle w:val="Textbezslovn"/>
        <w:rPr>
          <w:highlight w:val="green"/>
        </w:rPr>
      </w:pPr>
    </w:p>
    <w:p w14:paraId="32F2DD08" w14:textId="3A43BFC1" w:rsidR="00B35474" w:rsidRPr="003210DB" w:rsidRDefault="00B35474" w:rsidP="00B35474">
      <w:pPr>
        <w:pStyle w:val="Textbezslovn"/>
      </w:pPr>
      <w:r w:rsidRPr="003210DB">
        <w:t>D.</w:t>
      </w:r>
      <w:r w:rsidRPr="003210DB">
        <w:tab/>
        <w:t>Předmětem stavby (P5305) s názvem „Doplnění závor na přejezdu v km 48,085 (P5305) trati Havlíčkův Brod – Pardubice Rosice n L“ je doplnění zabezpečení železničního přejezdu stávajícího přejezdového zabezpečovacího zařízení bez závor za upravené a doplněné přejezdové zabezpečovacím zařízením 3. kategorie dle ČSN 34 2650 ed.2 se závorami. Bude  zřízena napájecí zásuvka pro mobilní náhradní zdroj.</w:t>
      </w:r>
    </w:p>
    <w:p w14:paraId="343AE533" w14:textId="4AF6EB53" w:rsidR="00B35474" w:rsidRPr="003210DB" w:rsidRDefault="00B35474" w:rsidP="00B35474">
      <w:pPr>
        <w:pStyle w:val="Textbezslovn"/>
      </w:pPr>
      <w:r w:rsidRPr="003210DB">
        <w:t>E.</w:t>
      </w:r>
      <w:r w:rsidRPr="003210DB">
        <w:tab/>
        <w:t>Předmětem stavby (P5321) s názvem „Doplnění závor na přejezdu v km 59,750 (P5321) trati Havlíčkův Brod – Pardubice Rosice n L“ je doplnění zabezpečení železničního přejezdu stávajícího přejezdového zabezpečovacího zařízení bez závor za upravené a doplněné přejezdové zabezpečovacím zařízením 3. kategorie dle ČSN 34 2650 ed.2 se závorami. Bude zřízena napájecí zásuvka pro mobilní náhradní zdroj a úprava SW v žst. Cejřov a DOZ Žďárec u Skutče.</w:t>
      </w:r>
    </w:p>
    <w:p w14:paraId="319DD821" w14:textId="77777777" w:rsidR="00B35474" w:rsidRPr="003210DB" w:rsidRDefault="00B35474" w:rsidP="00B35474">
      <w:pPr>
        <w:pStyle w:val="Textbezslovn"/>
      </w:pPr>
      <w:r w:rsidRPr="003210DB">
        <w:t>F.</w:t>
      </w:r>
      <w:r w:rsidRPr="003210DB">
        <w:tab/>
        <w:t>Předmětem stavby (P5332) s názvem „Doplnění závor na přejezdu v km 71,113 (P5332) trati Havlíčkův Brod – Pardubice Rosice n L“ je doplnění zabezpečení železničního přejezdu stávajícího přejezdového zabezpečovacího zařízení bez závor za upravené a doplněné přejezdové zabezpečovacím zařízením 3. kategorie dle ČSN 34 2650 ed.2 se závorami. Bude  zřízena napájecí zásuvka pro mobilní náhradní zdroj.</w:t>
      </w:r>
    </w:p>
    <w:p w14:paraId="466E41D6" w14:textId="2F3F7CA7" w:rsidR="00BC2638" w:rsidRPr="003210DB" w:rsidRDefault="00BC2638" w:rsidP="00B35474">
      <w:pPr>
        <w:pStyle w:val="Textbezslovn"/>
      </w:pPr>
      <w:r w:rsidRPr="003210DB">
        <w:t xml:space="preserve">Projektová dokumentace stavby bude zpracovaná ve stupni Projektová dokumentace pro stavební povolení nebo pro ohlášení stavby ve smyslu přílohy č. 3 vyhlášky </w:t>
      </w:r>
      <w:r w:rsidR="004E6C47" w:rsidRPr="003210DB">
        <w:t xml:space="preserve">č. </w:t>
      </w:r>
      <w:r w:rsidRPr="003210DB">
        <w:t>146/2008 Sb.</w:t>
      </w:r>
      <w:r w:rsidR="004E6C47" w:rsidRPr="003210DB">
        <w:t>,</w:t>
      </w:r>
      <w:r w:rsidRPr="003210D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210DB" w:rsidRDefault="00BC2638" w:rsidP="00BC2638">
      <w:pPr>
        <w:pStyle w:val="Textbezslovn"/>
      </w:pPr>
      <w:r w:rsidRPr="003210D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210DB">
        <w:t xml:space="preserve">zjednodušenou </w:t>
      </w:r>
      <w:r w:rsidRPr="003210DB">
        <w:t>dokumentaci</w:t>
      </w:r>
      <w:r w:rsidR="00FA0295" w:rsidRPr="003210DB">
        <w:t xml:space="preserve">. </w:t>
      </w:r>
      <w:r w:rsidRPr="003210DB">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210DB" w:rsidRDefault="00BC2638" w:rsidP="00BC2638">
      <w:pPr>
        <w:pStyle w:val="Textbezslovn"/>
      </w:pPr>
      <w:r w:rsidRPr="003210D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3210D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3210DB" w:rsidRDefault="0035531B" w:rsidP="00BC2638">
      <w:pPr>
        <w:pStyle w:val="Textbezslovn"/>
        <w:spacing w:after="0"/>
      </w:pPr>
      <w:r w:rsidRPr="003210DB">
        <w:lastRenderedPageBreak/>
        <w:t xml:space="preserve">CPV kód 45234110-0 </w:t>
      </w:r>
      <w:r w:rsidR="000C0FB9" w:rsidRPr="003210DB">
        <w:t xml:space="preserve">- </w:t>
      </w:r>
      <w:r w:rsidRPr="003210DB">
        <w:t>Výstavba meziměstských železničních drah</w:t>
      </w:r>
    </w:p>
    <w:p w14:paraId="0F34DEC1" w14:textId="1DC577D1" w:rsidR="00204880" w:rsidRPr="003210DB" w:rsidRDefault="00204880" w:rsidP="00204880">
      <w:pPr>
        <w:pStyle w:val="Textbezslovn"/>
        <w:spacing w:after="0"/>
      </w:pPr>
      <w:r w:rsidRPr="003210DB">
        <w:t xml:space="preserve">CPV kód 45234140-9 - Výstavba úrovňových přejezdů </w:t>
      </w:r>
    </w:p>
    <w:p w14:paraId="5454EEAB" w14:textId="7D18361C" w:rsidR="00A9754D" w:rsidRDefault="00A9754D" w:rsidP="00A9754D">
      <w:pPr>
        <w:pStyle w:val="Textbezslovn"/>
        <w:spacing w:after="0"/>
      </w:pPr>
      <w:bookmarkStart w:id="8" w:name="_Toc48554911"/>
      <w:r w:rsidRPr="003210DB">
        <w:t>CPV kód 45234115-5 - Železniční signalizace</w:t>
      </w:r>
      <w:bookmarkEnd w:id="8"/>
    </w:p>
    <w:p w14:paraId="5BBB397E" w14:textId="77777777" w:rsidR="00316547" w:rsidRDefault="00316547" w:rsidP="00316547">
      <w:pPr>
        <w:pStyle w:val="Textbezslovn"/>
        <w:spacing w:after="0"/>
      </w:pPr>
      <w:r w:rsidRPr="00A9754D">
        <w:t>CPV kód 71320000-7 - Technické projektování</w:t>
      </w:r>
    </w:p>
    <w:p w14:paraId="24E0CD3B" w14:textId="77777777" w:rsidR="00316547" w:rsidRPr="00A9754D" w:rsidRDefault="00316547" w:rsidP="00A9754D">
      <w:pPr>
        <w:pStyle w:val="Textbezslovn"/>
        <w:spacing w:after="0"/>
      </w:pP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426147"/>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ECEEAC5" w:rsidR="00BC2638" w:rsidRPr="003210DB" w:rsidRDefault="00BC2638" w:rsidP="00A9754D">
      <w:pPr>
        <w:pStyle w:val="Text1-1"/>
        <w:ind w:left="737"/>
      </w:pPr>
      <w:r w:rsidRPr="003210DB">
        <w:t>Předpokládaná hodnota veřejné zakázky činí</w:t>
      </w:r>
      <w:r w:rsidRPr="003210DB">
        <w:rPr>
          <w:b/>
        </w:rPr>
        <w:t xml:space="preserve"> </w:t>
      </w:r>
      <w:r w:rsidR="00B35474" w:rsidRPr="003210DB">
        <w:rPr>
          <w:b/>
        </w:rPr>
        <w:t>33 112 624,-</w:t>
      </w:r>
      <w:r w:rsidR="00A9754D" w:rsidRPr="003210DB">
        <w:rPr>
          <w:b/>
        </w:rPr>
        <w:t xml:space="preserve"> Kč </w:t>
      </w:r>
      <w:r w:rsidR="00A9754D" w:rsidRPr="003210DB">
        <w:t>(bez DPH).</w:t>
      </w:r>
    </w:p>
    <w:p w14:paraId="5C1733FB" w14:textId="77777777" w:rsidR="00BC2638" w:rsidRPr="003210DB" w:rsidRDefault="00BC2638" w:rsidP="00BC2638">
      <w:pPr>
        <w:pStyle w:val="Text1-1"/>
        <w:numPr>
          <w:ilvl w:val="0"/>
          <w:numId w:val="0"/>
        </w:numPr>
        <w:spacing w:after="60"/>
        <w:ind w:left="737"/>
      </w:pPr>
      <w:r w:rsidRPr="003210DB">
        <w:t>Předpokládaná hodnota jednotlivých staveb činí:</w:t>
      </w:r>
    </w:p>
    <w:p w14:paraId="2F48EA0C" w14:textId="23FBFD1C" w:rsidR="00EE5BA5" w:rsidRPr="003210DB" w:rsidRDefault="00B35474" w:rsidP="00B35474">
      <w:pPr>
        <w:pStyle w:val="Odstavec1-1a"/>
        <w:numPr>
          <w:ilvl w:val="0"/>
          <w:numId w:val="20"/>
        </w:numPr>
        <w:spacing w:after="0"/>
        <w:rPr>
          <w:rFonts w:cs="Arial"/>
          <w:lang w:eastAsia="cs-CZ"/>
        </w:rPr>
      </w:pPr>
      <w:r w:rsidRPr="003210DB">
        <w:t>„D</w:t>
      </w:r>
      <w:r w:rsidRPr="003210DB">
        <w:rPr>
          <w:rFonts w:eastAsia="Times New Roman" w:cs="Calibri"/>
          <w:lang w:eastAsia="cs-CZ"/>
        </w:rPr>
        <w:t>oplnění závor na přejezdu v km 19,503 (P5013) trati Heřm</w:t>
      </w:r>
      <w:r w:rsidR="00A1198E">
        <w:rPr>
          <w:rFonts w:eastAsia="Times New Roman" w:cs="Calibri"/>
          <w:lang w:eastAsia="cs-CZ"/>
        </w:rPr>
        <w:t>anův Městec – Moravany“……………………</w:t>
      </w:r>
      <w:r w:rsidRPr="003210DB">
        <w:rPr>
          <w:rFonts w:eastAsia="Times New Roman" w:cs="Calibri"/>
          <w:lang w:eastAsia="cs-CZ"/>
        </w:rPr>
        <w:t>7 260 430,- Kč (bez DPH)</w:t>
      </w:r>
    </w:p>
    <w:p w14:paraId="2B332F66" w14:textId="47C617E4" w:rsidR="00B35474" w:rsidRPr="003210DB" w:rsidRDefault="00B35474" w:rsidP="00B35474">
      <w:pPr>
        <w:pStyle w:val="Odstavec1-1a"/>
        <w:numPr>
          <w:ilvl w:val="0"/>
          <w:numId w:val="20"/>
        </w:numPr>
        <w:spacing w:after="0"/>
        <w:rPr>
          <w:rFonts w:cs="Arial"/>
          <w:lang w:eastAsia="cs-CZ"/>
        </w:rPr>
      </w:pPr>
      <w:r w:rsidRPr="003210DB">
        <w:rPr>
          <w:rFonts w:eastAsia="Times New Roman" w:cs="Calibri"/>
          <w:lang w:eastAsia="cs-CZ"/>
        </w:rPr>
        <w:t xml:space="preserve">„Doplnění závor na přejezdu v km 3,955 (P5030) trati </w:t>
      </w:r>
      <w:r w:rsidR="00A1198E">
        <w:rPr>
          <w:rFonts w:eastAsia="Times New Roman" w:cs="Calibri"/>
          <w:lang w:eastAsia="cs-CZ"/>
        </w:rPr>
        <w:t>Přelouč – Prachovice“ ……………………</w:t>
      </w:r>
      <w:r w:rsidRPr="003210DB">
        <w:rPr>
          <w:rFonts w:eastAsia="Times New Roman" w:cs="Calibri"/>
          <w:lang w:eastAsia="cs-CZ"/>
        </w:rPr>
        <w:t>7 784 183,- Kč (bez DPH)</w:t>
      </w:r>
    </w:p>
    <w:p w14:paraId="1EA31B58" w14:textId="11A79E22" w:rsidR="00B35474" w:rsidRPr="003210DB" w:rsidRDefault="00B35474" w:rsidP="00B35474">
      <w:pPr>
        <w:pStyle w:val="Odstavec1-1a"/>
        <w:numPr>
          <w:ilvl w:val="0"/>
          <w:numId w:val="20"/>
        </w:numPr>
        <w:spacing w:after="0"/>
        <w:rPr>
          <w:rFonts w:cs="Arial"/>
          <w:lang w:eastAsia="cs-CZ"/>
        </w:rPr>
      </w:pPr>
      <w:r w:rsidRPr="003210DB">
        <w:rPr>
          <w:rFonts w:eastAsia="Times New Roman" w:cs="Calibri"/>
          <w:lang w:eastAsia="cs-CZ"/>
        </w:rPr>
        <w:t>„Doplnění závor na přejezdu v km 41,763 (P6917) trati Svita</w:t>
      </w:r>
      <w:r w:rsidR="00A1198E">
        <w:rPr>
          <w:rFonts w:eastAsia="Times New Roman" w:cs="Calibri"/>
          <w:lang w:eastAsia="cs-CZ"/>
        </w:rPr>
        <w:t>vy – Žďárec u Skutče“ ……………………</w:t>
      </w:r>
      <w:r w:rsidRPr="003210DB">
        <w:rPr>
          <w:rFonts w:eastAsia="Times New Roman" w:cs="Calibri"/>
          <w:lang w:eastAsia="cs-CZ"/>
        </w:rPr>
        <w:t>3 798 134,- Kč (bez DPH)</w:t>
      </w:r>
    </w:p>
    <w:p w14:paraId="09E9B538" w14:textId="554DCB79" w:rsidR="00B35474" w:rsidRPr="003210DB" w:rsidRDefault="00B35474" w:rsidP="00B35474">
      <w:pPr>
        <w:pStyle w:val="Odstavec1-1a"/>
        <w:numPr>
          <w:ilvl w:val="0"/>
          <w:numId w:val="20"/>
        </w:numPr>
        <w:spacing w:after="0"/>
        <w:rPr>
          <w:rFonts w:cs="Arial"/>
          <w:lang w:eastAsia="cs-CZ"/>
        </w:rPr>
      </w:pPr>
      <w:r w:rsidRPr="003210DB">
        <w:rPr>
          <w:rFonts w:eastAsia="Times New Roman" w:cs="Calibri"/>
          <w:lang w:eastAsia="cs-CZ"/>
        </w:rPr>
        <w:t xml:space="preserve">„Doplnění závor na přejezdu v km 48,085 (P5305) trati Havlíčkův Brod – </w:t>
      </w:r>
      <w:r w:rsidR="00A1198E">
        <w:rPr>
          <w:rFonts w:eastAsia="Times New Roman" w:cs="Calibri"/>
          <w:lang w:eastAsia="cs-CZ"/>
        </w:rPr>
        <w:t>Pardubice Rosice n L“ ……………………</w:t>
      </w:r>
      <w:r w:rsidRPr="003210DB">
        <w:rPr>
          <w:rFonts w:eastAsia="Times New Roman" w:cs="Calibri"/>
          <w:lang w:eastAsia="cs-CZ"/>
        </w:rPr>
        <w:t>2 502 296,- Kč (bez DPH)</w:t>
      </w:r>
    </w:p>
    <w:p w14:paraId="19C98ABA" w14:textId="6C4E6F08" w:rsidR="00B35474" w:rsidRPr="003210DB" w:rsidRDefault="00B35474" w:rsidP="00B35474">
      <w:pPr>
        <w:pStyle w:val="Odstavec1-1a"/>
        <w:numPr>
          <w:ilvl w:val="0"/>
          <w:numId w:val="20"/>
        </w:numPr>
        <w:spacing w:after="0"/>
        <w:rPr>
          <w:rFonts w:cs="Arial"/>
          <w:lang w:eastAsia="cs-CZ"/>
        </w:rPr>
      </w:pPr>
      <w:r w:rsidRPr="003210DB">
        <w:rPr>
          <w:rFonts w:eastAsia="Times New Roman" w:cs="Calibri"/>
          <w:lang w:eastAsia="cs-CZ"/>
        </w:rPr>
        <w:t xml:space="preserve">„Doplnění závor na přejezdu v km 59,750 (P5321) trati Havlíčkův Brod – </w:t>
      </w:r>
      <w:r w:rsidR="00A1198E">
        <w:rPr>
          <w:rFonts w:eastAsia="Times New Roman" w:cs="Calibri"/>
          <w:lang w:eastAsia="cs-CZ"/>
        </w:rPr>
        <w:t>Pardubice Rosice n L“ ……………………</w:t>
      </w:r>
      <w:r w:rsidRPr="003210DB">
        <w:rPr>
          <w:rFonts w:eastAsia="Times New Roman" w:cs="Calibri"/>
          <w:lang w:eastAsia="cs-CZ"/>
        </w:rPr>
        <w:t xml:space="preserve">4 389 356,- Kč (bez DPH) </w:t>
      </w:r>
    </w:p>
    <w:p w14:paraId="5B913674" w14:textId="4527DFC5" w:rsidR="00B35474" w:rsidRPr="003210DB" w:rsidRDefault="00B35474" w:rsidP="00B35474">
      <w:pPr>
        <w:pStyle w:val="Odstavec1-1a"/>
        <w:numPr>
          <w:ilvl w:val="0"/>
          <w:numId w:val="20"/>
        </w:numPr>
        <w:spacing w:after="0"/>
        <w:rPr>
          <w:rFonts w:cs="Arial"/>
          <w:lang w:eastAsia="cs-CZ"/>
        </w:rPr>
      </w:pPr>
      <w:r w:rsidRPr="003210DB">
        <w:rPr>
          <w:rFonts w:eastAsia="Times New Roman" w:cs="Calibri"/>
          <w:lang w:eastAsia="cs-CZ"/>
        </w:rPr>
        <w:t xml:space="preserve">„Doplnění závor na přejezdu v km 71,113 (P5332) trati Havlíčkův Brod – </w:t>
      </w:r>
      <w:r w:rsidR="00A1198E">
        <w:rPr>
          <w:rFonts w:eastAsia="Times New Roman" w:cs="Calibri"/>
          <w:lang w:eastAsia="cs-CZ"/>
        </w:rPr>
        <w:t>Pardubice Rosice n L“ ……………………</w:t>
      </w:r>
      <w:r w:rsidRPr="003210DB">
        <w:rPr>
          <w:rFonts w:eastAsia="Times New Roman" w:cs="Calibri"/>
          <w:lang w:eastAsia="cs-CZ"/>
        </w:rPr>
        <w:t>7 378 225,- Kč (bez DPH)</w:t>
      </w:r>
    </w:p>
    <w:p w14:paraId="1B47A534" w14:textId="77777777" w:rsidR="0035531B" w:rsidRPr="00E402F8" w:rsidRDefault="0035531B" w:rsidP="006F6B09">
      <w:pPr>
        <w:pStyle w:val="Nadpis1-1"/>
      </w:pPr>
      <w:bookmarkStart w:id="10" w:name="_Toc63426148"/>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A1198E"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A1198E">
        <w:rPr>
          <w:rStyle w:val="Tun9b"/>
        </w:rPr>
        <w:t>ZÁVAZNÝ VZOR SMLOUVY VČETNĚ PŘÍLOH</w:t>
      </w:r>
    </w:p>
    <w:p w14:paraId="193F7E94" w14:textId="3E9A1A11" w:rsidR="00FD39DE" w:rsidRPr="00F2106F" w:rsidRDefault="00FD39DE" w:rsidP="00FD39DE">
      <w:pPr>
        <w:pStyle w:val="Textbezslovn"/>
        <w:tabs>
          <w:tab w:val="left" w:pos="1701"/>
        </w:tabs>
        <w:ind w:left="1701" w:hanging="964"/>
        <w:rPr>
          <w:rStyle w:val="Tun9b"/>
        </w:rPr>
      </w:pPr>
      <w:r w:rsidRPr="00A1198E">
        <w:rPr>
          <w:rStyle w:val="Tun9b"/>
        </w:rPr>
        <w:t>DÍL 3</w:t>
      </w:r>
      <w:r w:rsidRPr="00A1198E">
        <w:rPr>
          <w:rStyle w:val="Tun9b"/>
        </w:rPr>
        <w:tab/>
      </w:r>
      <w:r w:rsidR="00F2106F" w:rsidRPr="00A1198E">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D41CFAE" w14:textId="361EE000" w:rsidR="0035531B" w:rsidRPr="00B35474" w:rsidRDefault="00FD39DE" w:rsidP="00B35474">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426149"/>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788E6855" w:rsidR="0035531B" w:rsidRPr="00A1198E"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A1198E">
        <w:rPr>
          <w:b/>
        </w:rPr>
        <w:t xml:space="preserve">nejpozději </w:t>
      </w:r>
      <w:r w:rsidR="00F3316E" w:rsidRPr="00A1198E">
        <w:rPr>
          <w:b/>
        </w:rPr>
        <w:t xml:space="preserve">6 pracovních </w:t>
      </w:r>
      <w:r w:rsidR="00B35474" w:rsidRPr="00A1198E">
        <w:rPr>
          <w:b/>
        </w:rPr>
        <w:t xml:space="preserve">dnů </w:t>
      </w:r>
      <w:r w:rsidRPr="00A1198E">
        <w:t>před uplynutím lhůty pro podání nabídek</w:t>
      </w:r>
      <w:r w:rsidR="00693188" w:rsidRPr="00A1198E">
        <w:t>, jinak zadavatel není povinen vysvětlení poskytnout</w:t>
      </w:r>
      <w:r w:rsidRPr="00A1198E">
        <w:t>.</w:t>
      </w:r>
    </w:p>
    <w:p w14:paraId="0B436374" w14:textId="078E090E" w:rsidR="0035531B" w:rsidRPr="00273B66" w:rsidRDefault="00FD39DE" w:rsidP="001F79F7">
      <w:pPr>
        <w:pStyle w:val="Text1-1"/>
        <w:ind w:left="737"/>
      </w:pPr>
      <w:r w:rsidRPr="00A1198E">
        <w:t xml:space="preserve">Zadavatel poskytne vysvětlení zadávací dokumentace nejpozději do </w:t>
      </w:r>
      <w:r w:rsidR="00B07880" w:rsidRPr="00A1198E">
        <w:rPr>
          <w:b/>
        </w:rPr>
        <w:t xml:space="preserve">3 </w:t>
      </w:r>
      <w:r w:rsidRPr="00A1198E">
        <w:rPr>
          <w:b/>
        </w:rPr>
        <w:t>pracovních dnů</w:t>
      </w:r>
      <w:r w:rsidRPr="00A1198E">
        <w:t xml:space="preserve"> po doručení žádosti podle předchozího odstavce. Pokud zadavatel na žádost o vysvětlení, která není doručena včas, vysvětlení poskytne, nemusí dodržet lhůtu uvedenou v předchozí větě</w:t>
      </w:r>
      <w:r w:rsidR="0035531B" w:rsidRPr="00A1198E">
        <w:t>.</w:t>
      </w:r>
      <w:r w:rsidR="00693188" w:rsidRPr="00A1198E">
        <w:t xml:space="preserve"> Vysvětlení zadávací dokumentace může zadavatel poskytnout i bez </w:t>
      </w:r>
      <w:r w:rsidR="00B35474" w:rsidRPr="00A1198E">
        <w:t xml:space="preserve">předchozí žádosti, a to nejméně </w:t>
      </w:r>
      <w:r w:rsidR="00006FB3" w:rsidRPr="00A1198E">
        <w:t>3</w:t>
      </w:r>
      <w:r w:rsidR="001F79F7" w:rsidRPr="00A1198E">
        <w:t xml:space="preserve"> </w:t>
      </w:r>
      <w:r w:rsidR="00693188" w:rsidRPr="00A1198E">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426150"/>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A1198E" w:rsidRDefault="0035531B" w:rsidP="00CC4380">
      <w:pPr>
        <w:pStyle w:val="Odrka1-2-"/>
      </w:pPr>
      <w:r w:rsidRPr="00A1198E">
        <w:t>Revize, prohlídky</w:t>
      </w:r>
      <w:r w:rsidR="00845C50" w:rsidRPr="00A1198E">
        <w:t xml:space="preserve"> a </w:t>
      </w:r>
      <w:r w:rsidRPr="00A1198E">
        <w:t>zkoušky určených technických zařízení</w:t>
      </w:r>
      <w:r w:rsidR="00092CC9" w:rsidRPr="00A1198E">
        <w:t xml:space="preserve"> v </w:t>
      </w:r>
      <w:r w:rsidRPr="00A1198E">
        <w:t>provozu,</w:t>
      </w:r>
    </w:p>
    <w:p w14:paraId="3A6FD5AB" w14:textId="77777777" w:rsidR="0035531B" w:rsidRPr="00A1198E" w:rsidRDefault="0035531B" w:rsidP="00CC4380">
      <w:pPr>
        <w:pStyle w:val="Odrka1-2-"/>
      </w:pPr>
      <w:r w:rsidRPr="00A1198E">
        <w:t>Výkon zeměměřických činností,</w:t>
      </w:r>
    </w:p>
    <w:p w14:paraId="3B52CB0D" w14:textId="207F8A47" w:rsidR="00B35474" w:rsidRPr="00A1198E" w:rsidRDefault="00006FB3" w:rsidP="00A1198E">
      <w:pPr>
        <w:pStyle w:val="Odrka1-2-"/>
        <w:spacing w:after="120"/>
      </w:pPr>
      <w:r w:rsidRPr="00A1198E">
        <w:lastRenderedPageBreak/>
        <w:t>Projektová činnost ve výstavbě</w:t>
      </w:r>
      <w:r w:rsidR="00A1198E" w:rsidRPr="00A1198E">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198E" w:rsidRDefault="00344A9C" w:rsidP="00344A9C">
      <w:pPr>
        <w:pStyle w:val="Odrka1-1"/>
        <w:numPr>
          <w:ilvl w:val="0"/>
          <w:numId w:val="0"/>
        </w:numPr>
        <w:ind w:left="1190" w:firstLine="341"/>
        <w:rPr>
          <w:b/>
        </w:rPr>
      </w:pPr>
      <w:r w:rsidRPr="00A1198E">
        <w:rPr>
          <w:b/>
        </w:rPr>
        <w:t xml:space="preserve">e) </w:t>
      </w:r>
      <w:r w:rsidRPr="00A1198E">
        <w:t>technologická zařízení staveb</w:t>
      </w:r>
    </w:p>
    <w:p w14:paraId="04AD0A2D" w14:textId="77777777" w:rsidR="0035531B" w:rsidRPr="00A1198E" w:rsidRDefault="0035531B" w:rsidP="00344A9C">
      <w:pPr>
        <w:pStyle w:val="Odrka1-2-"/>
        <w:numPr>
          <w:ilvl w:val="0"/>
          <w:numId w:val="0"/>
        </w:numPr>
        <w:ind w:left="1531"/>
      </w:pPr>
      <w:r w:rsidRPr="00A1198E">
        <w:t>zákona č. 360/1992 Sb.,</w:t>
      </w:r>
      <w:r w:rsidR="00092CC9" w:rsidRPr="00A1198E">
        <w:t xml:space="preserve"> o </w:t>
      </w:r>
      <w:r w:rsidRPr="00A1198E">
        <w:t>výkonu povolání autorizovaných architektů</w:t>
      </w:r>
      <w:r w:rsidR="00845C50" w:rsidRPr="00A1198E">
        <w:t xml:space="preserve"> a</w:t>
      </w:r>
      <w:r w:rsidR="00092CC9" w:rsidRPr="00A1198E">
        <w:t xml:space="preserve"> o </w:t>
      </w:r>
      <w:r w:rsidRPr="00A1198E">
        <w:t>výkonu povolání autorizovaných inženýrů</w:t>
      </w:r>
      <w:r w:rsidR="00845C50" w:rsidRPr="00A1198E">
        <w:t xml:space="preserve"> a </w:t>
      </w:r>
      <w:r w:rsidRPr="00A1198E">
        <w:t>techniků činných ve výstavbě, ve znění pozdějších předpisů</w:t>
      </w:r>
      <w:r w:rsidR="007476A8" w:rsidRPr="00A1198E">
        <w:t xml:space="preserve"> (dále jen „autorizační zákon“)</w:t>
      </w:r>
      <w:r w:rsidRPr="00A1198E">
        <w:t>.</w:t>
      </w:r>
    </w:p>
    <w:p w14:paraId="7D6C07D5" w14:textId="77777777" w:rsidR="0035531B" w:rsidRPr="00A1198E" w:rsidRDefault="0035531B" w:rsidP="00CC4380">
      <w:pPr>
        <w:pStyle w:val="Odrka1-2-"/>
      </w:pPr>
      <w:r w:rsidRPr="00A1198E">
        <w:t>Zadavatel požaduje předložení úředního oprávnění pro ověřování výsledků zeměměřických činností</w:t>
      </w:r>
      <w:r w:rsidR="00092CC9" w:rsidRPr="00A1198E">
        <w:t xml:space="preserve"> v </w:t>
      </w:r>
      <w:r w:rsidRPr="00A1198E">
        <w:t xml:space="preserve">rozsahu dle § 13 odst. 1 písm. </w:t>
      </w:r>
      <w:r w:rsidRPr="00A1198E">
        <w:rPr>
          <w:rStyle w:val="Tun9b"/>
        </w:rPr>
        <w:t>a)</w:t>
      </w:r>
      <w:r w:rsidR="00845C50" w:rsidRPr="00A1198E">
        <w:rPr>
          <w:rStyle w:val="Tun9b"/>
        </w:rPr>
        <w:t xml:space="preserve"> </w:t>
      </w:r>
      <w:r w:rsidR="00845C50" w:rsidRPr="00A1198E">
        <w:rPr>
          <w:rStyle w:val="Tun9b"/>
          <w:b w:val="0"/>
        </w:rPr>
        <w:t>a </w:t>
      </w:r>
      <w:r w:rsidRPr="00A1198E">
        <w:rPr>
          <w:rStyle w:val="Tun9b"/>
        </w:rPr>
        <w:t>c)</w:t>
      </w:r>
      <w:r w:rsidRPr="00A1198E">
        <w:t xml:space="preserve"> zákona č. 200/1994 Sb.,</w:t>
      </w:r>
      <w:r w:rsidR="00092CC9" w:rsidRPr="00A1198E">
        <w:t xml:space="preserve"> o </w:t>
      </w:r>
      <w:r w:rsidRPr="00A1198E">
        <w:t>zeměměřictví</w:t>
      </w:r>
      <w:r w:rsidR="00845C50" w:rsidRPr="00A1198E">
        <w:t xml:space="preserve"> a</w:t>
      </w:r>
      <w:r w:rsidR="00092CC9" w:rsidRPr="00A1198E">
        <w:t xml:space="preserve"> o </w:t>
      </w:r>
      <w:r w:rsidRPr="00A1198E">
        <w:t>změně</w:t>
      </w:r>
      <w:r w:rsidR="00845C50" w:rsidRPr="00A1198E">
        <w:t xml:space="preserve"> a </w:t>
      </w:r>
      <w:r w:rsidRPr="00A1198E">
        <w:t>doplnění některých zákonů souvisejících</w:t>
      </w:r>
      <w:r w:rsidR="00845C50" w:rsidRPr="00A1198E">
        <w:t xml:space="preserve"> s </w:t>
      </w:r>
      <w:r w:rsidRPr="00A1198E">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3ADC7B80" w:rsidR="00187DED" w:rsidRPr="00A1198E" w:rsidRDefault="00187DED" w:rsidP="00187DED">
      <w:pPr>
        <w:pStyle w:val="Odrka1-1"/>
      </w:pPr>
      <w:r w:rsidRPr="00A1198E">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A1198E">
        <w:t>DSP+</w:t>
      </w:r>
      <w:r w:rsidRPr="00A1198E">
        <w:t xml:space="preserve">PDPS) </w:t>
      </w:r>
      <w:r w:rsidR="001E35F3" w:rsidRPr="00A1198E">
        <w:t xml:space="preserve">ve společném stupni projektové dokumentace pro společné povolení a projektové dokumentace pro provádění stavby (DUSP+PDPS) </w:t>
      </w:r>
      <w:r w:rsidRPr="00A1198E">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63495C" w:rsidRPr="00A1198E">
        <w:t>projektování automatického přejez</w:t>
      </w:r>
      <w:r w:rsidR="00C33CFE" w:rsidRPr="00A1198E">
        <w:t>dového zabezpečovacího zařízení.</w:t>
      </w:r>
    </w:p>
    <w:p w14:paraId="2C1212B9" w14:textId="77777777" w:rsidR="00187DED" w:rsidRPr="00A1198E" w:rsidRDefault="00187DED" w:rsidP="00187DED">
      <w:pPr>
        <w:pStyle w:val="Textbezslovn"/>
        <w:ind w:left="1077"/>
      </w:pPr>
      <w:r w:rsidRPr="00A1198E">
        <w:t xml:space="preserve">Za </w:t>
      </w:r>
      <w:r w:rsidR="00F3090F" w:rsidRPr="00A1198E">
        <w:t xml:space="preserve">významnou </w:t>
      </w:r>
      <w:r w:rsidRPr="00A1198E">
        <w:t>službu obdobného charakteru, resp. projektové práce spočívající ve zhotovení projektové dokumentace ve stupni DSP nebo DUSP nebo ve společném stupni DSP a PDPS</w:t>
      </w:r>
      <w:r w:rsidR="00707B4F" w:rsidRPr="00A1198E">
        <w:t xml:space="preserve"> nebo DUSP a PDPS</w:t>
      </w:r>
      <w:r w:rsidRPr="00A1198E">
        <w:t>, zadavatel považuje rovněž provedení aktualizace projektové dokumentace ve stupni DSP nebo DUSP nebo ve společném stupni DSP a PDPS</w:t>
      </w:r>
      <w:r w:rsidR="00707B4F" w:rsidRPr="00A1198E">
        <w:t xml:space="preserve"> nebo DUSP a PDPS</w:t>
      </w:r>
      <w:r w:rsidRPr="00A1198E">
        <w:t>.</w:t>
      </w:r>
    </w:p>
    <w:p w14:paraId="596C5CD4" w14:textId="59A6C4BD" w:rsidR="00F3090F" w:rsidRDefault="00F3090F" w:rsidP="00187DED">
      <w:pPr>
        <w:pStyle w:val="Textbezslovn"/>
        <w:ind w:left="1077"/>
      </w:pPr>
      <w:r w:rsidRPr="00A1198E">
        <w:t xml:space="preserve">Zadavatel požaduje předložení seznamu </w:t>
      </w:r>
      <w:r w:rsidR="0096257B" w:rsidRPr="00A1198E">
        <w:t xml:space="preserve">významných </w:t>
      </w:r>
      <w:r w:rsidRPr="00A1198E">
        <w:t xml:space="preserve">ukončených služeb obdobného charakteru poskytnutých dodavatelem v posledních 5 letech před zahájením výběrového řízení, </w:t>
      </w:r>
      <w:r w:rsidRPr="00A1198E">
        <w:rPr>
          <w:lang w:eastAsia="cs-CZ"/>
        </w:rPr>
        <w:t>jejichž předmětem bylo</w:t>
      </w:r>
      <w:r w:rsidR="00C27EA4" w:rsidRPr="00A1198E">
        <w:rPr>
          <w:lang w:eastAsia="cs-CZ"/>
        </w:rPr>
        <w:t xml:space="preserve"> </w:t>
      </w:r>
      <w:r w:rsidRPr="00A1198E">
        <w:rPr>
          <w:lang w:eastAsia="cs-CZ"/>
        </w:rPr>
        <w:t xml:space="preserve">projektování alespoň </w:t>
      </w:r>
      <w:r w:rsidR="007E0E3C" w:rsidRPr="00A1198E">
        <w:rPr>
          <w:lang w:eastAsia="cs-CZ"/>
        </w:rPr>
        <w:t>3</w:t>
      </w:r>
      <w:r w:rsidRPr="00A1198E">
        <w:rPr>
          <w:lang w:eastAsia="cs-CZ"/>
        </w:rPr>
        <w:t xml:space="preserve"> </w:t>
      </w:r>
      <w:r w:rsidRPr="00A1198E">
        <w:t xml:space="preserve"> automatických </w:t>
      </w:r>
      <w:r w:rsidRPr="00A1198E">
        <w:rPr>
          <w:lang w:eastAsia="cs-CZ"/>
        </w:rPr>
        <w:t>přejez</w:t>
      </w:r>
      <w:r w:rsidR="00A1198E">
        <w:rPr>
          <w:lang w:eastAsia="cs-CZ"/>
        </w:rPr>
        <w:t>dových zabezpečovacích zařízení.</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68604D51" w:rsidR="00187DED" w:rsidRPr="0000237D" w:rsidRDefault="00187DED" w:rsidP="00187DED">
      <w:pPr>
        <w:pStyle w:val="Textbezslovn"/>
        <w:ind w:left="1077"/>
      </w:pPr>
      <w:r w:rsidRPr="0000237D">
        <w:lastRenderedPageBreak/>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A1198E">
        <w:t>automatických přejezdových zabezpečovacích zařízení</w:t>
      </w:r>
      <w:r w:rsidRPr="00A1198E">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w:t>
      </w:r>
      <w:r w:rsidRPr="0000237D">
        <w:lastRenderedPageBreak/>
        <w:t xml:space="preserve">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19B6CC53"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A1198E">
        <w:rPr>
          <w:lang w:eastAsia="cs-CZ"/>
        </w:rPr>
        <w:t xml:space="preserve">dodavatel v posledních 5 letech před zahájením výběrového řízení řádně poskytl a dokončil stavební práce, jejichž </w:t>
      </w:r>
      <w:r w:rsidR="00F3090F" w:rsidRPr="00A1198E">
        <w:rPr>
          <w:lang w:eastAsia="cs-CZ"/>
        </w:rPr>
        <w:t xml:space="preserve">předmětem </w:t>
      </w:r>
      <w:r w:rsidRPr="00A1198E">
        <w:rPr>
          <w:lang w:eastAsia="cs-CZ"/>
        </w:rPr>
        <w:t xml:space="preserve">byla rekonstrukce, výstavba nebo oprava </w:t>
      </w:r>
      <w:r w:rsidR="001840C6" w:rsidRPr="00A1198E">
        <w:rPr>
          <w:lang w:eastAsia="cs-CZ"/>
        </w:rPr>
        <w:t>alespoň</w:t>
      </w:r>
      <w:r w:rsidR="00EC46CA" w:rsidRPr="00A1198E">
        <w:rPr>
          <w:lang w:eastAsia="cs-CZ"/>
        </w:rPr>
        <w:t xml:space="preserve"> </w:t>
      </w:r>
      <w:r w:rsidR="006370D8" w:rsidRPr="00A1198E">
        <w:rPr>
          <w:lang w:eastAsia="cs-CZ"/>
        </w:rPr>
        <w:t>3</w:t>
      </w:r>
      <w:r w:rsidR="00EC46CA" w:rsidRPr="00A1198E">
        <w:rPr>
          <w:lang w:eastAsia="cs-CZ"/>
        </w:rPr>
        <w:t xml:space="preserve"> </w:t>
      </w:r>
      <w:r w:rsidR="001840C6" w:rsidRPr="00A1198E">
        <w:rPr>
          <w:lang w:eastAsia="cs-CZ"/>
        </w:rPr>
        <w:t>přejezdových zabezpečovacích zařízení reléového typu s elektronickými doplňky, nebo plně elektronického typu (dále jen „PZZ“)</w:t>
      </w:r>
      <w:r w:rsidR="00EC46CA" w:rsidRPr="00A1198E">
        <w:rPr>
          <w:lang w:eastAsia="cs-CZ"/>
        </w:rPr>
        <w:t xml:space="preserve">, a to každého z nich v minimální hodnotě plnění ve výši </w:t>
      </w:r>
      <w:r w:rsidR="006E53F8" w:rsidRPr="00A1198E">
        <w:rPr>
          <w:lang w:eastAsia="cs-CZ"/>
        </w:rPr>
        <w:t>5 000 000</w:t>
      </w:r>
      <w:r w:rsidR="00EC46CA" w:rsidRPr="00A1198E">
        <w:rPr>
          <w:lang w:eastAsia="cs-CZ"/>
        </w:rPr>
        <w:t xml:space="preserve"> Kč bez DPH</w:t>
      </w:r>
      <w:r w:rsidR="00CF3940" w:rsidRPr="00A1198E">
        <w:rPr>
          <w:lang w:eastAsia="cs-CZ"/>
        </w:rPr>
        <w:t xml:space="preserve"> (částka se vztahuje k hodnotě rekonstrukce, výstavby nebo opravy PZZ)</w:t>
      </w:r>
      <w:r w:rsidR="00EC46CA" w:rsidRPr="00A1198E">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391264C7"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DB4331">
        <w:rPr>
          <w:lang w:eastAsia="cs-CZ"/>
        </w:rPr>
        <w:t xml:space="preserve">, </w:t>
      </w:r>
      <w:r w:rsidRPr="0000237D">
        <w:t>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00DB4331">
        <w:rPr>
          <w:lang w:eastAsia="cs-CZ"/>
        </w:rPr>
        <w:t>,</w:t>
      </w:r>
      <w:r w:rsidR="00EA0048">
        <w:rPr>
          <w:lang w:eastAsia="cs-CZ"/>
        </w:rPr>
        <w:t xml:space="preserve"> </w:t>
      </w:r>
      <w:r w:rsidRPr="0000237D">
        <w:t>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 xml:space="preserve">Přílohou seznamu budou profesní životopisy každého člena odborného personálu, doklady o požadovaném vzdělání členů odborného personálu a doklady k prokázání </w:t>
      </w:r>
      <w:r w:rsidRPr="0000237D">
        <w:lastRenderedPageBreak/>
        <w:t>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A1198E" w:rsidRDefault="00E14DD4" w:rsidP="00E14DD4">
      <w:pPr>
        <w:pStyle w:val="Odrka1-2-"/>
      </w:pPr>
      <w:r w:rsidRPr="00A1198E">
        <w:t>vysokoškolské vzdělání;</w:t>
      </w:r>
    </w:p>
    <w:p w14:paraId="73242C16" w14:textId="4019A961" w:rsidR="00E14DD4" w:rsidRPr="00A1198E" w:rsidRDefault="00E14DD4" w:rsidP="00E14DD4">
      <w:pPr>
        <w:pStyle w:val="Odrka1-2-"/>
      </w:pPr>
      <w:r w:rsidRPr="00A1198E">
        <w:t>nejméně 5 let praxe v projektování</w:t>
      </w:r>
      <w:r w:rsidR="00316547" w:rsidRPr="00A1198E">
        <w:t xml:space="preserve"> zabezpečovacího zařízení železničních drah</w:t>
      </w:r>
      <w:r w:rsidR="00DB4331" w:rsidRPr="00A1198E">
        <w:t>;</w:t>
      </w:r>
    </w:p>
    <w:p w14:paraId="32BAB33F" w14:textId="2038CEA9" w:rsidR="00316547" w:rsidRPr="00A1198E" w:rsidRDefault="00316547" w:rsidP="00E14DD4">
      <w:pPr>
        <w:pStyle w:val="Odrka1-2-"/>
      </w:pPr>
      <w:r w:rsidRPr="00A1198E">
        <w:t xml:space="preserve">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 </w:t>
      </w:r>
      <w:r w:rsidRPr="00A1198E">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p>
    <w:p w14:paraId="4DBC39CF" w14:textId="77777777" w:rsidR="00E14DD4" w:rsidRPr="00A1198E" w:rsidRDefault="00E14DD4" w:rsidP="00E14DD4">
      <w:pPr>
        <w:pStyle w:val="Odrka1-2-"/>
        <w:rPr>
          <w:rStyle w:val="Tun9b"/>
          <w:b w:val="0"/>
        </w:rPr>
      </w:pPr>
      <w:r w:rsidRPr="00A1198E">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330D2D24" w:rsidR="0035531B" w:rsidRPr="00A1198E" w:rsidRDefault="0035531B" w:rsidP="00A1198E">
      <w:pPr>
        <w:pStyle w:val="Odstavec1-1a"/>
        <w:numPr>
          <w:ilvl w:val="0"/>
          <w:numId w:val="18"/>
        </w:numPr>
        <w:rPr>
          <w:rStyle w:val="Tun9b"/>
        </w:rPr>
      </w:pPr>
      <w:r w:rsidRPr="00A1198E">
        <w:rPr>
          <w:rStyle w:val="Tun9b"/>
        </w:rPr>
        <w:t>stavbyvedoucí</w:t>
      </w:r>
    </w:p>
    <w:p w14:paraId="02779B00" w14:textId="77777777" w:rsidR="0035531B" w:rsidRPr="00A1198E" w:rsidRDefault="0035531B" w:rsidP="00930B79">
      <w:pPr>
        <w:pStyle w:val="Odrka1-2-"/>
      </w:pPr>
      <w:r w:rsidRPr="00A1198E">
        <w:t>minimálně středoškolské vzdělání;</w:t>
      </w:r>
    </w:p>
    <w:p w14:paraId="4181F789" w14:textId="77777777" w:rsidR="0035531B" w:rsidRPr="00A1198E" w:rsidRDefault="0035531B" w:rsidP="00930B79">
      <w:pPr>
        <w:pStyle w:val="Odrka1-2-"/>
      </w:pPr>
      <w:r w:rsidRPr="00A1198E">
        <w:t>nejméně 5 let praxe</w:t>
      </w:r>
      <w:r w:rsidR="00092CC9" w:rsidRPr="00A1198E">
        <w:t xml:space="preserve"> v </w:t>
      </w:r>
      <w:r w:rsidRPr="00A1198E">
        <w:t xml:space="preserve">řízení provádění staveb železničních drah; </w:t>
      </w:r>
    </w:p>
    <w:p w14:paraId="320226E1" w14:textId="23007FA2" w:rsidR="0035531B" w:rsidRPr="00A1198E" w:rsidRDefault="00AF4A09" w:rsidP="00AF4A09">
      <w:pPr>
        <w:pStyle w:val="Odrka1-2-"/>
      </w:pPr>
      <w:r w:rsidRPr="00A1198E">
        <w:t xml:space="preserve">zkušenost s řízením realizace alespoň jedné zakázky </w:t>
      </w:r>
      <w:r w:rsidR="00642162" w:rsidRPr="00A1198E">
        <w:t>na stavební práce, jež zahrnovala novostavbu</w:t>
      </w:r>
      <w:r w:rsidR="004A5FBB" w:rsidRPr="00A1198E">
        <w:t>,</w:t>
      </w:r>
      <w:r w:rsidR="00642162" w:rsidRPr="00A1198E">
        <w:t xml:space="preserve"> rekonstrukci </w:t>
      </w:r>
      <w:r w:rsidR="004A5FBB" w:rsidRPr="00A1198E">
        <w:t xml:space="preserve">nebo opravu </w:t>
      </w:r>
      <w:r w:rsidRPr="00A1198E">
        <w:t>stavby železničních drah v hodnotě nejméně</w:t>
      </w:r>
      <w:r w:rsidRPr="00A1198E">
        <w:rPr>
          <w:b/>
        </w:rPr>
        <w:t xml:space="preserve"> </w:t>
      </w:r>
      <w:r w:rsidR="0063495C" w:rsidRPr="00A1198E">
        <w:rPr>
          <w:b/>
        </w:rPr>
        <w:t>8 </w:t>
      </w:r>
      <w:r w:rsidR="004A20F1" w:rsidRPr="00A1198E">
        <w:rPr>
          <w:b/>
        </w:rPr>
        <w:t>000 000</w:t>
      </w:r>
      <w:r w:rsidR="00C85053" w:rsidRPr="00A1198E">
        <w:rPr>
          <w:b/>
        </w:rPr>
        <w:t xml:space="preserve"> </w:t>
      </w:r>
      <w:r w:rsidRPr="00A1198E">
        <w:rPr>
          <w:b/>
        </w:rPr>
        <w:t xml:space="preserve"> Kč </w:t>
      </w:r>
      <w:r w:rsidRPr="00A1198E">
        <w:t xml:space="preserve">bez DPH, a to v posledních 10 letech před zahájením </w:t>
      </w:r>
      <w:r w:rsidR="00E14DD4" w:rsidRPr="00A1198E">
        <w:t xml:space="preserve">výběrového řízení, </w:t>
      </w:r>
      <w:r w:rsidRPr="00A1198E">
        <w:t xml:space="preserve">jejíž </w:t>
      </w:r>
      <w:r w:rsidR="00E14DD4" w:rsidRPr="00A1198E">
        <w:t>součástí</w:t>
      </w:r>
      <w:r w:rsidRPr="00A1198E">
        <w:t xml:space="preserve"> byla mimo jiné </w:t>
      </w:r>
      <w:r w:rsidR="00BE3236" w:rsidRPr="00A1198E">
        <w:t>novostavba</w:t>
      </w:r>
      <w:r w:rsidR="00707B4F" w:rsidRPr="00A1198E">
        <w:t>,</w:t>
      </w:r>
      <w:r w:rsidR="00BE3236" w:rsidRPr="00A1198E">
        <w:t xml:space="preserve"> </w:t>
      </w:r>
      <w:r w:rsidRPr="00A1198E">
        <w:t>rekonstrukce</w:t>
      </w:r>
      <w:r w:rsidR="00707B4F" w:rsidRPr="00A1198E">
        <w:t xml:space="preserve"> nebo oprava</w:t>
      </w:r>
      <w:r w:rsidRPr="00A1198E">
        <w:t xml:space="preserve"> </w:t>
      </w:r>
      <w:r w:rsidR="00E14DD4" w:rsidRPr="00A1198E">
        <w:rPr>
          <w:rFonts w:ascii="Verdana" w:hAnsi="Verdana" w:cs="Calibri"/>
        </w:rPr>
        <w:t>přejezdových zabezpečovacích zařízení</w:t>
      </w:r>
      <w:r w:rsidR="00E14DD4" w:rsidRPr="00A1198E">
        <w:rPr>
          <w:rFonts w:ascii="Verdana" w:hAnsi="Verdana" w:cs="Calibri"/>
          <w:color w:val="FF0000"/>
        </w:rPr>
        <w:t xml:space="preserve"> </w:t>
      </w:r>
      <w:r w:rsidR="00E14DD4" w:rsidRPr="00A1198E">
        <w:rPr>
          <w:rFonts w:ascii="Verdana" w:hAnsi="Verdana" w:cs="Calibri"/>
        </w:rPr>
        <w:t>reléového typu s elektronickými doplňky, nebo plně elektronického typu</w:t>
      </w:r>
      <w:r w:rsidR="0035531B" w:rsidRPr="00A1198E">
        <w:t>;</w:t>
      </w:r>
    </w:p>
    <w:p w14:paraId="179A43A2" w14:textId="4D9E9FC5" w:rsidR="0035531B" w:rsidRPr="00A1198E" w:rsidRDefault="0035531B" w:rsidP="00AD1771">
      <w:pPr>
        <w:pStyle w:val="Odrka1-2-"/>
      </w:pPr>
      <w:r w:rsidRPr="00A1198E">
        <w:t>musí předložit doklad</w:t>
      </w:r>
      <w:r w:rsidR="00092CC9" w:rsidRPr="00A1198E">
        <w:t xml:space="preserve"> o </w:t>
      </w:r>
      <w:r w:rsidRPr="00A1198E">
        <w:t>autorizaci</w:t>
      </w:r>
      <w:r w:rsidR="00092CC9" w:rsidRPr="00A1198E">
        <w:t xml:space="preserve"> v </w:t>
      </w:r>
      <w:r w:rsidRPr="00A1198E">
        <w:t xml:space="preserve">rozsahu dle § 5 odst. 3 písm. </w:t>
      </w:r>
      <w:r w:rsidR="006B6FDB" w:rsidRPr="00A1198E">
        <w:t>e</w:t>
      </w:r>
      <w:r w:rsidRPr="00A1198E">
        <w:t xml:space="preserve">) </w:t>
      </w:r>
      <w:r w:rsidR="007476A8" w:rsidRPr="00A1198E">
        <w:t xml:space="preserve">autorizačního </w:t>
      </w:r>
      <w:r w:rsidRPr="00A1198E">
        <w:t>zákona, tedy</w:t>
      </w:r>
      <w:r w:rsidR="00092CC9" w:rsidRPr="00A1198E">
        <w:t xml:space="preserve"> v </w:t>
      </w:r>
      <w:r w:rsidRPr="00A1198E">
        <w:t xml:space="preserve">oboru </w:t>
      </w:r>
      <w:r w:rsidR="006B6FDB" w:rsidRPr="00A1198E">
        <w:t>technologická zařízení staveb</w:t>
      </w:r>
      <w:r w:rsidRPr="00A1198E">
        <w:t>;</w:t>
      </w:r>
    </w:p>
    <w:p w14:paraId="4D907F7B" w14:textId="679E6515" w:rsidR="0035531B" w:rsidRPr="00A1198E" w:rsidRDefault="0035531B" w:rsidP="00A1198E">
      <w:pPr>
        <w:pStyle w:val="Odstavec1-1a"/>
        <w:numPr>
          <w:ilvl w:val="0"/>
          <w:numId w:val="18"/>
        </w:numPr>
        <w:rPr>
          <w:rStyle w:val="Tun9b"/>
        </w:rPr>
      </w:pPr>
      <w:r w:rsidRPr="00A1198E">
        <w:rPr>
          <w:rStyle w:val="Tun9b"/>
        </w:rPr>
        <w:t>úředně oprávněný zeměměřický inženýr</w:t>
      </w:r>
    </w:p>
    <w:p w14:paraId="3B7769F3" w14:textId="77777777" w:rsidR="0035531B" w:rsidRPr="00A1198E" w:rsidRDefault="0035531B" w:rsidP="008B2021">
      <w:pPr>
        <w:pStyle w:val="Odrka1-2-"/>
      </w:pPr>
      <w:r w:rsidRPr="00A1198E">
        <w:t>oprávnění pro ověřování výsledků zeměměřických činností</w:t>
      </w:r>
      <w:r w:rsidR="00092CC9" w:rsidRPr="00A1198E">
        <w:t xml:space="preserve"> v </w:t>
      </w:r>
      <w:r w:rsidRPr="00A1198E">
        <w:t>rozsahu dle § 13 odst. 1 písm. a)</w:t>
      </w:r>
      <w:r w:rsidR="00845C50" w:rsidRPr="00A1198E">
        <w:t xml:space="preserve"> a </w:t>
      </w:r>
      <w:r w:rsidRPr="00A1198E">
        <w:t>c) zákona č. 200/1994 Sb.,</w:t>
      </w:r>
      <w:r w:rsidR="00092CC9" w:rsidRPr="00A1198E">
        <w:t xml:space="preserve"> o </w:t>
      </w:r>
      <w:r w:rsidRPr="00A1198E">
        <w:t>zeměměřictví</w:t>
      </w:r>
      <w:r w:rsidR="00845C50" w:rsidRPr="00A1198E">
        <w:t xml:space="preserve"> a</w:t>
      </w:r>
      <w:r w:rsidR="00092CC9" w:rsidRPr="00A1198E">
        <w:t xml:space="preserve"> o </w:t>
      </w:r>
      <w:r w:rsidRPr="00A1198E">
        <w:t>změně</w:t>
      </w:r>
      <w:r w:rsidR="00845C50" w:rsidRPr="00A1198E">
        <w:t xml:space="preserve"> a </w:t>
      </w:r>
      <w:r w:rsidRPr="00A1198E">
        <w:t>doplnění některých zákonů souvisejících</w:t>
      </w:r>
      <w:r w:rsidR="00845C50" w:rsidRPr="00A1198E">
        <w:t xml:space="preserve"> s </w:t>
      </w:r>
      <w:r w:rsidRPr="00A1198E">
        <w:t xml:space="preserve">jeho zavedením, ve znění </w:t>
      </w:r>
      <w:r w:rsidR="004B4827" w:rsidRPr="00A1198E">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w:t>
      </w:r>
      <w:r w:rsidR="00EF7AEE">
        <w:lastRenderedPageBreak/>
        <w:t>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7777777" w:rsidR="0035531B" w:rsidRPr="00A1198E"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w:t>
      </w:r>
      <w:r w:rsidR="009B3F75" w:rsidRPr="00A1198E">
        <w:rPr>
          <w:rFonts w:ascii="Verdana" w:hAnsi="Verdana"/>
        </w:rPr>
        <w:t>není možno pro účely splnění kvalifikace započítat ani tu část délky trvání zkušenosti spadající do období více jak 10 let před zahájením výběrového řízení</w:t>
      </w:r>
      <w:r w:rsidRPr="00A1198E">
        <w:t xml:space="preserve">).   </w:t>
      </w:r>
    </w:p>
    <w:p w14:paraId="48944AF8" w14:textId="77777777" w:rsidR="00FF08AB" w:rsidRPr="0000237D" w:rsidRDefault="00FF08AB" w:rsidP="008B2021">
      <w:pPr>
        <w:pStyle w:val="Textbezslovn"/>
      </w:pPr>
      <w:r w:rsidRPr="00A1198E">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7777777"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lastRenderedPageBreak/>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A1198E" w:rsidRDefault="0035531B" w:rsidP="0006499F">
      <w:pPr>
        <w:pStyle w:val="Odrka1-1"/>
      </w:pPr>
      <w:r w:rsidRPr="00A1198E">
        <w:t>Informace</w:t>
      </w:r>
      <w:r w:rsidR="00BC6D2B" w:rsidRPr="00A1198E">
        <w:t xml:space="preserve"> k </w:t>
      </w:r>
      <w:r w:rsidRPr="00A1198E">
        <w:t>doložení úředního oprávnění pro ověřování výsledků zeměměřických činností</w:t>
      </w:r>
      <w:r w:rsidR="00092CC9" w:rsidRPr="00A1198E">
        <w:t xml:space="preserve"> v </w:t>
      </w:r>
      <w:r w:rsidRPr="00A1198E">
        <w:t>rozsahu dle § 13 odst. 1 zákona č. 200/1994 Sb.,</w:t>
      </w:r>
      <w:r w:rsidR="00092CC9" w:rsidRPr="00A1198E">
        <w:t xml:space="preserve"> o </w:t>
      </w:r>
      <w:r w:rsidRPr="00A1198E">
        <w:t>zeměměřictví</w:t>
      </w:r>
      <w:r w:rsidR="00845C50" w:rsidRPr="00A1198E">
        <w:t xml:space="preserve"> a</w:t>
      </w:r>
      <w:r w:rsidR="00092CC9" w:rsidRPr="00A1198E">
        <w:t xml:space="preserve"> o </w:t>
      </w:r>
      <w:r w:rsidRPr="00A1198E">
        <w:t>změně</w:t>
      </w:r>
      <w:r w:rsidR="00845C50" w:rsidRPr="00A1198E">
        <w:t xml:space="preserve"> a </w:t>
      </w:r>
      <w:r w:rsidRPr="00A1198E">
        <w:t>doplnění některých zákonů souvisejících</w:t>
      </w:r>
      <w:r w:rsidR="00845C50" w:rsidRPr="00A1198E">
        <w:t xml:space="preserve"> s </w:t>
      </w:r>
      <w:r w:rsidRPr="00A1198E">
        <w:t>jeho zavedením, ve znění pozdějších předpisů, zahraničními osobami (§ 12 až 16 zák. č. 200/1994 Sb.): přeshraniční poskytování služeb</w:t>
      </w:r>
      <w:r w:rsidR="00092CC9" w:rsidRPr="00A1198E">
        <w:t xml:space="preserve"> v </w:t>
      </w:r>
      <w:r w:rsidRPr="00A1198E">
        <w:t>České republice zahraniční fyzickou osobou ohledně ověřování výsledků zeměměřických činností je možné pouze na základě úředního oprávnění, které vydává Český úřad zeměměřický</w:t>
      </w:r>
      <w:r w:rsidR="00845C50" w:rsidRPr="00A1198E">
        <w:t xml:space="preserve"> a </w:t>
      </w:r>
      <w:r w:rsidRPr="00A1198E">
        <w:t>katastrální. Úřední oprávnění udělí příslušný úřad fyzické osobě, které uzná odbornou kvalifikaci</w:t>
      </w:r>
      <w:r w:rsidR="00845C50" w:rsidRPr="00A1198E">
        <w:t xml:space="preserve"> </w:t>
      </w:r>
      <w:r w:rsidR="00845C50" w:rsidRPr="00A1198E">
        <w:lastRenderedPageBreak/>
        <w:t>a </w:t>
      </w:r>
      <w:r w:rsidRPr="00A1198E">
        <w:t>bezúhonnost podle zákona</w:t>
      </w:r>
      <w:r w:rsidR="00092CC9" w:rsidRPr="00A1198E">
        <w:t xml:space="preserve"> o </w:t>
      </w:r>
      <w:r w:rsidRPr="00A1198E">
        <w:t>uznávání odborné kvalifikace (zák. č. 18/2004 Sb., ve znění pozdějších předpisů). Doklady</w:t>
      </w:r>
      <w:r w:rsidR="00092CC9" w:rsidRPr="00A1198E">
        <w:t xml:space="preserve"> o </w:t>
      </w:r>
      <w:r w:rsidRPr="00A1198E">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97C28"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 xml:space="preserve">Prokazuje-li však dodavatel prostřednictvím jiné osoby </w:t>
      </w:r>
      <w:r w:rsidRPr="00065126">
        <w:rPr>
          <w:rStyle w:val="Tun9b"/>
        </w:rPr>
        <w:lastRenderedPageBreak/>
        <w:t>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3426151"/>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D80CFB"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w:t>
      </w:r>
      <w:r w:rsidR="00C4078E" w:rsidRPr="00C81271">
        <w:lastRenderedPageBreak/>
        <w:t xml:space="preserve">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D80CFB">
        <w:t>následující zařízení:</w:t>
      </w:r>
    </w:p>
    <w:p w14:paraId="63629D28" w14:textId="35D9772E" w:rsidR="006A33B0" w:rsidRPr="00D80CFB" w:rsidRDefault="006A33B0" w:rsidP="006A33B0">
      <w:pPr>
        <w:pStyle w:val="Odrka1-1"/>
        <w:numPr>
          <w:ilvl w:val="0"/>
          <w:numId w:val="0"/>
        </w:numPr>
        <w:spacing w:after="0"/>
        <w:ind w:left="1077"/>
      </w:pPr>
      <w:r w:rsidRPr="00D80CFB">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B848EB">
        <w:lastRenderedPageBreak/>
        <w:t>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A1198E"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A1198E">
        <w:t>instrukcí):</w:t>
      </w:r>
    </w:p>
    <w:p w14:paraId="1314E185" w14:textId="6F839DE0" w:rsidR="00616090" w:rsidRPr="00A1198E" w:rsidRDefault="00616090" w:rsidP="00131E9D">
      <w:pPr>
        <w:pStyle w:val="Odrka1-2-"/>
      </w:pPr>
      <w:r w:rsidRPr="00A1198E">
        <w:t xml:space="preserve">do těla závazného vzoru smlouvy </w:t>
      </w:r>
      <w:r w:rsidR="00131E9D" w:rsidRPr="00A1198E">
        <w:t xml:space="preserve">(čl. 3.3) </w:t>
      </w:r>
      <w:r w:rsidRPr="00A1198E">
        <w:t xml:space="preserve">celkovou nabídkovou cenu díla </w:t>
      </w:r>
      <w:r w:rsidR="00C66E2A" w:rsidRPr="00A1198E">
        <w:t xml:space="preserve">(tj. Cena Díla souboru staveb) a nabídkovou cenu jednotlivých staveb </w:t>
      </w:r>
      <w:r w:rsidR="00131E9D" w:rsidRPr="00A1198E">
        <w:t xml:space="preserve">(tj. Cena Díla stavby </w:t>
      </w:r>
      <w:r w:rsidR="00563586" w:rsidRPr="00A1198E">
        <w:t>A</w:t>
      </w:r>
      <w:r w:rsidR="00131E9D" w:rsidRPr="00A1198E">
        <w:t xml:space="preserve">, Cena Díla stavby </w:t>
      </w:r>
      <w:r w:rsidR="00563586" w:rsidRPr="00A1198E">
        <w:t>B</w:t>
      </w:r>
      <w:r w:rsidR="00131E9D" w:rsidRPr="00A1198E">
        <w:t xml:space="preserve"> a Cena Díla stavby </w:t>
      </w:r>
      <w:r w:rsidR="00563586" w:rsidRPr="00A1198E">
        <w:t>C, Cena Díla stavby D, Cena Díla stavby E a Cena Díla stavby F</w:t>
      </w:r>
      <w:r w:rsidR="00131E9D" w:rsidRPr="00A1198E">
        <w:t xml:space="preserve">) </w:t>
      </w:r>
      <w:r w:rsidRPr="00A1198E">
        <w:t>bez DPH zpracovanou dle požadavků stanovených v článku 13 této Výzvy;</w:t>
      </w:r>
      <w:r w:rsidR="00F56CFF" w:rsidRPr="00A1198E">
        <w:t xml:space="preserve"> </w:t>
      </w:r>
    </w:p>
    <w:p w14:paraId="13E8420B" w14:textId="77777777" w:rsidR="00B6106B" w:rsidRPr="00A1198E" w:rsidRDefault="00681C1E" w:rsidP="00F56CFF">
      <w:pPr>
        <w:pStyle w:val="Odrka1-2-"/>
        <w:rPr>
          <w:lang w:eastAsia="cs-CZ"/>
        </w:rPr>
      </w:pPr>
      <w:r w:rsidRPr="00A1198E">
        <w:rPr>
          <w:lang w:eastAsia="cs-CZ"/>
        </w:rPr>
        <w:t xml:space="preserve">do </w:t>
      </w:r>
      <w:r w:rsidRPr="00A1198E">
        <w:t>Přílohy</w:t>
      </w:r>
      <w:r w:rsidRPr="00A1198E">
        <w:rPr>
          <w:lang w:eastAsia="cs-CZ"/>
        </w:rPr>
        <w:t xml:space="preserve"> č. 4 závazného vzoru smlouvy s názvem Rekapitulace Ceny Díla</w:t>
      </w:r>
      <w:r w:rsidR="00B6106B" w:rsidRPr="00A1198E">
        <w:rPr>
          <w:lang w:eastAsia="cs-CZ"/>
        </w:rPr>
        <w:t>:</w:t>
      </w:r>
    </w:p>
    <w:p w14:paraId="231C6BE8" w14:textId="589FC505" w:rsidR="00F56CFF" w:rsidRPr="00F56CFF" w:rsidRDefault="00681C1E" w:rsidP="00B6106B">
      <w:pPr>
        <w:pStyle w:val="Odrka1-3"/>
        <w:rPr>
          <w:lang w:eastAsia="cs-CZ"/>
        </w:rPr>
      </w:pPr>
      <w:r w:rsidRPr="00A1198E">
        <w:t>všechny</w:t>
      </w:r>
      <w:r w:rsidRPr="00A1198E">
        <w:rPr>
          <w:lang w:eastAsia="cs-CZ"/>
        </w:rPr>
        <w:t xml:space="preserve"> údaje požadované k vyplnění dodavatelem/zhotovitelem. Zadavatel v této souvislosti a pro vyloučení veškerých pochybností výslovně uvádí, že Smluvní cena celkem za soubor staveb i za jednotlivé stavby ve</w:t>
      </w:r>
      <w:r w:rsidRPr="009C2212">
        <w:rPr>
          <w:lang w:eastAsia="cs-CZ"/>
        </w:rPr>
        <w:t xml:space="preserve"> </w:t>
      </w:r>
      <w:r w:rsidRPr="00A1198E">
        <w:rPr>
          <w:lang w:eastAsia="cs-CZ"/>
        </w:rPr>
        <w:t xml:space="preserve">smyslu této Výzvy vkládaná do Přílohy č. 4 závazného vzoru </w:t>
      </w:r>
      <w:r w:rsidRPr="00A1198E">
        <w:rPr>
          <w:lang w:eastAsia="cs-CZ"/>
        </w:rPr>
        <w:lastRenderedPageBreak/>
        <w:t xml:space="preserve">smlouvy musí naprosto korespondovat s hodnotou Ceny Díla </w:t>
      </w:r>
      <w:r w:rsidR="00131E9D" w:rsidRPr="00A1198E">
        <w:rPr>
          <w:lang w:eastAsia="cs-CZ"/>
        </w:rPr>
        <w:t xml:space="preserve">souboru staveb i jednotlivých staveb </w:t>
      </w:r>
      <w:r w:rsidRPr="00A1198E">
        <w:rPr>
          <w:lang w:eastAsia="cs-CZ"/>
        </w:rPr>
        <w:t>ve</w:t>
      </w:r>
      <w:r w:rsidRPr="009C2212">
        <w:rPr>
          <w:lang w:eastAsia="cs-CZ"/>
        </w:rPr>
        <w:t xml:space="preser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3426152"/>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3426153"/>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3426154"/>
      <w:r w:rsidRPr="00B848EB">
        <w:lastRenderedPageBreak/>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11D29B51" w:rsidR="00AD1ED8" w:rsidRDefault="00912D0E" w:rsidP="00912D0E">
      <w:pPr>
        <w:pStyle w:val="Text1-1"/>
        <w:numPr>
          <w:ilvl w:val="0"/>
          <w:numId w:val="0"/>
        </w:numPr>
        <w:ind w:left="737"/>
      </w:pPr>
      <w:r w:rsidRPr="00AB5AE0">
        <w:rPr>
          <w:b/>
        </w:rPr>
        <w:t>Nabídky</w:t>
      </w:r>
      <w:r w:rsidR="00340C52">
        <w:rPr>
          <w:b/>
        </w:rPr>
        <w:t xml:space="preserve"> </w:t>
      </w:r>
      <w:r w:rsidR="00197C28">
        <w:rPr>
          <w:b/>
        </w:rPr>
        <w:t>musí být podány nejpozději do 15</w:t>
      </w:r>
      <w:r w:rsidR="00340C52">
        <w:rPr>
          <w:b/>
        </w:rPr>
        <w:t>. 3.2021</w:t>
      </w:r>
      <w:r w:rsidRPr="00AB5AE0">
        <w:rPr>
          <w:b/>
        </w:rPr>
        <w:t xml:space="preserve"> do </w:t>
      </w:r>
      <w:r w:rsidR="00511EC0">
        <w:rPr>
          <w:b/>
        </w:rPr>
        <w:t>10:3</w:t>
      </w:r>
      <w:r w:rsidR="00340C52">
        <w:rPr>
          <w:b/>
        </w:rPr>
        <w:t>0</w:t>
      </w:r>
      <w:r w:rsidRPr="00AB5AE0">
        <w:rPr>
          <w:b/>
        </w:rPr>
        <w:t xml:space="preserve"> hodin.</w:t>
      </w:r>
      <w:r w:rsidR="00AD1ED8">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Nabídk</w:t>
      </w:r>
      <w:bookmarkStart w:id="17" w:name="_GoBack"/>
      <w:bookmarkEnd w:id="17"/>
      <w:r w:rsidRPr="00B848EB">
        <w:t xml:space="preserve">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426155"/>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A1198E"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w:t>
      </w:r>
      <w:r w:rsidR="008476A8" w:rsidRPr="00A1198E">
        <w:t>ýkon a funkci (Díl 4 část 3 zadávací dokumentace).</w:t>
      </w:r>
    </w:p>
    <w:p w14:paraId="35526715" w14:textId="77777777" w:rsidR="0035531B" w:rsidRPr="00B848EB" w:rsidRDefault="004C086E" w:rsidP="00912D0E">
      <w:pPr>
        <w:pStyle w:val="Text1-1"/>
        <w:ind w:left="737"/>
      </w:pPr>
      <w:r w:rsidRPr="00A1198E">
        <w:t xml:space="preserve">Nabídková cena </w:t>
      </w:r>
      <w:r w:rsidR="008476A8" w:rsidRPr="00A1198E">
        <w:t xml:space="preserve">(a to jak souboru staveb, tak i jednotlivých staveb) </w:t>
      </w:r>
      <w:r w:rsidRPr="00A1198E">
        <w:t>bude v návrhu Smlouvy o dílo uvedena v Kč bez DPH</w:t>
      </w:r>
      <w:r w:rsidR="0012251B" w:rsidRPr="00A1198E">
        <w:t xml:space="preserve">, a to </w:t>
      </w:r>
      <w:r w:rsidR="008476A8" w:rsidRPr="00A1198E">
        <w:t xml:space="preserve">vždy </w:t>
      </w:r>
      <w:r w:rsidR="0012251B" w:rsidRPr="00A1198E">
        <w:t>jako součet ceny za zpracování projektové dokumentace bez DPH</w:t>
      </w:r>
      <w:r w:rsidR="008476A8" w:rsidRPr="00A1198E">
        <w:t xml:space="preserve"> (dále rozdělené na cenu za dokumentaci pro stavební povolení a projektovou dokumentaci pro provádění stavby)</w:t>
      </w:r>
      <w:r w:rsidR="0012251B" w:rsidRPr="00A1198E">
        <w:t>, ceny za výkon autorského dozoru bez DPH a ceny za zhotovení stavby bez DPH.</w:t>
      </w:r>
      <w:r w:rsidRPr="00A1198E">
        <w:t xml:space="preserve"> Nabídková cena bude zaokrouhlená na dvě desetinná místa. V případě rozporu mezi </w:t>
      </w:r>
      <w:r w:rsidR="008476A8" w:rsidRPr="00A1198E">
        <w:t xml:space="preserve">celkovou </w:t>
      </w:r>
      <w:r w:rsidRPr="00A1198E">
        <w:t xml:space="preserve">nabídkovou cenou </w:t>
      </w:r>
      <w:r w:rsidR="008476A8" w:rsidRPr="00A1198E">
        <w:t xml:space="preserve">souboru staveb </w:t>
      </w:r>
      <w:r w:rsidRPr="00A1198E">
        <w:t xml:space="preserve">uvedenou v návrhu Smlouvy o dílo a </w:t>
      </w:r>
      <w:r w:rsidR="008476A8" w:rsidRPr="00A1198E">
        <w:t xml:space="preserve">celkovou </w:t>
      </w:r>
      <w:r w:rsidRPr="00A1198E">
        <w:t xml:space="preserve">nabídkovou cenou </w:t>
      </w:r>
      <w:r w:rsidR="008476A8" w:rsidRPr="00A1198E">
        <w:t xml:space="preserve">souboru staveb </w:t>
      </w:r>
      <w:r w:rsidRPr="00A1198E">
        <w:t>uvedenou v</w:t>
      </w:r>
      <w:r w:rsidR="00180A4A" w:rsidRPr="00A1198E">
        <w:t> Rekapitul</w:t>
      </w:r>
      <w:r w:rsidR="00180A4A" w:rsidRPr="00B848EB">
        <w:t>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426156"/>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426157"/>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426158"/>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w:t>
      </w:r>
      <w:r w:rsidRPr="00B848EB">
        <w:lastRenderedPageBreak/>
        <w:t>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426159"/>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A1198E">
        <w:t xml:space="preserve">V rámci hodnotícího kritéria bude hodnocena výše </w:t>
      </w:r>
      <w:r w:rsidR="00C75497" w:rsidRPr="00A1198E">
        <w:t xml:space="preserve">celkové </w:t>
      </w:r>
      <w:r w:rsidRPr="00A1198E">
        <w:t xml:space="preserve">nabídkové ceny </w:t>
      </w:r>
      <w:r w:rsidR="00C75497" w:rsidRPr="00A1198E">
        <w:t xml:space="preserve">souboru staveb </w:t>
      </w:r>
      <w:r w:rsidRPr="00A1198E">
        <w:t>v Kč bez DPH ve smyslu odst. 13.3 této Výzvy uvedená v návrhu Smlouvy o dílo. Jako nejvýhodnější bude hodnocena nabídka s nejnižší nabídkovou cenou v Kč bez DPH uvedenou</w:t>
      </w:r>
      <w:r w:rsidRPr="002306DF">
        <w:t xml:space="preserve">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426160"/>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426161"/>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2306DF">
        <w:lastRenderedPageBreak/>
        <w:t xml:space="preserve">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A1198E"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 xml:space="preserve">elektrotechnické kvalifikaci při činnostech na určených technických zařízeních dle vyhlášky č. 100/1995 Sb., kterou se stanoví podmínky pro provoz, </w:t>
      </w:r>
      <w:r w:rsidRPr="004C0FF1">
        <w:lastRenderedPageBreak/>
        <w:t>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A1198E">
        <w:t>v </w:t>
      </w:r>
      <w:r w:rsidRPr="00A1198E">
        <w:t>rozsahu projektování UTZ/E;</w:t>
      </w:r>
    </w:p>
    <w:p w14:paraId="5706FC40" w14:textId="77777777" w:rsidR="0035531B" w:rsidRPr="00A1198E" w:rsidRDefault="0035531B" w:rsidP="007038DC">
      <w:pPr>
        <w:pStyle w:val="Odrka1-1"/>
      </w:pPr>
      <w:r w:rsidRPr="00A1198E">
        <w:t>kopi</w:t>
      </w:r>
      <w:r w:rsidR="001B5ED5" w:rsidRPr="00A1198E">
        <w:t>e</w:t>
      </w:r>
      <w:r w:rsidRPr="00A1198E">
        <w:t xml:space="preserve"> pověření Ministerstva dopravy ČR</w:t>
      </w:r>
      <w:r w:rsidR="00BC6D2B" w:rsidRPr="00A1198E">
        <w:t xml:space="preserve"> k </w:t>
      </w:r>
      <w:r w:rsidRPr="00A1198E">
        <w:t>provádění technických prohlídek</w:t>
      </w:r>
      <w:r w:rsidR="00845C50" w:rsidRPr="00A1198E">
        <w:t xml:space="preserve"> a </w:t>
      </w:r>
      <w:r w:rsidRPr="00A1198E">
        <w:t>zkoušek určených technických zařízení (UTZ) dle § 47 odst. 4 zákona č. 266/1994 Sb.,</w:t>
      </w:r>
      <w:r w:rsidR="00092CC9" w:rsidRPr="00A1198E">
        <w:t xml:space="preserve"> o </w:t>
      </w:r>
      <w:r w:rsidRPr="00A1198E">
        <w:t>drahách, ve znění pozdějších předpisů,</w:t>
      </w:r>
      <w:r w:rsidR="00845C50" w:rsidRPr="00A1198E">
        <w:t xml:space="preserve"> a </w:t>
      </w:r>
      <w:r w:rsidRPr="00A1198E">
        <w:t>to elektrických UTZ železničních drah</w:t>
      </w:r>
      <w:r w:rsidR="00092CC9" w:rsidRPr="00A1198E">
        <w:t xml:space="preserve"> v </w:t>
      </w:r>
      <w:r w:rsidRPr="00A1198E">
        <w:t xml:space="preserve">rozsahu: </w:t>
      </w:r>
    </w:p>
    <w:p w14:paraId="6D731FCB" w14:textId="77777777" w:rsidR="00044823" w:rsidRPr="00A1198E" w:rsidRDefault="00044823" w:rsidP="00044823">
      <w:pPr>
        <w:pStyle w:val="Odrka1-1"/>
        <w:numPr>
          <w:ilvl w:val="0"/>
          <w:numId w:val="23"/>
        </w:numPr>
        <w:tabs>
          <w:tab w:val="clear" w:pos="1077"/>
        </w:tabs>
        <w:ind w:left="1418"/>
      </w:pPr>
      <w:r w:rsidRPr="00A1198E">
        <w:t>elektrické sítě drah a elektrické rozvody drah,</w:t>
      </w:r>
    </w:p>
    <w:p w14:paraId="7497A79A" w14:textId="77777777" w:rsidR="00044823" w:rsidRPr="00A1198E" w:rsidRDefault="00044823" w:rsidP="00044823">
      <w:pPr>
        <w:pStyle w:val="Odrka1-1"/>
        <w:numPr>
          <w:ilvl w:val="0"/>
          <w:numId w:val="23"/>
        </w:numPr>
        <w:tabs>
          <w:tab w:val="clear" w:pos="1077"/>
        </w:tabs>
        <w:ind w:left="1418"/>
        <w:rPr>
          <w:rFonts w:eastAsia="Times New Roman" w:cs="Calibri"/>
          <w:lang w:eastAsia="cs-CZ"/>
        </w:rPr>
      </w:pPr>
      <w:r w:rsidRPr="00A1198E">
        <w:t>silnoproudá zařízení drážní sdělovací, požární, signalizační a výpočetní techniky</w:t>
      </w:r>
      <w:r w:rsidRPr="00A1198E">
        <w:rPr>
          <w:rFonts w:eastAsia="Times New Roman" w:cs="Calibri"/>
          <w:lang w:eastAsia="cs-CZ"/>
        </w:rPr>
        <w:t>.</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426162"/>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7A7C2C">
        <w:lastRenderedPageBreak/>
        <w:t>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426163"/>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37C12A92"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A1198E">
        <w:t>článku</w:t>
      </w:r>
      <w:r w:rsidR="005D14BC" w:rsidRPr="00A1198E">
        <w:t xml:space="preserve"> </w:t>
      </w:r>
      <w:r w:rsidR="00E614ED" w:rsidRPr="00A1198E">
        <w:t>4</w:t>
      </w:r>
      <w:r w:rsidR="005D14BC" w:rsidRPr="00A1198E">
        <w:t>.</w:t>
      </w:r>
      <w:r w:rsidR="00324298" w:rsidRPr="00A1198E">
        <w:t>9</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3426164"/>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A1198E" w:rsidRDefault="0035531B" w:rsidP="00564DDD">
      <w:pPr>
        <w:pStyle w:val="Textbezslovn"/>
        <w:spacing w:after="0"/>
      </w:pPr>
      <w:r w:rsidRPr="00A1198E">
        <w:t>Ing. Mojmír Nejezchleb</w:t>
      </w:r>
    </w:p>
    <w:p w14:paraId="0591E387" w14:textId="77777777" w:rsidR="0035531B" w:rsidRPr="00A1198E" w:rsidRDefault="0035531B" w:rsidP="00564DDD">
      <w:pPr>
        <w:pStyle w:val="Textbezslovn"/>
        <w:spacing w:after="0"/>
      </w:pPr>
      <w:r w:rsidRPr="00A1198E">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61B4B4D8" w14:textId="77777777" w:rsidR="00DE49AE" w:rsidRDefault="006A6AF2" w:rsidP="00DE49AE">
      <w:pPr>
        <w:pStyle w:val="Textbezslovn"/>
        <w:spacing w:after="0"/>
        <w:ind w:left="0"/>
      </w:pPr>
      <w:r w:rsidRPr="007A7C2C">
        <w:t xml:space="preserve">Řádně jsme se seznámili se zněním zadávacích podmínek veřejné zakázky s </w:t>
      </w:r>
      <w:r w:rsidRPr="009954E4">
        <w:t xml:space="preserve">názvem </w:t>
      </w:r>
      <w:r w:rsidR="00DE49AE">
        <w:t>Soubor 6 staveb:</w:t>
      </w:r>
    </w:p>
    <w:p w14:paraId="6C8AA8BE" w14:textId="77777777" w:rsidR="00DE49AE" w:rsidRDefault="00DE49AE" w:rsidP="00DE49AE">
      <w:pPr>
        <w:pStyle w:val="Textbezslovn"/>
        <w:spacing w:after="0"/>
        <w:ind w:left="0"/>
      </w:pPr>
      <w:r>
        <w:t>A. „Doplnění závor na přejezdu v km 19,503 (P5013) trati Heřmanův Městec – Moravany“</w:t>
      </w:r>
    </w:p>
    <w:p w14:paraId="1E787EE8" w14:textId="77777777" w:rsidR="00DE49AE" w:rsidRDefault="00DE49AE" w:rsidP="00DE49AE">
      <w:pPr>
        <w:pStyle w:val="Textbezslovn"/>
        <w:spacing w:after="0"/>
        <w:ind w:left="0"/>
      </w:pPr>
      <w:r>
        <w:t>B. „Doplnění závor na přejezdu v km 3,955 (P5030) trati Přelouč – Prachovice“</w:t>
      </w:r>
    </w:p>
    <w:p w14:paraId="0FA943C1" w14:textId="77777777" w:rsidR="00DE49AE" w:rsidRDefault="00DE49AE" w:rsidP="00DE49AE">
      <w:pPr>
        <w:pStyle w:val="Textbezslovn"/>
        <w:spacing w:after="0"/>
        <w:ind w:left="0"/>
      </w:pPr>
      <w:r>
        <w:t>C. „Doplnění závor na přejezdu v km 41,763 (P6917) trati Svitavy – Žďárec u Skutče“</w:t>
      </w:r>
    </w:p>
    <w:p w14:paraId="6B9902CD" w14:textId="77777777" w:rsidR="00DE49AE" w:rsidRDefault="00DE49AE" w:rsidP="00DE49AE">
      <w:pPr>
        <w:pStyle w:val="Textbezslovn"/>
        <w:spacing w:after="0"/>
        <w:ind w:left="0"/>
      </w:pPr>
      <w:r>
        <w:t>D. „Doplnění závor na přejezdu v km 48,085 (P5305) trati Havlíčkův Brod – Pardubice Rosice n L“</w:t>
      </w:r>
    </w:p>
    <w:p w14:paraId="680D5B72" w14:textId="77777777" w:rsidR="00DE49AE" w:rsidRDefault="00DE49AE" w:rsidP="00DE49AE">
      <w:pPr>
        <w:pStyle w:val="Textbezslovn"/>
        <w:spacing w:after="0"/>
        <w:ind w:left="0"/>
      </w:pPr>
      <w:r>
        <w:t>E. „Doplnění závor na přejezdu v km 59,750 (P5321) trati Havlíčkův Brod – Pardubice Rosice n L“</w:t>
      </w:r>
    </w:p>
    <w:p w14:paraId="350B1FB7" w14:textId="77777777" w:rsidR="00DE49AE" w:rsidRDefault="00DE49AE" w:rsidP="00DE49AE">
      <w:pPr>
        <w:pStyle w:val="Textbezslovn"/>
        <w:spacing w:after="0"/>
        <w:ind w:left="0"/>
      </w:pPr>
      <w:r>
        <w:t>F. „Doplnění závor na přejezdu v km 71,113 (P5332) trati Havlíčkův Brod – Pardubice Rosice n L“</w:t>
      </w:r>
      <w:r w:rsidR="006A6AF2" w:rsidRPr="009954E4">
        <w:t xml:space="preserve"> </w:t>
      </w:r>
    </w:p>
    <w:p w14:paraId="2B40D028" w14:textId="450A3E76" w:rsidR="008C65E0" w:rsidRPr="007A7C2C" w:rsidRDefault="006A6AF2" w:rsidP="00DE49AE">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A1198E">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A1198E">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A1198E">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A1198E">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3EE3190C" w:rsidR="00DD63D8" w:rsidRPr="007A7C2C" w:rsidRDefault="00CF3940" w:rsidP="003B094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003B0940">
              <w:rPr>
                <w:b/>
              </w:rPr>
              <w:t>PZZ</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lastRenderedPageBreak/>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A1198E">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A1198E">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A1198E">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A1198E">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A1198E">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A1198E">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0AE7029D" w:rsidR="00452F69" w:rsidRPr="007A7C2C" w:rsidRDefault="00452F69" w:rsidP="00307641">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86505B">
              <w:rPr>
                <w:b w:val="0"/>
                <w:sz w:val="16"/>
                <w:szCs w:val="16"/>
              </w:rPr>
              <w:t>druhy projektovaných staveb, stupně dokumentací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A1198E">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A1198E">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A1198E">
      <w:pPr>
        <w:pStyle w:val="Odstavec1-1a"/>
        <w:numPr>
          <w:ilvl w:val="0"/>
          <w:numId w:val="18"/>
        </w:numPr>
      </w:pPr>
      <w:r w:rsidRPr="007A7C2C">
        <w:lastRenderedPageBreak/>
        <w:t>Publikace</w:t>
      </w:r>
      <w:r w:rsidR="00845C50" w:rsidRPr="007A7C2C">
        <w:t xml:space="preserve"> a </w:t>
      </w:r>
      <w:r w:rsidRPr="007A7C2C">
        <w:t>školení: [</w:t>
      </w:r>
      <w:r w:rsidRPr="007A7C2C">
        <w:rPr>
          <w:highlight w:val="yellow"/>
        </w:rPr>
        <w:t>DOPLNÍ DODAVATEL</w:t>
      </w:r>
      <w:r w:rsidRPr="007A7C2C">
        <w:t>]</w:t>
      </w:r>
    </w:p>
    <w:p w14:paraId="104FAD51" w14:textId="77777777" w:rsidR="0035531B" w:rsidRPr="007A7C2C" w:rsidRDefault="0035531B" w:rsidP="00A1198E">
      <w:pPr>
        <w:pStyle w:val="Odstavec1-1a"/>
        <w:numPr>
          <w:ilvl w:val="0"/>
          <w:numId w:val="18"/>
        </w:numPr>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A1198E">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A1198E">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9EB640A" w14:textId="5F0901DA" w:rsidR="00AB1063" w:rsidRPr="007A7C2C" w:rsidRDefault="0035531B" w:rsidP="00563586">
      <w:pPr>
        <w:pStyle w:val="Nadpisbezsl1-2"/>
      </w:pPr>
      <w:r w:rsidRPr="007A7C2C">
        <w:t>Vzor čestného prohlášení</w:t>
      </w:r>
      <w:r w:rsidR="00092CC9" w:rsidRPr="007A7C2C">
        <w:t xml:space="preserve"> o </w:t>
      </w:r>
      <w:r w:rsidRPr="007A7C2C">
        <w:t>splnění základní způsobilosti</w:t>
      </w: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23C715BA" w14:textId="5E62C746" w:rsidR="00307641" w:rsidRPr="007A7C2C" w:rsidRDefault="005F7739" w:rsidP="00A1198E">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1F04DBF1" w14:textId="389D9408" w:rsidR="0035531B" w:rsidRPr="007A7C2C" w:rsidRDefault="0035531B" w:rsidP="00307641">
      <w:pPr>
        <w:pStyle w:val="Textbezslovn"/>
        <w:ind w:left="0"/>
      </w:pPr>
      <w:r w:rsidRPr="007A7C2C">
        <w:t>Podp</w:t>
      </w:r>
      <w:r w:rsidR="00307641" w:rsidRPr="007A7C2C">
        <w:t>is: ______________________</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E7CCC" w16cex:dateUtc="2021-01-29T11:23:00Z"/>
  <w16cex:commentExtensible w16cex:durableId="23BE7CFA" w16cex:dateUtc="2021-01-29T11:24:00Z"/>
  <w16cex:commentExtensible w16cex:durableId="23BE7D49" w16cex:dateUtc="2021-01-29T11:25:00Z"/>
  <w16cex:commentExtensible w16cex:durableId="23BE7E80" w16cex:dateUtc="2021-01-29T11:30:00Z"/>
  <w16cex:commentExtensible w16cex:durableId="23BE7EE2" w16cex:dateUtc="2021-01-29T1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5183E0" w16cid:durableId="23BE7C0C"/>
  <w16cid:commentId w16cid:paraId="28D5E624" w16cid:durableId="23BE7C0D"/>
  <w16cid:commentId w16cid:paraId="1F148383" w16cid:durableId="23BE7CCC"/>
  <w16cid:commentId w16cid:paraId="25459A5B" w16cid:durableId="23BE7C0E"/>
  <w16cid:commentId w16cid:paraId="14814B6C" w16cid:durableId="23BE7CFA"/>
  <w16cid:commentId w16cid:paraId="7E6388BE" w16cid:durableId="23BE7C0F"/>
  <w16cid:commentId w16cid:paraId="3B337D84" w16cid:durableId="23BE7C10"/>
  <w16cid:commentId w16cid:paraId="58CE6912" w16cid:durableId="23BE7D49"/>
  <w16cid:commentId w16cid:paraId="10D7123E" w16cid:durableId="23BE7C11"/>
  <w16cid:commentId w16cid:paraId="48FA5578" w16cid:durableId="23BE7C12"/>
  <w16cid:commentId w16cid:paraId="19280DB5" w16cid:durableId="23BE7E80"/>
  <w16cid:commentId w16cid:paraId="42AD496F" w16cid:durableId="23BE7C13"/>
  <w16cid:commentId w16cid:paraId="04820372" w16cid:durableId="23BE7C14"/>
  <w16cid:commentId w16cid:paraId="7AABF2D7" w16cid:durableId="23BE7E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BE797" w14:textId="77777777" w:rsidR="003210DB" w:rsidRDefault="003210DB" w:rsidP="00962258">
      <w:pPr>
        <w:spacing w:after="0" w:line="240" w:lineRule="auto"/>
      </w:pPr>
      <w:r>
        <w:separator/>
      </w:r>
    </w:p>
  </w:endnote>
  <w:endnote w:type="continuationSeparator" w:id="0">
    <w:p w14:paraId="16E5B960" w14:textId="77777777" w:rsidR="003210DB" w:rsidRDefault="003210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10DB" w14:paraId="33826CD6" w14:textId="77777777" w:rsidTr="00EB46E5">
      <w:tc>
        <w:tcPr>
          <w:tcW w:w="1361" w:type="dxa"/>
          <w:tcMar>
            <w:left w:w="0" w:type="dxa"/>
            <w:right w:w="0" w:type="dxa"/>
          </w:tcMar>
          <w:vAlign w:val="bottom"/>
        </w:tcPr>
        <w:p w14:paraId="1DE02B12" w14:textId="29A897E8" w:rsidR="003210DB" w:rsidRPr="00B8518B" w:rsidRDefault="003210D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7C28">
            <w:rPr>
              <w:rStyle w:val="slostrnky"/>
              <w:noProof/>
            </w:rPr>
            <w:t>32</w:t>
          </w:r>
          <w:r w:rsidRPr="00B8518B">
            <w:rPr>
              <w:rStyle w:val="slostrnky"/>
            </w:rPr>
            <w:fldChar w:fldCharType="end"/>
          </w:r>
          <w:r w:rsidRPr="00B8518B">
            <w:rPr>
              <w:rStyle w:val="slostrnky"/>
            </w:rPr>
            <w:t>/</w:t>
          </w:r>
          <w:fldSimple w:instr=" NUMPAGES   \* MERGEFORMAT ">
            <w:r w:rsidR="00197C28" w:rsidRPr="00197C28">
              <w:rPr>
                <w:rStyle w:val="slostrnky"/>
                <w:noProof/>
              </w:rPr>
              <w:t>42</w:t>
            </w:r>
          </w:fldSimple>
        </w:p>
      </w:tc>
      <w:tc>
        <w:tcPr>
          <w:tcW w:w="284" w:type="dxa"/>
          <w:shd w:val="clear" w:color="auto" w:fill="auto"/>
          <w:tcMar>
            <w:left w:w="0" w:type="dxa"/>
            <w:right w:w="0" w:type="dxa"/>
          </w:tcMar>
        </w:tcPr>
        <w:p w14:paraId="3BE100F8" w14:textId="77777777" w:rsidR="003210DB" w:rsidRDefault="003210DB" w:rsidP="00B8518B">
          <w:pPr>
            <w:pStyle w:val="Zpat"/>
          </w:pPr>
        </w:p>
      </w:tc>
      <w:tc>
        <w:tcPr>
          <w:tcW w:w="425" w:type="dxa"/>
          <w:shd w:val="clear" w:color="auto" w:fill="auto"/>
          <w:tcMar>
            <w:left w:w="0" w:type="dxa"/>
            <w:right w:w="0" w:type="dxa"/>
          </w:tcMar>
        </w:tcPr>
        <w:p w14:paraId="41EF031C" w14:textId="77777777" w:rsidR="003210DB" w:rsidRDefault="003210DB" w:rsidP="00B8518B">
          <w:pPr>
            <w:pStyle w:val="Zpat"/>
          </w:pPr>
        </w:p>
      </w:tc>
      <w:tc>
        <w:tcPr>
          <w:tcW w:w="8505" w:type="dxa"/>
        </w:tcPr>
        <w:p w14:paraId="309DAB01" w14:textId="77777777" w:rsidR="003210DB" w:rsidRPr="008B307D" w:rsidRDefault="003210DB" w:rsidP="00B35474">
          <w:pPr>
            <w:pStyle w:val="Zpat0"/>
          </w:pPr>
          <w:r w:rsidRPr="008B307D">
            <w:t>Soubor 6 staveb: A. Doplnění závor na přejezdu v km 19,503 (P5013) trati Heřmanův Městec – Moravany</w:t>
          </w:r>
        </w:p>
        <w:p w14:paraId="2BB605F4" w14:textId="77777777" w:rsidR="003210DB" w:rsidRPr="008B307D" w:rsidRDefault="003210DB" w:rsidP="00B35474">
          <w:pPr>
            <w:pStyle w:val="Zpat0"/>
          </w:pPr>
        </w:p>
        <w:p w14:paraId="010F2B26" w14:textId="77777777" w:rsidR="003210DB" w:rsidRPr="008B307D" w:rsidRDefault="003210DB" w:rsidP="00B35474">
          <w:pPr>
            <w:pStyle w:val="Zpat0"/>
          </w:pPr>
          <w:r w:rsidRPr="008B307D">
            <w:t>B. Doplnění závor na přejezdu v km 3,955 (P5030) trati Přelouč - Prachovice</w:t>
          </w:r>
        </w:p>
        <w:p w14:paraId="3DF70B8D" w14:textId="77777777" w:rsidR="003210DB" w:rsidRPr="008B307D" w:rsidRDefault="003210DB" w:rsidP="00B35474">
          <w:pPr>
            <w:pStyle w:val="Zpat0"/>
          </w:pPr>
        </w:p>
        <w:p w14:paraId="4982E349" w14:textId="77777777" w:rsidR="003210DB" w:rsidRPr="008B307D" w:rsidRDefault="003210DB" w:rsidP="00B35474">
          <w:pPr>
            <w:pStyle w:val="Zpat0"/>
          </w:pPr>
          <w:r w:rsidRPr="008B307D">
            <w:t>C. Doplnění závor na přejezdu v km 41,763 (P6917) trati Svitavy – Žďárec u Skutče</w:t>
          </w:r>
        </w:p>
        <w:p w14:paraId="3D563C44" w14:textId="77777777" w:rsidR="003210DB" w:rsidRPr="008B307D" w:rsidRDefault="003210DB" w:rsidP="00B35474">
          <w:pPr>
            <w:pStyle w:val="Zpat0"/>
          </w:pPr>
        </w:p>
        <w:p w14:paraId="3052C0E4" w14:textId="77777777" w:rsidR="003210DB" w:rsidRPr="008B307D" w:rsidRDefault="003210DB" w:rsidP="00B35474">
          <w:pPr>
            <w:pStyle w:val="Zpat0"/>
          </w:pPr>
          <w:r w:rsidRPr="008B307D">
            <w:t>D. Doplnění závor na přejezdu v km 48,085 (P5305) trati Havlíčkův Brod – Pardubice Rosice n L</w:t>
          </w:r>
        </w:p>
        <w:p w14:paraId="71BEA98A" w14:textId="77777777" w:rsidR="003210DB" w:rsidRPr="008B307D" w:rsidRDefault="003210DB" w:rsidP="00B35474">
          <w:pPr>
            <w:pStyle w:val="Zpat0"/>
          </w:pPr>
        </w:p>
        <w:p w14:paraId="3A7B149C" w14:textId="77777777" w:rsidR="003210DB" w:rsidRPr="008B307D" w:rsidRDefault="003210DB" w:rsidP="00B35474">
          <w:pPr>
            <w:pStyle w:val="Zpat0"/>
          </w:pPr>
          <w:r w:rsidRPr="008B307D">
            <w:t>E. Doplnění závor na přejezdu v km 59,750 (P5321) trati Havlíčkův Brod – Pardubice Rosice n L</w:t>
          </w:r>
        </w:p>
        <w:p w14:paraId="1ED279B8" w14:textId="77777777" w:rsidR="003210DB" w:rsidRPr="008B307D" w:rsidRDefault="003210DB" w:rsidP="00B35474">
          <w:pPr>
            <w:pStyle w:val="Zpat0"/>
          </w:pPr>
        </w:p>
        <w:p w14:paraId="0B94418B" w14:textId="77777777" w:rsidR="003210DB" w:rsidRDefault="003210DB" w:rsidP="00B35474">
          <w:pPr>
            <w:pStyle w:val="Zpat0"/>
          </w:pPr>
          <w:r w:rsidRPr="008B307D">
            <w:t>F. Doplnění závor na přejezdu v km 71,113 (P5332) trati Havlíčkův Brod – Pardubice Rosice n L“</w:t>
          </w:r>
        </w:p>
        <w:p w14:paraId="09571AEC" w14:textId="59BD078E" w:rsidR="003210DB" w:rsidRDefault="003210DB" w:rsidP="00EB46E5">
          <w:pPr>
            <w:pStyle w:val="Zpat0"/>
          </w:pPr>
        </w:p>
        <w:p w14:paraId="6DB089BA" w14:textId="77777777" w:rsidR="003210DB" w:rsidRDefault="003210DB" w:rsidP="00EB46E5">
          <w:pPr>
            <w:pStyle w:val="Zpat0"/>
          </w:pPr>
          <w:r>
            <w:t>Díl 1 – VÝZVA K PODÁNÍ NABÍDKY</w:t>
          </w:r>
        </w:p>
        <w:p w14:paraId="28A0950A" w14:textId="77777777" w:rsidR="003210DB" w:rsidRDefault="003210DB" w:rsidP="0035531B">
          <w:pPr>
            <w:pStyle w:val="Zpat0"/>
          </w:pPr>
        </w:p>
      </w:tc>
    </w:tr>
  </w:tbl>
  <w:p w14:paraId="2D961D2B" w14:textId="77777777" w:rsidR="003210DB" w:rsidRPr="00B8518B" w:rsidRDefault="003210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3210DB" w:rsidRPr="00B8518B" w:rsidRDefault="003210DB" w:rsidP="00460660">
    <w:pPr>
      <w:pStyle w:val="Zpat"/>
      <w:rPr>
        <w:sz w:val="2"/>
        <w:szCs w:val="2"/>
      </w:rPr>
    </w:pPr>
  </w:p>
  <w:p w14:paraId="765596C1" w14:textId="77777777" w:rsidR="003210DB" w:rsidRPr="00460660" w:rsidRDefault="003210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C0C4C" w14:textId="77777777" w:rsidR="003210DB" w:rsidRDefault="003210DB" w:rsidP="00962258">
      <w:pPr>
        <w:spacing w:after="0" w:line="240" w:lineRule="auto"/>
      </w:pPr>
      <w:r>
        <w:separator/>
      </w:r>
    </w:p>
  </w:footnote>
  <w:footnote w:type="continuationSeparator" w:id="0">
    <w:p w14:paraId="5DA205D4" w14:textId="77777777" w:rsidR="003210DB" w:rsidRDefault="003210DB" w:rsidP="00962258">
      <w:pPr>
        <w:spacing w:after="0" w:line="240" w:lineRule="auto"/>
      </w:pPr>
      <w:r>
        <w:continuationSeparator/>
      </w:r>
    </w:p>
  </w:footnote>
  <w:footnote w:id="1">
    <w:p w14:paraId="713513C4" w14:textId="77777777" w:rsidR="003210DB" w:rsidRDefault="003210D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3210DB" w:rsidRDefault="003210D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3210DB" w:rsidRDefault="003210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3210DB" w:rsidRDefault="003210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10DB" w14:paraId="657D14CC" w14:textId="77777777" w:rsidTr="00C02D0A">
      <w:trPr>
        <w:trHeight w:hRule="exact" w:val="454"/>
      </w:trPr>
      <w:tc>
        <w:tcPr>
          <w:tcW w:w="1361" w:type="dxa"/>
          <w:tcMar>
            <w:top w:w="57" w:type="dxa"/>
            <w:left w:w="0" w:type="dxa"/>
            <w:right w:w="0" w:type="dxa"/>
          </w:tcMar>
        </w:tcPr>
        <w:p w14:paraId="2C18424A" w14:textId="77777777" w:rsidR="003210DB" w:rsidRPr="00B8518B" w:rsidRDefault="003210DB" w:rsidP="00523EA7">
          <w:pPr>
            <w:pStyle w:val="Zpat"/>
            <w:rPr>
              <w:rStyle w:val="slostrnky"/>
            </w:rPr>
          </w:pPr>
        </w:p>
      </w:tc>
      <w:tc>
        <w:tcPr>
          <w:tcW w:w="3458" w:type="dxa"/>
          <w:shd w:val="clear" w:color="auto" w:fill="auto"/>
          <w:tcMar>
            <w:top w:w="57" w:type="dxa"/>
            <w:left w:w="0" w:type="dxa"/>
            <w:right w:w="0" w:type="dxa"/>
          </w:tcMar>
        </w:tcPr>
        <w:p w14:paraId="39B3CA0E" w14:textId="77777777" w:rsidR="003210DB" w:rsidRDefault="003210DB" w:rsidP="00523EA7">
          <w:pPr>
            <w:pStyle w:val="Zpat"/>
          </w:pPr>
        </w:p>
      </w:tc>
      <w:tc>
        <w:tcPr>
          <w:tcW w:w="5698" w:type="dxa"/>
          <w:shd w:val="clear" w:color="auto" w:fill="auto"/>
          <w:tcMar>
            <w:top w:w="57" w:type="dxa"/>
            <w:left w:w="0" w:type="dxa"/>
            <w:right w:w="0" w:type="dxa"/>
          </w:tcMar>
        </w:tcPr>
        <w:p w14:paraId="415B4544" w14:textId="77777777" w:rsidR="003210DB" w:rsidRPr="00D6163D" w:rsidRDefault="003210DB" w:rsidP="00D6163D">
          <w:pPr>
            <w:pStyle w:val="Druhdokumentu"/>
          </w:pPr>
        </w:p>
      </w:tc>
    </w:tr>
  </w:tbl>
  <w:p w14:paraId="0A93C0D0" w14:textId="77777777" w:rsidR="003210DB" w:rsidRPr="00D6163D" w:rsidRDefault="003210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10DB" w14:paraId="1FBC85BC" w14:textId="77777777" w:rsidTr="00B22106">
      <w:trPr>
        <w:trHeight w:hRule="exact" w:val="936"/>
      </w:trPr>
      <w:tc>
        <w:tcPr>
          <w:tcW w:w="1361" w:type="dxa"/>
          <w:tcMar>
            <w:left w:w="0" w:type="dxa"/>
            <w:right w:w="0" w:type="dxa"/>
          </w:tcMar>
        </w:tcPr>
        <w:p w14:paraId="0CE22310" w14:textId="77777777" w:rsidR="003210DB" w:rsidRPr="00B8518B" w:rsidRDefault="003210DB" w:rsidP="00FC6389">
          <w:pPr>
            <w:pStyle w:val="Zpat"/>
            <w:rPr>
              <w:rStyle w:val="slostrnky"/>
            </w:rPr>
          </w:pPr>
        </w:p>
      </w:tc>
      <w:tc>
        <w:tcPr>
          <w:tcW w:w="3458" w:type="dxa"/>
          <w:shd w:val="clear" w:color="auto" w:fill="auto"/>
          <w:tcMar>
            <w:left w:w="0" w:type="dxa"/>
            <w:right w:w="0" w:type="dxa"/>
          </w:tcMar>
        </w:tcPr>
        <w:p w14:paraId="5A67DD79" w14:textId="77777777" w:rsidR="003210DB" w:rsidRDefault="003210DB" w:rsidP="00FC6389">
          <w:pPr>
            <w:pStyle w:val="Zpat"/>
          </w:pPr>
        </w:p>
      </w:tc>
      <w:tc>
        <w:tcPr>
          <w:tcW w:w="5756" w:type="dxa"/>
          <w:shd w:val="clear" w:color="auto" w:fill="auto"/>
          <w:tcMar>
            <w:left w:w="0" w:type="dxa"/>
            <w:right w:w="0" w:type="dxa"/>
          </w:tcMar>
        </w:tcPr>
        <w:p w14:paraId="5DA861CB" w14:textId="77777777" w:rsidR="003210DB" w:rsidRPr="00D6163D" w:rsidRDefault="003210DB" w:rsidP="00FC6389">
          <w:pPr>
            <w:pStyle w:val="Druhdokumentu"/>
          </w:pPr>
        </w:p>
      </w:tc>
    </w:tr>
    <w:tr w:rsidR="003210DB" w14:paraId="25E89AA9" w14:textId="77777777" w:rsidTr="00B22106">
      <w:trPr>
        <w:trHeight w:hRule="exact" w:val="936"/>
      </w:trPr>
      <w:tc>
        <w:tcPr>
          <w:tcW w:w="1361" w:type="dxa"/>
          <w:tcMar>
            <w:left w:w="0" w:type="dxa"/>
            <w:right w:w="0" w:type="dxa"/>
          </w:tcMar>
        </w:tcPr>
        <w:p w14:paraId="1E6340BC" w14:textId="77777777" w:rsidR="003210DB" w:rsidRPr="00B8518B" w:rsidRDefault="003210DB" w:rsidP="00FC6389">
          <w:pPr>
            <w:pStyle w:val="Zpat"/>
            <w:rPr>
              <w:rStyle w:val="slostrnky"/>
            </w:rPr>
          </w:pPr>
        </w:p>
      </w:tc>
      <w:tc>
        <w:tcPr>
          <w:tcW w:w="3458" w:type="dxa"/>
          <w:shd w:val="clear" w:color="auto" w:fill="auto"/>
          <w:tcMar>
            <w:left w:w="0" w:type="dxa"/>
            <w:right w:w="0" w:type="dxa"/>
          </w:tcMar>
        </w:tcPr>
        <w:p w14:paraId="60B7320E" w14:textId="77777777" w:rsidR="003210DB" w:rsidRDefault="003210DB" w:rsidP="00FC6389">
          <w:pPr>
            <w:pStyle w:val="Zpat"/>
          </w:pPr>
        </w:p>
      </w:tc>
      <w:tc>
        <w:tcPr>
          <w:tcW w:w="5756" w:type="dxa"/>
          <w:shd w:val="clear" w:color="auto" w:fill="auto"/>
          <w:tcMar>
            <w:left w:w="0" w:type="dxa"/>
            <w:right w:w="0" w:type="dxa"/>
          </w:tcMar>
        </w:tcPr>
        <w:p w14:paraId="6F08210B" w14:textId="77777777" w:rsidR="003210DB" w:rsidRPr="00D6163D" w:rsidRDefault="003210DB" w:rsidP="00FC6389">
          <w:pPr>
            <w:pStyle w:val="Druhdokumentu"/>
          </w:pPr>
        </w:p>
      </w:tc>
    </w:tr>
  </w:tbl>
  <w:p w14:paraId="6781FC04" w14:textId="77777777" w:rsidR="003210DB" w:rsidRPr="00D6163D" w:rsidRDefault="003210DB"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3210DB" w:rsidRPr="00460660" w:rsidRDefault="003210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B75C01"/>
    <w:multiLevelType w:val="hybridMultilevel"/>
    <w:tmpl w:val="88BAADDC"/>
    <w:lvl w:ilvl="0" w:tplc="4EF0C3A0">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FB61DB"/>
    <w:multiLevelType w:val="hybridMultilevel"/>
    <w:tmpl w:val="479C9DEE"/>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8C2AA6"/>
    <w:multiLevelType w:val="hybridMultilevel"/>
    <w:tmpl w:val="A94C44CA"/>
    <w:lvl w:ilvl="0" w:tplc="09AC52A0">
      <w:start w:val="13"/>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EC779B"/>
    <w:multiLevelType w:val="multilevel"/>
    <w:tmpl w:val="A3C0829A"/>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4"/>
  </w:num>
  <w:num w:numId="5">
    <w:abstractNumId w:val="1"/>
  </w:num>
  <w:num w:numId="6">
    <w:abstractNumId w:val="9"/>
  </w:num>
  <w:num w:numId="7">
    <w:abstractNumId w:val="12"/>
  </w:num>
  <w:num w:numId="8">
    <w:abstractNumId w:val="10"/>
  </w:num>
  <w:num w:numId="9">
    <w:abstractNumId w:val="17"/>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8"/>
  </w:num>
  <w:num w:numId="18">
    <w:abstractNumId w:val="0"/>
  </w:num>
  <w:num w:numId="19">
    <w:abstractNumId w:val="13"/>
  </w:num>
  <w:num w:numId="20">
    <w:abstractNumId w:val="3"/>
  </w:num>
  <w:num w:numId="21">
    <w:abstractNumId w:val="5"/>
  </w:num>
  <w:num w:numId="22">
    <w:abstractNumId w:val="7"/>
  </w:num>
  <w:num w:numId="2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4823"/>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108E"/>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97C28"/>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1343"/>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86416"/>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6547"/>
    <w:rsid w:val="00317F7D"/>
    <w:rsid w:val="003210DB"/>
    <w:rsid w:val="003217B7"/>
    <w:rsid w:val="0032196B"/>
    <w:rsid w:val="00321E17"/>
    <w:rsid w:val="00322579"/>
    <w:rsid w:val="00323577"/>
    <w:rsid w:val="00324298"/>
    <w:rsid w:val="00324AE8"/>
    <w:rsid w:val="00324C4C"/>
    <w:rsid w:val="00327EEF"/>
    <w:rsid w:val="00331A1D"/>
    <w:rsid w:val="0033239F"/>
    <w:rsid w:val="00332679"/>
    <w:rsid w:val="00337143"/>
    <w:rsid w:val="00340C52"/>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0940"/>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20F1"/>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1EC0"/>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586"/>
    <w:rsid w:val="00563868"/>
    <w:rsid w:val="00564DDD"/>
    <w:rsid w:val="005736B7"/>
    <w:rsid w:val="0057493B"/>
    <w:rsid w:val="00575E5A"/>
    <w:rsid w:val="00577A3C"/>
    <w:rsid w:val="00580245"/>
    <w:rsid w:val="00591EB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3495C"/>
    <w:rsid w:val="006370D8"/>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E53F8"/>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7C"/>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234"/>
    <w:rsid w:val="007B570C"/>
    <w:rsid w:val="007C2BEC"/>
    <w:rsid w:val="007D0559"/>
    <w:rsid w:val="007D17E6"/>
    <w:rsid w:val="007D33A1"/>
    <w:rsid w:val="007D4024"/>
    <w:rsid w:val="007D5A8D"/>
    <w:rsid w:val="007E0E3C"/>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3DFD"/>
    <w:rsid w:val="008A770F"/>
    <w:rsid w:val="008B2021"/>
    <w:rsid w:val="008B5EEF"/>
    <w:rsid w:val="008B70C7"/>
    <w:rsid w:val="008C1B6A"/>
    <w:rsid w:val="008C50F3"/>
    <w:rsid w:val="008C5504"/>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3431"/>
    <w:rsid w:val="00A0740E"/>
    <w:rsid w:val="00A118D4"/>
    <w:rsid w:val="00A1198E"/>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5474"/>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3CFE"/>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4DF6"/>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0CFB"/>
    <w:rsid w:val="00D831A3"/>
    <w:rsid w:val="00D91EA6"/>
    <w:rsid w:val="00D95B31"/>
    <w:rsid w:val="00D97BE3"/>
    <w:rsid w:val="00DA3711"/>
    <w:rsid w:val="00DB15AC"/>
    <w:rsid w:val="00DB4331"/>
    <w:rsid w:val="00DB619A"/>
    <w:rsid w:val="00DC3174"/>
    <w:rsid w:val="00DC4ECD"/>
    <w:rsid w:val="00DD0C7C"/>
    <w:rsid w:val="00DD43C5"/>
    <w:rsid w:val="00DD46F3"/>
    <w:rsid w:val="00DD63D8"/>
    <w:rsid w:val="00DD72CB"/>
    <w:rsid w:val="00DD7A41"/>
    <w:rsid w:val="00DE49AE"/>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2017"/>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9DB5C6"/>
  <w15:docId w15:val="{AB5F46C5-EE74-41F5-9213-6DA5095A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6511F6E-92A2-4FB1-8D6C-E38584AE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42</Pages>
  <Words>16481</Words>
  <Characters>97242</Characters>
  <Application>Microsoft Office Word</Application>
  <DocSecurity>0</DocSecurity>
  <Lines>810</Lines>
  <Paragraphs>226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7</cp:revision>
  <cp:lastPrinted>2021-01-29T11:18:00Z</cp:lastPrinted>
  <dcterms:created xsi:type="dcterms:W3CDTF">2021-02-05T13:11:00Z</dcterms:created>
  <dcterms:modified xsi:type="dcterms:W3CDTF">2021-02-11T08:02:00Z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