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867D4A" w14:textId="77777777" w:rsidR="007D7393" w:rsidRPr="003B22D2" w:rsidRDefault="007D7393" w:rsidP="007D7393">
      <w:pPr>
        <w:jc w:val="center"/>
        <w:rPr>
          <w:rFonts w:ascii="Arial" w:hAnsi="Arial" w:cs="Arial"/>
          <w:b/>
          <w:sz w:val="36"/>
          <w:szCs w:val="36"/>
        </w:rPr>
      </w:pPr>
      <w:bookmarkStart w:id="0" w:name="_GoBack"/>
      <w:bookmarkEnd w:id="0"/>
      <w:r w:rsidRPr="003B22D2">
        <w:rPr>
          <w:rFonts w:ascii="Arial" w:hAnsi="Arial" w:cs="Arial"/>
          <w:b/>
          <w:sz w:val="36"/>
          <w:szCs w:val="36"/>
        </w:rPr>
        <w:t>SMLOUVA</w:t>
      </w:r>
      <w:r>
        <w:rPr>
          <w:rFonts w:ascii="Arial" w:hAnsi="Arial" w:cs="Arial"/>
          <w:b/>
          <w:sz w:val="36"/>
          <w:szCs w:val="36"/>
        </w:rPr>
        <w:t xml:space="preserve"> </w:t>
      </w:r>
    </w:p>
    <w:p w14:paraId="3A816CC1" w14:textId="77777777" w:rsidR="007D7393" w:rsidRDefault="007D7393" w:rsidP="007D7393">
      <w:pPr>
        <w:jc w:val="center"/>
        <w:rPr>
          <w:rFonts w:ascii="Arial" w:hAnsi="Arial" w:cs="Arial"/>
          <w:i/>
          <w:color w:val="000000"/>
          <w:sz w:val="19"/>
          <w:szCs w:val="19"/>
        </w:rPr>
      </w:pPr>
      <w:r w:rsidRPr="00F0777A">
        <w:rPr>
          <w:rFonts w:ascii="Arial" w:hAnsi="Arial" w:cs="Arial"/>
          <w:i/>
          <w:color w:val="000000"/>
          <w:sz w:val="19"/>
          <w:szCs w:val="19"/>
        </w:rPr>
        <w:t>uzavřená podle ustanovení § 1746 odst. (2) zákona č. 89/2012 Sb., Občanský zákoník, v platném znění</w:t>
      </w:r>
    </w:p>
    <w:p w14:paraId="1235FF09" w14:textId="77777777" w:rsidR="007D7393" w:rsidRPr="00F0777A" w:rsidRDefault="007D7393" w:rsidP="007D7393">
      <w:pPr>
        <w:jc w:val="center"/>
        <w:rPr>
          <w:rFonts w:ascii="Arial" w:hAnsi="Arial" w:cs="Arial"/>
          <w:i/>
          <w:color w:val="000000"/>
          <w:sz w:val="19"/>
          <w:szCs w:val="19"/>
        </w:rPr>
      </w:pPr>
      <w:r w:rsidRPr="00397C84">
        <w:rPr>
          <w:rFonts w:ascii="Arial" w:hAnsi="Arial" w:cs="Arial"/>
          <w:i/>
          <w:color w:val="000000"/>
          <w:sz w:val="19"/>
          <w:szCs w:val="19"/>
        </w:rPr>
        <w:t>(dále také jen jako „Smlouva“)</w:t>
      </w:r>
    </w:p>
    <w:p w14:paraId="2248B53E" w14:textId="77777777" w:rsidR="002B7443" w:rsidRDefault="002B7443" w:rsidP="002B7443">
      <w:pPr>
        <w:jc w:val="both"/>
        <w:rPr>
          <w:rFonts w:ascii="Arial" w:hAnsi="Arial" w:cs="Arial"/>
          <w:sz w:val="20"/>
          <w:szCs w:val="20"/>
        </w:rPr>
      </w:pPr>
    </w:p>
    <w:p w14:paraId="5A5DCEA8" w14:textId="73771FD8" w:rsidR="002B7443" w:rsidRPr="007E0334" w:rsidRDefault="002B7443" w:rsidP="002B7443">
      <w:pPr>
        <w:jc w:val="both"/>
        <w:rPr>
          <w:rFonts w:ascii="Arial" w:hAnsi="Arial" w:cs="Arial"/>
          <w:b/>
          <w:sz w:val="20"/>
          <w:szCs w:val="20"/>
        </w:rPr>
      </w:pPr>
      <w:r w:rsidRPr="007E0334">
        <w:rPr>
          <w:rFonts w:ascii="Arial" w:hAnsi="Arial" w:cs="Arial"/>
          <w:b/>
          <w:sz w:val="20"/>
          <w:szCs w:val="20"/>
        </w:rPr>
        <w:t>č.</w:t>
      </w:r>
      <w:r>
        <w:rPr>
          <w:rFonts w:ascii="Arial" w:hAnsi="Arial" w:cs="Arial"/>
          <w:b/>
          <w:sz w:val="20"/>
          <w:szCs w:val="20"/>
        </w:rPr>
        <w:t xml:space="preserve"> smlouvy </w:t>
      </w:r>
      <w:r w:rsidRPr="007E0334">
        <w:rPr>
          <w:rFonts w:ascii="Arial" w:hAnsi="Arial" w:cs="Arial"/>
          <w:b/>
          <w:sz w:val="20"/>
          <w:szCs w:val="20"/>
        </w:rPr>
        <w:t xml:space="preserve">objednatele: </w:t>
      </w:r>
      <w:r>
        <w:rPr>
          <w:rFonts w:ascii="Arial" w:hAnsi="Arial" w:cs="Arial"/>
          <w:b/>
          <w:sz w:val="20"/>
          <w:szCs w:val="20"/>
        </w:rPr>
        <w:t xml:space="preserve">  E618-S-xxxx/</w:t>
      </w:r>
      <w:r w:rsidR="00375AD9">
        <w:rPr>
          <w:rFonts w:ascii="Arial" w:hAnsi="Arial" w:cs="Arial"/>
          <w:b/>
          <w:sz w:val="20"/>
          <w:szCs w:val="20"/>
        </w:rPr>
        <w:t>20</w:t>
      </w:r>
      <w:r w:rsidR="007D7393">
        <w:rPr>
          <w:rFonts w:ascii="Arial" w:hAnsi="Arial" w:cs="Arial"/>
          <w:b/>
          <w:sz w:val="20"/>
          <w:szCs w:val="20"/>
        </w:rPr>
        <w:t>2</w:t>
      </w:r>
      <w:r w:rsidR="00375AD9">
        <w:rPr>
          <w:rFonts w:ascii="Arial" w:hAnsi="Arial" w:cs="Arial"/>
          <w:b/>
          <w:sz w:val="20"/>
          <w:szCs w:val="20"/>
        </w:rPr>
        <w:t>x</w:t>
      </w:r>
      <w:r>
        <w:rPr>
          <w:rFonts w:ascii="Arial" w:hAnsi="Arial" w:cs="Arial"/>
          <w:b/>
          <w:sz w:val="20"/>
          <w:szCs w:val="20"/>
        </w:rPr>
        <w:t>/</w:t>
      </w:r>
      <w:proofErr w:type="spellStart"/>
      <w:r>
        <w:rPr>
          <w:rFonts w:ascii="Arial" w:hAnsi="Arial" w:cs="Arial"/>
          <w:b/>
          <w:sz w:val="20"/>
          <w:szCs w:val="20"/>
        </w:rPr>
        <w:t>xxx</w:t>
      </w:r>
      <w:proofErr w:type="spellEnd"/>
    </w:p>
    <w:p w14:paraId="5BCDF9A4" w14:textId="77777777" w:rsidR="002B7443" w:rsidRDefault="002B7443" w:rsidP="002B7443">
      <w:pPr>
        <w:jc w:val="both"/>
        <w:rPr>
          <w:rFonts w:ascii="Arial" w:hAnsi="Arial" w:cs="Arial"/>
          <w:b/>
          <w:sz w:val="20"/>
          <w:szCs w:val="20"/>
        </w:rPr>
      </w:pPr>
      <w:r w:rsidRPr="007E0334">
        <w:rPr>
          <w:rFonts w:ascii="Arial" w:hAnsi="Arial" w:cs="Arial"/>
          <w:b/>
          <w:sz w:val="20"/>
          <w:szCs w:val="20"/>
        </w:rPr>
        <w:t>č.</w:t>
      </w:r>
      <w:r>
        <w:rPr>
          <w:rFonts w:ascii="Arial" w:hAnsi="Arial" w:cs="Arial"/>
          <w:b/>
          <w:sz w:val="20"/>
          <w:szCs w:val="20"/>
        </w:rPr>
        <w:t xml:space="preserve"> smlouvy </w:t>
      </w:r>
      <w:r w:rsidRPr="007E0334">
        <w:rPr>
          <w:rFonts w:ascii="Arial" w:hAnsi="Arial" w:cs="Arial"/>
          <w:b/>
          <w:sz w:val="20"/>
          <w:szCs w:val="20"/>
        </w:rPr>
        <w:t xml:space="preserve">zhotovitele: </w:t>
      </w:r>
      <w:r>
        <w:rPr>
          <w:rFonts w:ascii="Arial" w:hAnsi="Arial" w:cs="Arial"/>
          <w:b/>
          <w:sz w:val="20"/>
          <w:szCs w:val="20"/>
        </w:rPr>
        <w:t xml:space="preserve">   ………………………….</w:t>
      </w:r>
      <w:r>
        <w:rPr>
          <w:rFonts w:ascii="Arial" w:hAnsi="Arial" w:cs="Arial"/>
          <w:b/>
          <w:sz w:val="20"/>
          <w:szCs w:val="20"/>
        </w:rPr>
        <w:tab/>
      </w:r>
    </w:p>
    <w:p w14:paraId="07EEF707" w14:textId="08CAA69F" w:rsidR="002B7443" w:rsidRPr="001B6CC5" w:rsidRDefault="002B7443" w:rsidP="002B7443">
      <w:pPr>
        <w:jc w:val="both"/>
        <w:rPr>
          <w:rFonts w:ascii="Arial" w:hAnsi="Arial" w:cs="Arial"/>
          <w:b/>
          <w:sz w:val="20"/>
          <w:szCs w:val="20"/>
        </w:rPr>
      </w:pPr>
      <w:r w:rsidRPr="00491716">
        <w:rPr>
          <w:rFonts w:ascii="Arial" w:hAnsi="Arial" w:cs="Arial"/>
          <w:b/>
          <w:sz w:val="20"/>
          <w:szCs w:val="20"/>
        </w:rPr>
        <w:t xml:space="preserve">ISPROFIN / ISPROFOND: </w:t>
      </w:r>
      <w:r w:rsidR="001527BF">
        <w:rPr>
          <w:rFonts w:ascii="Arial" w:hAnsi="Arial" w:cs="Arial"/>
          <w:b/>
          <w:color w:val="000000"/>
          <w:sz w:val="20"/>
          <w:szCs w:val="20"/>
        </w:rPr>
        <w:t>…………………………..</w:t>
      </w:r>
    </w:p>
    <w:p w14:paraId="758770FA" w14:textId="77777777" w:rsidR="002B7443" w:rsidRDefault="002B7443" w:rsidP="002B7443">
      <w:pPr>
        <w:pStyle w:val="Zkladntextodsazen2"/>
        <w:spacing w:before="240"/>
        <w:ind w:left="0" w:firstLine="0"/>
        <w:rPr>
          <w:szCs w:val="22"/>
        </w:rPr>
      </w:pPr>
      <w:r w:rsidRPr="00805164">
        <w:rPr>
          <w:szCs w:val="22"/>
        </w:rPr>
        <w:t xml:space="preserve">na výkon činnosti a zajištění funkce podpory technického dozoru </w:t>
      </w:r>
      <w:r>
        <w:rPr>
          <w:szCs w:val="22"/>
        </w:rPr>
        <w:t>stavebníka</w:t>
      </w:r>
    </w:p>
    <w:p w14:paraId="680611D1" w14:textId="5310EFB0" w:rsidR="002B7443" w:rsidRPr="00D4525E" w:rsidRDefault="002B7443" w:rsidP="002B7443">
      <w:pPr>
        <w:pStyle w:val="Zkladntextodsazen2"/>
        <w:spacing w:after="120"/>
        <w:ind w:left="0" w:firstLine="0"/>
        <w:rPr>
          <w:szCs w:val="22"/>
        </w:rPr>
      </w:pPr>
      <w:r w:rsidRPr="00701693">
        <w:rPr>
          <w:szCs w:val="22"/>
        </w:rPr>
        <w:t xml:space="preserve">v rámci </w:t>
      </w:r>
      <w:r w:rsidR="00701693" w:rsidRPr="00701693">
        <w:rPr>
          <w:szCs w:val="22"/>
        </w:rPr>
        <w:t xml:space="preserve">přípravy a </w:t>
      </w:r>
      <w:r w:rsidRPr="00701693">
        <w:rPr>
          <w:szCs w:val="22"/>
        </w:rPr>
        <w:t>realizace stavby</w:t>
      </w:r>
    </w:p>
    <w:p w14:paraId="4BE66773" w14:textId="300FDEFC" w:rsidR="002B7443" w:rsidRPr="001B6CC5" w:rsidRDefault="000A59F7" w:rsidP="002B7443">
      <w:pPr>
        <w:pStyle w:val="Podnadpis"/>
        <w:pBdr>
          <w:top w:val="single" w:sz="4" w:space="1" w:color="auto"/>
          <w:left w:val="single" w:sz="4" w:space="4" w:color="auto"/>
          <w:bottom w:val="single" w:sz="4" w:space="1" w:color="auto"/>
          <w:right w:val="single" w:sz="4" w:space="4" w:color="auto"/>
        </w:pBdr>
        <w:rPr>
          <w:bCs w:val="0"/>
          <w:sz w:val="32"/>
          <w:szCs w:val="32"/>
          <w:u w:val="none"/>
          <w:lang w:val="cs-CZ" w:eastAsia="cs-CZ"/>
        </w:rPr>
      </w:pPr>
      <w:r w:rsidRPr="000A59F7">
        <w:rPr>
          <w:bCs w:val="0"/>
          <w:sz w:val="32"/>
          <w:szCs w:val="32"/>
          <w:u w:val="none"/>
          <w:lang w:val="cs-CZ" w:eastAsia="cs-CZ"/>
        </w:rPr>
        <w:t>„</w:t>
      </w:r>
      <w:r w:rsidR="003230ED" w:rsidRPr="003230ED">
        <w:rPr>
          <w:bCs w:val="0"/>
          <w:sz w:val="32"/>
          <w:szCs w:val="32"/>
          <w:u w:val="none"/>
          <w:lang w:val="cs-CZ" w:eastAsia="cs-CZ"/>
        </w:rPr>
        <w:t>GSM-R Ústí nad Labem - Chomutov</w:t>
      </w:r>
      <w:r w:rsidR="002B7443" w:rsidRPr="001B6CC5">
        <w:rPr>
          <w:bCs w:val="0"/>
          <w:sz w:val="32"/>
          <w:szCs w:val="32"/>
          <w:u w:val="none"/>
          <w:lang w:val="cs-CZ" w:eastAsia="cs-CZ"/>
        </w:rPr>
        <w:t>“</w:t>
      </w:r>
    </w:p>
    <w:p w14:paraId="611B8F87" w14:textId="77777777" w:rsidR="002B7443" w:rsidRPr="00D45655" w:rsidRDefault="002B7443" w:rsidP="002B7443">
      <w:pPr>
        <w:pStyle w:val="Podnadpis"/>
        <w:spacing w:before="240" w:after="120"/>
      </w:pPr>
      <w:r w:rsidRPr="00D45655">
        <w:t>Čl.1 -  Smluvní strany</w:t>
      </w:r>
    </w:p>
    <w:p w14:paraId="791F27C1" w14:textId="77777777" w:rsidR="000A11CE" w:rsidRPr="00F0777A" w:rsidRDefault="000A11CE" w:rsidP="000A11CE">
      <w:pPr>
        <w:numPr>
          <w:ilvl w:val="1"/>
          <w:numId w:val="1"/>
        </w:numPr>
        <w:tabs>
          <w:tab w:val="clear" w:pos="390"/>
          <w:tab w:val="num" w:pos="567"/>
        </w:tabs>
        <w:spacing w:before="240"/>
        <w:ind w:left="567" w:hanging="567"/>
        <w:rPr>
          <w:rFonts w:ascii="Arial" w:hAnsi="Arial" w:cs="Arial"/>
          <w:b/>
          <w:sz w:val="19"/>
          <w:szCs w:val="19"/>
        </w:rPr>
      </w:pPr>
      <w:r w:rsidRPr="00F0777A">
        <w:rPr>
          <w:rFonts w:ascii="Arial" w:hAnsi="Arial" w:cs="Arial"/>
          <w:b/>
          <w:sz w:val="19"/>
          <w:szCs w:val="19"/>
        </w:rPr>
        <w:t>Objednatel:</w:t>
      </w:r>
      <w:r w:rsidRPr="00F0777A">
        <w:rPr>
          <w:rFonts w:ascii="Arial" w:hAnsi="Arial" w:cs="Arial"/>
          <w:b/>
          <w:sz w:val="19"/>
          <w:szCs w:val="19"/>
        </w:rPr>
        <w:tab/>
      </w:r>
    </w:p>
    <w:p w14:paraId="3B4507A8" w14:textId="77777777" w:rsidR="000A11CE" w:rsidRPr="000A11CE" w:rsidRDefault="000A11CE" w:rsidP="000A11CE">
      <w:pPr>
        <w:spacing w:before="120"/>
        <w:ind w:left="567"/>
        <w:rPr>
          <w:rFonts w:ascii="Arial" w:hAnsi="Arial" w:cs="Arial"/>
          <w:bCs/>
          <w:sz w:val="20"/>
          <w:szCs w:val="20"/>
        </w:rPr>
      </w:pPr>
      <w:r w:rsidRPr="000A11CE">
        <w:rPr>
          <w:rFonts w:ascii="Arial" w:hAnsi="Arial" w:cs="Arial"/>
          <w:b/>
          <w:sz w:val="20"/>
          <w:szCs w:val="20"/>
        </w:rPr>
        <w:t xml:space="preserve">Správa železnic, státní organizace </w:t>
      </w:r>
    </w:p>
    <w:p w14:paraId="62438B46" w14:textId="77777777" w:rsidR="000A11CE" w:rsidRPr="000A11CE" w:rsidRDefault="000A11CE" w:rsidP="000A11CE">
      <w:pPr>
        <w:ind w:left="567"/>
        <w:rPr>
          <w:rFonts w:ascii="Arial" w:hAnsi="Arial" w:cs="Arial"/>
          <w:bCs/>
          <w:sz w:val="20"/>
          <w:szCs w:val="20"/>
        </w:rPr>
      </w:pPr>
      <w:r w:rsidRPr="000A11CE">
        <w:rPr>
          <w:rFonts w:ascii="Arial" w:hAnsi="Arial" w:cs="Arial"/>
          <w:bCs/>
          <w:sz w:val="20"/>
          <w:szCs w:val="20"/>
        </w:rPr>
        <w:t>se sídlem Praha 1, Nové Město, Dlážděná 1003/7, PSČ 110 00</w:t>
      </w:r>
    </w:p>
    <w:p w14:paraId="5442F510" w14:textId="77777777" w:rsidR="000A11CE" w:rsidRPr="000A11CE" w:rsidRDefault="000A11CE" w:rsidP="000A11CE">
      <w:pPr>
        <w:ind w:left="567"/>
        <w:rPr>
          <w:rFonts w:ascii="Arial" w:hAnsi="Arial" w:cs="Arial"/>
          <w:bCs/>
          <w:sz w:val="20"/>
          <w:szCs w:val="20"/>
        </w:rPr>
      </w:pPr>
      <w:r w:rsidRPr="000A11CE">
        <w:rPr>
          <w:rFonts w:ascii="Arial" w:hAnsi="Arial" w:cs="Arial"/>
          <w:bCs/>
          <w:sz w:val="20"/>
          <w:szCs w:val="20"/>
        </w:rPr>
        <w:t>IČO: 70994234;      DIČ: CZ70994234</w:t>
      </w:r>
    </w:p>
    <w:p w14:paraId="27C05196" w14:textId="77777777" w:rsidR="000A11CE" w:rsidRPr="000A11CE" w:rsidRDefault="000A11CE" w:rsidP="000A11CE">
      <w:pPr>
        <w:ind w:left="567"/>
        <w:rPr>
          <w:rFonts w:ascii="Arial" w:hAnsi="Arial" w:cs="Arial"/>
          <w:bCs/>
          <w:sz w:val="20"/>
          <w:szCs w:val="20"/>
        </w:rPr>
      </w:pPr>
      <w:r w:rsidRPr="000A11CE">
        <w:rPr>
          <w:rFonts w:ascii="Arial" w:hAnsi="Arial" w:cs="Arial"/>
          <w:bCs/>
          <w:sz w:val="20"/>
          <w:szCs w:val="20"/>
        </w:rPr>
        <w:t>zapsaná v OR u Městského soudu v Praze, oddíl A, vložka 48384</w:t>
      </w:r>
      <w:r w:rsidRPr="000A11CE">
        <w:rPr>
          <w:rFonts w:ascii="Arial" w:hAnsi="Arial" w:cs="Arial"/>
          <w:bCs/>
          <w:sz w:val="20"/>
          <w:szCs w:val="20"/>
        </w:rPr>
        <w:tab/>
      </w:r>
    </w:p>
    <w:p w14:paraId="1806BB1D" w14:textId="77777777" w:rsidR="000A11CE" w:rsidRPr="000A11CE" w:rsidRDefault="000A11CE" w:rsidP="000A11CE">
      <w:pPr>
        <w:ind w:left="567"/>
        <w:rPr>
          <w:rFonts w:ascii="Arial" w:hAnsi="Arial" w:cs="Arial"/>
          <w:sz w:val="20"/>
          <w:szCs w:val="20"/>
        </w:rPr>
      </w:pPr>
    </w:p>
    <w:p w14:paraId="55451649" w14:textId="77777777" w:rsidR="000A11CE" w:rsidRPr="000A11CE" w:rsidRDefault="000A11CE" w:rsidP="000A11CE">
      <w:pPr>
        <w:ind w:left="567"/>
        <w:rPr>
          <w:rFonts w:ascii="Arial" w:hAnsi="Arial" w:cs="Arial"/>
          <w:sz w:val="20"/>
          <w:szCs w:val="20"/>
        </w:rPr>
      </w:pPr>
      <w:r w:rsidRPr="000A11CE">
        <w:rPr>
          <w:rFonts w:ascii="Arial" w:hAnsi="Arial" w:cs="Arial"/>
          <w:sz w:val="20"/>
          <w:szCs w:val="20"/>
        </w:rPr>
        <w:t xml:space="preserve">zastoupená </w:t>
      </w:r>
      <w:r w:rsidRPr="000A11CE">
        <w:rPr>
          <w:rFonts w:ascii="Arial" w:hAnsi="Arial" w:cs="Arial"/>
          <w:b/>
          <w:bCs/>
          <w:sz w:val="20"/>
          <w:szCs w:val="20"/>
        </w:rPr>
        <w:t xml:space="preserve">Ing. Petrem </w:t>
      </w:r>
      <w:proofErr w:type="spellStart"/>
      <w:r w:rsidRPr="000A11CE">
        <w:rPr>
          <w:rFonts w:ascii="Arial" w:hAnsi="Arial" w:cs="Arial"/>
          <w:b/>
          <w:bCs/>
          <w:sz w:val="20"/>
          <w:szCs w:val="20"/>
        </w:rPr>
        <w:t>Hofhanzlem</w:t>
      </w:r>
      <w:proofErr w:type="spellEnd"/>
      <w:r w:rsidRPr="000A11CE">
        <w:rPr>
          <w:rFonts w:ascii="Arial" w:hAnsi="Arial" w:cs="Arial"/>
          <w:sz w:val="20"/>
          <w:szCs w:val="20"/>
        </w:rPr>
        <w:t xml:space="preserve">, ředitelem Stavební správy západ                                                       </w:t>
      </w:r>
    </w:p>
    <w:p w14:paraId="5674C4B0" w14:textId="77777777" w:rsidR="000A11CE" w:rsidRPr="000A11CE" w:rsidRDefault="000A11CE" w:rsidP="000A11CE">
      <w:pPr>
        <w:spacing w:before="120"/>
        <w:ind w:left="567"/>
        <w:rPr>
          <w:rFonts w:ascii="Arial" w:hAnsi="Arial" w:cs="Arial"/>
          <w:b/>
          <w:sz w:val="20"/>
          <w:szCs w:val="20"/>
        </w:rPr>
      </w:pPr>
      <w:r w:rsidRPr="000A11CE">
        <w:rPr>
          <w:rFonts w:ascii="Arial" w:hAnsi="Arial" w:cs="Arial"/>
          <w:b/>
          <w:sz w:val="20"/>
          <w:szCs w:val="20"/>
        </w:rPr>
        <w:t xml:space="preserve">Kontaktní zaměstnanci: </w:t>
      </w:r>
    </w:p>
    <w:p w14:paraId="58AA696E" w14:textId="77777777" w:rsidR="000A11CE" w:rsidRPr="000A11CE" w:rsidRDefault="000A11CE" w:rsidP="000A11CE">
      <w:pPr>
        <w:overflowPunct w:val="0"/>
        <w:autoSpaceDE w:val="0"/>
        <w:autoSpaceDN w:val="0"/>
        <w:adjustRightInd w:val="0"/>
        <w:ind w:left="567"/>
        <w:jc w:val="both"/>
        <w:rPr>
          <w:rFonts w:ascii="Arial" w:hAnsi="Arial" w:cs="Arial"/>
          <w:sz w:val="20"/>
          <w:szCs w:val="20"/>
        </w:rPr>
      </w:pPr>
      <w:r w:rsidRPr="000A11CE">
        <w:rPr>
          <w:rFonts w:ascii="Arial" w:hAnsi="Arial" w:cs="Arial"/>
          <w:sz w:val="20"/>
          <w:szCs w:val="20"/>
        </w:rPr>
        <w:t xml:space="preserve">a) </w:t>
      </w:r>
      <w:r w:rsidRPr="000A11CE">
        <w:rPr>
          <w:rFonts w:ascii="Arial" w:hAnsi="Arial" w:cs="Arial"/>
          <w:color w:val="000000"/>
          <w:sz w:val="20"/>
          <w:szCs w:val="20"/>
        </w:rPr>
        <w:t>ve věcech smluvních:</w:t>
      </w:r>
      <w:r w:rsidRPr="000A11CE">
        <w:rPr>
          <w:rFonts w:ascii="Arial" w:hAnsi="Arial" w:cs="Arial"/>
          <w:b/>
          <w:sz w:val="20"/>
          <w:szCs w:val="20"/>
        </w:rPr>
        <w:t xml:space="preserve"> ………………………, </w:t>
      </w:r>
      <w:r w:rsidRPr="000A11CE">
        <w:rPr>
          <w:rFonts w:ascii="Arial" w:hAnsi="Arial" w:cs="Arial"/>
          <w:sz w:val="20"/>
          <w:szCs w:val="20"/>
        </w:rPr>
        <w:t xml:space="preserve">GSM: ……………., e-mail: </w:t>
      </w:r>
      <w:r w:rsidRPr="000A11CE">
        <w:rPr>
          <w:rFonts w:ascii="Arial" w:hAnsi="Arial" w:cs="Arial"/>
          <w:color w:val="0000FF"/>
          <w:sz w:val="20"/>
          <w:szCs w:val="20"/>
          <w:u w:val="single"/>
        </w:rPr>
        <w:t>………@spravazeleznic.cz</w:t>
      </w:r>
    </w:p>
    <w:p w14:paraId="1C9B8478" w14:textId="77777777" w:rsidR="000A11CE" w:rsidRPr="000A11CE" w:rsidRDefault="000A11CE" w:rsidP="000A11CE">
      <w:pPr>
        <w:ind w:left="567"/>
        <w:rPr>
          <w:rFonts w:ascii="Arial" w:hAnsi="Arial" w:cs="Arial"/>
          <w:i/>
          <w:sz w:val="20"/>
          <w:szCs w:val="20"/>
        </w:rPr>
      </w:pPr>
      <w:r w:rsidRPr="000A11CE">
        <w:rPr>
          <w:rFonts w:ascii="Arial" w:hAnsi="Arial" w:cs="Arial"/>
          <w:i/>
          <w:sz w:val="20"/>
          <w:szCs w:val="20"/>
        </w:rPr>
        <w:t xml:space="preserve">                                       (mimo podpisu této Smlouvy a případných dodatků k ní) </w:t>
      </w:r>
    </w:p>
    <w:p w14:paraId="1535AB77" w14:textId="77777777" w:rsidR="000A11CE" w:rsidRPr="000A11CE" w:rsidRDefault="000A11CE" w:rsidP="000A11CE">
      <w:pPr>
        <w:spacing w:before="60"/>
        <w:ind w:left="567"/>
        <w:rPr>
          <w:rFonts w:ascii="Arial" w:hAnsi="Arial" w:cs="Arial"/>
          <w:sz w:val="20"/>
          <w:szCs w:val="20"/>
        </w:rPr>
      </w:pPr>
      <w:r w:rsidRPr="000A11CE">
        <w:rPr>
          <w:rFonts w:ascii="Arial" w:hAnsi="Arial" w:cs="Arial"/>
          <w:sz w:val="20"/>
          <w:szCs w:val="20"/>
        </w:rPr>
        <w:t xml:space="preserve">b) ve věcech technických: </w:t>
      </w:r>
      <w:r w:rsidRPr="000A11CE">
        <w:rPr>
          <w:rFonts w:ascii="Arial" w:hAnsi="Arial" w:cs="Arial"/>
          <w:b/>
          <w:sz w:val="20"/>
          <w:szCs w:val="20"/>
        </w:rPr>
        <w:t>……………………</w:t>
      </w:r>
      <w:r w:rsidRPr="000A11CE">
        <w:rPr>
          <w:rFonts w:ascii="Arial" w:hAnsi="Arial" w:cs="Arial"/>
          <w:sz w:val="20"/>
          <w:szCs w:val="20"/>
        </w:rPr>
        <w:t xml:space="preserve">, GSM: …………….., </w:t>
      </w:r>
      <w:r w:rsidRPr="000A11CE">
        <w:rPr>
          <w:rFonts w:ascii="Arial" w:hAnsi="Arial" w:cs="Arial"/>
          <w:sz w:val="20"/>
          <w:szCs w:val="20"/>
        </w:rPr>
        <w:br/>
        <w:t xml:space="preserve">                                                                         e-mail: </w:t>
      </w:r>
      <w:hyperlink r:id="rId8" w:history="1">
        <w:r w:rsidRPr="000A11CE">
          <w:rPr>
            <w:rStyle w:val="Hypertextovodkaz"/>
            <w:rFonts w:ascii="Arial" w:hAnsi="Arial" w:cs="Arial"/>
            <w:sz w:val="20"/>
            <w:szCs w:val="20"/>
          </w:rPr>
          <w:t>……………..@spravazeleznic.cz</w:t>
        </w:r>
      </w:hyperlink>
    </w:p>
    <w:p w14:paraId="46FFACBA" w14:textId="77777777" w:rsidR="000A11CE" w:rsidRPr="000A11CE" w:rsidRDefault="000A11CE" w:rsidP="000A11CE">
      <w:pPr>
        <w:spacing w:before="120" w:after="60"/>
        <w:ind w:left="567"/>
        <w:rPr>
          <w:rFonts w:ascii="Arial" w:hAnsi="Arial" w:cs="Arial"/>
          <w:b/>
          <w:snapToGrid w:val="0"/>
          <w:sz w:val="20"/>
          <w:szCs w:val="20"/>
        </w:rPr>
      </w:pPr>
      <w:r w:rsidRPr="000A11CE">
        <w:rPr>
          <w:rFonts w:ascii="Arial" w:hAnsi="Arial" w:cs="Arial"/>
          <w:b/>
          <w:snapToGrid w:val="0"/>
          <w:sz w:val="20"/>
          <w:szCs w:val="20"/>
        </w:rPr>
        <w:t>Kontaktní adresa pro zasílání smluvní korespondence a faktur:</w:t>
      </w:r>
    </w:p>
    <w:p w14:paraId="599233C2" w14:textId="77777777" w:rsidR="000A11CE" w:rsidRPr="000A11CE" w:rsidRDefault="000A11CE" w:rsidP="000A11CE">
      <w:pPr>
        <w:ind w:left="567"/>
        <w:rPr>
          <w:rFonts w:ascii="Arial" w:hAnsi="Arial" w:cs="Arial"/>
          <w:sz w:val="20"/>
          <w:szCs w:val="20"/>
        </w:rPr>
      </w:pPr>
      <w:r w:rsidRPr="000A11CE">
        <w:rPr>
          <w:rFonts w:ascii="Arial" w:hAnsi="Arial" w:cs="Arial"/>
          <w:sz w:val="20"/>
          <w:szCs w:val="20"/>
        </w:rPr>
        <w:t xml:space="preserve">Správa železnic, státní organizace </w:t>
      </w:r>
    </w:p>
    <w:p w14:paraId="58D891A9" w14:textId="77777777" w:rsidR="000A11CE" w:rsidRPr="000A11CE" w:rsidRDefault="000A11CE" w:rsidP="000A11CE">
      <w:pPr>
        <w:ind w:left="567"/>
        <w:rPr>
          <w:rFonts w:ascii="Arial" w:hAnsi="Arial" w:cs="Arial"/>
          <w:sz w:val="20"/>
          <w:szCs w:val="20"/>
        </w:rPr>
      </w:pPr>
      <w:r w:rsidRPr="000A11CE">
        <w:rPr>
          <w:rFonts w:ascii="Arial" w:hAnsi="Arial" w:cs="Arial"/>
          <w:sz w:val="20"/>
          <w:szCs w:val="20"/>
        </w:rPr>
        <w:t>Stavební správa západ, Sokolovská 1955/278, Praha 9, PSČ 190 00</w:t>
      </w:r>
    </w:p>
    <w:p w14:paraId="0758E7B9" w14:textId="77777777" w:rsidR="000A11CE" w:rsidRPr="000A11CE" w:rsidRDefault="000A11CE" w:rsidP="000A11CE">
      <w:pPr>
        <w:spacing w:before="120"/>
        <w:ind w:left="567"/>
        <w:rPr>
          <w:rFonts w:ascii="Arial" w:hAnsi="Arial" w:cs="Arial"/>
          <w:sz w:val="20"/>
          <w:szCs w:val="20"/>
        </w:rPr>
      </w:pPr>
      <w:r w:rsidRPr="000A11CE">
        <w:rPr>
          <w:rFonts w:ascii="Arial" w:hAnsi="Arial" w:cs="Arial"/>
          <w:sz w:val="20"/>
          <w:szCs w:val="20"/>
        </w:rPr>
        <w:t xml:space="preserve">(dále jen </w:t>
      </w:r>
      <w:r w:rsidRPr="000A11CE">
        <w:rPr>
          <w:rFonts w:ascii="Arial" w:hAnsi="Arial" w:cs="Arial"/>
          <w:b/>
          <w:i/>
          <w:sz w:val="20"/>
          <w:szCs w:val="20"/>
        </w:rPr>
        <w:t>„objednatel“</w:t>
      </w:r>
      <w:r w:rsidRPr="000A11CE">
        <w:rPr>
          <w:rFonts w:ascii="Arial" w:hAnsi="Arial" w:cs="Arial"/>
          <w:sz w:val="20"/>
          <w:szCs w:val="20"/>
        </w:rPr>
        <w:t>)</w:t>
      </w:r>
    </w:p>
    <w:p w14:paraId="03198933" w14:textId="77777777" w:rsidR="002B7443" w:rsidRPr="00A03379" w:rsidRDefault="002B7443" w:rsidP="002B7443">
      <w:pPr>
        <w:numPr>
          <w:ilvl w:val="1"/>
          <w:numId w:val="1"/>
        </w:numPr>
        <w:tabs>
          <w:tab w:val="clear" w:pos="390"/>
          <w:tab w:val="num" w:pos="567"/>
        </w:tabs>
        <w:spacing w:before="360"/>
        <w:ind w:left="567" w:hanging="567"/>
        <w:rPr>
          <w:rFonts w:ascii="Arial" w:hAnsi="Arial" w:cs="Arial"/>
          <w:b/>
          <w:sz w:val="20"/>
          <w:szCs w:val="20"/>
        </w:rPr>
      </w:pPr>
      <w:r w:rsidRPr="00B60DF7">
        <w:rPr>
          <w:rFonts w:ascii="Arial" w:hAnsi="Arial" w:cs="Arial"/>
          <w:b/>
          <w:sz w:val="20"/>
          <w:szCs w:val="20"/>
        </w:rPr>
        <w:t xml:space="preserve">Zhotovitel:          </w:t>
      </w:r>
    </w:p>
    <w:p w14:paraId="05B10BEC" w14:textId="77777777" w:rsidR="002B7443" w:rsidRPr="0097254E" w:rsidRDefault="002B7443" w:rsidP="002B7443">
      <w:pPr>
        <w:spacing w:before="120"/>
        <w:ind w:left="567"/>
        <w:rPr>
          <w:rFonts w:ascii="Arial" w:hAnsi="Arial" w:cs="Arial"/>
          <w:b/>
          <w:sz w:val="20"/>
          <w:szCs w:val="20"/>
        </w:rPr>
      </w:pPr>
      <w:r>
        <w:rPr>
          <w:rFonts w:ascii="Arial" w:hAnsi="Arial" w:cs="Arial"/>
          <w:b/>
          <w:sz w:val="20"/>
          <w:szCs w:val="20"/>
        </w:rPr>
        <w:t>……………………………………</w:t>
      </w:r>
    </w:p>
    <w:p w14:paraId="74231E85" w14:textId="77777777" w:rsidR="002B7443" w:rsidRPr="0097254E" w:rsidRDefault="002B7443" w:rsidP="002B7443">
      <w:pPr>
        <w:ind w:left="567"/>
        <w:rPr>
          <w:rFonts w:ascii="Arial" w:hAnsi="Arial" w:cs="Arial"/>
          <w:sz w:val="20"/>
          <w:szCs w:val="20"/>
        </w:rPr>
      </w:pPr>
      <w:r w:rsidRPr="0097254E">
        <w:rPr>
          <w:rFonts w:ascii="Arial" w:hAnsi="Arial" w:cs="Arial"/>
          <w:sz w:val="20"/>
          <w:szCs w:val="20"/>
        </w:rPr>
        <w:t xml:space="preserve">se sídlem </w:t>
      </w:r>
      <w:r>
        <w:rPr>
          <w:rFonts w:ascii="Arial" w:hAnsi="Arial" w:cs="Arial"/>
          <w:sz w:val="20"/>
          <w:szCs w:val="20"/>
        </w:rPr>
        <w:t>…………………….</w:t>
      </w:r>
      <w:r w:rsidRPr="0097254E">
        <w:rPr>
          <w:rFonts w:ascii="Arial" w:hAnsi="Arial" w:cs="Arial"/>
          <w:sz w:val="20"/>
          <w:szCs w:val="20"/>
        </w:rPr>
        <w:t xml:space="preserve">, PSČ </w:t>
      </w:r>
      <w:r>
        <w:rPr>
          <w:rFonts w:ascii="Arial" w:hAnsi="Arial" w:cs="Arial"/>
          <w:sz w:val="20"/>
          <w:szCs w:val="20"/>
        </w:rPr>
        <w:t>……………………</w:t>
      </w:r>
    </w:p>
    <w:p w14:paraId="0256D796" w14:textId="77777777" w:rsidR="002B7443" w:rsidRPr="0097254E" w:rsidRDefault="002B7443" w:rsidP="002B7443">
      <w:pPr>
        <w:tabs>
          <w:tab w:val="left" w:pos="709"/>
          <w:tab w:val="left" w:pos="1418"/>
          <w:tab w:val="left" w:pos="2127"/>
          <w:tab w:val="left" w:pos="2836"/>
          <w:tab w:val="left" w:pos="3545"/>
          <w:tab w:val="left" w:pos="4254"/>
          <w:tab w:val="left" w:pos="4963"/>
          <w:tab w:val="left" w:pos="5672"/>
          <w:tab w:val="left" w:pos="6795"/>
        </w:tabs>
        <w:ind w:left="567"/>
        <w:rPr>
          <w:rFonts w:ascii="Arial" w:hAnsi="Arial" w:cs="Arial"/>
          <w:smallCaps/>
          <w:sz w:val="20"/>
          <w:szCs w:val="20"/>
        </w:rPr>
      </w:pPr>
      <w:r>
        <w:rPr>
          <w:rFonts w:ascii="Arial" w:hAnsi="Arial" w:cs="Arial"/>
          <w:smallCaps/>
          <w:sz w:val="20"/>
          <w:szCs w:val="20"/>
        </w:rPr>
        <w:t>IČO</w:t>
      </w:r>
      <w:r w:rsidRPr="0097254E">
        <w:rPr>
          <w:rFonts w:ascii="Arial" w:hAnsi="Arial" w:cs="Arial"/>
          <w:smallCaps/>
          <w:sz w:val="20"/>
          <w:szCs w:val="20"/>
        </w:rPr>
        <w:t xml:space="preserve">: </w:t>
      </w:r>
      <w:r>
        <w:rPr>
          <w:rStyle w:val="platne1"/>
          <w:rFonts w:ascii="Arial" w:hAnsi="Arial" w:cs="Arial"/>
          <w:sz w:val="20"/>
          <w:szCs w:val="20"/>
        </w:rPr>
        <w:t>…………………..</w:t>
      </w:r>
      <w:r>
        <w:rPr>
          <w:rFonts w:ascii="Arial" w:hAnsi="Arial" w:cs="Arial"/>
          <w:smallCaps/>
          <w:sz w:val="20"/>
          <w:szCs w:val="20"/>
        </w:rPr>
        <w:t xml:space="preserve">  ;</w:t>
      </w:r>
      <w:r w:rsidRPr="0097254E">
        <w:rPr>
          <w:rFonts w:ascii="Arial" w:hAnsi="Arial" w:cs="Arial"/>
          <w:smallCaps/>
          <w:sz w:val="20"/>
          <w:szCs w:val="20"/>
        </w:rPr>
        <w:tab/>
        <w:t>DIČ: CZ</w:t>
      </w:r>
      <w:r>
        <w:rPr>
          <w:rStyle w:val="platne1"/>
          <w:rFonts w:ascii="Arial" w:hAnsi="Arial" w:cs="Arial"/>
          <w:sz w:val="20"/>
          <w:szCs w:val="20"/>
        </w:rPr>
        <w:t>………………..</w:t>
      </w:r>
      <w:r w:rsidRPr="0097254E">
        <w:rPr>
          <w:rFonts w:ascii="Arial" w:hAnsi="Arial" w:cs="Arial"/>
          <w:smallCaps/>
          <w:sz w:val="20"/>
          <w:szCs w:val="20"/>
        </w:rPr>
        <w:t xml:space="preserve">  </w:t>
      </w:r>
      <w:r>
        <w:rPr>
          <w:rFonts w:ascii="Arial" w:hAnsi="Arial" w:cs="Arial"/>
          <w:smallCaps/>
          <w:sz w:val="20"/>
          <w:szCs w:val="20"/>
        </w:rPr>
        <w:tab/>
      </w:r>
      <w:r>
        <w:rPr>
          <w:rFonts w:ascii="Arial" w:hAnsi="Arial" w:cs="Arial"/>
          <w:smallCaps/>
          <w:sz w:val="20"/>
          <w:szCs w:val="20"/>
        </w:rPr>
        <w:tab/>
      </w:r>
    </w:p>
    <w:p w14:paraId="589942D3" w14:textId="77777777" w:rsidR="002B7443" w:rsidRPr="0097254E" w:rsidRDefault="002B7443" w:rsidP="002B7443">
      <w:pPr>
        <w:ind w:left="567"/>
        <w:rPr>
          <w:rFonts w:ascii="Arial" w:hAnsi="Arial" w:cs="Arial"/>
          <w:sz w:val="20"/>
          <w:szCs w:val="20"/>
        </w:rPr>
      </w:pPr>
      <w:r w:rsidRPr="0097254E">
        <w:rPr>
          <w:rFonts w:ascii="Arial" w:hAnsi="Arial" w:cs="Arial"/>
          <w:sz w:val="20"/>
          <w:szCs w:val="20"/>
        </w:rPr>
        <w:t xml:space="preserve">zapsaná v OR u </w:t>
      </w:r>
      <w:r>
        <w:rPr>
          <w:rFonts w:ascii="Arial" w:hAnsi="Arial" w:cs="Arial"/>
          <w:sz w:val="20"/>
          <w:szCs w:val="20"/>
        </w:rPr>
        <w:t>………………</w:t>
      </w:r>
      <w:r w:rsidRPr="0097254E">
        <w:rPr>
          <w:rFonts w:ascii="Arial" w:hAnsi="Arial" w:cs="Arial"/>
          <w:sz w:val="20"/>
          <w:szCs w:val="20"/>
        </w:rPr>
        <w:t xml:space="preserve"> soudu v </w:t>
      </w:r>
      <w:r>
        <w:rPr>
          <w:rFonts w:ascii="Arial" w:hAnsi="Arial" w:cs="Arial"/>
          <w:sz w:val="20"/>
          <w:szCs w:val="20"/>
        </w:rPr>
        <w:t>…………………</w:t>
      </w:r>
      <w:r w:rsidRPr="0097254E">
        <w:rPr>
          <w:rFonts w:ascii="Arial" w:hAnsi="Arial" w:cs="Arial"/>
          <w:sz w:val="20"/>
          <w:szCs w:val="20"/>
        </w:rPr>
        <w:t xml:space="preserve">, </w:t>
      </w:r>
      <w:r w:rsidR="00D521B8">
        <w:rPr>
          <w:rFonts w:ascii="Arial" w:hAnsi="Arial" w:cs="Arial"/>
          <w:sz w:val="20"/>
          <w:szCs w:val="20"/>
        </w:rPr>
        <w:t>spisová značka</w:t>
      </w:r>
      <w:r w:rsidRPr="0097254E">
        <w:rPr>
          <w:rFonts w:ascii="Arial" w:hAnsi="Arial" w:cs="Arial"/>
          <w:bCs/>
          <w:sz w:val="20"/>
          <w:szCs w:val="20"/>
        </w:rPr>
        <w:t> </w:t>
      </w:r>
      <w:r>
        <w:rPr>
          <w:rFonts w:ascii="Arial" w:hAnsi="Arial" w:cs="Arial"/>
          <w:bCs/>
          <w:sz w:val="20"/>
          <w:szCs w:val="20"/>
        </w:rPr>
        <w:t>……….…</w:t>
      </w:r>
      <w:r>
        <w:rPr>
          <w:rFonts w:ascii="Arial" w:hAnsi="Arial" w:cs="Arial"/>
          <w:sz w:val="20"/>
          <w:szCs w:val="20"/>
        </w:rPr>
        <w:t> </w:t>
      </w:r>
    </w:p>
    <w:p w14:paraId="0AA56E60" w14:textId="77777777" w:rsidR="002B7443" w:rsidRPr="0097254E" w:rsidRDefault="002B7443" w:rsidP="002B7443">
      <w:pPr>
        <w:spacing w:before="120"/>
        <w:ind w:left="567"/>
        <w:rPr>
          <w:rFonts w:ascii="Arial" w:hAnsi="Arial" w:cs="Arial"/>
          <w:sz w:val="20"/>
          <w:szCs w:val="20"/>
        </w:rPr>
      </w:pPr>
      <w:r w:rsidRPr="0097254E">
        <w:rPr>
          <w:rFonts w:ascii="Arial" w:hAnsi="Arial" w:cs="Arial"/>
          <w:sz w:val="20"/>
          <w:szCs w:val="20"/>
        </w:rPr>
        <w:t>zastoupen</w:t>
      </w:r>
      <w:r>
        <w:rPr>
          <w:rFonts w:ascii="Arial" w:hAnsi="Arial" w:cs="Arial"/>
          <w:sz w:val="20"/>
          <w:szCs w:val="20"/>
        </w:rPr>
        <w:t>á</w:t>
      </w:r>
      <w:r w:rsidRPr="0097254E">
        <w:rPr>
          <w:rFonts w:ascii="Arial" w:hAnsi="Arial" w:cs="Arial"/>
          <w:sz w:val="20"/>
          <w:szCs w:val="20"/>
        </w:rPr>
        <w:t xml:space="preserve"> </w:t>
      </w:r>
      <w:r>
        <w:rPr>
          <w:rFonts w:ascii="Arial" w:hAnsi="Arial" w:cs="Arial"/>
          <w:b/>
          <w:sz w:val="20"/>
          <w:szCs w:val="20"/>
        </w:rPr>
        <w:t>……………………</w:t>
      </w:r>
      <w:r w:rsidRPr="0097254E">
        <w:rPr>
          <w:rFonts w:ascii="Arial" w:hAnsi="Arial" w:cs="Arial"/>
          <w:b/>
          <w:sz w:val="20"/>
          <w:szCs w:val="20"/>
        </w:rPr>
        <w:t xml:space="preserve">, </w:t>
      </w:r>
      <w:r>
        <w:rPr>
          <w:rFonts w:ascii="Arial" w:hAnsi="Arial" w:cs="Arial"/>
          <w:sz w:val="20"/>
          <w:szCs w:val="20"/>
        </w:rPr>
        <w:t>……………………….</w:t>
      </w:r>
    </w:p>
    <w:p w14:paraId="07881B91" w14:textId="77777777" w:rsidR="002B7443" w:rsidRDefault="002B7443" w:rsidP="002B7443">
      <w:pPr>
        <w:ind w:left="567"/>
        <w:rPr>
          <w:rFonts w:ascii="Arial" w:hAnsi="Arial" w:cs="Arial"/>
          <w:sz w:val="20"/>
          <w:szCs w:val="20"/>
        </w:rPr>
      </w:pPr>
    </w:p>
    <w:p w14:paraId="0B96301E" w14:textId="77777777" w:rsidR="002B7443" w:rsidRPr="0097254E" w:rsidRDefault="002B7443" w:rsidP="002B7443">
      <w:pPr>
        <w:ind w:left="567"/>
        <w:rPr>
          <w:rFonts w:ascii="Arial" w:hAnsi="Arial" w:cs="Arial"/>
          <w:sz w:val="20"/>
          <w:szCs w:val="20"/>
        </w:rPr>
      </w:pPr>
      <w:r w:rsidRPr="0097254E">
        <w:rPr>
          <w:rFonts w:ascii="Arial" w:hAnsi="Arial" w:cs="Arial"/>
          <w:sz w:val="20"/>
          <w:szCs w:val="20"/>
        </w:rPr>
        <w:t>Bankovní spojení:</w:t>
      </w:r>
      <w:r w:rsidRPr="0097254E">
        <w:rPr>
          <w:rFonts w:ascii="Arial" w:hAnsi="Arial" w:cs="Arial"/>
          <w:smallCaps/>
          <w:sz w:val="20"/>
          <w:szCs w:val="20"/>
        </w:rPr>
        <w:t xml:space="preserve"> </w:t>
      </w:r>
      <w:r>
        <w:rPr>
          <w:rFonts w:ascii="Arial" w:hAnsi="Arial" w:cs="Arial"/>
          <w:sz w:val="20"/>
          <w:szCs w:val="20"/>
        </w:rPr>
        <w:t>……………………………….</w:t>
      </w:r>
    </w:p>
    <w:p w14:paraId="1BC0A958" w14:textId="77777777" w:rsidR="002B7443" w:rsidRPr="00D95D6C" w:rsidRDefault="002B7443" w:rsidP="002B7443">
      <w:pPr>
        <w:spacing w:before="120"/>
        <w:ind w:left="567"/>
        <w:rPr>
          <w:rFonts w:ascii="Arial" w:hAnsi="Arial" w:cs="Arial"/>
          <w:b/>
          <w:sz w:val="20"/>
          <w:szCs w:val="20"/>
        </w:rPr>
      </w:pPr>
      <w:r>
        <w:rPr>
          <w:rFonts w:ascii="Arial" w:hAnsi="Arial" w:cs="Arial"/>
          <w:b/>
          <w:sz w:val="20"/>
          <w:szCs w:val="20"/>
        </w:rPr>
        <w:t>Kontaktní osoby</w:t>
      </w:r>
      <w:r w:rsidRPr="00D95D6C">
        <w:rPr>
          <w:rFonts w:ascii="Arial" w:hAnsi="Arial" w:cs="Arial"/>
          <w:b/>
          <w:sz w:val="20"/>
          <w:szCs w:val="20"/>
        </w:rPr>
        <w:t xml:space="preserve">: </w:t>
      </w:r>
    </w:p>
    <w:p w14:paraId="492D6285" w14:textId="77777777" w:rsidR="002B7443" w:rsidRDefault="002B7443" w:rsidP="002B7443">
      <w:pPr>
        <w:spacing w:before="120"/>
        <w:ind w:left="567"/>
        <w:rPr>
          <w:rFonts w:ascii="Arial" w:hAnsi="Arial" w:cs="Arial"/>
          <w:sz w:val="20"/>
          <w:szCs w:val="20"/>
        </w:rPr>
      </w:pPr>
      <w:r w:rsidRPr="0097254E">
        <w:rPr>
          <w:rFonts w:ascii="Arial" w:hAnsi="Arial" w:cs="Arial"/>
          <w:sz w:val="20"/>
          <w:szCs w:val="20"/>
        </w:rPr>
        <w:t xml:space="preserve">a) věcech smluvních: </w:t>
      </w:r>
      <w:r w:rsidRPr="002D768C">
        <w:rPr>
          <w:rFonts w:ascii="Arial" w:hAnsi="Arial" w:cs="Arial"/>
          <w:bCs/>
          <w:sz w:val="20"/>
          <w:szCs w:val="20"/>
        </w:rPr>
        <w:t xml:space="preserve">……………………………, </w:t>
      </w:r>
      <w:r>
        <w:rPr>
          <w:rFonts w:ascii="Arial" w:hAnsi="Arial" w:cs="Arial"/>
          <w:bCs/>
          <w:sz w:val="20"/>
          <w:szCs w:val="20"/>
        </w:rPr>
        <w:t>GSM: .........................</w:t>
      </w:r>
      <w:r w:rsidRPr="002D768C">
        <w:rPr>
          <w:rFonts w:ascii="Arial" w:hAnsi="Arial" w:cs="Arial"/>
          <w:bCs/>
          <w:sz w:val="20"/>
          <w:szCs w:val="20"/>
        </w:rPr>
        <w:t>.</w:t>
      </w:r>
      <w:r>
        <w:rPr>
          <w:rFonts w:ascii="Arial" w:hAnsi="Arial" w:cs="Arial"/>
          <w:bCs/>
          <w:sz w:val="20"/>
          <w:szCs w:val="20"/>
        </w:rPr>
        <w:t>, e-mail:.........................</w:t>
      </w:r>
    </w:p>
    <w:p w14:paraId="6D296214" w14:textId="77777777" w:rsidR="002B7443" w:rsidRDefault="002B7443" w:rsidP="002B7443">
      <w:pPr>
        <w:spacing w:before="120"/>
        <w:ind w:left="567"/>
        <w:rPr>
          <w:rFonts w:ascii="Arial" w:hAnsi="Arial" w:cs="Arial"/>
          <w:sz w:val="20"/>
          <w:szCs w:val="20"/>
        </w:rPr>
      </w:pPr>
      <w:r w:rsidRPr="0097254E">
        <w:rPr>
          <w:rFonts w:ascii="Arial" w:hAnsi="Arial" w:cs="Arial"/>
          <w:sz w:val="20"/>
          <w:szCs w:val="20"/>
        </w:rPr>
        <w:t xml:space="preserve">b) ve věcech technických: </w:t>
      </w:r>
      <w:r>
        <w:rPr>
          <w:rFonts w:ascii="Arial" w:hAnsi="Arial" w:cs="Arial"/>
          <w:bCs/>
          <w:sz w:val="20"/>
          <w:szCs w:val="20"/>
        </w:rPr>
        <w:t>………………………</w:t>
      </w:r>
      <w:r w:rsidRPr="002D768C">
        <w:rPr>
          <w:rFonts w:ascii="Arial" w:hAnsi="Arial" w:cs="Arial"/>
          <w:bCs/>
          <w:sz w:val="20"/>
          <w:szCs w:val="20"/>
        </w:rPr>
        <w:t xml:space="preserve">, </w:t>
      </w:r>
      <w:r>
        <w:rPr>
          <w:rFonts w:ascii="Arial" w:hAnsi="Arial" w:cs="Arial"/>
          <w:bCs/>
          <w:sz w:val="20"/>
          <w:szCs w:val="20"/>
        </w:rPr>
        <w:t>GSM</w:t>
      </w:r>
      <w:r w:rsidRPr="002D768C">
        <w:rPr>
          <w:rFonts w:ascii="Arial" w:hAnsi="Arial" w:cs="Arial"/>
          <w:bCs/>
          <w:sz w:val="20"/>
          <w:szCs w:val="20"/>
        </w:rPr>
        <w:t>:</w:t>
      </w:r>
      <w:r>
        <w:rPr>
          <w:rFonts w:ascii="Arial" w:hAnsi="Arial" w:cs="Arial"/>
          <w:bCs/>
          <w:sz w:val="20"/>
          <w:szCs w:val="20"/>
        </w:rPr>
        <w:t xml:space="preserve"> ............................, e-mail:.........................</w:t>
      </w:r>
    </w:p>
    <w:p w14:paraId="67A48A55" w14:textId="77777777" w:rsidR="002B7443" w:rsidRDefault="002B7443" w:rsidP="002B7443">
      <w:pPr>
        <w:spacing w:before="120"/>
        <w:ind w:left="567"/>
        <w:rPr>
          <w:rFonts w:ascii="Arial" w:hAnsi="Arial" w:cs="Arial"/>
          <w:b/>
          <w:bCs/>
          <w:sz w:val="20"/>
          <w:szCs w:val="20"/>
        </w:rPr>
      </w:pPr>
      <w:r>
        <w:rPr>
          <w:rFonts w:ascii="Arial" w:hAnsi="Arial" w:cs="Arial"/>
          <w:b/>
          <w:bCs/>
          <w:sz w:val="20"/>
          <w:szCs w:val="20"/>
        </w:rPr>
        <w:t>Kontaktní a</w:t>
      </w:r>
      <w:r w:rsidRPr="00D95D6C">
        <w:rPr>
          <w:rFonts w:ascii="Arial" w:hAnsi="Arial" w:cs="Arial"/>
          <w:b/>
          <w:bCs/>
          <w:sz w:val="20"/>
          <w:szCs w:val="20"/>
        </w:rPr>
        <w:t xml:space="preserve">dresa pro doručování smluvní korespondence: </w:t>
      </w:r>
    </w:p>
    <w:p w14:paraId="2E5BBC77" w14:textId="77777777" w:rsidR="002B7443" w:rsidRPr="00A03379" w:rsidRDefault="002B7443" w:rsidP="002B7443">
      <w:pPr>
        <w:ind w:left="567"/>
        <w:jc w:val="both"/>
        <w:rPr>
          <w:rFonts w:ascii="Arial" w:hAnsi="Arial" w:cs="Arial"/>
          <w:b/>
          <w:bCs/>
          <w:sz w:val="20"/>
          <w:szCs w:val="20"/>
        </w:rPr>
      </w:pPr>
      <w:r>
        <w:rPr>
          <w:rFonts w:ascii="Arial" w:hAnsi="Arial" w:cs="Arial"/>
          <w:bCs/>
          <w:sz w:val="20"/>
          <w:szCs w:val="20"/>
        </w:rPr>
        <w:t>……………, ………………………, ……………..</w:t>
      </w:r>
    </w:p>
    <w:p w14:paraId="1059F60D" w14:textId="77777777" w:rsidR="002B7443" w:rsidRDefault="002B7443" w:rsidP="002B7443">
      <w:pPr>
        <w:spacing w:before="120"/>
        <w:ind w:left="567"/>
        <w:rPr>
          <w:rFonts w:ascii="Arial" w:hAnsi="Arial" w:cs="Arial"/>
          <w:sz w:val="20"/>
          <w:szCs w:val="20"/>
        </w:rPr>
      </w:pPr>
      <w:r w:rsidRPr="0097254E">
        <w:rPr>
          <w:rFonts w:ascii="Arial" w:hAnsi="Arial" w:cs="Arial"/>
          <w:sz w:val="20"/>
          <w:szCs w:val="20"/>
        </w:rPr>
        <w:t xml:space="preserve">(dále jen </w:t>
      </w:r>
      <w:r w:rsidRPr="004B4A5A">
        <w:rPr>
          <w:rFonts w:ascii="Arial" w:hAnsi="Arial" w:cs="Arial"/>
          <w:b/>
          <w:i/>
          <w:sz w:val="20"/>
          <w:szCs w:val="20"/>
        </w:rPr>
        <w:t>„zhotovitel“</w:t>
      </w:r>
      <w:r w:rsidRPr="004B4A5A">
        <w:rPr>
          <w:rFonts w:ascii="Arial" w:hAnsi="Arial" w:cs="Arial"/>
          <w:sz w:val="20"/>
          <w:szCs w:val="20"/>
        </w:rPr>
        <w:t>)</w:t>
      </w:r>
    </w:p>
    <w:p w14:paraId="66411BE0" w14:textId="77777777" w:rsidR="002B7443" w:rsidRPr="00134DD0" w:rsidRDefault="002B7443" w:rsidP="002B7443">
      <w:pPr>
        <w:numPr>
          <w:ilvl w:val="1"/>
          <w:numId w:val="1"/>
        </w:numPr>
        <w:tabs>
          <w:tab w:val="clear" w:pos="390"/>
          <w:tab w:val="num" w:pos="567"/>
        </w:tabs>
        <w:spacing w:before="240"/>
        <w:ind w:left="567" w:hanging="567"/>
        <w:jc w:val="both"/>
        <w:rPr>
          <w:rFonts w:ascii="Arial" w:hAnsi="Arial" w:cs="Arial"/>
          <w:sz w:val="20"/>
          <w:szCs w:val="20"/>
        </w:rPr>
      </w:pPr>
      <w:r w:rsidRPr="0097254E">
        <w:rPr>
          <w:rFonts w:ascii="Arial" w:hAnsi="Arial" w:cs="Arial"/>
          <w:sz w:val="20"/>
          <w:szCs w:val="20"/>
        </w:rPr>
        <w:t>Smluvní strany se zavazují oznamovat si bezodkladně změny údajů uvedených v článku 1 této smlouvy, a to doporučeným dopisem s tím, že k tomuto oznámení musí být přiložena alespoň v úředně ověřené kopii listina, doklád</w:t>
      </w:r>
      <w:r>
        <w:rPr>
          <w:rFonts w:ascii="Arial" w:hAnsi="Arial" w:cs="Arial"/>
          <w:sz w:val="20"/>
          <w:szCs w:val="20"/>
        </w:rPr>
        <w:t xml:space="preserve">ající oznamovanou změnu údajů. </w:t>
      </w:r>
    </w:p>
    <w:p w14:paraId="5A85F9CE" w14:textId="77777777" w:rsidR="002B7443" w:rsidRPr="00D45655" w:rsidRDefault="002B7443" w:rsidP="002B7443">
      <w:pPr>
        <w:pStyle w:val="Nadpis1"/>
        <w:keepNext w:val="0"/>
        <w:spacing w:before="240" w:after="120"/>
        <w:jc w:val="center"/>
        <w:rPr>
          <w:sz w:val="24"/>
          <w:u w:val="single"/>
        </w:rPr>
      </w:pPr>
      <w:r w:rsidRPr="00D45655">
        <w:rPr>
          <w:sz w:val="24"/>
          <w:u w:val="single"/>
        </w:rPr>
        <w:lastRenderedPageBreak/>
        <w:t>Čl. 2 -   Výchozí podklady a údaje</w:t>
      </w:r>
    </w:p>
    <w:p w14:paraId="60CD4C8B" w14:textId="77777777" w:rsidR="002B7443" w:rsidRPr="003278D0" w:rsidRDefault="002B7443" w:rsidP="002B7443">
      <w:pPr>
        <w:spacing w:before="240"/>
        <w:ind w:left="567"/>
        <w:jc w:val="both"/>
        <w:rPr>
          <w:rFonts w:ascii="Arial" w:hAnsi="Arial"/>
          <w:sz w:val="20"/>
          <w:szCs w:val="20"/>
        </w:rPr>
      </w:pPr>
      <w:r>
        <w:rPr>
          <w:rFonts w:ascii="Arial" w:hAnsi="Arial"/>
          <w:sz w:val="20"/>
          <w:szCs w:val="20"/>
        </w:rPr>
        <w:t>Smlouva bude plněna v souladu se zněním následujících dokumentů:</w:t>
      </w:r>
    </w:p>
    <w:p w14:paraId="07A75165" w14:textId="4529C7B5" w:rsidR="00A26C83" w:rsidRPr="00F0777A" w:rsidRDefault="00A26C83" w:rsidP="00A26C83">
      <w:pPr>
        <w:numPr>
          <w:ilvl w:val="0"/>
          <w:numId w:val="2"/>
        </w:numPr>
        <w:spacing w:before="120"/>
        <w:ind w:left="567" w:hanging="567"/>
        <w:jc w:val="both"/>
        <w:rPr>
          <w:rFonts w:ascii="Arial" w:hAnsi="Arial" w:cs="Arial"/>
          <w:sz w:val="19"/>
          <w:szCs w:val="19"/>
        </w:rPr>
      </w:pPr>
      <w:r w:rsidRPr="00F0777A">
        <w:rPr>
          <w:rFonts w:ascii="Arial" w:hAnsi="Arial" w:cs="Arial"/>
          <w:sz w:val="19"/>
          <w:szCs w:val="19"/>
        </w:rPr>
        <w:t xml:space="preserve">Výzva k předložení nabídky na podlimitní veřejnou zakázku na </w:t>
      </w:r>
      <w:r w:rsidRPr="00D73BE3">
        <w:rPr>
          <w:rFonts w:ascii="Arial" w:hAnsi="Arial" w:cs="Arial"/>
          <w:sz w:val="19"/>
          <w:szCs w:val="19"/>
        </w:rPr>
        <w:t>výkon činnosti a zajištění funkce podpory</w:t>
      </w:r>
      <w:r w:rsidRPr="00F0777A">
        <w:rPr>
          <w:rFonts w:ascii="Arial" w:hAnsi="Arial" w:cs="Arial"/>
          <w:sz w:val="19"/>
          <w:szCs w:val="19"/>
        </w:rPr>
        <w:t xml:space="preserve"> technického dozoru stavebníka (dále též podpora „TDS“) v rámci </w:t>
      </w:r>
      <w:r w:rsidR="00AA5418">
        <w:rPr>
          <w:rFonts w:ascii="Arial" w:hAnsi="Arial" w:cs="Arial"/>
          <w:sz w:val="19"/>
          <w:szCs w:val="19"/>
        </w:rPr>
        <w:t xml:space="preserve">přípravy a </w:t>
      </w:r>
      <w:r w:rsidRPr="00F0777A">
        <w:rPr>
          <w:rFonts w:ascii="Arial" w:hAnsi="Arial" w:cs="Arial"/>
          <w:sz w:val="19"/>
          <w:szCs w:val="19"/>
        </w:rPr>
        <w:t>realizace stavby</w:t>
      </w:r>
      <w:r w:rsidRPr="00F0777A">
        <w:rPr>
          <w:rFonts w:ascii="Arial" w:hAnsi="Arial" w:cs="Arial"/>
          <w:b/>
          <w:sz w:val="19"/>
          <w:szCs w:val="19"/>
        </w:rPr>
        <w:t xml:space="preserve"> „</w:t>
      </w:r>
      <w:r w:rsidR="00E13FE2" w:rsidRPr="00E13FE2">
        <w:rPr>
          <w:rFonts w:ascii="Arial" w:hAnsi="Arial" w:cs="Arial"/>
          <w:b/>
          <w:sz w:val="19"/>
          <w:szCs w:val="19"/>
        </w:rPr>
        <w:t>GSM-R Ústí nad Labem - Chomutov</w:t>
      </w:r>
      <w:r w:rsidRPr="00F0777A">
        <w:rPr>
          <w:rFonts w:ascii="Arial" w:hAnsi="Arial" w:cs="Arial"/>
          <w:b/>
          <w:sz w:val="19"/>
          <w:szCs w:val="19"/>
        </w:rPr>
        <w:t xml:space="preserve">“ </w:t>
      </w:r>
      <w:r w:rsidRPr="00F0777A">
        <w:rPr>
          <w:rFonts w:ascii="Arial" w:hAnsi="Arial" w:cs="Arial"/>
          <w:sz w:val="19"/>
          <w:szCs w:val="19"/>
        </w:rPr>
        <w:t xml:space="preserve">č.j.: </w:t>
      </w:r>
      <w:r>
        <w:rPr>
          <w:rFonts w:ascii="Arial" w:hAnsi="Arial" w:cs="Arial"/>
          <w:sz w:val="19"/>
          <w:szCs w:val="19"/>
        </w:rPr>
        <w:t>……</w:t>
      </w:r>
      <w:r w:rsidRPr="00F0777A">
        <w:rPr>
          <w:rFonts w:ascii="Arial" w:hAnsi="Arial" w:cs="Arial"/>
          <w:b/>
          <w:sz w:val="19"/>
          <w:szCs w:val="19"/>
        </w:rPr>
        <w:t>/20</w:t>
      </w:r>
      <w:r>
        <w:rPr>
          <w:rFonts w:ascii="Arial" w:hAnsi="Arial" w:cs="Arial"/>
          <w:b/>
          <w:sz w:val="19"/>
          <w:szCs w:val="19"/>
        </w:rPr>
        <w:t>2x</w:t>
      </w:r>
      <w:r w:rsidR="000A11CE">
        <w:rPr>
          <w:rFonts w:ascii="Arial" w:hAnsi="Arial" w:cs="Arial"/>
          <w:b/>
          <w:sz w:val="19"/>
          <w:szCs w:val="19"/>
        </w:rPr>
        <w:t>-SŽ</w:t>
      </w:r>
      <w:r w:rsidRPr="00F0777A">
        <w:rPr>
          <w:rFonts w:ascii="Arial" w:hAnsi="Arial" w:cs="Arial"/>
          <w:b/>
          <w:sz w:val="19"/>
          <w:szCs w:val="19"/>
        </w:rPr>
        <w:t xml:space="preserve">-SSZ-OVZ </w:t>
      </w:r>
      <w:r w:rsidRPr="00F0777A">
        <w:rPr>
          <w:rFonts w:ascii="Arial" w:hAnsi="Arial" w:cs="Arial"/>
          <w:sz w:val="19"/>
          <w:szCs w:val="19"/>
        </w:rPr>
        <w:t xml:space="preserve">ze dne </w:t>
      </w:r>
      <w:r>
        <w:rPr>
          <w:rFonts w:ascii="Arial" w:hAnsi="Arial" w:cs="Arial"/>
          <w:b/>
          <w:sz w:val="19"/>
          <w:szCs w:val="19"/>
        </w:rPr>
        <w:t>..</w:t>
      </w:r>
      <w:r w:rsidRPr="000F4683">
        <w:rPr>
          <w:rFonts w:ascii="Arial" w:hAnsi="Arial" w:cs="Arial"/>
          <w:b/>
          <w:sz w:val="19"/>
          <w:szCs w:val="19"/>
        </w:rPr>
        <w:t xml:space="preserve">. </w:t>
      </w:r>
      <w:r>
        <w:rPr>
          <w:rFonts w:ascii="Arial" w:hAnsi="Arial" w:cs="Arial"/>
          <w:b/>
          <w:sz w:val="19"/>
          <w:szCs w:val="19"/>
        </w:rPr>
        <w:t>..</w:t>
      </w:r>
      <w:r w:rsidRPr="000F4683">
        <w:rPr>
          <w:rFonts w:ascii="Arial" w:hAnsi="Arial" w:cs="Arial"/>
          <w:b/>
          <w:sz w:val="19"/>
          <w:szCs w:val="19"/>
        </w:rPr>
        <w:t>. 20</w:t>
      </w:r>
      <w:r>
        <w:rPr>
          <w:rFonts w:ascii="Arial" w:hAnsi="Arial" w:cs="Arial"/>
          <w:b/>
          <w:sz w:val="19"/>
          <w:szCs w:val="19"/>
        </w:rPr>
        <w:t>2x</w:t>
      </w:r>
      <w:r w:rsidRPr="000F4683">
        <w:rPr>
          <w:rFonts w:ascii="Arial" w:hAnsi="Arial" w:cs="Arial"/>
          <w:sz w:val="19"/>
          <w:szCs w:val="19"/>
        </w:rPr>
        <w:t>,</w:t>
      </w:r>
      <w:r w:rsidRPr="00F0777A">
        <w:rPr>
          <w:rFonts w:ascii="Arial" w:hAnsi="Arial" w:cs="Arial"/>
          <w:sz w:val="19"/>
          <w:szCs w:val="19"/>
        </w:rPr>
        <w:t xml:space="preserve"> která byla zaslána Stavební správou západ.</w:t>
      </w:r>
    </w:p>
    <w:p w14:paraId="400B8DA9" w14:textId="77777777" w:rsidR="002B7443" w:rsidRPr="00EB49B6" w:rsidRDefault="002B7443" w:rsidP="002B7443">
      <w:pPr>
        <w:numPr>
          <w:ilvl w:val="0"/>
          <w:numId w:val="2"/>
        </w:numPr>
        <w:autoSpaceDE w:val="0"/>
        <w:autoSpaceDN w:val="0"/>
        <w:spacing w:before="120"/>
        <w:ind w:left="567" w:hanging="567"/>
        <w:jc w:val="both"/>
        <w:rPr>
          <w:rFonts w:ascii="Arial" w:hAnsi="Arial"/>
          <w:bCs/>
          <w:sz w:val="20"/>
          <w:szCs w:val="20"/>
        </w:rPr>
      </w:pPr>
      <w:r w:rsidRPr="00EB49B6">
        <w:rPr>
          <w:rFonts w:ascii="Arial" w:hAnsi="Arial"/>
          <w:sz w:val="20"/>
          <w:szCs w:val="20"/>
        </w:rPr>
        <w:t>Zadávací dokumentace:</w:t>
      </w:r>
    </w:p>
    <w:p w14:paraId="16465B86" w14:textId="77777777" w:rsidR="002B7443" w:rsidRDefault="002B7443" w:rsidP="001D6E96">
      <w:pPr>
        <w:numPr>
          <w:ilvl w:val="0"/>
          <w:numId w:val="35"/>
        </w:numPr>
        <w:spacing w:before="60"/>
        <w:ind w:left="851" w:hanging="284"/>
        <w:jc w:val="both"/>
        <w:rPr>
          <w:rFonts w:ascii="Arial" w:hAnsi="Arial" w:cs="Arial"/>
          <w:sz w:val="20"/>
          <w:szCs w:val="20"/>
        </w:rPr>
      </w:pPr>
      <w:r w:rsidRPr="00EB49B6">
        <w:rPr>
          <w:rFonts w:ascii="Arial" w:hAnsi="Arial" w:cs="Arial"/>
          <w:sz w:val="20"/>
          <w:szCs w:val="20"/>
        </w:rPr>
        <w:t>Výzva k podání nabídky</w:t>
      </w:r>
    </w:p>
    <w:p w14:paraId="2431CFF7" w14:textId="76347C30" w:rsidR="00400212" w:rsidRPr="00400212" w:rsidRDefault="00E13FE2" w:rsidP="001D6E96">
      <w:pPr>
        <w:pStyle w:val="Odstavecseseznamem"/>
        <w:numPr>
          <w:ilvl w:val="0"/>
          <w:numId w:val="35"/>
        </w:numPr>
        <w:spacing w:before="60"/>
        <w:ind w:left="851" w:hanging="284"/>
        <w:rPr>
          <w:rFonts w:ascii="Arial" w:hAnsi="Arial" w:cs="Arial"/>
          <w:sz w:val="20"/>
          <w:szCs w:val="20"/>
        </w:rPr>
      </w:pPr>
      <w:r>
        <w:rPr>
          <w:rFonts w:ascii="Arial" w:hAnsi="Arial" w:cs="Arial"/>
          <w:sz w:val="20"/>
          <w:szCs w:val="20"/>
        </w:rPr>
        <w:t>Přílohy 1 – 4</w:t>
      </w:r>
      <w:r w:rsidR="00400212" w:rsidRPr="00400212">
        <w:rPr>
          <w:rFonts w:ascii="Arial" w:hAnsi="Arial" w:cs="Arial"/>
          <w:sz w:val="20"/>
          <w:szCs w:val="20"/>
        </w:rPr>
        <w:t xml:space="preserve"> Výzvy</w:t>
      </w:r>
    </w:p>
    <w:p w14:paraId="2603F79F" w14:textId="77777777" w:rsidR="002B7443" w:rsidRPr="00D6055D" w:rsidRDefault="00FD4542" w:rsidP="001D6E96">
      <w:pPr>
        <w:numPr>
          <w:ilvl w:val="0"/>
          <w:numId w:val="35"/>
        </w:numPr>
        <w:overflowPunct w:val="0"/>
        <w:autoSpaceDE w:val="0"/>
        <w:autoSpaceDN w:val="0"/>
        <w:adjustRightInd w:val="0"/>
        <w:spacing w:before="60"/>
        <w:ind w:left="851" w:hanging="284"/>
        <w:jc w:val="both"/>
        <w:textAlignment w:val="baseline"/>
        <w:rPr>
          <w:rFonts w:ascii="Arial" w:hAnsi="Arial" w:cs="Arial"/>
          <w:sz w:val="20"/>
          <w:szCs w:val="20"/>
        </w:rPr>
      </w:pPr>
      <w:r w:rsidRPr="00EB49B6">
        <w:rPr>
          <w:rFonts w:ascii="Arial" w:hAnsi="Arial" w:cs="Arial"/>
          <w:sz w:val="20"/>
          <w:szCs w:val="20"/>
        </w:rPr>
        <w:t>Návrh Smlouvy – digitální forma</w:t>
      </w:r>
      <w:r>
        <w:rPr>
          <w:rFonts w:ascii="Arial" w:hAnsi="Arial" w:cs="Arial"/>
          <w:sz w:val="20"/>
          <w:szCs w:val="20"/>
          <w:highlight w:val="yellow"/>
        </w:rPr>
        <w:t xml:space="preserve"> </w:t>
      </w:r>
    </w:p>
    <w:p w14:paraId="013F4DC8" w14:textId="59F961EA" w:rsidR="002B7443" w:rsidRPr="00BD52DC" w:rsidRDefault="00914107" w:rsidP="001D6E96">
      <w:pPr>
        <w:pStyle w:val="Odstavecseseznamem"/>
        <w:numPr>
          <w:ilvl w:val="0"/>
          <w:numId w:val="35"/>
        </w:numPr>
        <w:spacing w:before="60"/>
        <w:ind w:left="851" w:hanging="284"/>
        <w:rPr>
          <w:rFonts w:ascii="Arial" w:hAnsi="Arial" w:cs="Arial"/>
          <w:sz w:val="20"/>
          <w:szCs w:val="20"/>
        </w:rPr>
      </w:pPr>
      <w:r w:rsidRPr="00BD52DC">
        <w:rPr>
          <w:rFonts w:ascii="Arial" w:hAnsi="Arial" w:cs="Arial"/>
          <w:sz w:val="20"/>
          <w:szCs w:val="20"/>
        </w:rPr>
        <w:t>Dokum</w:t>
      </w:r>
      <w:r w:rsidR="00BD52DC" w:rsidRPr="00BD52DC">
        <w:rPr>
          <w:rFonts w:ascii="Arial" w:hAnsi="Arial" w:cs="Arial"/>
          <w:sz w:val="20"/>
          <w:szCs w:val="20"/>
        </w:rPr>
        <w:t>entace stavby</w:t>
      </w:r>
    </w:p>
    <w:p w14:paraId="74979BEA" w14:textId="3B0BBD1C" w:rsidR="00651115" w:rsidRPr="001D36D9" w:rsidRDefault="000A11CE" w:rsidP="001D6E96">
      <w:pPr>
        <w:pStyle w:val="Odstavecseseznamem"/>
        <w:numPr>
          <w:ilvl w:val="0"/>
          <w:numId w:val="35"/>
        </w:numPr>
        <w:spacing w:before="60"/>
        <w:ind w:left="851" w:hanging="284"/>
        <w:rPr>
          <w:rFonts w:ascii="Arial" w:hAnsi="Arial" w:cs="Arial"/>
          <w:sz w:val="20"/>
          <w:szCs w:val="20"/>
        </w:rPr>
      </w:pPr>
      <w:r w:rsidRPr="001D36D9">
        <w:rPr>
          <w:rFonts w:ascii="Arial" w:hAnsi="Arial" w:cs="Arial"/>
          <w:sz w:val="20"/>
          <w:szCs w:val="20"/>
        </w:rPr>
        <w:t>Směrnice SŽ</w:t>
      </w:r>
      <w:r w:rsidR="00651115" w:rsidRPr="001D36D9">
        <w:rPr>
          <w:rFonts w:ascii="Arial" w:hAnsi="Arial" w:cs="Arial"/>
          <w:sz w:val="20"/>
          <w:szCs w:val="20"/>
        </w:rPr>
        <w:t xml:space="preserve"> č. 20, v aktuálním znění - digitální forma</w:t>
      </w:r>
    </w:p>
    <w:p w14:paraId="77454AEE" w14:textId="3A142971" w:rsidR="00D93250" w:rsidRPr="001D36D9" w:rsidRDefault="000A11CE" w:rsidP="001D6E96">
      <w:pPr>
        <w:numPr>
          <w:ilvl w:val="0"/>
          <w:numId w:val="35"/>
        </w:numPr>
        <w:spacing w:before="60"/>
        <w:ind w:left="851" w:hanging="284"/>
        <w:jc w:val="both"/>
        <w:rPr>
          <w:rFonts w:ascii="Arial" w:hAnsi="Arial" w:cs="Arial"/>
          <w:sz w:val="20"/>
          <w:szCs w:val="20"/>
        </w:rPr>
      </w:pPr>
      <w:r w:rsidRPr="001D36D9">
        <w:rPr>
          <w:rFonts w:ascii="Arial" w:hAnsi="Arial" w:cs="Arial"/>
          <w:sz w:val="20"/>
          <w:szCs w:val="20"/>
        </w:rPr>
        <w:t>Směrnice SŽ</w:t>
      </w:r>
      <w:r w:rsidR="002B7443" w:rsidRPr="001D36D9">
        <w:rPr>
          <w:rFonts w:ascii="Arial" w:hAnsi="Arial" w:cs="Arial"/>
          <w:sz w:val="20"/>
          <w:szCs w:val="20"/>
        </w:rPr>
        <w:t xml:space="preserve"> č. 4</w:t>
      </w:r>
      <w:r w:rsidR="00D521B8" w:rsidRPr="001D36D9">
        <w:rPr>
          <w:rFonts w:ascii="Arial" w:hAnsi="Arial" w:cs="Arial"/>
          <w:sz w:val="20"/>
          <w:szCs w:val="20"/>
        </w:rPr>
        <w:t>1</w:t>
      </w:r>
      <w:r w:rsidR="00651115" w:rsidRPr="001D36D9">
        <w:rPr>
          <w:rFonts w:ascii="Arial" w:hAnsi="Arial" w:cs="Arial"/>
          <w:sz w:val="20"/>
          <w:szCs w:val="20"/>
        </w:rPr>
        <w:t>, v aktuálním znění - digitální forma</w:t>
      </w:r>
    </w:p>
    <w:p w14:paraId="385879A2" w14:textId="1795F3A4" w:rsidR="00D93250" w:rsidRPr="003E7A34" w:rsidRDefault="000A11CE" w:rsidP="001D6E96">
      <w:pPr>
        <w:numPr>
          <w:ilvl w:val="0"/>
          <w:numId w:val="35"/>
        </w:numPr>
        <w:spacing w:before="60"/>
        <w:ind w:left="851" w:hanging="284"/>
        <w:jc w:val="both"/>
        <w:rPr>
          <w:rFonts w:ascii="Arial" w:hAnsi="Arial" w:cs="Arial"/>
          <w:sz w:val="20"/>
          <w:szCs w:val="20"/>
        </w:rPr>
      </w:pPr>
      <w:r w:rsidRPr="001D36D9">
        <w:rPr>
          <w:rFonts w:ascii="Arial" w:hAnsi="Arial" w:cs="Arial"/>
          <w:sz w:val="20"/>
          <w:szCs w:val="20"/>
        </w:rPr>
        <w:t>Směrnice SŽ</w:t>
      </w:r>
      <w:r w:rsidR="00D93250" w:rsidRPr="001D36D9">
        <w:rPr>
          <w:rFonts w:ascii="Arial" w:hAnsi="Arial" w:cs="Arial"/>
          <w:sz w:val="20"/>
          <w:szCs w:val="20"/>
        </w:rPr>
        <w:t xml:space="preserve"> č. 105</w:t>
      </w:r>
      <w:r w:rsidR="00651115" w:rsidRPr="001D36D9">
        <w:rPr>
          <w:rFonts w:ascii="Arial" w:hAnsi="Arial" w:cs="Arial"/>
          <w:sz w:val="20"/>
          <w:szCs w:val="20"/>
        </w:rPr>
        <w:t>, v aktuálním znění - digitální forma</w:t>
      </w:r>
      <w:r w:rsidR="00D93250" w:rsidRPr="003E7A34">
        <w:rPr>
          <w:rFonts w:ascii="Arial" w:hAnsi="Arial" w:cs="Arial"/>
          <w:sz w:val="20"/>
          <w:szCs w:val="20"/>
        </w:rPr>
        <w:tab/>
      </w:r>
    </w:p>
    <w:p w14:paraId="353F085B" w14:textId="3E84C54B" w:rsidR="002B7443" w:rsidRPr="00E00C9B" w:rsidRDefault="002B7443" w:rsidP="002B7443">
      <w:pPr>
        <w:numPr>
          <w:ilvl w:val="0"/>
          <w:numId w:val="2"/>
        </w:numPr>
        <w:autoSpaceDE w:val="0"/>
        <w:autoSpaceDN w:val="0"/>
        <w:spacing w:before="120"/>
        <w:ind w:left="567" w:hanging="567"/>
        <w:jc w:val="both"/>
        <w:rPr>
          <w:rFonts w:ascii="Arial" w:hAnsi="Arial"/>
          <w:bCs/>
          <w:sz w:val="20"/>
          <w:szCs w:val="20"/>
        </w:rPr>
      </w:pPr>
      <w:r w:rsidRPr="000F7576">
        <w:rPr>
          <w:rFonts w:ascii="Arial" w:hAnsi="Arial" w:cs="Arial"/>
          <w:sz w:val="20"/>
        </w:rPr>
        <w:t xml:space="preserve">Nabídka zhotovitele ze dne </w:t>
      </w:r>
      <w:r>
        <w:rPr>
          <w:rFonts w:ascii="Arial" w:hAnsi="Arial" w:cs="Arial"/>
          <w:sz w:val="20"/>
        </w:rPr>
        <w:t>.............., která byla vybrána na základě protokolu o otevírání obálek, hodnocení nabídek a posouzení splnění podmínek účasti Rozhodnutím zadavatele o</w:t>
      </w:r>
      <w:r w:rsidR="00D6055D">
        <w:rPr>
          <w:rFonts w:ascii="Arial" w:hAnsi="Arial" w:cs="Arial"/>
          <w:sz w:val="20"/>
        </w:rPr>
        <w:t> </w:t>
      </w:r>
      <w:r>
        <w:rPr>
          <w:rFonts w:ascii="Arial" w:hAnsi="Arial" w:cs="Arial"/>
          <w:sz w:val="20"/>
        </w:rPr>
        <w:t xml:space="preserve">výběru dodavatele č.j.: </w:t>
      </w:r>
      <w:r>
        <w:rPr>
          <w:rFonts w:ascii="Arial" w:hAnsi="Arial" w:cs="Arial"/>
          <w:b/>
          <w:sz w:val="20"/>
        </w:rPr>
        <w:t>……</w:t>
      </w:r>
      <w:r w:rsidRPr="002B7443">
        <w:rPr>
          <w:rFonts w:ascii="Arial" w:hAnsi="Arial" w:cs="Arial"/>
          <w:b/>
          <w:sz w:val="20"/>
        </w:rPr>
        <w:t>./20</w:t>
      </w:r>
      <w:r w:rsidR="007D7393">
        <w:rPr>
          <w:rFonts w:ascii="Arial" w:hAnsi="Arial" w:cs="Arial"/>
          <w:b/>
          <w:sz w:val="20"/>
        </w:rPr>
        <w:t>2</w:t>
      </w:r>
      <w:r w:rsidR="00417016">
        <w:rPr>
          <w:rFonts w:ascii="Arial" w:hAnsi="Arial" w:cs="Arial"/>
          <w:b/>
          <w:sz w:val="20"/>
        </w:rPr>
        <w:t>x</w:t>
      </w:r>
      <w:r w:rsidR="000A11CE">
        <w:rPr>
          <w:rFonts w:ascii="Arial" w:hAnsi="Arial" w:cs="Arial"/>
          <w:b/>
          <w:sz w:val="20"/>
        </w:rPr>
        <w:t>-SŽ</w:t>
      </w:r>
      <w:r w:rsidRPr="002B7443">
        <w:rPr>
          <w:rFonts w:ascii="Arial" w:hAnsi="Arial" w:cs="Arial"/>
          <w:b/>
          <w:sz w:val="20"/>
        </w:rPr>
        <w:t>-SSZ-OVZ</w:t>
      </w:r>
      <w:r>
        <w:rPr>
          <w:rFonts w:ascii="Arial" w:hAnsi="Arial" w:cs="Arial"/>
          <w:b/>
          <w:sz w:val="20"/>
        </w:rPr>
        <w:t xml:space="preserve"> </w:t>
      </w:r>
      <w:r>
        <w:rPr>
          <w:rFonts w:ascii="Arial" w:hAnsi="Arial" w:cs="Arial"/>
          <w:sz w:val="20"/>
        </w:rPr>
        <w:t>ze dne .................</w:t>
      </w:r>
    </w:p>
    <w:p w14:paraId="4E304FFE" w14:textId="77777777" w:rsidR="002B7443" w:rsidRDefault="002B7443" w:rsidP="002B7443">
      <w:pPr>
        <w:pStyle w:val="Zkladntext"/>
        <w:spacing w:before="120" w:after="0"/>
        <w:ind w:left="567"/>
        <w:jc w:val="both"/>
        <w:rPr>
          <w:rFonts w:ascii="Arial" w:hAnsi="Arial" w:cs="Arial"/>
          <w:sz w:val="20"/>
          <w:szCs w:val="20"/>
        </w:rPr>
      </w:pPr>
      <w:r>
        <w:rPr>
          <w:rFonts w:ascii="Arial" w:hAnsi="Arial" w:cs="Arial"/>
          <w:sz w:val="20"/>
          <w:szCs w:val="20"/>
        </w:rPr>
        <w:t>Podklady uvedené v čl. 2 jsou pro obě smluvní strany závazné a jsou v jednom stejnopisu uloženy u objednatele a v jednom u zhotovitele.</w:t>
      </w:r>
    </w:p>
    <w:p w14:paraId="2E79A14F" w14:textId="77777777" w:rsidR="00863597" w:rsidRPr="00D45655" w:rsidRDefault="00863597" w:rsidP="004C4B9D">
      <w:pPr>
        <w:pStyle w:val="Nadpis1"/>
        <w:spacing w:before="360"/>
        <w:jc w:val="center"/>
        <w:rPr>
          <w:sz w:val="24"/>
          <w:u w:val="single"/>
        </w:rPr>
      </w:pPr>
      <w:r w:rsidRPr="00EB49B6">
        <w:rPr>
          <w:sz w:val="24"/>
          <w:u w:val="single"/>
        </w:rPr>
        <w:t>Čl. 3 -  Předmět smlouvy</w:t>
      </w:r>
    </w:p>
    <w:p w14:paraId="0B2E2BF8" w14:textId="564059CE" w:rsidR="00EB3E25" w:rsidRDefault="009157A6" w:rsidP="002D1CF8">
      <w:pPr>
        <w:numPr>
          <w:ilvl w:val="1"/>
          <w:numId w:val="3"/>
        </w:numPr>
        <w:tabs>
          <w:tab w:val="left" w:pos="567"/>
        </w:tabs>
        <w:spacing w:before="240"/>
        <w:ind w:left="567" w:hanging="567"/>
        <w:jc w:val="both"/>
        <w:rPr>
          <w:rFonts w:ascii="Arial" w:hAnsi="Arial" w:cs="Arial"/>
          <w:sz w:val="20"/>
          <w:szCs w:val="20"/>
        </w:rPr>
      </w:pPr>
      <w:r w:rsidRPr="009157A6">
        <w:rPr>
          <w:rFonts w:ascii="Arial" w:eastAsia="Calibri" w:hAnsi="Arial" w:cs="Arial"/>
          <w:sz w:val="20"/>
          <w:szCs w:val="20"/>
          <w:lang w:eastAsia="en-US"/>
        </w:rPr>
        <w:t xml:space="preserve">Předmětem </w:t>
      </w:r>
      <w:r w:rsidR="00E45988">
        <w:rPr>
          <w:rFonts w:ascii="Arial" w:eastAsia="Calibri" w:hAnsi="Arial" w:cs="Arial"/>
          <w:sz w:val="20"/>
          <w:szCs w:val="20"/>
          <w:lang w:eastAsia="en-US"/>
        </w:rPr>
        <w:t>S</w:t>
      </w:r>
      <w:r w:rsidR="00A52226">
        <w:rPr>
          <w:rFonts w:ascii="Arial" w:eastAsia="Calibri" w:hAnsi="Arial" w:cs="Arial"/>
          <w:sz w:val="20"/>
          <w:szCs w:val="20"/>
          <w:lang w:eastAsia="en-US"/>
        </w:rPr>
        <w:t>mlouvy</w:t>
      </w:r>
      <w:r w:rsidRPr="009157A6">
        <w:rPr>
          <w:rFonts w:ascii="Arial" w:eastAsia="Calibri" w:hAnsi="Arial" w:cs="Arial"/>
          <w:sz w:val="20"/>
          <w:szCs w:val="20"/>
          <w:lang w:eastAsia="en-US"/>
        </w:rPr>
        <w:t xml:space="preserve"> je podpora TD</w:t>
      </w:r>
      <w:r w:rsidR="00737252">
        <w:rPr>
          <w:rFonts w:ascii="Arial" w:eastAsia="Calibri" w:hAnsi="Arial" w:cs="Arial"/>
          <w:sz w:val="20"/>
          <w:szCs w:val="20"/>
          <w:lang w:eastAsia="en-US"/>
        </w:rPr>
        <w:t>S</w:t>
      </w:r>
      <w:r w:rsidRPr="009157A6">
        <w:rPr>
          <w:rFonts w:ascii="Arial" w:eastAsia="Calibri" w:hAnsi="Arial" w:cs="Arial"/>
          <w:sz w:val="20"/>
          <w:szCs w:val="20"/>
          <w:lang w:eastAsia="en-US"/>
        </w:rPr>
        <w:t xml:space="preserve"> a zajištění níže uvedené </w:t>
      </w:r>
      <w:r w:rsidRPr="00AA5418">
        <w:rPr>
          <w:rFonts w:ascii="Arial" w:eastAsia="Calibri" w:hAnsi="Arial" w:cs="Arial"/>
          <w:sz w:val="20"/>
          <w:szCs w:val="20"/>
          <w:lang w:eastAsia="en-US"/>
        </w:rPr>
        <w:t>služby při</w:t>
      </w:r>
      <w:r w:rsidR="00AA5418">
        <w:rPr>
          <w:rFonts w:ascii="Arial" w:eastAsia="Calibri" w:hAnsi="Arial" w:cs="Arial"/>
          <w:sz w:val="20"/>
          <w:szCs w:val="20"/>
          <w:lang w:eastAsia="en-US"/>
        </w:rPr>
        <w:t xml:space="preserve"> přípravě a realizaci</w:t>
      </w:r>
      <w:r w:rsidRPr="00AA5418">
        <w:rPr>
          <w:rFonts w:ascii="Arial" w:eastAsia="Calibri" w:hAnsi="Arial" w:cs="Arial"/>
          <w:sz w:val="20"/>
          <w:szCs w:val="20"/>
          <w:lang w:eastAsia="en-US"/>
        </w:rPr>
        <w:t xml:space="preserve"> </w:t>
      </w:r>
      <w:r w:rsidR="00A52226" w:rsidRPr="00AA5418">
        <w:rPr>
          <w:rFonts w:ascii="Arial" w:eastAsia="Calibri" w:hAnsi="Arial" w:cs="Arial"/>
          <w:sz w:val="20"/>
          <w:szCs w:val="20"/>
          <w:lang w:eastAsia="en-US"/>
        </w:rPr>
        <w:t>stavby</w:t>
      </w:r>
      <w:r w:rsidRPr="00AA5418">
        <w:rPr>
          <w:rFonts w:ascii="Arial" w:eastAsia="Calibri" w:hAnsi="Arial" w:cs="Arial"/>
          <w:sz w:val="20"/>
          <w:szCs w:val="20"/>
          <w:lang w:eastAsia="en-US"/>
        </w:rPr>
        <w:t xml:space="preserve"> </w:t>
      </w:r>
      <w:r w:rsidR="001527BF" w:rsidRPr="00AA5418">
        <w:rPr>
          <w:rFonts w:ascii="Arial" w:hAnsi="Arial" w:cs="Arial"/>
          <w:b/>
          <w:sz w:val="20"/>
          <w:szCs w:val="20"/>
        </w:rPr>
        <w:t>„</w:t>
      </w:r>
      <w:r w:rsidR="00D62104" w:rsidRPr="00D62104">
        <w:rPr>
          <w:rFonts w:ascii="Arial" w:hAnsi="Arial" w:cs="Arial"/>
          <w:b/>
          <w:sz w:val="20"/>
          <w:szCs w:val="20"/>
        </w:rPr>
        <w:t>GSM-R Ústí nad Labem - Chomutov</w:t>
      </w:r>
      <w:r w:rsidR="001527BF" w:rsidRPr="001527BF">
        <w:rPr>
          <w:rFonts w:ascii="Arial" w:hAnsi="Arial" w:cs="Arial"/>
          <w:b/>
          <w:sz w:val="20"/>
          <w:szCs w:val="20"/>
        </w:rPr>
        <w:t>“</w:t>
      </w:r>
      <w:r w:rsidR="00B157A6">
        <w:rPr>
          <w:rFonts w:ascii="Arial" w:hAnsi="Arial" w:cs="Arial"/>
          <w:b/>
          <w:sz w:val="20"/>
          <w:szCs w:val="20"/>
        </w:rPr>
        <w:t xml:space="preserve"> </w:t>
      </w:r>
      <w:r w:rsidRPr="009157A6">
        <w:rPr>
          <w:rFonts w:ascii="Arial" w:eastAsia="Calibri" w:hAnsi="Arial" w:cs="Arial"/>
          <w:sz w:val="20"/>
          <w:szCs w:val="20"/>
          <w:lang w:eastAsia="en-US"/>
        </w:rPr>
        <w:t xml:space="preserve">(dále jen </w:t>
      </w:r>
      <w:r>
        <w:rPr>
          <w:rFonts w:ascii="Arial" w:eastAsia="Calibri" w:hAnsi="Arial" w:cs="Arial"/>
          <w:sz w:val="20"/>
          <w:szCs w:val="20"/>
          <w:lang w:eastAsia="en-US"/>
        </w:rPr>
        <w:t>„</w:t>
      </w:r>
      <w:r w:rsidR="00BA16E7">
        <w:rPr>
          <w:rFonts w:ascii="Arial" w:eastAsia="Calibri" w:hAnsi="Arial" w:cs="Arial"/>
          <w:sz w:val="20"/>
          <w:szCs w:val="20"/>
          <w:lang w:eastAsia="en-US"/>
        </w:rPr>
        <w:t>činnosti</w:t>
      </w:r>
      <w:r>
        <w:rPr>
          <w:rFonts w:ascii="Arial" w:eastAsia="Calibri" w:hAnsi="Arial" w:cs="Arial"/>
          <w:sz w:val="20"/>
          <w:szCs w:val="20"/>
          <w:lang w:eastAsia="en-US"/>
        </w:rPr>
        <w:t>“</w:t>
      </w:r>
      <w:r w:rsidRPr="009157A6">
        <w:rPr>
          <w:rFonts w:ascii="Arial" w:eastAsia="Calibri" w:hAnsi="Arial" w:cs="Arial"/>
          <w:sz w:val="20"/>
          <w:szCs w:val="20"/>
          <w:lang w:eastAsia="en-US"/>
        </w:rPr>
        <w:t>), jejímž výsledkem bude bezproblémové čerpání finančních prostředků</w:t>
      </w:r>
      <w:r w:rsidR="000A59F7">
        <w:rPr>
          <w:rFonts w:ascii="Arial" w:eastAsia="Calibri" w:hAnsi="Arial" w:cs="Arial"/>
          <w:sz w:val="20"/>
          <w:szCs w:val="20"/>
          <w:lang w:eastAsia="en-US"/>
        </w:rPr>
        <w:t xml:space="preserve"> SFDI</w:t>
      </w:r>
      <w:r w:rsidRPr="009157A6">
        <w:rPr>
          <w:rFonts w:ascii="Arial" w:eastAsia="Calibri" w:hAnsi="Arial" w:cs="Arial"/>
          <w:sz w:val="20"/>
          <w:szCs w:val="20"/>
          <w:lang w:eastAsia="en-US"/>
        </w:rPr>
        <w:t xml:space="preserve"> </w:t>
      </w:r>
    </w:p>
    <w:p w14:paraId="05597B86" w14:textId="77777777" w:rsidR="00C42968" w:rsidRPr="00B24493" w:rsidRDefault="00F44ACE" w:rsidP="00336C34">
      <w:pPr>
        <w:numPr>
          <w:ilvl w:val="1"/>
          <w:numId w:val="3"/>
        </w:numPr>
        <w:spacing w:before="120"/>
        <w:ind w:left="567" w:hanging="567"/>
        <w:jc w:val="both"/>
        <w:rPr>
          <w:rFonts w:ascii="Arial" w:hAnsi="Arial" w:cs="Arial"/>
          <w:sz w:val="20"/>
          <w:szCs w:val="20"/>
        </w:rPr>
      </w:pPr>
      <w:r w:rsidRPr="00B24493">
        <w:rPr>
          <w:rFonts w:ascii="Arial" w:hAnsi="Arial" w:cs="Arial"/>
          <w:sz w:val="20"/>
          <w:szCs w:val="20"/>
        </w:rPr>
        <w:t>Zhotovitel se zavazuje k</w:t>
      </w:r>
      <w:r w:rsidR="000F7576" w:rsidRPr="00B24493">
        <w:rPr>
          <w:rFonts w:ascii="Arial" w:hAnsi="Arial" w:cs="Arial"/>
          <w:sz w:val="20"/>
          <w:szCs w:val="20"/>
        </w:rPr>
        <w:t> provádění své činnosti</w:t>
      </w:r>
      <w:r w:rsidR="002E595A">
        <w:rPr>
          <w:rFonts w:ascii="Arial" w:hAnsi="Arial" w:cs="Arial"/>
          <w:sz w:val="20"/>
          <w:szCs w:val="20"/>
        </w:rPr>
        <w:t xml:space="preserve"> (</w:t>
      </w:r>
      <w:r w:rsidR="00E52B09">
        <w:rPr>
          <w:rFonts w:ascii="Arial" w:hAnsi="Arial" w:cs="Arial"/>
          <w:sz w:val="20"/>
          <w:szCs w:val="20"/>
        </w:rPr>
        <w:t>služeb</w:t>
      </w:r>
      <w:r w:rsidR="002E595A">
        <w:rPr>
          <w:rFonts w:ascii="Arial" w:hAnsi="Arial" w:cs="Arial"/>
          <w:sz w:val="20"/>
          <w:szCs w:val="20"/>
        </w:rPr>
        <w:t>)</w:t>
      </w:r>
      <w:r w:rsidR="000F7576" w:rsidRPr="00B24493">
        <w:rPr>
          <w:rFonts w:ascii="Arial" w:hAnsi="Arial" w:cs="Arial"/>
          <w:sz w:val="20"/>
          <w:szCs w:val="20"/>
        </w:rPr>
        <w:t xml:space="preserve"> v následujícím rozsahu:</w:t>
      </w:r>
    </w:p>
    <w:p w14:paraId="54E48085" w14:textId="77777777" w:rsidR="00CE538F" w:rsidRPr="00CE538F" w:rsidRDefault="00CE538F" w:rsidP="005D1804">
      <w:pPr>
        <w:numPr>
          <w:ilvl w:val="2"/>
          <w:numId w:val="3"/>
        </w:numPr>
        <w:overflowPunct w:val="0"/>
        <w:autoSpaceDE w:val="0"/>
        <w:autoSpaceDN w:val="0"/>
        <w:adjustRightInd w:val="0"/>
        <w:spacing w:before="12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spolupráce, podpora</w:t>
      </w:r>
    </w:p>
    <w:p w14:paraId="5D235B09" w14:textId="77777777" w:rsidR="00CE538F" w:rsidRPr="00CE538F" w:rsidRDefault="00CE538F" w:rsidP="00336C34">
      <w:pPr>
        <w:numPr>
          <w:ilvl w:val="0"/>
          <w:numId w:val="28"/>
        </w:numPr>
        <w:spacing w:before="120" w:after="120"/>
        <w:ind w:left="1276"/>
        <w:jc w:val="both"/>
        <w:rPr>
          <w:rFonts w:ascii="Arial" w:eastAsia="Calibri" w:hAnsi="Arial" w:cs="Arial"/>
          <w:sz w:val="20"/>
          <w:szCs w:val="20"/>
          <w:lang w:eastAsia="en-US"/>
        </w:rPr>
      </w:pPr>
      <w:r w:rsidRPr="00CE538F">
        <w:rPr>
          <w:rFonts w:ascii="Arial" w:eastAsia="Calibri" w:hAnsi="Arial" w:cs="Arial"/>
          <w:sz w:val="20"/>
          <w:szCs w:val="20"/>
          <w:lang w:eastAsia="en-US"/>
        </w:rPr>
        <w:t>účast na všech kontrolních dnech, výrobních výborech RDS zhotovitele a důležitých pracovních jednáních ve vztahu k níže uvedeným činnostem</w:t>
      </w:r>
    </w:p>
    <w:p w14:paraId="3068579D" w14:textId="77777777"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kontrola oprávněnosti fakturace (</w:t>
      </w:r>
      <w:r w:rsidR="006F5B3A">
        <w:rPr>
          <w:rFonts w:ascii="Arial" w:eastAsia="Calibri" w:hAnsi="Arial" w:cs="Arial"/>
          <w:b/>
          <w:sz w:val="20"/>
          <w:szCs w:val="20"/>
          <w:lang w:eastAsia="en-US"/>
        </w:rPr>
        <w:t>měsíční</w:t>
      </w:r>
      <w:r w:rsidRPr="00CE538F">
        <w:rPr>
          <w:rFonts w:ascii="Arial" w:eastAsia="Calibri" w:hAnsi="Arial" w:cs="Arial"/>
          <w:b/>
          <w:sz w:val="20"/>
          <w:szCs w:val="20"/>
          <w:lang w:eastAsia="en-US"/>
        </w:rPr>
        <w:t>)</w:t>
      </w:r>
    </w:p>
    <w:p w14:paraId="2DF5F8BB" w14:textId="77777777" w:rsidR="00CE538F" w:rsidRPr="002D1CF8" w:rsidRDefault="00CE538F" w:rsidP="002D1CF8">
      <w:pPr>
        <w:pStyle w:val="Odstavecseseznamem"/>
        <w:numPr>
          <w:ilvl w:val="3"/>
          <w:numId w:val="3"/>
        </w:numPr>
        <w:overflowPunct w:val="0"/>
        <w:autoSpaceDE w:val="0"/>
        <w:autoSpaceDN w:val="0"/>
        <w:adjustRightInd w:val="0"/>
        <w:spacing w:before="120" w:after="120"/>
        <w:ind w:left="1276" w:hanging="709"/>
        <w:jc w:val="both"/>
        <w:textAlignment w:val="baseline"/>
        <w:rPr>
          <w:rFonts w:ascii="Arial" w:eastAsia="Calibri" w:hAnsi="Arial" w:cs="Arial"/>
          <w:sz w:val="20"/>
          <w:szCs w:val="20"/>
          <w:lang w:eastAsia="en-US"/>
        </w:rPr>
      </w:pPr>
      <w:r w:rsidRPr="002D1CF8">
        <w:rPr>
          <w:rFonts w:ascii="Arial" w:eastAsia="Calibri" w:hAnsi="Arial" w:cs="Arial"/>
          <w:sz w:val="20"/>
          <w:szCs w:val="20"/>
          <w:lang w:eastAsia="en-US"/>
        </w:rPr>
        <w:t>sledování a reporting o probíhajících pracích v daném období včetně</w:t>
      </w:r>
      <w:r w:rsidR="00405C67">
        <w:rPr>
          <w:rFonts w:ascii="Arial" w:eastAsia="Calibri" w:hAnsi="Arial" w:cs="Arial"/>
          <w:sz w:val="20"/>
          <w:szCs w:val="20"/>
          <w:lang w:eastAsia="en-US"/>
        </w:rPr>
        <w:t xml:space="preserve"> </w:t>
      </w:r>
      <w:r w:rsidRPr="002D1CF8">
        <w:rPr>
          <w:rFonts w:ascii="Arial" w:eastAsia="Calibri" w:hAnsi="Arial" w:cs="Arial"/>
          <w:sz w:val="20"/>
          <w:szCs w:val="20"/>
          <w:lang w:eastAsia="en-US"/>
        </w:rPr>
        <w:t>fotodokumentace</w:t>
      </w:r>
      <w:r w:rsidR="005A6877" w:rsidRPr="002D1CF8">
        <w:rPr>
          <w:rFonts w:ascii="Arial" w:eastAsia="Calibri" w:hAnsi="Arial" w:cs="Arial"/>
          <w:sz w:val="20"/>
          <w:szCs w:val="20"/>
          <w:lang w:eastAsia="en-US"/>
        </w:rPr>
        <w:t xml:space="preserve"> opatřené datovým razítkem</w:t>
      </w:r>
      <w:r w:rsidRPr="002D1CF8">
        <w:rPr>
          <w:rFonts w:ascii="Arial" w:eastAsia="Calibri" w:hAnsi="Arial" w:cs="Arial"/>
          <w:sz w:val="20"/>
          <w:szCs w:val="20"/>
          <w:lang w:eastAsia="en-US"/>
        </w:rPr>
        <w:t>,</w:t>
      </w:r>
    </w:p>
    <w:p w14:paraId="5053D77A" w14:textId="77777777" w:rsidR="00CE538F" w:rsidRPr="00CE538F" w:rsidRDefault="00CE538F" w:rsidP="002D1CF8">
      <w:pPr>
        <w:numPr>
          <w:ilvl w:val="3"/>
          <w:numId w:val="3"/>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kontrola souladu mezi plánem fakturace a skutečnou fakturaci včetně návrhu potřebných opatření při vzniku výraznějších odchylek,</w:t>
      </w:r>
    </w:p>
    <w:p w14:paraId="3B7E5057" w14:textId="77777777" w:rsidR="00CE538F" w:rsidRDefault="00CE538F" w:rsidP="002D1CF8">
      <w:pPr>
        <w:numPr>
          <w:ilvl w:val="3"/>
          <w:numId w:val="3"/>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1. věcná kontrola prvotních dokladů o nároku zhotovitele před jejich podpisem TD</w:t>
      </w:r>
      <w:r w:rsidR="00BF18DF">
        <w:rPr>
          <w:rFonts w:ascii="Arial" w:eastAsia="Calibri" w:hAnsi="Arial" w:cs="Arial"/>
          <w:sz w:val="20"/>
          <w:szCs w:val="20"/>
          <w:lang w:eastAsia="en-US"/>
        </w:rPr>
        <w:t>S</w:t>
      </w:r>
      <w:r w:rsidRPr="00CE538F">
        <w:rPr>
          <w:rFonts w:ascii="Arial" w:eastAsia="Calibri" w:hAnsi="Arial" w:cs="Arial"/>
          <w:sz w:val="20"/>
          <w:szCs w:val="20"/>
          <w:lang w:eastAsia="en-US"/>
        </w:rPr>
        <w:t>,</w:t>
      </w:r>
    </w:p>
    <w:p w14:paraId="77DCFE75" w14:textId="77777777" w:rsidR="00CE538F" w:rsidRPr="002D13B2" w:rsidRDefault="00CE538F" w:rsidP="002D1CF8">
      <w:pPr>
        <w:numPr>
          <w:ilvl w:val="3"/>
          <w:numId w:val="3"/>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2. </w:t>
      </w:r>
      <w:r w:rsidR="0035531F" w:rsidRPr="002D13B2">
        <w:rPr>
          <w:rFonts w:ascii="Arial" w:eastAsia="Calibri" w:hAnsi="Arial" w:cs="Arial"/>
          <w:sz w:val="20"/>
          <w:szCs w:val="20"/>
          <w:lang w:eastAsia="en-US"/>
        </w:rPr>
        <w:t>věcná kontrola kompletní fakturace před podpisem TD</w:t>
      </w:r>
      <w:r w:rsidR="00BF18DF">
        <w:rPr>
          <w:rFonts w:ascii="Arial" w:eastAsia="Calibri" w:hAnsi="Arial" w:cs="Arial"/>
          <w:sz w:val="20"/>
          <w:szCs w:val="20"/>
          <w:lang w:eastAsia="en-US"/>
        </w:rPr>
        <w:t>S</w:t>
      </w:r>
      <w:r w:rsidR="0035531F" w:rsidRPr="002D13B2">
        <w:rPr>
          <w:rFonts w:ascii="Arial" w:eastAsia="Calibri" w:hAnsi="Arial" w:cs="Arial"/>
          <w:sz w:val="20"/>
          <w:szCs w:val="20"/>
          <w:lang w:eastAsia="en-US"/>
        </w:rPr>
        <w:t xml:space="preserve"> (zejména kontrola z hlediska věcné správnosti a z hlediska kontroly možného neoprávněného přečerpání jednotlivých položek. Pokud se na stavbě vytváří protokoly o skutečné výměře a zjišťovací protokoly kontrola jejich náležitostí a věcné správnosti), </w:t>
      </w:r>
      <w:r w:rsidRPr="002D13B2">
        <w:rPr>
          <w:rFonts w:ascii="Arial" w:eastAsia="Calibri" w:hAnsi="Arial" w:cs="Arial"/>
          <w:sz w:val="20"/>
          <w:szCs w:val="20"/>
          <w:lang w:eastAsia="en-US"/>
        </w:rPr>
        <w:t>včetně vložení dat do nezávislého monitorovacího systému, který provádí aktualizaci Velkého položkového rozpočtu, včetně ověření způsobilosti předpokládaných výdajů,</w:t>
      </w:r>
    </w:p>
    <w:p w14:paraId="741ABB12" w14:textId="77777777" w:rsidR="00CE538F" w:rsidRPr="00CE538F" w:rsidRDefault="00CE538F" w:rsidP="002D1CF8">
      <w:pPr>
        <w:numPr>
          <w:ilvl w:val="3"/>
          <w:numId w:val="3"/>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finální kontrola všech náležitostí předložené fakturace </w:t>
      </w:r>
      <w:r w:rsidRPr="007C6C7A">
        <w:rPr>
          <w:rFonts w:ascii="Arial" w:eastAsia="Calibri" w:hAnsi="Arial" w:cs="Arial"/>
          <w:sz w:val="20"/>
          <w:szCs w:val="20"/>
          <w:lang w:eastAsia="en-US"/>
        </w:rPr>
        <w:t>(faktura, Soupis zjišťovacích protokolů, Soupisy prací, prvotní doklady pro nárok zhotovitele)</w:t>
      </w:r>
      <w:r w:rsidRPr="00CE538F">
        <w:rPr>
          <w:rFonts w:ascii="Arial" w:eastAsia="Calibri" w:hAnsi="Arial" w:cs="Arial"/>
          <w:sz w:val="20"/>
          <w:szCs w:val="20"/>
          <w:lang w:eastAsia="en-US"/>
        </w:rPr>
        <w:t xml:space="preserve"> v daném období, včetně doložení, že po nezávislém vložení hodnoty nároku ve všech sledovaných zdrojích jsou korektní,</w:t>
      </w:r>
    </w:p>
    <w:p w14:paraId="4087A962" w14:textId="77777777" w:rsidR="00CE538F" w:rsidRPr="00CE538F" w:rsidRDefault="00CE538F" w:rsidP="002D1CF8">
      <w:pPr>
        <w:numPr>
          <w:ilvl w:val="3"/>
          <w:numId w:val="3"/>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lastRenderedPageBreak/>
        <w:t xml:space="preserve">pravidelný </w:t>
      </w:r>
      <w:r w:rsidR="006F5B3A">
        <w:rPr>
          <w:rFonts w:ascii="Arial" w:eastAsia="Calibri" w:hAnsi="Arial" w:cs="Arial"/>
          <w:sz w:val="20"/>
          <w:szCs w:val="20"/>
          <w:lang w:eastAsia="en-US"/>
        </w:rPr>
        <w:t>měsíční</w:t>
      </w:r>
      <w:r w:rsidR="006F5B3A" w:rsidRPr="00CE538F">
        <w:rPr>
          <w:rFonts w:ascii="Arial" w:eastAsia="Calibri" w:hAnsi="Arial" w:cs="Arial"/>
          <w:sz w:val="20"/>
          <w:szCs w:val="20"/>
          <w:lang w:eastAsia="en-US"/>
        </w:rPr>
        <w:t xml:space="preserve"> </w:t>
      </w:r>
      <w:r w:rsidRPr="00CE538F">
        <w:rPr>
          <w:rFonts w:ascii="Arial" w:eastAsia="Calibri" w:hAnsi="Arial" w:cs="Arial"/>
          <w:sz w:val="20"/>
          <w:szCs w:val="20"/>
          <w:lang w:eastAsia="en-US"/>
        </w:rPr>
        <w:t>reporting o proběhlé fakturaci, včetně doložení výsledků z monitorovacího systému ve formě tabulky po jednotlivých PS a SO a ve formě Velkého položkového rozpočtu</w:t>
      </w:r>
      <w:r w:rsidR="0077342D">
        <w:rPr>
          <w:rFonts w:ascii="Arial" w:eastAsia="Calibri" w:hAnsi="Arial" w:cs="Arial"/>
          <w:sz w:val="20"/>
          <w:szCs w:val="20"/>
          <w:lang w:eastAsia="en-US"/>
        </w:rPr>
        <w:t>,</w:t>
      </w:r>
    </w:p>
    <w:p w14:paraId="2F79FA95" w14:textId="77777777" w:rsidR="00CE538F" w:rsidRPr="00CE538F" w:rsidRDefault="00CE538F" w:rsidP="00336C34">
      <w:pPr>
        <w:keepNext/>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aktualizace časového postupu prací podle harmonogramu</w:t>
      </w:r>
      <w:r w:rsidR="00D521B8">
        <w:rPr>
          <w:rFonts w:ascii="Arial" w:eastAsia="Calibri" w:hAnsi="Arial" w:cs="Arial"/>
          <w:b/>
          <w:sz w:val="20"/>
          <w:szCs w:val="20"/>
          <w:lang w:eastAsia="en-US"/>
        </w:rPr>
        <w:t xml:space="preserve"> postupu prací</w:t>
      </w:r>
      <w:r w:rsidR="00E149A5">
        <w:rPr>
          <w:rFonts w:ascii="Arial" w:eastAsia="Calibri" w:hAnsi="Arial" w:cs="Arial"/>
          <w:b/>
          <w:sz w:val="20"/>
          <w:szCs w:val="20"/>
          <w:lang w:eastAsia="en-US"/>
        </w:rPr>
        <w:t xml:space="preserve"> </w:t>
      </w:r>
      <w:r w:rsidRPr="00CE538F">
        <w:rPr>
          <w:rFonts w:ascii="Arial" w:eastAsia="Calibri" w:hAnsi="Arial" w:cs="Arial"/>
          <w:b/>
          <w:sz w:val="20"/>
          <w:szCs w:val="20"/>
          <w:lang w:eastAsia="en-US"/>
        </w:rPr>
        <w:t xml:space="preserve"> </w:t>
      </w:r>
      <w:r w:rsidR="00E149A5">
        <w:rPr>
          <w:rFonts w:ascii="Arial" w:eastAsia="Calibri" w:hAnsi="Arial" w:cs="Arial"/>
          <w:b/>
          <w:sz w:val="20"/>
          <w:szCs w:val="20"/>
          <w:lang w:eastAsia="en-US"/>
        </w:rPr>
        <w:t xml:space="preserve">  </w:t>
      </w:r>
    </w:p>
    <w:p w14:paraId="758EE1C5" w14:textId="77777777" w:rsidR="00CE538F" w:rsidRPr="00CE538F" w:rsidRDefault="00CE538F" w:rsidP="00336C34">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součástí pravidelného </w:t>
      </w:r>
      <w:r w:rsidR="000C1F07">
        <w:rPr>
          <w:rFonts w:ascii="Arial" w:eastAsia="Calibri" w:hAnsi="Arial" w:cs="Arial"/>
          <w:sz w:val="20"/>
          <w:szCs w:val="20"/>
          <w:lang w:eastAsia="en-US"/>
        </w:rPr>
        <w:t>měsíčního</w:t>
      </w:r>
      <w:r w:rsidR="000C1F07" w:rsidRPr="00CE538F">
        <w:rPr>
          <w:rFonts w:ascii="Arial" w:eastAsia="Calibri" w:hAnsi="Arial" w:cs="Arial"/>
          <w:sz w:val="20"/>
          <w:szCs w:val="20"/>
          <w:lang w:eastAsia="en-US"/>
        </w:rPr>
        <w:t xml:space="preserve"> </w:t>
      </w:r>
      <w:r w:rsidRPr="00CE538F">
        <w:rPr>
          <w:rFonts w:ascii="Arial" w:eastAsia="Calibri" w:hAnsi="Arial" w:cs="Arial"/>
          <w:sz w:val="20"/>
          <w:szCs w:val="20"/>
          <w:lang w:eastAsia="en-US"/>
        </w:rPr>
        <w:t xml:space="preserve">reportingu bude i aktualizace průběhu prací podle jednotlivých stavebních postupů </w:t>
      </w:r>
      <w:r w:rsidR="00E149A5">
        <w:rPr>
          <w:rFonts w:ascii="Arial" w:eastAsia="Calibri" w:hAnsi="Arial" w:cs="Arial"/>
          <w:sz w:val="20"/>
          <w:szCs w:val="20"/>
          <w:lang w:eastAsia="en-US"/>
        </w:rPr>
        <w:t xml:space="preserve"> </w:t>
      </w:r>
    </w:p>
    <w:p w14:paraId="057832E3" w14:textId="77777777"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kontrola oprávněnosti změn</w:t>
      </w:r>
    </w:p>
    <w:p w14:paraId="6F44ECBA" w14:textId="77777777" w:rsidR="00CE538F" w:rsidRPr="002D1CF8" w:rsidRDefault="00CE538F" w:rsidP="002D1CF8">
      <w:pPr>
        <w:pStyle w:val="Odstavecseseznamem"/>
        <w:numPr>
          <w:ilvl w:val="3"/>
          <w:numId w:val="3"/>
        </w:numPr>
        <w:overflowPunct w:val="0"/>
        <w:autoSpaceDE w:val="0"/>
        <w:autoSpaceDN w:val="0"/>
        <w:adjustRightInd w:val="0"/>
        <w:spacing w:before="120" w:after="120"/>
        <w:ind w:left="1276" w:hanging="709"/>
        <w:jc w:val="both"/>
        <w:textAlignment w:val="baseline"/>
        <w:rPr>
          <w:rFonts w:ascii="Arial" w:eastAsia="Calibri" w:hAnsi="Arial" w:cs="Arial"/>
          <w:sz w:val="20"/>
          <w:szCs w:val="20"/>
          <w:lang w:eastAsia="en-US"/>
        </w:rPr>
      </w:pPr>
      <w:r w:rsidRPr="002D1CF8">
        <w:rPr>
          <w:rFonts w:ascii="Arial" w:eastAsia="Calibri" w:hAnsi="Arial" w:cs="Arial"/>
          <w:sz w:val="20"/>
          <w:szCs w:val="20"/>
          <w:lang w:eastAsia="en-US"/>
        </w:rPr>
        <w:t>spolupráce při včasné evidenci jednotlivých změn, jejich posouzení, projednání a</w:t>
      </w:r>
      <w:r w:rsidR="00D6055D" w:rsidRPr="002D1CF8">
        <w:rPr>
          <w:rFonts w:ascii="Arial" w:eastAsia="Calibri" w:hAnsi="Arial" w:cs="Arial"/>
          <w:sz w:val="20"/>
          <w:szCs w:val="20"/>
          <w:lang w:eastAsia="en-US"/>
        </w:rPr>
        <w:t> </w:t>
      </w:r>
      <w:r w:rsidRPr="002D1CF8">
        <w:rPr>
          <w:rFonts w:ascii="Arial" w:eastAsia="Calibri" w:hAnsi="Arial" w:cs="Arial"/>
          <w:sz w:val="20"/>
          <w:szCs w:val="20"/>
          <w:lang w:eastAsia="en-US"/>
        </w:rPr>
        <w:t>schválení před jejich realizací (pokud v daném případě není jmenovitě řečeno jinak),</w:t>
      </w:r>
    </w:p>
    <w:p w14:paraId="423A999A" w14:textId="77777777" w:rsidR="00CE538F" w:rsidRPr="00A339E1" w:rsidRDefault="00CE538F" w:rsidP="002D1CF8">
      <w:pPr>
        <w:numPr>
          <w:ilvl w:val="3"/>
          <w:numId w:val="3"/>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doporučení vhodného způsobu jejich projednání podle Zákona </w:t>
      </w:r>
      <w:r w:rsidRPr="00A339E1">
        <w:rPr>
          <w:rFonts w:ascii="Arial" w:eastAsia="Calibri" w:hAnsi="Arial" w:cs="Arial"/>
          <w:sz w:val="20"/>
          <w:szCs w:val="20"/>
          <w:lang w:eastAsia="en-US"/>
        </w:rPr>
        <w:t xml:space="preserve">o </w:t>
      </w:r>
      <w:r w:rsidR="002C7322" w:rsidRPr="00A339E1">
        <w:rPr>
          <w:rFonts w:ascii="Arial" w:eastAsia="Calibri" w:hAnsi="Arial" w:cs="Arial"/>
          <w:sz w:val="20"/>
          <w:szCs w:val="20"/>
          <w:lang w:eastAsia="en-US"/>
        </w:rPr>
        <w:t xml:space="preserve">zadávání </w:t>
      </w:r>
      <w:r w:rsidRPr="00A339E1">
        <w:rPr>
          <w:rFonts w:ascii="Arial" w:eastAsia="Calibri" w:hAnsi="Arial" w:cs="Arial"/>
          <w:sz w:val="20"/>
          <w:szCs w:val="20"/>
          <w:lang w:eastAsia="en-US"/>
        </w:rPr>
        <w:t>veřejných zakáz</w:t>
      </w:r>
      <w:r w:rsidR="002C7322" w:rsidRPr="00A339E1">
        <w:rPr>
          <w:rFonts w:ascii="Arial" w:eastAsia="Calibri" w:hAnsi="Arial" w:cs="Arial"/>
          <w:sz w:val="20"/>
          <w:szCs w:val="20"/>
          <w:lang w:eastAsia="en-US"/>
        </w:rPr>
        <w:t>ek</w:t>
      </w:r>
      <w:r w:rsidRPr="00A339E1">
        <w:rPr>
          <w:rFonts w:ascii="Arial" w:eastAsia="Calibri" w:hAnsi="Arial" w:cs="Arial"/>
          <w:sz w:val="20"/>
          <w:szCs w:val="20"/>
          <w:lang w:eastAsia="en-US"/>
        </w:rPr>
        <w:t xml:space="preserve"> (</w:t>
      </w:r>
      <w:r w:rsidR="002C7322" w:rsidRPr="00A339E1">
        <w:rPr>
          <w:rFonts w:ascii="Arial" w:eastAsia="Calibri" w:hAnsi="Arial" w:cs="Arial"/>
          <w:sz w:val="20"/>
          <w:szCs w:val="20"/>
          <w:lang w:eastAsia="en-US"/>
        </w:rPr>
        <w:t>ZZVZ</w:t>
      </w:r>
      <w:r w:rsidRPr="00A339E1">
        <w:rPr>
          <w:rFonts w:ascii="Arial" w:eastAsia="Calibri" w:hAnsi="Arial" w:cs="Arial"/>
          <w:sz w:val="20"/>
          <w:szCs w:val="20"/>
          <w:lang w:eastAsia="en-US"/>
        </w:rPr>
        <w:t>),</w:t>
      </w:r>
    </w:p>
    <w:p w14:paraId="5D237080" w14:textId="77777777" w:rsidR="00CE538F" w:rsidRPr="00CE538F" w:rsidRDefault="00CE538F" w:rsidP="002D1CF8">
      <w:pPr>
        <w:numPr>
          <w:ilvl w:val="3"/>
          <w:numId w:val="3"/>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vedení přehledu projednávaných a schválených změn,</w:t>
      </w:r>
    </w:p>
    <w:p w14:paraId="339FCA3F" w14:textId="77777777" w:rsidR="00CE538F" w:rsidRPr="00CE538F" w:rsidRDefault="00CE538F" w:rsidP="002D1CF8">
      <w:pPr>
        <w:numPr>
          <w:ilvl w:val="3"/>
          <w:numId w:val="3"/>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věcná kontrola podkladů (v položkovém členění) pro jednotlivé změny, kontrola nároku zhotovitele, způsob ocenění a způsobilosti předpokládaných výdajů, doporučení vhodného způsobu označení měněných položek tak, aby bylo možné sledovat jejich fakturaci nezávisle na předložené nabídce zhotovitele a ve vazbě na příslušný dodatek smlouvy,</w:t>
      </w:r>
    </w:p>
    <w:p w14:paraId="141EB45F" w14:textId="77777777" w:rsidR="00CE538F" w:rsidRPr="000F2AFA" w:rsidRDefault="000F2AFA" w:rsidP="002D1CF8">
      <w:pPr>
        <w:numPr>
          <w:ilvl w:val="3"/>
          <w:numId w:val="3"/>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0F2AFA">
        <w:rPr>
          <w:rFonts w:ascii="Arial" w:eastAsia="Calibri" w:hAnsi="Arial" w:cs="Arial"/>
          <w:sz w:val="19"/>
          <w:szCs w:val="19"/>
          <w:lang w:eastAsia="en-US"/>
        </w:rPr>
        <w:t>příprava podkladů pro případný dodatek Smlouvy o dílo (</w:t>
      </w:r>
      <w:r w:rsidR="007F7E64" w:rsidRPr="000F2AFA">
        <w:rPr>
          <w:rFonts w:ascii="Arial" w:eastAsia="Calibri" w:hAnsi="Arial" w:cs="Arial"/>
          <w:sz w:val="19"/>
          <w:szCs w:val="19"/>
          <w:lang w:eastAsia="en-US"/>
        </w:rPr>
        <w:t>S</w:t>
      </w:r>
      <w:r w:rsidR="007F7E64">
        <w:rPr>
          <w:rFonts w:ascii="Arial" w:eastAsia="Calibri" w:hAnsi="Arial" w:cs="Arial"/>
          <w:sz w:val="19"/>
          <w:szCs w:val="19"/>
          <w:lang w:eastAsia="en-US"/>
        </w:rPr>
        <w:t>O</w:t>
      </w:r>
      <w:r w:rsidR="007F7E64" w:rsidRPr="000F2AFA">
        <w:rPr>
          <w:rFonts w:ascii="Arial" w:eastAsia="Calibri" w:hAnsi="Arial" w:cs="Arial"/>
          <w:sz w:val="19"/>
          <w:szCs w:val="19"/>
          <w:lang w:eastAsia="en-US"/>
        </w:rPr>
        <w:t>D</w:t>
      </w:r>
      <w:r w:rsidRPr="000F2AFA">
        <w:rPr>
          <w:rFonts w:ascii="Arial" w:eastAsia="Calibri" w:hAnsi="Arial" w:cs="Arial"/>
          <w:sz w:val="19"/>
          <w:szCs w:val="19"/>
          <w:lang w:eastAsia="en-US"/>
        </w:rPr>
        <w:t>), dokládající úpravu smluvní situace, bude-li taková činnost objednatelem po zhotoviteli vyžadována</w:t>
      </w:r>
      <w:r w:rsidR="0077342D" w:rsidRPr="000F2AFA">
        <w:rPr>
          <w:rFonts w:ascii="Arial" w:eastAsia="Calibri" w:hAnsi="Arial" w:cs="Arial"/>
          <w:sz w:val="20"/>
          <w:szCs w:val="20"/>
          <w:lang w:eastAsia="en-US"/>
        </w:rPr>
        <w:t>,</w:t>
      </w:r>
    </w:p>
    <w:p w14:paraId="78FA600C" w14:textId="77777777" w:rsidR="00CE538F" w:rsidRPr="000F2AFA" w:rsidRDefault="00CE538F" w:rsidP="002D1CF8">
      <w:pPr>
        <w:numPr>
          <w:ilvl w:val="3"/>
          <w:numId w:val="3"/>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pravidelný reporting o postupu projednávaní a schvalování změn v </w:t>
      </w:r>
      <w:r w:rsidR="000C1F07">
        <w:rPr>
          <w:rFonts w:ascii="Arial" w:eastAsia="Calibri" w:hAnsi="Arial" w:cs="Arial"/>
          <w:sz w:val="20"/>
          <w:szCs w:val="20"/>
          <w:lang w:eastAsia="en-US"/>
        </w:rPr>
        <w:t>měsíčních</w:t>
      </w:r>
      <w:r w:rsidR="000C1F07" w:rsidRPr="00D43F19">
        <w:rPr>
          <w:rFonts w:ascii="Arial" w:eastAsia="Calibri" w:hAnsi="Arial" w:cs="Arial"/>
          <w:sz w:val="20"/>
          <w:szCs w:val="20"/>
          <w:lang w:eastAsia="en-US"/>
        </w:rPr>
        <w:t xml:space="preserve"> </w:t>
      </w:r>
      <w:r w:rsidRPr="000F2AFA">
        <w:rPr>
          <w:rFonts w:ascii="Arial" w:eastAsia="Calibri" w:hAnsi="Arial" w:cs="Arial"/>
          <w:sz w:val="20"/>
          <w:szCs w:val="20"/>
          <w:lang w:eastAsia="en-US"/>
        </w:rPr>
        <w:t>intervalech</w:t>
      </w:r>
      <w:r w:rsidR="0077342D" w:rsidRPr="000F2AFA">
        <w:rPr>
          <w:rFonts w:ascii="Arial" w:eastAsia="Calibri" w:hAnsi="Arial" w:cs="Arial"/>
          <w:sz w:val="20"/>
          <w:szCs w:val="20"/>
          <w:lang w:eastAsia="en-US"/>
        </w:rPr>
        <w:t>,</w:t>
      </w:r>
    </w:p>
    <w:p w14:paraId="3843ADC3" w14:textId="77777777" w:rsidR="00CE538F" w:rsidRPr="000F2AFA" w:rsidRDefault="000F2AFA" w:rsidP="002D1CF8">
      <w:pPr>
        <w:numPr>
          <w:ilvl w:val="3"/>
          <w:numId w:val="3"/>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0F2AFA">
        <w:rPr>
          <w:rFonts w:ascii="Arial" w:eastAsia="Calibri" w:hAnsi="Arial" w:cs="Arial"/>
          <w:sz w:val="19"/>
          <w:szCs w:val="19"/>
          <w:lang w:eastAsia="en-US"/>
        </w:rPr>
        <w:t>vložení schválených změn do monitorovacího systému a zajištění aktuální cenové situace ve všech sledovaných zdrojích</w:t>
      </w:r>
      <w:r w:rsidR="00CE538F" w:rsidRPr="000F2AFA">
        <w:rPr>
          <w:rFonts w:ascii="Arial" w:eastAsia="Calibri" w:hAnsi="Arial" w:cs="Arial"/>
          <w:sz w:val="20"/>
          <w:szCs w:val="20"/>
          <w:lang w:eastAsia="en-US"/>
        </w:rPr>
        <w:t>.</w:t>
      </w:r>
    </w:p>
    <w:p w14:paraId="176DDFFE" w14:textId="77777777"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 xml:space="preserve">pravidelný </w:t>
      </w:r>
      <w:r w:rsidR="000C1F07">
        <w:rPr>
          <w:rFonts w:ascii="Arial" w:eastAsia="Calibri" w:hAnsi="Arial" w:cs="Arial"/>
          <w:b/>
          <w:sz w:val="20"/>
          <w:szCs w:val="20"/>
          <w:lang w:eastAsia="en-US"/>
        </w:rPr>
        <w:t>měsíční</w:t>
      </w:r>
      <w:r w:rsidR="000C1F07" w:rsidRPr="00CE538F">
        <w:rPr>
          <w:rFonts w:ascii="Arial" w:eastAsia="Calibri" w:hAnsi="Arial" w:cs="Arial"/>
          <w:b/>
          <w:sz w:val="20"/>
          <w:szCs w:val="20"/>
          <w:lang w:eastAsia="en-US"/>
        </w:rPr>
        <w:t xml:space="preserve"> </w:t>
      </w:r>
      <w:r w:rsidRPr="00CE538F">
        <w:rPr>
          <w:rFonts w:ascii="Arial" w:eastAsia="Calibri" w:hAnsi="Arial" w:cs="Arial"/>
          <w:b/>
          <w:sz w:val="20"/>
          <w:szCs w:val="20"/>
          <w:lang w:eastAsia="en-US"/>
        </w:rPr>
        <w:t>reporting</w:t>
      </w:r>
    </w:p>
    <w:p w14:paraId="6D36D80E" w14:textId="77777777" w:rsidR="00CE538F" w:rsidRPr="00CE538F" w:rsidRDefault="00CE538F" w:rsidP="00336C34">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realizace stavby bude předmětem pravidelného </w:t>
      </w:r>
      <w:r w:rsidR="000C1F07">
        <w:rPr>
          <w:rFonts w:ascii="Arial" w:eastAsia="Calibri" w:hAnsi="Arial" w:cs="Arial"/>
          <w:sz w:val="20"/>
          <w:szCs w:val="20"/>
          <w:lang w:eastAsia="en-US"/>
        </w:rPr>
        <w:t>měsíčního</w:t>
      </w:r>
      <w:r w:rsidR="000C1F07" w:rsidRPr="00CE538F">
        <w:rPr>
          <w:rFonts w:ascii="Arial" w:eastAsia="Calibri" w:hAnsi="Arial" w:cs="Arial"/>
          <w:sz w:val="20"/>
          <w:szCs w:val="20"/>
          <w:lang w:eastAsia="en-US"/>
        </w:rPr>
        <w:t xml:space="preserve"> </w:t>
      </w:r>
      <w:r w:rsidRPr="00CE538F">
        <w:rPr>
          <w:rFonts w:ascii="Arial" w:eastAsia="Calibri" w:hAnsi="Arial" w:cs="Arial"/>
          <w:sz w:val="20"/>
          <w:szCs w:val="20"/>
          <w:lang w:eastAsia="en-US"/>
        </w:rPr>
        <w:t>reportingu v rozsahu výše uvedených činností.</w:t>
      </w:r>
    </w:p>
    <w:p w14:paraId="6C0B878C" w14:textId="6BB282E5" w:rsidR="00CE538F" w:rsidRPr="00CE538F" w:rsidRDefault="00CE538F" w:rsidP="00336C34">
      <w:pPr>
        <w:keepNext/>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podklady pro oficiální monitoring průběhu realizace (spolupráce při zpracování průběžných monitorovacích zpráv</w:t>
      </w:r>
      <w:r w:rsidR="00BF18DF">
        <w:rPr>
          <w:rFonts w:ascii="Arial" w:eastAsia="Calibri" w:hAnsi="Arial" w:cs="Arial"/>
          <w:b/>
          <w:sz w:val="20"/>
          <w:szCs w:val="20"/>
          <w:lang w:eastAsia="en-US"/>
        </w:rPr>
        <w:t>)</w:t>
      </w:r>
    </w:p>
    <w:p w14:paraId="115BE672" w14:textId="77777777" w:rsidR="00DA1772" w:rsidRPr="002D1CF8" w:rsidRDefault="00DA1772" w:rsidP="002D1CF8">
      <w:pPr>
        <w:pStyle w:val="Odstavecseseznamem"/>
        <w:numPr>
          <w:ilvl w:val="3"/>
          <w:numId w:val="3"/>
        </w:numPr>
        <w:overflowPunct w:val="0"/>
        <w:autoSpaceDE w:val="0"/>
        <w:autoSpaceDN w:val="0"/>
        <w:adjustRightInd w:val="0"/>
        <w:spacing w:before="120" w:after="120"/>
        <w:ind w:left="1276" w:hanging="709"/>
        <w:jc w:val="both"/>
        <w:textAlignment w:val="baseline"/>
        <w:rPr>
          <w:rFonts w:ascii="Arial" w:eastAsia="Calibri" w:hAnsi="Arial" w:cs="Arial"/>
          <w:sz w:val="20"/>
          <w:szCs w:val="20"/>
          <w:lang w:eastAsia="en-US"/>
        </w:rPr>
      </w:pPr>
      <w:r w:rsidRPr="002D1CF8">
        <w:rPr>
          <w:rFonts w:ascii="Arial" w:eastAsia="Calibri" w:hAnsi="Arial" w:cs="Arial"/>
          <w:sz w:val="20"/>
          <w:szCs w:val="20"/>
          <w:lang w:eastAsia="en-US"/>
        </w:rPr>
        <w:t>podle požadavku objednatele zajistit potřebné tabulkové podklady pro průběžné monitorovací zprávy o vývoji projektu,</w:t>
      </w:r>
    </w:p>
    <w:p w14:paraId="0DA45C23" w14:textId="77777777"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další podpora činnosti TD</w:t>
      </w:r>
      <w:r w:rsidR="00BF18DF">
        <w:rPr>
          <w:rFonts w:ascii="Arial" w:eastAsia="Calibri" w:hAnsi="Arial" w:cs="Arial"/>
          <w:b/>
          <w:sz w:val="20"/>
          <w:szCs w:val="20"/>
          <w:lang w:eastAsia="en-US"/>
        </w:rPr>
        <w:t>S</w:t>
      </w:r>
    </w:p>
    <w:p w14:paraId="756F7172" w14:textId="77777777" w:rsidR="00CE538F" w:rsidRPr="002D1CF8" w:rsidRDefault="000C1F07" w:rsidP="002D1CF8">
      <w:pPr>
        <w:pStyle w:val="Odstavecseseznamem"/>
        <w:numPr>
          <w:ilvl w:val="3"/>
          <w:numId w:val="3"/>
        </w:numPr>
        <w:overflowPunct w:val="0"/>
        <w:autoSpaceDE w:val="0"/>
        <w:autoSpaceDN w:val="0"/>
        <w:adjustRightInd w:val="0"/>
        <w:spacing w:before="120" w:after="120"/>
        <w:ind w:left="1418" w:hanging="851"/>
        <w:jc w:val="both"/>
        <w:textAlignment w:val="baseline"/>
        <w:rPr>
          <w:rFonts w:ascii="Arial" w:eastAsia="Calibri" w:hAnsi="Arial" w:cs="Arial"/>
          <w:sz w:val="20"/>
          <w:szCs w:val="20"/>
          <w:lang w:eastAsia="en-US"/>
        </w:rPr>
      </w:pPr>
      <w:r w:rsidRPr="002D1CF8">
        <w:rPr>
          <w:rFonts w:ascii="Arial" w:eastAsia="Calibri" w:hAnsi="Arial"/>
          <w:sz w:val="20"/>
          <w:szCs w:val="20"/>
          <w:lang w:eastAsia="en-US"/>
        </w:rPr>
        <w:t xml:space="preserve">měsíční </w:t>
      </w:r>
      <w:r w:rsidR="00CE538F" w:rsidRPr="002D1CF8">
        <w:rPr>
          <w:rFonts w:ascii="Arial" w:eastAsia="Calibri" w:hAnsi="Arial"/>
          <w:sz w:val="20"/>
          <w:szCs w:val="20"/>
          <w:lang w:eastAsia="en-US"/>
        </w:rPr>
        <w:t xml:space="preserve">vyhodnocení zpracování </w:t>
      </w:r>
      <w:r w:rsidR="00B34485" w:rsidRPr="002D1CF8">
        <w:rPr>
          <w:rFonts w:ascii="Arial" w:eastAsia="Calibri" w:hAnsi="Arial"/>
          <w:sz w:val="20"/>
          <w:szCs w:val="20"/>
          <w:lang w:eastAsia="en-US"/>
        </w:rPr>
        <w:t xml:space="preserve">zjišťovacích protokolů </w:t>
      </w:r>
      <w:r w:rsidR="00CE538F" w:rsidRPr="002D1CF8">
        <w:rPr>
          <w:rFonts w:ascii="Arial" w:eastAsia="Calibri" w:hAnsi="Arial"/>
          <w:sz w:val="20"/>
          <w:szCs w:val="20"/>
          <w:lang w:eastAsia="en-US"/>
        </w:rPr>
        <w:t>s ohledem na jednoznačnou lokalizaci a množství vykonaných prací</w:t>
      </w:r>
      <w:r w:rsidR="00CE538F" w:rsidRPr="002D1CF8">
        <w:rPr>
          <w:rFonts w:ascii="Arial" w:eastAsia="Calibri" w:hAnsi="Arial" w:cs="Arial"/>
          <w:sz w:val="20"/>
          <w:szCs w:val="20"/>
          <w:lang w:eastAsia="en-US"/>
        </w:rPr>
        <w:t>, výsledky vyhodnocení zhotovitel zpracuje ve formě písemného stanoviska pro objednatele,</w:t>
      </w:r>
    </w:p>
    <w:p w14:paraId="4F600E3C" w14:textId="77777777" w:rsidR="00CE538F" w:rsidRPr="00CE538F" w:rsidRDefault="00CE538F" w:rsidP="002D1CF8">
      <w:pPr>
        <w:numPr>
          <w:ilvl w:val="3"/>
          <w:numId w:val="3"/>
        </w:numPr>
        <w:overflowPunct w:val="0"/>
        <w:autoSpaceDE w:val="0"/>
        <w:autoSpaceDN w:val="0"/>
        <w:adjustRightInd w:val="0"/>
        <w:spacing w:before="60" w:after="120"/>
        <w:ind w:left="1418" w:hanging="862"/>
        <w:jc w:val="both"/>
        <w:textAlignment w:val="baseline"/>
        <w:rPr>
          <w:rFonts w:ascii="Arial" w:eastAsia="Calibri" w:hAnsi="Arial" w:cs="Arial"/>
          <w:sz w:val="20"/>
          <w:szCs w:val="20"/>
          <w:lang w:eastAsia="en-US"/>
        </w:rPr>
      </w:pPr>
      <w:r w:rsidRPr="00E70118">
        <w:rPr>
          <w:rFonts w:ascii="Arial" w:eastAsia="Calibri" w:hAnsi="Arial"/>
          <w:sz w:val="20"/>
          <w:szCs w:val="20"/>
          <w:lang w:eastAsia="en-US"/>
        </w:rPr>
        <w:t xml:space="preserve">finální vyhodnocení </w:t>
      </w:r>
      <w:r w:rsidR="00B34485" w:rsidRPr="00E70118">
        <w:rPr>
          <w:rFonts w:ascii="Arial" w:eastAsia="Calibri" w:hAnsi="Arial"/>
          <w:sz w:val="20"/>
          <w:szCs w:val="20"/>
          <w:lang w:eastAsia="en-US"/>
        </w:rPr>
        <w:t>zjišťovacích p</w:t>
      </w:r>
      <w:r w:rsidRPr="00E70118">
        <w:rPr>
          <w:rFonts w:ascii="Arial" w:eastAsia="Calibri" w:hAnsi="Arial"/>
          <w:sz w:val="20"/>
          <w:szCs w:val="20"/>
          <w:lang w:eastAsia="en-US"/>
        </w:rPr>
        <w:t>rotokolů</w:t>
      </w:r>
      <w:r w:rsidRPr="00CE538F">
        <w:rPr>
          <w:rFonts w:ascii="Arial" w:eastAsia="Calibri" w:hAnsi="Arial"/>
          <w:sz w:val="20"/>
          <w:szCs w:val="20"/>
          <w:lang w:eastAsia="en-US"/>
        </w:rPr>
        <w:t xml:space="preserve"> s ohledem na jednoznačnou lokalizaci a</w:t>
      </w:r>
      <w:r w:rsidR="00D6055D">
        <w:rPr>
          <w:rFonts w:ascii="Arial" w:eastAsia="Calibri" w:hAnsi="Arial"/>
          <w:sz w:val="20"/>
          <w:szCs w:val="20"/>
          <w:lang w:eastAsia="en-US"/>
        </w:rPr>
        <w:t> </w:t>
      </w:r>
      <w:r w:rsidRPr="00CE538F">
        <w:rPr>
          <w:rFonts w:ascii="Arial" w:eastAsia="Calibri" w:hAnsi="Arial"/>
          <w:sz w:val="20"/>
          <w:szCs w:val="20"/>
          <w:lang w:eastAsia="en-US"/>
        </w:rPr>
        <w:t>množství vykonaných prací,</w:t>
      </w:r>
      <w:r w:rsidRPr="00CE538F">
        <w:rPr>
          <w:rFonts w:ascii="Arial" w:eastAsia="Calibri" w:hAnsi="Arial" w:cs="Arial"/>
          <w:sz w:val="20"/>
          <w:szCs w:val="20"/>
          <w:lang w:eastAsia="en-US"/>
        </w:rPr>
        <w:t xml:space="preserve"> výsledky vyhodnocení zhotovitel zpracuje ve formě písemného stanoviska pro objednatele,</w:t>
      </w:r>
    </w:p>
    <w:p w14:paraId="330EFC53" w14:textId="77777777" w:rsidR="0035531F" w:rsidRDefault="0035531F" w:rsidP="002D1CF8">
      <w:pPr>
        <w:numPr>
          <w:ilvl w:val="3"/>
          <w:numId w:val="3"/>
        </w:numPr>
        <w:overflowPunct w:val="0"/>
        <w:autoSpaceDE w:val="0"/>
        <w:autoSpaceDN w:val="0"/>
        <w:adjustRightInd w:val="0"/>
        <w:spacing w:before="60" w:after="120"/>
        <w:ind w:left="1418" w:hanging="862"/>
        <w:jc w:val="both"/>
        <w:textAlignment w:val="baseline"/>
        <w:rPr>
          <w:rFonts w:ascii="Arial" w:eastAsia="Calibri" w:hAnsi="Arial" w:cs="Arial"/>
          <w:sz w:val="20"/>
          <w:szCs w:val="20"/>
          <w:lang w:eastAsia="en-US"/>
        </w:rPr>
      </w:pPr>
      <w:r>
        <w:rPr>
          <w:rFonts w:ascii="Arial" w:eastAsia="Calibri" w:hAnsi="Arial" w:cs="Arial"/>
          <w:sz w:val="20"/>
          <w:szCs w:val="20"/>
          <w:lang w:eastAsia="en-US"/>
        </w:rPr>
        <w:t>p</w:t>
      </w:r>
      <w:r w:rsidRPr="0035531F">
        <w:rPr>
          <w:rFonts w:ascii="Arial" w:eastAsia="Calibri" w:hAnsi="Arial" w:cs="Arial"/>
          <w:sz w:val="20"/>
          <w:szCs w:val="20"/>
          <w:lang w:eastAsia="en-US"/>
        </w:rPr>
        <w:t>růběžná aktualizace souhrnných rozpočtů počínaje fází 4 „po soutěži“ až do fáze 6 „po skončení realizace“</w:t>
      </w:r>
      <w:r>
        <w:rPr>
          <w:rFonts w:ascii="Arial" w:eastAsia="Calibri" w:hAnsi="Arial" w:cs="Arial"/>
          <w:sz w:val="20"/>
          <w:szCs w:val="20"/>
          <w:lang w:eastAsia="en-US"/>
        </w:rPr>
        <w:t>.</w:t>
      </w:r>
    </w:p>
    <w:p w14:paraId="60F2BE8A" w14:textId="77777777"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zpracování Závěrečné zprávy o realizaci stavby pro objednatele</w:t>
      </w:r>
    </w:p>
    <w:p w14:paraId="5B848B6C" w14:textId="77777777" w:rsidR="00CE538F" w:rsidRPr="00326286" w:rsidRDefault="00CE538F" w:rsidP="00326286">
      <w:pPr>
        <w:pStyle w:val="Odstavecseseznamem"/>
        <w:numPr>
          <w:ilvl w:val="3"/>
          <w:numId w:val="3"/>
        </w:numPr>
        <w:overflowPunct w:val="0"/>
        <w:autoSpaceDE w:val="0"/>
        <w:autoSpaceDN w:val="0"/>
        <w:adjustRightInd w:val="0"/>
        <w:spacing w:before="120" w:after="120"/>
        <w:ind w:left="1418" w:hanging="851"/>
        <w:jc w:val="both"/>
        <w:textAlignment w:val="baseline"/>
        <w:rPr>
          <w:rFonts w:ascii="Arial" w:eastAsia="Calibri" w:hAnsi="Arial" w:cs="Arial"/>
          <w:sz w:val="20"/>
          <w:szCs w:val="20"/>
          <w:lang w:eastAsia="en-US"/>
        </w:rPr>
      </w:pPr>
      <w:r w:rsidRPr="00326286">
        <w:rPr>
          <w:rFonts w:ascii="Arial" w:eastAsia="Calibri" w:hAnsi="Arial" w:cs="Arial"/>
          <w:sz w:val="20"/>
          <w:szCs w:val="20"/>
          <w:lang w:eastAsia="en-US"/>
        </w:rPr>
        <w:t>po ukončení stavby bude zpracována Závěrečná zpráva rekapitulující především:</w:t>
      </w:r>
    </w:p>
    <w:p w14:paraId="06E59F88" w14:textId="77777777" w:rsidR="00CE538F" w:rsidRPr="00CE538F" w:rsidRDefault="00CE538F" w:rsidP="00336C34">
      <w:pPr>
        <w:numPr>
          <w:ilvl w:val="0"/>
          <w:numId w:val="16"/>
        </w:numPr>
        <w:overflowPunct w:val="0"/>
        <w:autoSpaceDE w:val="0"/>
        <w:autoSpaceDN w:val="0"/>
        <w:adjustRightInd w:val="0"/>
        <w:spacing w:before="60" w:after="120"/>
        <w:ind w:left="1843" w:hanging="425"/>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rozsah a termín</w:t>
      </w:r>
      <w:r w:rsidR="00E504FF">
        <w:rPr>
          <w:rFonts w:ascii="Arial" w:eastAsia="Calibri" w:hAnsi="Arial" w:cs="Arial"/>
          <w:sz w:val="20"/>
          <w:szCs w:val="20"/>
          <w:lang w:eastAsia="en-US"/>
        </w:rPr>
        <w:t>y</w:t>
      </w:r>
      <w:r w:rsidRPr="00CE538F">
        <w:rPr>
          <w:rFonts w:ascii="Arial" w:eastAsia="Calibri" w:hAnsi="Arial" w:cs="Arial"/>
          <w:sz w:val="20"/>
          <w:szCs w:val="20"/>
          <w:lang w:eastAsia="en-US"/>
        </w:rPr>
        <w:t xml:space="preserve"> hlavních prováděných prací,</w:t>
      </w:r>
    </w:p>
    <w:p w14:paraId="3225CA19" w14:textId="77777777" w:rsidR="00C649B5" w:rsidRPr="00CE538F" w:rsidRDefault="00CE538F" w:rsidP="00336C34">
      <w:pPr>
        <w:numPr>
          <w:ilvl w:val="0"/>
          <w:numId w:val="16"/>
        </w:numPr>
        <w:overflowPunct w:val="0"/>
        <w:autoSpaceDE w:val="0"/>
        <w:autoSpaceDN w:val="0"/>
        <w:adjustRightInd w:val="0"/>
        <w:spacing w:before="60" w:after="120"/>
        <w:ind w:left="1843" w:hanging="425"/>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souhrnnou rekapitulaci vývoje situace včetně dopadu všech odsouhlasených změn na jednotlivé PS a SO,</w:t>
      </w:r>
      <w:r w:rsidR="00E70118">
        <w:rPr>
          <w:rFonts w:ascii="Arial" w:eastAsia="Calibri" w:hAnsi="Arial" w:cs="Arial"/>
          <w:sz w:val="20"/>
          <w:szCs w:val="20"/>
          <w:lang w:eastAsia="en-US"/>
        </w:rPr>
        <w:t xml:space="preserve"> (konečná bilance stavby)</w:t>
      </w:r>
    </w:p>
    <w:p w14:paraId="6EC6E291" w14:textId="4523B4BF" w:rsidR="00CE538F" w:rsidRDefault="00A90AFE" w:rsidP="00326286">
      <w:pPr>
        <w:numPr>
          <w:ilvl w:val="3"/>
          <w:numId w:val="3"/>
        </w:numPr>
        <w:overflowPunct w:val="0"/>
        <w:autoSpaceDE w:val="0"/>
        <w:autoSpaceDN w:val="0"/>
        <w:adjustRightInd w:val="0"/>
        <w:spacing w:before="60" w:after="120"/>
        <w:ind w:left="1418" w:hanging="862"/>
        <w:jc w:val="both"/>
        <w:textAlignment w:val="baseline"/>
        <w:rPr>
          <w:rFonts w:ascii="Arial" w:eastAsia="Calibri" w:hAnsi="Arial" w:cs="Arial"/>
          <w:sz w:val="20"/>
          <w:szCs w:val="20"/>
          <w:lang w:eastAsia="en-US"/>
        </w:rPr>
      </w:pPr>
      <w:r w:rsidRPr="00E70118">
        <w:rPr>
          <w:rFonts w:ascii="Arial" w:eastAsia="Calibri" w:hAnsi="Arial" w:cs="Arial"/>
          <w:sz w:val="20"/>
          <w:szCs w:val="20"/>
          <w:lang w:eastAsia="en-US"/>
        </w:rPr>
        <w:t>na vyžádání budou zpracovány podklady pro sestavení souhrnného rozpočtu stavby po realizaci stavby jako podkladu pro následný okruh činností</w:t>
      </w:r>
    </w:p>
    <w:p w14:paraId="05D9E566" w14:textId="1759448E" w:rsidR="00E95EDC" w:rsidRDefault="00E95EDC" w:rsidP="00E95EDC">
      <w:pPr>
        <w:overflowPunct w:val="0"/>
        <w:autoSpaceDE w:val="0"/>
        <w:autoSpaceDN w:val="0"/>
        <w:adjustRightInd w:val="0"/>
        <w:spacing w:before="60" w:after="120"/>
        <w:ind w:left="1418"/>
        <w:jc w:val="both"/>
        <w:textAlignment w:val="baseline"/>
        <w:rPr>
          <w:rFonts w:ascii="Arial" w:eastAsia="Calibri" w:hAnsi="Arial" w:cs="Arial"/>
          <w:sz w:val="20"/>
          <w:szCs w:val="20"/>
          <w:lang w:eastAsia="en-US"/>
        </w:rPr>
      </w:pPr>
    </w:p>
    <w:p w14:paraId="56A7A9F7" w14:textId="77777777" w:rsidR="00E95EDC" w:rsidRDefault="00E95EDC" w:rsidP="00E95EDC">
      <w:pPr>
        <w:overflowPunct w:val="0"/>
        <w:autoSpaceDE w:val="0"/>
        <w:autoSpaceDN w:val="0"/>
        <w:adjustRightInd w:val="0"/>
        <w:spacing w:before="60" w:after="120"/>
        <w:ind w:left="1418"/>
        <w:jc w:val="both"/>
        <w:textAlignment w:val="baseline"/>
        <w:rPr>
          <w:rFonts w:ascii="Arial" w:eastAsia="Calibri" w:hAnsi="Arial" w:cs="Arial"/>
          <w:sz w:val="20"/>
          <w:szCs w:val="20"/>
          <w:lang w:eastAsia="en-US"/>
        </w:rPr>
      </w:pPr>
    </w:p>
    <w:p w14:paraId="17511C57" w14:textId="77777777" w:rsidR="00CE538F" w:rsidRPr="00C43721" w:rsidRDefault="00B06EE0" w:rsidP="00336C34">
      <w:pPr>
        <w:numPr>
          <w:ilvl w:val="1"/>
          <w:numId w:val="3"/>
        </w:numPr>
        <w:tabs>
          <w:tab w:val="left" w:pos="567"/>
        </w:tabs>
        <w:spacing w:before="120"/>
        <w:ind w:left="567" w:hanging="567"/>
        <w:jc w:val="both"/>
        <w:rPr>
          <w:rFonts w:ascii="Arial" w:hAnsi="Arial" w:cs="Arial"/>
          <w:sz w:val="20"/>
          <w:szCs w:val="20"/>
        </w:rPr>
      </w:pPr>
      <w:r>
        <w:rPr>
          <w:rFonts w:ascii="Arial" w:eastAsia="Calibri" w:hAnsi="Arial" w:cs="Arial"/>
          <w:sz w:val="20"/>
          <w:szCs w:val="20"/>
          <w:lang w:eastAsia="en-US"/>
        </w:rPr>
        <w:t>P</w:t>
      </w:r>
      <w:r w:rsidR="00CE538F" w:rsidRPr="00CE538F">
        <w:rPr>
          <w:rFonts w:ascii="Arial" w:eastAsia="Calibri" w:hAnsi="Arial" w:cs="Arial"/>
          <w:sz w:val="20"/>
          <w:szCs w:val="20"/>
          <w:lang w:eastAsia="en-US"/>
        </w:rPr>
        <w:t>odle požadavku objednatele zajistit potřebné tabulkové podklady pro Závěrečnou monitorovací zprávu o vývoji projektu. Podklady budou v souladu se zpracovaným Souhrnným rozpočtem stavby po realizaci stavby.</w:t>
      </w:r>
      <w:r w:rsidR="007C07E1">
        <w:rPr>
          <w:rFonts w:ascii="Arial" w:eastAsia="Calibri" w:hAnsi="Arial" w:cs="Arial"/>
          <w:sz w:val="20"/>
          <w:szCs w:val="20"/>
          <w:lang w:eastAsia="en-US"/>
        </w:rPr>
        <w:t xml:space="preserve"> </w:t>
      </w:r>
      <w:r w:rsidR="00CE538F" w:rsidRPr="00CE538F">
        <w:rPr>
          <w:rFonts w:ascii="Arial" w:hAnsi="Arial" w:cs="Arial"/>
          <w:sz w:val="20"/>
        </w:rPr>
        <w:t xml:space="preserve">Předmět plnění uvedený </w:t>
      </w:r>
      <w:r w:rsidR="009D1157">
        <w:rPr>
          <w:rFonts w:ascii="Arial" w:hAnsi="Arial" w:cs="Arial"/>
          <w:sz w:val="20"/>
        </w:rPr>
        <w:t xml:space="preserve">v bodě </w:t>
      </w:r>
      <w:r w:rsidR="00CE538F" w:rsidRPr="00CE538F">
        <w:rPr>
          <w:rFonts w:ascii="Arial" w:hAnsi="Arial" w:cs="Arial"/>
          <w:sz w:val="20"/>
        </w:rPr>
        <w:t xml:space="preserve">3.2 </w:t>
      </w:r>
      <w:r w:rsidR="009D1157">
        <w:rPr>
          <w:rFonts w:ascii="Arial" w:hAnsi="Arial" w:cs="Arial"/>
          <w:sz w:val="20"/>
        </w:rPr>
        <w:t xml:space="preserve">tohoto článku </w:t>
      </w:r>
      <w:r w:rsidR="00CE538F" w:rsidRPr="00CE538F">
        <w:rPr>
          <w:rFonts w:ascii="Arial" w:hAnsi="Arial" w:cs="Arial"/>
          <w:sz w:val="20"/>
        </w:rPr>
        <w:t>je-li ve formě hmotně zachyceného výsledku, bude předáván vždy alespoň ve dvou výtiscích</w:t>
      </w:r>
      <w:r w:rsidR="009313AD">
        <w:rPr>
          <w:rFonts w:ascii="Arial" w:hAnsi="Arial" w:cs="Arial"/>
          <w:sz w:val="20"/>
        </w:rPr>
        <w:t xml:space="preserve"> a jednou digitálně.</w:t>
      </w:r>
    </w:p>
    <w:p w14:paraId="1DB8F11A" w14:textId="77777777" w:rsidR="003B45C7" w:rsidRPr="003B45C7" w:rsidRDefault="003B45C7" w:rsidP="00336C34">
      <w:pPr>
        <w:numPr>
          <w:ilvl w:val="1"/>
          <w:numId w:val="3"/>
        </w:numPr>
        <w:tabs>
          <w:tab w:val="left" w:pos="567"/>
        </w:tabs>
        <w:spacing w:before="120"/>
        <w:ind w:left="567" w:hanging="567"/>
        <w:jc w:val="both"/>
        <w:rPr>
          <w:rFonts w:ascii="Arial" w:hAnsi="Arial" w:cs="Arial"/>
          <w:sz w:val="20"/>
          <w:szCs w:val="20"/>
        </w:rPr>
      </w:pPr>
      <w:r w:rsidRPr="003B45C7">
        <w:rPr>
          <w:rFonts w:ascii="Arial" w:hAnsi="Arial" w:cs="Arial"/>
          <w:sz w:val="20"/>
          <w:szCs w:val="20"/>
        </w:rPr>
        <w:t>Objednatel se zavazuje k předložení dalších doplňujících podkladů, nezbytných pro činnost zhotovitele, na základě jeho písemné výzvy. Další doplňující podklady budou zhotoviteli předány v písemné formě potvrzené správcem nebo hlavním inženýrem stavby bez zbytečného odkladu</w:t>
      </w:r>
      <w:r>
        <w:rPr>
          <w:rFonts w:ascii="Arial" w:hAnsi="Arial" w:cs="Arial"/>
          <w:sz w:val="20"/>
          <w:szCs w:val="20"/>
        </w:rPr>
        <w:t>.</w:t>
      </w:r>
    </w:p>
    <w:p w14:paraId="5B062E76" w14:textId="77777777" w:rsidR="00C211A8" w:rsidRPr="005B6C54" w:rsidRDefault="00E6575F" w:rsidP="00336C34">
      <w:pPr>
        <w:numPr>
          <w:ilvl w:val="1"/>
          <w:numId w:val="3"/>
        </w:numPr>
        <w:tabs>
          <w:tab w:val="left" w:pos="567"/>
        </w:tabs>
        <w:spacing w:before="120"/>
        <w:ind w:left="567" w:hanging="567"/>
        <w:jc w:val="both"/>
        <w:rPr>
          <w:rFonts w:ascii="Arial" w:hAnsi="Arial" w:cs="Arial"/>
          <w:sz w:val="20"/>
          <w:szCs w:val="20"/>
        </w:rPr>
      </w:pPr>
      <w:r w:rsidRPr="005B6C54">
        <w:rPr>
          <w:rFonts w:ascii="Arial" w:hAnsi="Arial" w:cs="Arial"/>
          <w:sz w:val="20"/>
          <w:szCs w:val="20"/>
        </w:rPr>
        <w:t xml:space="preserve">Zhotovitel se zavazuje ukončit svoji činnost vypracováním </w:t>
      </w:r>
      <w:r w:rsidR="00CE538F" w:rsidRPr="00CE538F">
        <w:rPr>
          <w:rFonts w:ascii="Arial" w:hAnsi="Arial" w:cs="Arial"/>
          <w:sz w:val="20"/>
          <w:szCs w:val="20"/>
        </w:rPr>
        <w:t>Závěrečné zprávy o realizaci stavby</w:t>
      </w:r>
      <w:r w:rsidRPr="00CE538F">
        <w:rPr>
          <w:rFonts w:ascii="Arial" w:hAnsi="Arial" w:cs="Arial"/>
          <w:sz w:val="20"/>
          <w:szCs w:val="20"/>
        </w:rPr>
        <w:t>.</w:t>
      </w:r>
    </w:p>
    <w:p w14:paraId="173151AA" w14:textId="77777777" w:rsidR="00863597" w:rsidRPr="00D45655" w:rsidRDefault="00863597" w:rsidP="00E87E92">
      <w:pPr>
        <w:pStyle w:val="Nadpis1"/>
        <w:spacing w:before="240" w:after="120"/>
        <w:jc w:val="center"/>
        <w:rPr>
          <w:sz w:val="24"/>
          <w:u w:val="single"/>
        </w:rPr>
      </w:pPr>
      <w:r w:rsidRPr="00D45655">
        <w:rPr>
          <w:sz w:val="24"/>
          <w:u w:val="single"/>
        </w:rPr>
        <w:t>Čl. 4 -  Termín plnění</w:t>
      </w:r>
    </w:p>
    <w:p w14:paraId="5A16B6B4" w14:textId="6FEAB32E" w:rsidR="0082620F" w:rsidRPr="00544123" w:rsidRDefault="0082620F" w:rsidP="0082620F">
      <w:pPr>
        <w:numPr>
          <w:ilvl w:val="0"/>
          <w:numId w:val="4"/>
        </w:numPr>
        <w:spacing w:before="240"/>
        <w:ind w:left="567" w:hanging="567"/>
        <w:jc w:val="both"/>
        <w:rPr>
          <w:rFonts w:ascii="Arial" w:hAnsi="Arial"/>
          <w:b/>
          <w:sz w:val="20"/>
          <w:szCs w:val="20"/>
        </w:rPr>
      </w:pPr>
      <w:r w:rsidRPr="00544123">
        <w:rPr>
          <w:rFonts w:ascii="Arial" w:hAnsi="Arial"/>
          <w:bCs/>
          <w:sz w:val="20"/>
          <w:szCs w:val="20"/>
        </w:rPr>
        <w:t xml:space="preserve">Termín zahájení plnění:  </w:t>
      </w:r>
      <w:r w:rsidRPr="00544123">
        <w:rPr>
          <w:rFonts w:ascii="Arial" w:hAnsi="Arial"/>
          <w:bCs/>
          <w:sz w:val="20"/>
          <w:szCs w:val="20"/>
        </w:rPr>
        <w:tab/>
        <w:t xml:space="preserve">          </w:t>
      </w:r>
      <w:r w:rsidRPr="00544123">
        <w:rPr>
          <w:rFonts w:ascii="Arial" w:hAnsi="Arial"/>
          <w:bCs/>
          <w:sz w:val="20"/>
          <w:szCs w:val="20"/>
        </w:rPr>
        <w:tab/>
        <w:t xml:space="preserve">          </w:t>
      </w:r>
      <w:r w:rsidRPr="00225404">
        <w:rPr>
          <w:rFonts w:ascii="Arial" w:eastAsia="Calibri" w:hAnsi="Arial" w:cs="Arial"/>
          <w:b/>
          <w:sz w:val="20"/>
          <w:szCs w:val="20"/>
          <w:lang w:eastAsia="en-US"/>
        </w:rPr>
        <w:t xml:space="preserve">ihned po nabytí účinnosti </w:t>
      </w:r>
      <w:r w:rsidR="007708C7">
        <w:rPr>
          <w:rFonts w:ascii="Arial" w:eastAsia="Calibri" w:hAnsi="Arial" w:cs="Arial"/>
          <w:b/>
          <w:sz w:val="20"/>
          <w:szCs w:val="20"/>
          <w:lang w:eastAsia="en-US"/>
        </w:rPr>
        <w:t>SOD</w:t>
      </w:r>
    </w:p>
    <w:p w14:paraId="346C1053" w14:textId="77777777" w:rsidR="0082620F" w:rsidRPr="00544123" w:rsidRDefault="0082620F" w:rsidP="0082620F">
      <w:pPr>
        <w:numPr>
          <w:ilvl w:val="0"/>
          <w:numId w:val="4"/>
        </w:numPr>
        <w:spacing w:before="120"/>
        <w:ind w:left="567" w:hanging="567"/>
        <w:jc w:val="both"/>
        <w:rPr>
          <w:rFonts w:ascii="Arial" w:hAnsi="Arial"/>
          <w:sz w:val="20"/>
          <w:szCs w:val="20"/>
        </w:rPr>
      </w:pPr>
      <w:r w:rsidRPr="00544123">
        <w:rPr>
          <w:rFonts w:ascii="Arial" w:hAnsi="Arial"/>
          <w:sz w:val="20"/>
          <w:szCs w:val="20"/>
        </w:rPr>
        <w:t>Termín ukončení plnění a odevzdání</w:t>
      </w:r>
    </w:p>
    <w:p w14:paraId="30BB2070" w14:textId="60DD2209" w:rsidR="0082620F" w:rsidRDefault="0082620F" w:rsidP="0082620F">
      <w:pPr>
        <w:ind w:left="4111" w:hanging="3544"/>
        <w:rPr>
          <w:rFonts w:ascii="Arial" w:hAnsi="Arial"/>
          <w:b/>
          <w:sz w:val="20"/>
          <w:szCs w:val="20"/>
        </w:rPr>
      </w:pPr>
      <w:r w:rsidRPr="00544123">
        <w:rPr>
          <w:rFonts w:ascii="Arial" w:eastAsia="Calibri" w:hAnsi="Arial" w:cs="Arial"/>
          <w:sz w:val="20"/>
          <w:szCs w:val="20"/>
          <w:lang w:eastAsia="en-US"/>
        </w:rPr>
        <w:t>„Závěrečné zprávy“ o realizaci stavby</w:t>
      </w:r>
      <w:r w:rsidRPr="00544123">
        <w:rPr>
          <w:rFonts w:ascii="Arial" w:hAnsi="Arial"/>
          <w:sz w:val="20"/>
          <w:szCs w:val="20"/>
        </w:rPr>
        <w:t xml:space="preserve">: </w:t>
      </w:r>
      <w:r w:rsidRPr="00544123">
        <w:rPr>
          <w:rFonts w:ascii="Arial" w:hAnsi="Arial"/>
          <w:sz w:val="20"/>
          <w:szCs w:val="20"/>
        </w:rPr>
        <w:tab/>
      </w:r>
      <w:r w:rsidRPr="00225404">
        <w:rPr>
          <w:rFonts w:ascii="Arial" w:hAnsi="Arial"/>
          <w:b/>
          <w:sz w:val="20"/>
          <w:szCs w:val="20"/>
        </w:rPr>
        <w:t xml:space="preserve">dle termínu základní SOD na realizaci stavby (předpoklad </w:t>
      </w:r>
      <w:r w:rsidR="001A0FBE">
        <w:rPr>
          <w:rFonts w:ascii="Arial" w:hAnsi="Arial"/>
          <w:b/>
          <w:sz w:val="20"/>
          <w:szCs w:val="20"/>
        </w:rPr>
        <w:t>09</w:t>
      </w:r>
      <w:r w:rsidRPr="00225404">
        <w:rPr>
          <w:rFonts w:ascii="Arial" w:hAnsi="Arial"/>
          <w:b/>
          <w:sz w:val="20"/>
          <w:szCs w:val="20"/>
        </w:rPr>
        <w:t>/20</w:t>
      </w:r>
      <w:r w:rsidR="007D7393">
        <w:rPr>
          <w:rFonts w:ascii="Arial" w:hAnsi="Arial"/>
          <w:b/>
          <w:sz w:val="20"/>
          <w:szCs w:val="20"/>
        </w:rPr>
        <w:t>2</w:t>
      </w:r>
      <w:r w:rsidR="001A0FBE">
        <w:rPr>
          <w:rFonts w:ascii="Arial" w:hAnsi="Arial"/>
          <w:b/>
          <w:sz w:val="20"/>
          <w:szCs w:val="20"/>
        </w:rPr>
        <w:t>3</w:t>
      </w:r>
      <w:r w:rsidRPr="00225404">
        <w:rPr>
          <w:rFonts w:ascii="Arial" w:hAnsi="Arial"/>
          <w:b/>
          <w:sz w:val="20"/>
          <w:szCs w:val="20"/>
        </w:rPr>
        <w:t>)</w:t>
      </w:r>
    </w:p>
    <w:p w14:paraId="15D82BD3" w14:textId="77777777" w:rsidR="0082620F" w:rsidRPr="0038150A" w:rsidRDefault="0082620F" w:rsidP="0082620F">
      <w:pPr>
        <w:numPr>
          <w:ilvl w:val="0"/>
          <w:numId w:val="4"/>
        </w:numPr>
        <w:spacing w:before="120"/>
        <w:ind w:left="567" w:hanging="567"/>
        <w:rPr>
          <w:rFonts w:ascii="Arial" w:hAnsi="Arial"/>
          <w:sz w:val="19"/>
          <w:szCs w:val="19"/>
        </w:rPr>
      </w:pPr>
      <w:r w:rsidRPr="0038150A">
        <w:rPr>
          <w:rFonts w:ascii="Arial" w:hAnsi="Arial"/>
          <w:sz w:val="19"/>
          <w:szCs w:val="19"/>
        </w:rPr>
        <w:t>Dílčí termíny pro předání hmotně zachycených výsledků dle čl. 3:</w:t>
      </w:r>
    </w:p>
    <w:p w14:paraId="21160DE7" w14:textId="267E8B36" w:rsidR="00D11C1C" w:rsidRPr="00326286" w:rsidRDefault="00D11C1C" w:rsidP="003E7A34">
      <w:pPr>
        <w:numPr>
          <w:ilvl w:val="0"/>
          <w:numId w:val="30"/>
        </w:numPr>
        <w:spacing w:before="120"/>
        <w:ind w:left="1134"/>
        <w:rPr>
          <w:rFonts w:ascii="Arial" w:hAnsi="Arial"/>
          <w:sz w:val="20"/>
          <w:szCs w:val="20"/>
        </w:rPr>
      </w:pPr>
      <w:r w:rsidRPr="00326286">
        <w:rPr>
          <w:rFonts w:ascii="Arial" w:hAnsi="Arial"/>
          <w:sz w:val="20"/>
          <w:szCs w:val="20"/>
        </w:rPr>
        <w:t xml:space="preserve">bod 3.2.2.3, 3.2.2.4 a 3.2.2.5 </w:t>
      </w:r>
      <w:r w:rsidR="00A91D0A">
        <w:rPr>
          <w:rFonts w:ascii="Arial" w:hAnsi="Arial"/>
          <w:sz w:val="20"/>
          <w:szCs w:val="20"/>
        </w:rPr>
        <w:t>-</w:t>
      </w:r>
      <w:r w:rsidRPr="00326286">
        <w:rPr>
          <w:rFonts w:ascii="Arial" w:hAnsi="Arial"/>
          <w:sz w:val="20"/>
          <w:szCs w:val="20"/>
        </w:rPr>
        <w:t xml:space="preserve"> nejpozději do 5 dnů od předání podkladů,</w:t>
      </w:r>
    </w:p>
    <w:p w14:paraId="66201EFF" w14:textId="2157CF54" w:rsidR="00D11C1C" w:rsidRPr="00326286" w:rsidRDefault="00D11C1C" w:rsidP="0002657A">
      <w:pPr>
        <w:numPr>
          <w:ilvl w:val="0"/>
          <w:numId w:val="30"/>
        </w:numPr>
        <w:spacing w:before="120"/>
        <w:ind w:left="1134"/>
        <w:rPr>
          <w:rFonts w:ascii="Arial" w:hAnsi="Arial"/>
          <w:sz w:val="20"/>
          <w:szCs w:val="20"/>
        </w:rPr>
      </w:pPr>
      <w:r w:rsidRPr="00326286">
        <w:rPr>
          <w:rFonts w:ascii="Arial" w:hAnsi="Arial"/>
          <w:sz w:val="20"/>
          <w:szCs w:val="20"/>
        </w:rPr>
        <w:t xml:space="preserve">bod 3.2.4.1, 3.2.4.2 a 3.2.4.4 </w:t>
      </w:r>
      <w:r w:rsidR="00A91D0A">
        <w:rPr>
          <w:rFonts w:ascii="Arial" w:hAnsi="Arial"/>
          <w:sz w:val="20"/>
          <w:szCs w:val="20"/>
        </w:rPr>
        <w:t>-</w:t>
      </w:r>
      <w:r w:rsidRPr="00326286">
        <w:rPr>
          <w:rFonts w:ascii="Arial" w:hAnsi="Arial"/>
          <w:sz w:val="20"/>
          <w:szCs w:val="20"/>
        </w:rPr>
        <w:t xml:space="preserve"> nejpozději do 5 dnů od předání podkladů,</w:t>
      </w:r>
    </w:p>
    <w:p w14:paraId="795212CC" w14:textId="34A8B640" w:rsidR="00D11C1C" w:rsidRPr="00326286" w:rsidRDefault="00D11C1C" w:rsidP="0002657A">
      <w:pPr>
        <w:numPr>
          <w:ilvl w:val="0"/>
          <w:numId w:val="30"/>
        </w:numPr>
        <w:spacing w:before="120"/>
        <w:ind w:left="1134"/>
        <w:rPr>
          <w:rFonts w:ascii="Arial" w:hAnsi="Arial"/>
          <w:sz w:val="20"/>
          <w:szCs w:val="20"/>
        </w:rPr>
      </w:pPr>
      <w:r w:rsidRPr="00326286">
        <w:rPr>
          <w:rFonts w:ascii="Arial" w:hAnsi="Arial"/>
          <w:sz w:val="20"/>
          <w:szCs w:val="20"/>
        </w:rPr>
        <w:t xml:space="preserve">bod 3.2.5 </w:t>
      </w:r>
      <w:r w:rsidR="00A91D0A">
        <w:rPr>
          <w:rFonts w:ascii="Arial" w:hAnsi="Arial"/>
          <w:sz w:val="20"/>
          <w:szCs w:val="20"/>
        </w:rPr>
        <w:t>-</w:t>
      </w:r>
      <w:r w:rsidRPr="00326286">
        <w:rPr>
          <w:rFonts w:ascii="Arial" w:hAnsi="Arial"/>
          <w:sz w:val="20"/>
          <w:szCs w:val="20"/>
        </w:rPr>
        <w:t xml:space="preserve"> nejpozději do 5. dne následujícího kalendářního měsíce</w:t>
      </w:r>
    </w:p>
    <w:p w14:paraId="35257F56" w14:textId="03CEB0EF" w:rsidR="00042BE5" w:rsidRPr="000C7539" w:rsidRDefault="00E61775" w:rsidP="0002657A">
      <w:pPr>
        <w:numPr>
          <w:ilvl w:val="0"/>
          <w:numId w:val="30"/>
        </w:numPr>
        <w:spacing w:before="120"/>
        <w:ind w:left="1134"/>
        <w:jc w:val="both"/>
        <w:rPr>
          <w:rFonts w:ascii="Arial" w:hAnsi="Arial"/>
          <w:sz w:val="20"/>
          <w:szCs w:val="20"/>
        </w:rPr>
      </w:pPr>
      <w:r w:rsidRPr="000C7539">
        <w:rPr>
          <w:rFonts w:ascii="Arial" w:hAnsi="Arial"/>
          <w:sz w:val="20"/>
          <w:szCs w:val="20"/>
        </w:rPr>
        <w:t>bod 3.2.</w:t>
      </w:r>
      <w:r w:rsidR="00A91D0A">
        <w:rPr>
          <w:rFonts w:ascii="Arial" w:hAnsi="Arial"/>
          <w:sz w:val="20"/>
          <w:szCs w:val="20"/>
        </w:rPr>
        <w:t>7</w:t>
      </w:r>
      <w:r w:rsidRPr="000C7539">
        <w:rPr>
          <w:rFonts w:ascii="Arial" w:hAnsi="Arial"/>
          <w:sz w:val="20"/>
          <w:szCs w:val="20"/>
        </w:rPr>
        <w:t xml:space="preserve">.1 </w:t>
      </w:r>
      <w:r w:rsidR="00A91D0A">
        <w:rPr>
          <w:rFonts w:ascii="Arial" w:hAnsi="Arial"/>
          <w:sz w:val="20"/>
          <w:szCs w:val="20"/>
        </w:rPr>
        <w:t xml:space="preserve"> a  3.2.7.2 </w:t>
      </w:r>
      <w:r w:rsidRPr="000C7539">
        <w:rPr>
          <w:rFonts w:ascii="Arial" w:hAnsi="Arial"/>
          <w:sz w:val="20"/>
          <w:szCs w:val="20"/>
        </w:rPr>
        <w:t xml:space="preserve">- nejpozději do </w:t>
      </w:r>
      <w:r w:rsidR="000C7539">
        <w:rPr>
          <w:rFonts w:ascii="Arial" w:hAnsi="Arial"/>
          <w:sz w:val="20"/>
          <w:szCs w:val="20"/>
        </w:rPr>
        <w:t>5</w:t>
      </w:r>
      <w:r w:rsidRPr="000C7539">
        <w:rPr>
          <w:rFonts w:ascii="Arial" w:hAnsi="Arial"/>
          <w:sz w:val="20"/>
          <w:szCs w:val="20"/>
        </w:rPr>
        <w:t xml:space="preserve"> dnů od předání podkladů</w:t>
      </w:r>
      <w:r w:rsidR="000C7539">
        <w:rPr>
          <w:rFonts w:ascii="Arial" w:hAnsi="Arial"/>
          <w:sz w:val="20"/>
          <w:szCs w:val="20"/>
        </w:rPr>
        <w:t xml:space="preserve"> o skutečné výměře</w:t>
      </w:r>
      <w:r w:rsidR="00FE39BD">
        <w:rPr>
          <w:rFonts w:ascii="Arial" w:hAnsi="Arial"/>
          <w:sz w:val="20"/>
          <w:szCs w:val="20"/>
        </w:rPr>
        <w:t>,</w:t>
      </w:r>
    </w:p>
    <w:p w14:paraId="7A92C8A0" w14:textId="455EAD55" w:rsidR="003F6B1E" w:rsidRDefault="00E61775" w:rsidP="00FE39BD">
      <w:pPr>
        <w:numPr>
          <w:ilvl w:val="0"/>
          <w:numId w:val="30"/>
        </w:numPr>
        <w:spacing w:before="120"/>
        <w:ind w:left="1134"/>
        <w:jc w:val="both"/>
        <w:rPr>
          <w:rFonts w:ascii="Arial" w:hAnsi="Arial"/>
          <w:sz w:val="20"/>
          <w:szCs w:val="20"/>
        </w:rPr>
      </w:pPr>
      <w:r w:rsidRPr="009313AD">
        <w:rPr>
          <w:rFonts w:ascii="Arial" w:hAnsi="Arial"/>
          <w:sz w:val="20"/>
          <w:szCs w:val="20"/>
        </w:rPr>
        <w:t>bod 3.2.</w:t>
      </w:r>
      <w:r w:rsidR="00A91D0A">
        <w:rPr>
          <w:rFonts w:ascii="Arial" w:hAnsi="Arial"/>
          <w:sz w:val="20"/>
          <w:szCs w:val="20"/>
        </w:rPr>
        <w:t>8</w:t>
      </w:r>
      <w:r w:rsidRPr="009313AD">
        <w:rPr>
          <w:rFonts w:ascii="Arial" w:hAnsi="Arial"/>
          <w:sz w:val="20"/>
          <w:szCs w:val="20"/>
        </w:rPr>
        <w:t xml:space="preserve">.2 - </w:t>
      </w:r>
      <w:r w:rsidR="009313AD" w:rsidRPr="009313AD">
        <w:rPr>
          <w:rFonts w:ascii="Arial" w:hAnsi="Arial"/>
          <w:sz w:val="20"/>
          <w:szCs w:val="20"/>
        </w:rPr>
        <w:t>nejpozději do 12 dnů od předání podkladů</w:t>
      </w:r>
      <w:r w:rsidR="00754F8E">
        <w:rPr>
          <w:rFonts w:ascii="Arial" w:hAnsi="Arial"/>
          <w:sz w:val="20"/>
          <w:szCs w:val="20"/>
        </w:rPr>
        <w:t>.</w:t>
      </w:r>
    </w:p>
    <w:p w14:paraId="6C279FC7" w14:textId="77777777" w:rsidR="00863597" w:rsidRPr="00CF51FF" w:rsidRDefault="00585200" w:rsidP="00EE633B">
      <w:pPr>
        <w:pStyle w:val="Nadpis1"/>
        <w:keepNext w:val="0"/>
        <w:spacing w:before="360"/>
        <w:jc w:val="center"/>
        <w:rPr>
          <w:sz w:val="24"/>
          <w:u w:val="single"/>
        </w:rPr>
      </w:pPr>
      <w:r>
        <w:rPr>
          <w:sz w:val="24"/>
          <w:u w:val="single"/>
        </w:rPr>
        <w:t>Čl. 5 -  Cena</w:t>
      </w:r>
    </w:p>
    <w:p w14:paraId="472986A9" w14:textId="77777777" w:rsidR="00863597" w:rsidRDefault="00822FD8" w:rsidP="00471D86">
      <w:pPr>
        <w:numPr>
          <w:ilvl w:val="0"/>
          <w:numId w:val="5"/>
        </w:numPr>
        <w:spacing w:before="120"/>
        <w:ind w:left="567" w:hanging="567"/>
        <w:jc w:val="both"/>
        <w:rPr>
          <w:rFonts w:ascii="Arial" w:hAnsi="Arial"/>
          <w:snapToGrid w:val="0"/>
          <w:sz w:val="20"/>
          <w:szCs w:val="20"/>
        </w:rPr>
      </w:pPr>
      <w:r w:rsidRPr="0097254E">
        <w:rPr>
          <w:rFonts w:ascii="Arial" w:hAnsi="Arial" w:cs="Arial"/>
          <w:snapToGrid w:val="0"/>
          <w:sz w:val="20"/>
          <w:szCs w:val="20"/>
        </w:rPr>
        <w:t xml:space="preserve">Cena vychází z nabídky </w:t>
      </w:r>
      <w:r>
        <w:rPr>
          <w:rFonts w:ascii="Arial" w:hAnsi="Arial" w:cs="Arial"/>
          <w:snapToGrid w:val="0"/>
          <w:sz w:val="20"/>
          <w:szCs w:val="20"/>
        </w:rPr>
        <w:t xml:space="preserve">zhotovitele </w:t>
      </w:r>
      <w:r w:rsidRPr="0097254E">
        <w:rPr>
          <w:rFonts w:ascii="Arial" w:hAnsi="Arial" w:cs="Arial"/>
          <w:snapToGrid w:val="0"/>
          <w:sz w:val="20"/>
          <w:szCs w:val="20"/>
        </w:rPr>
        <w:t xml:space="preserve">a je stanovena dohodou smluvních stran v souladu s cenovými předpisy, zejména podle </w:t>
      </w:r>
      <w:proofErr w:type="spellStart"/>
      <w:r w:rsidRPr="0097254E">
        <w:rPr>
          <w:rFonts w:ascii="Arial" w:hAnsi="Arial" w:cs="Arial"/>
          <w:snapToGrid w:val="0"/>
          <w:sz w:val="20"/>
          <w:szCs w:val="20"/>
        </w:rPr>
        <w:t>ust</w:t>
      </w:r>
      <w:proofErr w:type="spellEnd"/>
      <w:r w:rsidRPr="0097254E">
        <w:rPr>
          <w:rFonts w:ascii="Arial" w:hAnsi="Arial" w:cs="Arial"/>
          <w:snapToGrid w:val="0"/>
          <w:sz w:val="20"/>
          <w:szCs w:val="20"/>
        </w:rPr>
        <w:t xml:space="preserve">. § 2 </w:t>
      </w:r>
      <w:proofErr w:type="spellStart"/>
      <w:r w:rsidRPr="0097254E">
        <w:rPr>
          <w:rFonts w:ascii="Arial" w:hAnsi="Arial" w:cs="Arial"/>
          <w:snapToGrid w:val="0"/>
          <w:sz w:val="20"/>
          <w:szCs w:val="20"/>
        </w:rPr>
        <w:t>zák.č</w:t>
      </w:r>
      <w:proofErr w:type="spellEnd"/>
      <w:r w:rsidRPr="0097254E">
        <w:rPr>
          <w:rFonts w:ascii="Arial" w:hAnsi="Arial" w:cs="Arial"/>
          <w:snapToGrid w:val="0"/>
          <w:sz w:val="20"/>
          <w:szCs w:val="20"/>
        </w:rPr>
        <w:t>. 526/1990 Sb., zákon o cenách, v platném znění, jako nejvýše přípustná a čin</w:t>
      </w:r>
      <w:r>
        <w:rPr>
          <w:rFonts w:ascii="Arial" w:hAnsi="Arial" w:cs="Arial"/>
          <w:snapToGrid w:val="0"/>
          <w:sz w:val="20"/>
          <w:szCs w:val="20"/>
        </w:rPr>
        <w:t>í</w:t>
      </w:r>
      <w:r w:rsidR="00863597">
        <w:rPr>
          <w:rFonts w:ascii="Arial" w:hAnsi="Arial"/>
          <w:snapToGrid w:val="0"/>
          <w:sz w:val="20"/>
          <w:szCs w:val="20"/>
        </w:rPr>
        <w:t>:</w:t>
      </w:r>
    </w:p>
    <w:p w14:paraId="1F1FD47E" w14:textId="77777777" w:rsidR="0082620F" w:rsidRPr="007563E2" w:rsidRDefault="00822FD8" w:rsidP="00417016">
      <w:pPr>
        <w:tabs>
          <w:tab w:val="left" w:pos="567"/>
        </w:tabs>
        <w:spacing w:before="120"/>
        <w:ind w:left="567"/>
        <w:rPr>
          <w:rFonts w:ascii="Arial" w:hAnsi="Arial" w:cs="Arial"/>
          <w:sz w:val="20"/>
          <w:szCs w:val="20"/>
        </w:rPr>
      </w:pPr>
      <w:r w:rsidRPr="00471D86">
        <w:rPr>
          <w:rFonts w:ascii="Arial" w:hAnsi="Arial" w:cs="Arial"/>
          <w:b/>
          <w:color w:val="000000"/>
          <w:sz w:val="20"/>
          <w:szCs w:val="20"/>
        </w:rPr>
        <w:t xml:space="preserve">         </w:t>
      </w:r>
      <w:r w:rsidR="0082620F">
        <w:rPr>
          <w:rFonts w:ascii="Arial" w:hAnsi="Arial" w:cs="Arial"/>
          <w:sz w:val="20"/>
          <w:szCs w:val="20"/>
        </w:rPr>
        <w:t>Cena b</w:t>
      </w:r>
      <w:r w:rsidR="0082620F" w:rsidRPr="0097254E">
        <w:rPr>
          <w:rFonts w:ascii="Arial" w:hAnsi="Arial" w:cs="Arial"/>
          <w:sz w:val="20"/>
          <w:szCs w:val="20"/>
        </w:rPr>
        <w:t xml:space="preserve">ez DPH </w:t>
      </w:r>
      <w:r w:rsidR="0082620F">
        <w:rPr>
          <w:rFonts w:ascii="Arial" w:hAnsi="Arial" w:cs="Arial"/>
          <w:sz w:val="20"/>
          <w:szCs w:val="20"/>
        </w:rPr>
        <w:t>……………………..</w:t>
      </w:r>
      <w:r w:rsidR="0082620F">
        <w:rPr>
          <w:rFonts w:ascii="Arial" w:hAnsi="Arial" w:cs="Arial"/>
          <w:sz w:val="20"/>
          <w:szCs w:val="20"/>
        </w:rPr>
        <w:tab/>
      </w:r>
      <w:r w:rsidR="0082620F">
        <w:rPr>
          <w:rFonts w:ascii="Arial" w:hAnsi="Arial" w:cs="Arial"/>
          <w:sz w:val="20"/>
          <w:szCs w:val="20"/>
        </w:rPr>
        <w:tab/>
      </w:r>
      <w:r w:rsidR="0082620F" w:rsidRPr="007563E2">
        <w:rPr>
          <w:rFonts w:ascii="Arial" w:hAnsi="Arial" w:cs="Arial"/>
          <w:sz w:val="20"/>
          <w:szCs w:val="20"/>
        </w:rPr>
        <w:t>………….,- Kč</w:t>
      </w:r>
    </w:p>
    <w:p w14:paraId="2327AA1C" w14:textId="77777777" w:rsidR="0082620F" w:rsidRPr="007563E2" w:rsidRDefault="0082620F" w:rsidP="0082620F">
      <w:pPr>
        <w:tabs>
          <w:tab w:val="left" w:pos="567"/>
          <w:tab w:val="left" w:pos="2552"/>
        </w:tabs>
        <w:ind w:left="567"/>
        <w:rPr>
          <w:rFonts w:ascii="Arial" w:hAnsi="Arial" w:cs="Arial"/>
          <w:sz w:val="20"/>
          <w:szCs w:val="20"/>
        </w:rPr>
      </w:pPr>
      <w:r w:rsidRPr="007563E2">
        <w:rPr>
          <w:rFonts w:ascii="Arial" w:hAnsi="Arial" w:cs="Arial"/>
          <w:sz w:val="20"/>
          <w:szCs w:val="20"/>
        </w:rPr>
        <w:t xml:space="preserve">         </w:t>
      </w:r>
      <w:r w:rsidRPr="007563E2">
        <w:rPr>
          <w:rFonts w:ascii="Arial" w:hAnsi="Arial" w:cs="Arial"/>
          <w:sz w:val="20"/>
          <w:szCs w:val="20"/>
          <w:u w:val="single"/>
        </w:rPr>
        <w:t>DPH (základní sazba)</w:t>
      </w:r>
      <w:r w:rsidRPr="007563E2">
        <w:rPr>
          <w:rFonts w:ascii="Arial" w:hAnsi="Arial" w:cs="Arial"/>
          <w:sz w:val="20"/>
          <w:szCs w:val="20"/>
          <w:u w:val="single"/>
        </w:rPr>
        <w:tab/>
        <w:t xml:space="preserve">     </w:t>
      </w:r>
      <w:r w:rsidRPr="007563E2">
        <w:rPr>
          <w:rFonts w:ascii="Arial" w:hAnsi="Arial" w:cs="Arial"/>
          <w:sz w:val="20"/>
          <w:szCs w:val="20"/>
          <w:u w:val="single"/>
        </w:rPr>
        <w:tab/>
      </w:r>
      <w:r w:rsidRPr="007563E2">
        <w:rPr>
          <w:rFonts w:ascii="Arial" w:hAnsi="Arial" w:cs="Arial"/>
          <w:sz w:val="20"/>
          <w:szCs w:val="20"/>
          <w:u w:val="single"/>
        </w:rPr>
        <w:tab/>
        <w:t xml:space="preserve">   ………..,- Kč </w:t>
      </w:r>
    </w:p>
    <w:p w14:paraId="43B5C0D3" w14:textId="77777777" w:rsidR="0082620F" w:rsidRPr="007563E2" w:rsidRDefault="0082620F" w:rsidP="0082620F">
      <w:pPr>
        <w:tabs>
          <w:tab w:val="left" w:pos="567"/>
          <w:tab w:val="left" w:pos="2552"/>
        </w:tabs>
        <w:ind w:left="567"/>
        <w:rPr>
          <w:rFonts w:ascii="Arial" w:hAnsi="Arial" w:cs="Arial"/>
          <w:sz w:val="20"/>
          <w:szCs w:val="20"/>
        </w:rPr>
      </w:pPr>
      <w:r w:rsidRPr="007563E2">
        <w:rPr>
          <w:rFonts w:ascii="Arial" w:hAnsi="Arial" w:cs="Arial"/>
          <w:sz w:val="20"/>
          <w:szCs w:val="20"/>
        </w:rPr>
        <w:t xml:space="preserve">         Celková cena (s DPH)</w:t>
      </w:r>
      <w:r w:rsidRPr="007563E2">
        <w:rPr>
          <w:rFonts w:ascii="Arial" w:hAnsi="Arial" w:cs="Arial"/>
          <w:sz w:val="20"/>
          <w:szCs w:val="20"/>
        </w:rPr>
        <w:tab/>
        <w:t>……………………………..,- Kč</w:t>
      </w:r>
    </w:p>
    <w:p w14:paraId="2EB33186" w14:textId="77777777" w:rsidR="0082620F" w:rsidRDefault="0082620F" w:rsidP="00417016">
      <w:pPr>
        <w:tabs>
          <w:tab w:val="left" w:pos="567"/>
        </w:tabs>
        <w:spacing w:before="120"/>
        <w:ind w:left="567"/>
        <w:jc w:val="both"/>
        <w:rPr>
          <w:rFonts w:ascii="Arial" w:hAnsi="Arial" w:cs="Arial"/>
          <w:bCs/>
          <w:sz w:val="20"/>
          <w:szCs w:val="20"/>
        </w:rPr>
      </w:pPr>
      <w:r w:rsidRPr="007563E2">
        <w:rPr>
          <w:rFonts w:ascii="Arial" w:hAnsi="Arial" w:cs="Arial"/>
          <w:b/>
          <w:bCs/>
          <w:sz w:val="20"/>
          <w:szCs w:val="20"/>
        </w:rPr>
        <w:t xml:space="preserve">        </w:t>
      </w:r>
      <w:r w:rsidRPr="007563E2">
        <w:rPr>
          <w:rFonts w:ascii="Arial" w:hAnsi="Arial" w:cs="Arial"/>
          <w:bCs/>
          <w:sz w:val="20"/>
          <w:szCs w:val="20"/>
        </w:rPr>
        <w:t>slovy: ………………………………………………………………… korun</w:t>
      </w:r>
      <w:r>
        <w:rPr>
          <w:rFonts w:ascii="Arial" w:hAnsi="Arial" w:cs="Arial"/>
          <w:bCs/>
          <w:sz w:val="20"/>
          <w:szCs w:val="20"/>
        </w:rPr>
        <w:t xml:space="preserve"> </w:t>
      </w:r>
      <w:r w:rsidRPr="0097254E">
        <w:rPr>
          <w:rFonts w:ascii="Arial" w:hAnsi="Arial" w:cs="Arial"/>
          <w:bCs/>
          <w:sz w:val="20"/>
          <w:szCs w:val="20"/>
        </w:rPr>
        <w:t>českých</w:t>
      </w:r>
      <w:r>
        <w:rPr>
          <w:rFonts w:ascii="Arial" w:hAnsi="Arial" w:cs="Arial"/>
          <w:bCs/>
          <w:sz w:val="20"/>
          <w:szCs w:val="20"/>
        </w:rPr>
        <w:t xml:space="preserve"> bez DPH.</w:t>
      </w:r>
      <w:r w:rsidRPr="0097254E">
        <w:rPr>
          <w:rFonts w:ascii="Arial" w:hAnsi="Arial" w:cs="Arial"/>
          <w:bCs/>
          <w:sz w:val="20"/>
          <w:szCs w:val="20"/>
        </w:rPr>
        <w:t xml:space="preserve">    </w:t>
      </w:r>
    </w:p>
    <w:p w14:paraId="2B7FB779" w14:textId="77777777" w:rsidR="0082620F" w:rsidRPr="00546C21" w:rsidRDefault="0082620F" w:rsidP="0082620F">
      <w:pPr>
        <w:tabs>
          <w:tab w:val="left" w:pos="567"/>
        </w:tabs>
        <w:spacing w:before="120"/>
        <w:ind w:left="567"/>
        <w:jc w:val="both"/>
        <w:rPr>
          <w:rFonts w:ascii="Arial" w:hAnsi="Arial" w:cs="Arial"/>
          <w:bCs/>
          <w:sz w:val="20"/>
          <w:szCs w:val="20"/>
        </w:rPr>
      </w:pPr>
      <w:r w:rsidRPr="00546C21">
        <w:rPr>
          <w:rFonts w:ascii="Arial" w:hAnsi="Arial" w:cs="Arial"/>
          <w:bCs/>
          <w:sz w:val="20"/>
          <w:szCs w:val="20"/>
        </w:rPr>
        <w:t xml:space="preserve">Rozpis nabídkové ceny </w:t>
      </w:r>
      <w:r>
        <w:rPr>
          <w:rFonts w:ascii="Arial" w:hAnsi="Arial" w:cs="Arial"/>
          <w:bCs/>
          <w:sz w:val="20"/>
          <w:szCs w:val="20"/>
        </w:rPr>
        <w:t>a p</w:t>
      </w:r>
      <w:r w:rsidRPr="00030FC7">
        <w:rPr>
          <w:rFonts w:ascii="Arial" w:hAnsi="Arial" w:cs="Arial"/>
          <w:bCs/>
          <w:sz w:val="20"/>
          <w:szCs w:val="20"/>
        </w:rPr>
        <w:t xml:space="preserve">ředpokládané nasazení zaměstnanců zhotovitele </w:t>
      </w:r>
      <w:r w:rsidRPr="00546C21">
        <w:rPr>
          <w:rFonts w:ascii="Arial" w:hAnsi="Arial" w:cs="Arial"/>
          <w:bCs/>
          <w:sz w:val="20"/>
          <w:szCs w:val="20"/>
        </w:rPr>
        <w:t xml:space="preserve">je nedílnou součástí </w:t>
      </w:r>
      <w:r>
        <w:rPr>
          <w:rFonts w:ascii="Arial" w:hAnsi="Arial" w:cs="Arial"/>
          <w:bCs/>
          <w:sz w:val="20"/>
          <w:szCs w:val="20"/>
        </w:rPr>
        <w:t>S</w:t>
      </w:r>
      <w:r w:rsidRPr="00546C21">
        <w:rPr>
          <w:rFonts w:ascii="Arial" w:hAnsi="Arial" w:cs="Arial"/>
          <w:bCs/>
          <w:sz w:val="20"/>
          <w:szCs w:val="20"/>
        </w:rPr>
        <w:t xml:space="preserve">mlouvy a její přílohou č. 1.                              </w:t>
      </w:r>
    </w:p>
    <w:p w14:paraId="5DAE75F8" w14:textId="77777777" w:rsidR="00FE1FF1" w:rsidRPr="00FE1FF1" w:rsidRDefault="00FE1FF1" w:rsidP="0082620F">
      <w:pPr>
        <w:tabs>
          <w:tab w:val="left" w:pos="567"/>
        </w:tabs>
        <w:spacing w:before="240"/>
        <w:ind w:left="567"/>
        <w:rPr>
          <w:rFonts w:ascii="Arial" w:hAnsi="Arial" w:cs="Arial"/>
          <w:vanish/>
          <w:sz w:val="20"/>
          <w:szCs w:val="20"/>
        </w:rPr>
      </w:pPr>
    </w:p>
    <w:p w14:paraId="08F0A335" w14:textId="77777777" w:rsidR="00AC53C6" w:rsidRPr="002F1D4A" w:rsidRDefault="00AC53C6" w:rsidP="00471D86">
      <w:pPr>
        <w:numPr>
          <w:ilvl w:val="1"/>
          <w:numId w:val="6"/>
        </w:numPr>
        <w:tabs>
          <w:tab w:val="clear" w:pos="502"/>
          <w:tab w:val="num" w:pos="540"/>
        </w:tabs>
        <w:spacing w:before="120"/>
        <w:ind w:left="539" w:hanging="539"/>
        <w:jc w:val="both"/>
        <w:rPr>
          <w:rFonts w:ascii="Arial" w:hAnsi="Arial" w:cs="Arial"/>
          <w:sz w:val="20"/>
          <w:szCs w:val="20"/>
        </w:rPr>
      </w:pPr>
      <w:r w:rsidRPr="00AC53C6">
        <w:rPr>
          <w:rFonts w:ascii="Arial" w:hAnsi="Arial" w:cs="Arial"/>
          <w:sz w:val="20"/>
          <w:szCs w:val="20"/>
        </w:rPr>
        <w:t>Výše DPH, uvedená u ceny</w:t>
      </w:r>
      <w:r w:rsidR="00CF51FF" w:rsidRPr="00701B5B">
        <w:rPr>
          <w:rFonts w:ascii="Arial" w:hAnsi="Arial" w:cs="Arial"/>
          <w:sz w:val="20"/>
        </w:rPr>
        <w:t xml:space="preserve"> bude zhotovitelem účtována v souladu s příslušnými ustanoveními zák. č. 235/2004 Sb., o dani z přidané hodnoty, ve znění pozdějších právních předpisů.</w:t>
      </w:r>
    </w:p>
    <w:p w14:paraId="12B1E240" w14:textId="77777777" w:rsidR="00AC53C6" w:rsidRPr="00326286" w:rsidRDefault="00AC53C6" w:rsidP="00326286">
      <w:pPr>
        <w:pStyle w:val="Odstavecseseznamem"/>
        <w:numPr>
          <w:ilvl w:val="1"/>
          <w:numId w:val="6"/>
        </w:numPr>
        <w:tabs>
          <w:tab w:val="clear" w:pos="502"/>
        </w:tabs>
        <w:spacing w:before="120"/>
        <w:ind w:left="567" w:hanging="567"/>
        <w:jc w:val="both"/>
        <w:rPr>
          <w:rFonts w:ascii="Arial" w:hAnsi="Arial" w:cs="Arial"/>
          <w:sz w:val="20"/>
          <w:szCs w:val="20"/>
        </w:rPr>
      </w:pPr>
      <w:r w:rsidRPr="00326286">
        <w:rPr>
          <w:rFonts w:ascii="Arial" w:hAnsi="Arial" w:cs="Arial"/>
          <w:sz w:val="20"/>
          <w:szCs w:val="20"/>
        </w:rPr>
        <w:t>Výše uvedená celková cena je nejvýše přípustná</w:t>
      </w:r>
      <w:r w:rsidR="00ED7511" w:rsidRPr="00326286">
        <w:rPr>
          <w:rFonts w:ascii="Arial" w:hAnsi="Arial" w:cs="Arial"/>
          <w:sz w:val="20"/>
          <w:szCs w:val="20"/>
        </w:rPr>
        <w:t xml:space="preserve">, nebude upravována v závislosti na vývoji inflace </w:t>
      </w:r>
      <w:r w:rsidRPr="00326286">
        <w:rPr>
          <w:rFonts w:ascii="Arial" w:hAnsi="Arial" w:cs="Arial"/>
          <w:sz w:val="20"/>
          <w:szCs w:val="20"/>
        </w:rPr>
        <w:t>a zahrnuje veškeré náklady potřebné k provádění činností a související náklady s provedením prací a je stanovena na základě skutečných výkonů spojených s prováděním činnosti (</w:t>
      </w:r>
      <w:r w:rsidR="00B41C51" w:rsidRPr="00326286">
        <w:rPr>
          <w:rFonts w:ascii="Arial" w:hAnsi="Arial" w:cs="Arial"/>
          <w:sz w:val="20"/>
          <w:szCs w:val="20"/>
        </w:rPr>
        <w:t>p</w:t>
      </w:r>
      <w:r w:rsidR="00B41C51" w:rsidRPr="00326286">
        <w:rPr>
          <w:rFonts w:ascii="Arial" w:eastAsia="Calibri" w:hAnsi="Arial" w:cs="Arial"/>
          <w:sz w:val="20"/>
          <w:szCs w:val="20"/>
          <w:lang w:eastAsia="en-US"/>
        </w:rPr>
        <w:t xml:space="preserve">odpora technického dozoru </w:t>
      </w:r>
      <w:r w:rsidR="00850BE4" w:rsidRPr="00326286">
        <w:rPr>
          <w:rFonts w:ascii="Arial" w:eastAsia="Calibri" w:hAnsi="Arial" w:cs="Arial"/>
          <w:sz w:val="20"/>
          <w:szCs w:val="20"/>
          <w:lang w:eastAsia="en-US"/>
        </w:rPr>
        <w:t>stavebníka</w:t>
      </w:r>
      <w:r w:rsidR="00B41C51" w:rsidRPr="00326286">
        <w:rPr>
          <w:rFonts w:ascii="Arial" w:eastAsia="Calibri" w:hAnsi="Arial" w:cs="Arial"/>
          <w:sz w:val="20"/>
          <w:szCs w:val="20"/>
          <w:lang w:eastAsia="en-US"/>
        </w:rPr>
        <w:t xml:space="preserve"> při realizaci </w:t>
      </w:r>
      <w:r w:rsidR="00A52226" w:rsidRPr="00326286">
        <w:rPr>
          <w:rFonts w:ascii="Arial" w:eastAsia="Calibri" w:hAnsi="Arial" w:cs="Arial"/>
          <w:sz w:val="20"/>
          <w:szCs w:val="20"/>
          <w:lang w:eastAsia="en-US"/>
        </w:rPr>
        <w:t>stavby</w:t>
      </w:r>
      <w:r w:rsidRPr="00326286">
        <w:rPr>
          <w:rFonts w:ascii="Arial" w:hAnsi="Arial" w:cs="Arial"/>
          <w:sz w:val="20"/>
          <w:szCs w:val="20"/>
        </w:rPr>
        <w:t>) na stavbě i v kanceláři. Za součást pracovního úkonu se považuje i čas, potřebný k cestě na místo jednání a zpět.</w:t>
      </w:r>
    </w:p>
    <w:p w14:paraId="4D417B5B" w14:textId="000F46ED" w:rsidR="00A0460A" w:rsidRPr="00A0460A" w:rsidRDefault="002A6FAF" w:rsidP="000C4A98">
      <w:pPr>
        <w:widowControl w:val="0"/>
        <w:spacing w:before="120"/>
        <w:ind w:left="567" w:hanging="567"/>
        <w:jc w:val="both"/>
        <w:rPr>
          <w:rFonts w:ascii="Arial" w:hAnsi="Arial" w:cs="Arial"/>
          <w:b/>
          <w:sz w:val="20"/>
          <w:szCs w:val="20"/>
          <w:u w:val="single"/>
        </w:rPr>
      </w:pPr>
      <w:r>
        <w:rPr>
          <w:rFonts w:ascii="Arial" w:hAnsi="Arial" w:cs="Arial"/>
          <w:b/>
          <w:sz w:val="20"/>
          <w:szCs w:val="20"/>
        </w:rPr>
        <w:t xml:space="preserve">5.4.  </w:t>
      </w:r>
      <w:r w:rsidR="002F1D4A">
        <w:rPr>
          <w:rFonts w:ascii="Arial" w:hAnsi="Arial" w:cs="Arial"/>
          <w:b/>
          <w:sz w:val="20"/>
          <w:szCs w:val="20"/>
        </w:rPr>
        <w:tab/>
      </w:r>
      <w:r w:rsidR="00AC53C6" w:rsidRPr="00AC53C6">
        <w:rPr>
          <w:rFonts w:ascii="Arial" w:hAnsi="Arial" w:cs="Arial"/>
          <w:sz w:val="20"/>
          <w:szCs w:val="20"/>
        </w:rPr>
        <w:t xml:space="preserve">Jménem objednatele bude počet odpracovaných hodin a soupis provedených </w:t>
      </w:r>
      <w:r w:rsidR="00CF51FF">
        <w:rPr>
          <w:rFonts w:ascii="Arial" w:hAnsi="Arial" w:cs="Arial"/>
          <w:sz w:val="20"/>
          <w:szCs w:val="20"/>
        </w:rPr>
        <w:t>činností</w:t>
      </w:r>
      <w:r w:rsidR="002D13B2">
        <w:rPr>
          <w:rFonts w:ascii="Arial" w:hAnsi="Arial" w:cs="Arial"/>
          <w:sz w:val="20"/>
          <w:szCs w:val="20"/>
        </w:rPr>
        <w:t xml:space="preserve"> </w:t>
      </w:r>
      <w:r w:rsidR="002D13B2" w:rsidRPr="00FD0588">
        <w:rPr>
          <w:rFonts w:ascii="Arial" w:hAnsi="Arial" w:cs="Arial"/>
          <w:sz w:val="20"/>
          <w:szCs w:val="20"/>
        </w:rPr>
        <w:t>potvrzova</w:t>
      </w:r>
      <w:r w:rsidR="00073FAC" w:rsidRPr="00FD0588">
        <w:rPr>
          <w:rFonts w:ascii="Arial" w:hAnsi="Arial" w:cs="Arial"/>
          <w:sz w:val="20"/>
          <w:szCs w:val="20"/>
        </w:rPr>
        <w:t>t</w:t>
      </w:r>
      <w:r w:rsidR="002D13B2" w:rsidRPr="00FD0588">
        <w:rPr>
          <w:rFonts w:ascii="Arial" w:hAnsi="Arial" w:cs="Arial"/>
          <w:sz w:val="20"/>
          <w:szCs w:val="20"/>
        </w:rPr>
        <w:t xml:space="preserve"> </w:t>
      </w:r>
      <w:r w:rsidR="001527BF">
        <w:rPr>
          <w:rFonts w:ascii="Arial" w:hAnsi="Arial" w:cs="Arial"/>
          <w:b/>
          <w:sz w:val="20"/>
          <w:szCs w:val="20"/>
        </w:rPr>
        <w:t>……………………………………</w:t>
      </w:r>
      <w:r w:rsidR="00B87818">
        <w:rPr>
          <w:rFonts w:ascii="Arial" w:hAnsi="Arial" w:cs="Arial"/>
          <w:b/>
          <w:sz w:val="20"/>
          <w:szCs w:val="20"/>
        </w:rPr>
        <w:t xml:space="preserve">, </w:t>
      </w:r>
      <w:r w:rsidR="00B87818" w:rsidRPr="00B87818">
        <w:rPr>
          <w:rFonts w:ascii="Arial" w:hAnsi="Arial" w:cs="Arial"/>
          <w:sz w:val="20"/>
          <w:szCs w:val="20"/>
        </w:rPr>
        <w:t xml:space="preserve">GSM: </w:t>
      </w:r>
      <w:r w:rsidR="001527BF">
        <w:rPr>
          <w:rFonts w:ascii="Arial" w:hAnsi="Arial" w:cs="Arial"/>
          <w:sz w:val="20"/>
          <w:szCs w:val="20"/>
        </w:rPr>
        <w:t>…………………….</w:t>
      </w:r>
      <w:r w:rsidR="00B87818" w:rsidRPr="00B87818">
        <w:rPr>
          <w:rFonts w:ascii="Arial" w:hAnsi="Arial" w:cs="Arial"/>
          <w:sz w:val="20"/>
          <w:szCs w:val="20"/>
        </w:rPr>
        <w:t xml:space="preserve">, e-mail: </w:t>
      </w:r>
      <w:hyperlink r:id="rId9" w:history="1">
        <w:r w:rsidR="000A11CE" w:rsidRPr="00323BA7">
          <w:rPr>
            <w:rStyle w:val="Hypertextovodkaz"/>
            <w:rFonts w:ascii="Arial" w:hAnsi="Arial" w:cs="Arial"/>
            <w:sz w:val="20"/>
            <w:szCs w:val="20"/>
          </w:rPr>
          <w:t>...........@spravazeleznic.cz</w:t>
        </w:r>
      </w:hyperlink>
    </w:p>
    <w:p w14:paraId="64261E2F" w14:textId="77777777" w:rsidR="00817616" w:rsidRPr="00CF51FF" w:rsidRDefault="00817616" w:rsidP="00817616">
      <w:pPr>
        <w:pStyle w:val="Nadpis1"/>
        <w:spacing w:before="240" w:after="100" w:afterAutospacing="1"/>
        <w:jc w:val="center"/>
        <w:rPr>
          <w:sz w:val="24"/>
          <w:u w:val="single"/>
        </w:rPr>
      </w:pPr>
      <w:r w:rsidRPr="00CF51FF">
        <w:rPr>
          <w:sz w:val="24"/>
          <w:u w:val="single"/>
        </w:rPr>
        <w:t>Čl. 6 - Platební podmínky</w:t>
      </w:r>
    </w:p>
    <w:p w14:paraId="4C22C6FA" w14:textId="0C63A378" w:rsidR="007F4941" w:rsidRPr="007F4941" w:rsidRDefault="007F4941" w:rsidP="007F4941">
      <w:pPr>
        <w:numPr>
          <w:ilvl w:val="1"/>
          <w:numId w:val="7"/>
        </w:numPr>
        <w:tabs>
          <w:tab w:val="clear" w:pos="360"/>
          <w:tab w:val="num" w:pos="540"/>
        </w:tabs>
        <w:spacing w:before="240"/>
        <w:ind w:left="539" w:hanging="539"/>
        <w:jc w:val="both"/>
        <w:rPr>
          <w:rFonts w:ascii="Arial" w:hAnsi="Arial" w:cs="Arial"/>
          <w:sz w:val="20"/>
        </w:rPr>
      </w:pPr>
      <w:r w:rsidRPr="00CF35B2">
        <w:rPr>
          <w:rFonts w:ascii="Arial" w:hAnsi="Arial" w:cs="Arial"/>
          <w:color w:val="000000"/>
          <w:sz w:val="19"/>
          <w:szCs w:val="19"/>
        </w:rPr>
        <w:t xml:space="preserve">Úhrada ceny za </w:t>
      </w:r>
      <w:r w:rsidRPr="00CF35B2">
        <w:rPr>
          <w:rFonts w:ascii="Arial" w:hAnsi="Arial" w:cs="Arial"/>
          <w:b/>
          <w:color w:val="000000"/>
          <w:sz w:val="19"/>
          <w:szCs w:val="19"/>
        </w:rPr>
        <w:t xml:space="preserve">skutečně </w:t>
      </w:r>
      <w:r w:rsidRPr="00CF35B2">
        <w:rPr>
          <w:rFonts w:ascii="Arial" w:hAnsi="Arial" w:cs="Arial"/>
          <w:color w:val="000000"/>
          <w:sz w:val="19"/>
          <w:szCs w:val="19"/>
        </w:rPr>
        <w:t>vykonávané činnosti bude prováděna na základě faktur, které budou mít náležitosti dle </w:t>
      </w:r>
      <w:proofErr w:type="spellStart"/>
      <w:r w:rsidRPr="00CF35B2">
        <w:rPr>
          <w:rFonts w:ascii="Arial" w:hAnsi="Arial" w:cs="Arial"/>
          <w:color w:val="000000"/>
          <w:sz w:val="19"/>
          <w:szCs w:val="19"/>
        </w:rPr>
        <w:t>ust</w:t>
      </w:r>
      <w:proofErr w:type="spellEnd"/>
      <w:r w:rsidRPr="00CF35B2">
        <w:rPr>
          <w:rFonts w:ascii="Arial" w:hAnsi="Arial" w:cs="Arial"/>
          <w:color w:val="000000"/>
          <w:sz w:val="19"/>
          <w:szCs w:val="19"/>
        </w:rPr>
        <w:t xml:space="preserve">. §§ 26-35 zákona o DPH, vystavených </w:t>
      </w:r>
      <w:r w:rsidR="000E4A4D">
        <w:rPr>
          <w:rFonts w:ascii="Arial" w:hAnsi="Arial" w:cs="Arial"/>
          <w:color w:val="000000"/>
          <w:sz w:val="19"/>
          <w:szCs w:val="19"/>
        </w:rPr>
        <w:t>zhotovitelem</w:t>
      </w:r>
      <w:r w:rsidRPr="00CF35B2">
        <w:rPr>
          <w:rFonts w:ascii="Arial" w:hAnsi="Arial" w:cs="Arial"/>
          <w:color w:val="000000"/>
          <w:sz w:val="19"/>
          <w:szCs w:val="19"/>
        </w:rPr>
        <w:t xml:space="preserve"> vždy 1x za čtvrtletí s datem </w:t>
      </w:r>
      <w:r w:rsidRPr="00CF35B2">
        <w:rPr>
          <w:rFonts w:ascii="Arial" w:hAnsi="Arial" w:cs="Arial"/>
          <w:color w:val="000000"/>
          <w:sz w:val="19"/>
          <w:szCs w:val="19"/>
        </w:rPr>
        <w:lastRenderedPageBreak/>
        <w:t xml:space="preserve">zdanitelného plnění poslední pracovní den v daném období  (k 31.03., 30.06., </w:t>
      </w:r>
      <w:smartTag w:uri="urn:schemas-microsoft-com:office:smarttags" w:element="metricconverter">
        <w:smartTagPr>
          <w:attr w:name="ProductID" w:val="30.09 a"/>
        </w:smartTagPr>
        <w:r w:rsidRPr="00CF35B2">
          <w:rPr>
            <w:rFonts w:ascii="Arial" w:hAnsi="Arial" w:cs="Arial"/>
            <w:color w:val="000000"/>
            <w:sz w:val="19"/>
            <w:szCs w:val="19"/>
          </w:rPr>
          <w:t>30.09 a</w:t>
        </w:r>
      </w:smartTag>
      <w:r w:rsidRPr="00CF35B2">
        <w:rPr>
          <w:rFonts w:ascii="Arial" w:hAnsi="Arial" w:cs="Arial"/>
          <w:color w:val="000000"/>
          <w:sz w:val="19"/>
          <w:szCs w:val="19"/>
        </w:rPr>
        <w:t xml:space="preserve"> 31.10), ve  kterém byly činnosti  provedeny.   Faktury budou předány zadavateli stavby nejpozději do 15 dnů po skončení daného období. Poslední  faktura - daňový doklad v běžném roce musí </w:t>
      </w:r>
      <w:r>
        <w:rPr>
          <w:rFonts w:ascii="Arial" w:hAnsi="Arial" w:cs="Arial"/>
          <w:color w:val="000000"/>
          <w:sz w:val="19"/>
          <w:szCs w:val="19"/>
        </w:rPr>
        <w:t xml:space="preserve">zhotovitel </w:t>
      </w:r>
      <w:r w:rsidRPr="00CF35B2">
        <w:rPr>
          <w:rFonts w:ascii="Arial" w:hAnsi="Arial" w:cs="Arial"/>
          <w:color w:val="000000"/>
          <w:sz w:val="19"/>
          <w:szCs w:val="19"/>
        </w:rPr>
        <w:t xml:space="preserve">předat zadavateli stavby </w:t>
      </w:r>
      <w:r w:rsidRPr="00CF35B2">
        <w:rPr>
          <w:rFonts w:ascii="Arial" w:hAnsi="Arial" w:cs="Arial"/>
          <w:b/>
          <w:color w:val="000000"/>
          <w:sz w:val="19"/>
          <w:szCs w:val="19"/>
        </w:rPr>
        <w:t>nejpozději do 15.11</w:t>
      </w:r>
      <w:r>
        <w:rPr>
          <w:rFonts w:ascii="Arial" w:hAnsi="Arial" w:cs="Arial"/>
          <w:color w:val="000000"/>
          <w:sz w:val="19"/>
          <w:szCs w:val="19"/>
        </w:rPr>
        <w:t>.</w:t>
      </w:r>
    </w:p>
    <w:p w14:paraId="107A2079" w14:textId="0058F73B" w:rsidR="00817616" w:rsidRPr="00D05CC9" w:rsidRDefault="00817616" w:rsidP="00817616">
      <w:pPr>
        <w:numPr>
          <w:ilvl w:val="1"/>
          <w:numId w:val="7"/>
        </w:numPr>
        <w:tabs>
          <w:tab w:val="clear" w:pos="360"/>
          <w:tab w:val="num" w:pos="540"/>
        </w:tabs>
        <w:spacing w:before="120"/>
        <w:ind w:left="539" w:hanging="539"/>
        <w:jc w:val="both"/>
        <w:rPr>
          <w:rFonts w:ascii="Arial" w:hAnsi="Arial" w:cs="Arial"/>
          <w:sz w:val="20"/>
        </w:rPr>
      </w:pPr>
      <w:r w:rsidRPr="00ED7511">
        <w:rPr>
          <w:rFonts w:ascii="Arial" w:eastAsia="Calibri" w:hAnsi="Arial" w:cs="Arial"/>
          <w:sz w:val="20"/>
          <w:szCs w:val="20"/>
          <w:lang w:eastAsia="en-US"/>
        </w:rPr>
        <w:t xml:space="preserve">Nedílnou součástí faktury bude přehled skutečného nasazení zaměstnanců </w:t>
      </w:r>
      <w:r>
        <w:rPr>
          <w:rFonts w:ascii="Arial" w:eastAsia="Calibri" w:hAnsi="Arial" w:cs="Arial"/>
          <w:sz w:val="20"/>
          <w:szCs w:val="20"/>
          <w:lang w:eastAsia="en-US"/>
        </w:rPr>
        <w:t>zhotovitele</w:t>
      </w:r>
      <w:r w:rsidRPr="00ED7511">
        <w:rPr>
          <w:rFonts w:ascii="Arial" w:eastAsia="Calibri" w:hAnsi="Arial" w:cs="Arial"/>
          <w:sz w:val="20"/>
          <w:szCs w:val="20"/>
          <w:lang w:eastAsia="en-US"/>
        </w:rPr>
        <w:t xml:space="preserve">, </w:t>
      </w:r>
      <w:r w:rsidRPr="00CF51FF">
        <w:rPr>
          <w:rFonts w:ascii="Arial" w:hAnsi="Arial" w:cs="Arial"/>
          <w:sz w:val="20"/>
          <w:szCs w:val="20"/>
        </w:rPr>
        <w:t xml:space="preserve">objednatelem podepsaná specifikace výkonů a stručný popis činností za dané fakturační období, </w:t>
      </w:r>
      <w:r w:rsidRPr="00ED7511">
        <w:rPr>
          <w:rFonts w:ascii="Arial" w:eastAsia="Calibri" w:hAnsi="Arial" w:cs="Arial"/>
          <w:sz w:val="20"/>
          <w:szCs w:val="20"/>
          <w:lang w:eastAsia="en-US"/>
        </w:rPr>
        <w:t xml:space="preserve">případně zápisy o předání a převzetí </w:t>
      </w:r>
      <w:r>
        <w:rPr>
          <w:rFonts w:ascii="Arial" w:eastAsia="Calibri" w:hAnsi="Arial" w:cs="Arial"/>
          <w:sz w:val="20"/>
          <w:szCs w:val="20"/>
          <w:lang w:eastAsia="en-US"/>
        </w:rPr>
        <w:t>hmotně zachyceného výsledku činností</w:t>
      </w:r>
      <w:r w:rsidRPr="00ED7511">
        <w:rPr>
          <w:rFonts w:ascii="Arial" w:eastAsia="Calibri" w:hAnsi="Arial" w:cs="Arial"/>
          <w:sz w:val="20"/>
          <w:szCs w:val="20"/>
          <w:lang w:eastAsia="en-US"/>
        </w:rPr>
        <w:t xml:space="preserve"> či j</w:t>
      </w:r>
      <w:r>
        <w:rPr>
          <w:rFonts w:ascii="Arial" w:eastAsia="Calibri" w:hAnsi="Arial" w:cs="Arial"/>
          <w:sz w:val="20"/>
          <w:szCs w:val="20"/>
          <w:lang w:eastAsia="en-US"/>
        </w:rPr>
        <w:t>ejich</w:t>
      </w:r>
      <w:r w:rsidRPr="00ED7511">
        <w:rPr>
          <w:rFonts w:ascii="Arial" w:eastAsia="Calibri" w:hAnsi="Arial" w:cs="Arial"/>
          <w:sz w:val="20"/>
          <w:szCs w:val="20"/>
          <w:lang w:eastAsia="en-US"/>
        </w:rPr>
        <w:t xml:space="preserve"> část</w:t>
      </w:r>
      <w:r>
        <w:rPr>
          <w:rFonts w:ascii="Arial" w:eastAsia="Calibri" w:hAnsi="Arial" w:cs="Arial"/>
          <w:sz w:val="20"/>
          <w:szCs w:val="20"/>
          <w:lang w:eastAsia="en-US"/>
        </w:rPr>
        <w:t>í</w:t>
      </w:r>
      <w:r w:rsidRPr="00ED7511">
        <w:rPr>
          <w:rFonts w:ascii="Arial" w:eastAsia="Calibri" w:hAnsi="Arial" w:cs="Arial"/>
          <w:sz w:val="20"/>
          <w:szCs w:val="20"/>
          <w:lang w:eastAsia="en-US"/>
        </w:rPr>
        <w:t xml:space="preserve"> za předmětné období</w:t>
      </w:r>
      <w:r>
        <w:rPr>
          <w:rFonts w:ascii="Arial" w:eastAsia="Calibri" w:hAnsi="Arial" w:cs="Arial"/>
          <w:sz w:val="20"/>
          <w:szCs w:val="20"/>
          <w:lang w:eastAsia="en-US"/>
        </w:rPr>
        <w:t>.</w:t>
      </w:r>
    </w:p>
    <w:p w14:paraId="70114190" w14:textId="2507DF10" w:rsidR="00D05CC9" w:rsidRPr="00CF51FF" w:rsidRDefault="00D05CC9" w:rsidP="00D05CC9">
      <w:pPr>
        <w:spacing w:before="120"/>
        <w:ind w:left="539"/>
        <w:jc w:val="both"/>
        <w:rPr>
          <w:rFonts w:ascii="Arial" w:hAnsi="Arial" w:cs="Arial"/>
          <w:sz w:val="20"/>
        </w:rPr>
      </w:pPr>
      <w:r w:rsidRPr="00CF35B2">
        <w:rPr>
          <w:rFonts w:ascii="Arial" w:hAnsi="Arial" w:cs="Arial"/>
          <w:b/>
          <w:color w:val="000000"/>
          <w:sz w:val="19"/>
          <w:szCs w:val="19"/>
        </w:rPr>
        <w:t>Je výslovně sjednáno</w:t>
      </w:r>
      <w:r w:rsidRPr="00CF35B2">
        <w:rPr>
          <w:rFonts w:ascii="Arial" w:hAnsi="Arial" w:cs="Arial"/>
          <w:color w:val="000000"/>
          <w:sz w:val="19"/>
          <w:szCs w:val="19"/>
        </w:rPr>
        <w:t>, že</w:t>
      </w:r>
      <w:r w:rsidRPr="00CF35B2">
        <w:rPr>
          <w:rFonts w:ascii="Arial" w:hAnsi="Arial" w:cs="Arial"/>
          <w:b/>
          <w:color w:val="000000"/>
          <w:sz w:val="19"/>
          <w:szCs w:val="19"/>
        </w:rPr>
        <w:t xml:space="preserve"> </w:t>
      </w:r>
      <w:r w:rsidRPr="00D05CC9">
        <w:rPr>
          <w:rFonts w:ascii="Arial" w:hAnsi="Arial" w:cs="Arial"/>
          <w:color w:val="000000"/>
          <w:sz w:val="19"/>
          <w:szCs w:val="19"/>
        </w:rPr>
        <w:t>zhotovitel</w:t>
      </w:r>
      <w:r w:rsidRPr="00CF35B2">
        <w:rPr>
          <w:rFonts w:ascii="Arial" w:hAnsi="Arial" w:cs="Arial"/>
          <w:color w:val="000000"/>
          <w:sz w:val="19"/>
          <w:szCs w:val="19"/>
        </w:rPr>
        <w:t xml:space="preserve"> bude fakturovat zadavateli stavby ve lhůtách pro jednotlivá zdanitelná plnění vždy jen řádně provedené a zadavatelem stavby odsouhlasené </w:t>
      </w:r>
      <w:r w:rsidRPr="00CF35B2">
        <w:rPr>
          <w:rFonts w:ascii="Arial" w:hAnsi="Arial" w:cs="Arial"/>
          <w:b/>
          <w:color w:val="000000"/>
          <w:sz w:val="19"/>
          <w:szCs w:val="19"/>
        </w:rPr>
        <w:t xml:space="preserve">skutečně </w:t>
      </w:r>
      <w:r w:rsidRPr="00CF35B2">
        <w:rPr>
          <w:rFonts w:ascii="Arial" w:hAnsi="Arial" w:cs="Arial"/>
          <w:color w:val="000000"/>
          <w:sz w:val="19"/>
          <w:szCs w:val="19"/>
        </w:rPr>
        <w:t>provedené činnosti.</w:t>
      </w:r>
    </w:p>
    <w:p w14:paraId="383C71FD" w14:textId="77777777" w:rsidR="00817616" w:rsidRDefault="00817616" w:rsidP="00817616">
      <w:pPr>
        <w:numPr>
          <w:ilvl w:val="1"/>
          <w:numId w:val="7"/>
        </w:numPr>
        <w:tabs>
          <w:tab w:val="clear" w:pos="360"/>
          <w:tab w:val="num" w:pos="540"/>
        </w:tabs>
        <w:spacing w:before="120"/>
        <w:ind w:left="539" w:hanging="539"/>
        <w:jc w:val="both"/>
        <w:rPr>
          <w:rFonts w:ascii="Arial" w:hAnsi="Arial" w:cs="Arial"/>
          <w:sz w:val="20"/>
        </w:rPr>
      </w:pPr>
      <w:r>
        <w:rPr>
          <w:rFonts w:ascii="Arial" w:hAnsi="Arial" w:cs="Arial"/>
          <w:sz w:val="20"/>
        </w:rPr>
        <w:t xml:space="preserve">Faktura-daňový doklad musí mít veškeré náležitosti </w:t>
      </w:r>
      <w:r>
        <w:rPr>
          <w:rFonts w:ascii="Arial" w:hAnsi="Arial" w:cs="Arial"/>
          <w:color w:val="000000"/>
          <w:sz w:val="20"/>
        </w:rPr>
        <w:t>a obsahovat údaje běžné pro tento druh dokladu vyžadované obecně závaznými právními předpisy.</w:t>
      </w:r>
      <w:r>
        <w:rPr>
          <w:rFonts w:ascii="Arial" w:hAnsi="Arial" w:cs="Arial"/>
          <w:sz w:val="20"/>
        </w:rPr>
        <w:t xml:space="preserve"> V případě, že faktura nebude mít všechny náležitosti</w:t>
      </w:r>
      <w:r>
        <w:rPr>
          <w:rFonts w:ascii="Arial" w:hAnsi="Arial" w:cs="Arial"/>
          <w:color w:val="000000"/>
          <w:sz w:val="20"/>
        </w:rPr>
        <w:t xml:space="preserve"> vyžadované obecně závaznými právními předpisy</w:t>
      </w:r>
      <w:r>
        <w:rPr>
          <w:rFonts w:ascii="Arial" w:hAnsi="Arial" w:cs="Arial"/>
          <w:sz w:val="20"/>
        </w:rPr>
        <w:t xml:space="preserve">, je objednatel oprávněn ji vrátit zhotoviteli a nevzniká prodlení s placením. Zhotovitel je povinen v takovém případě vystavit neprodleně novou fakturu a doručit ji na kontaktní adresu objednatele uvedenou v čl. 1 odst. 1.1. Smlouvy. Oprávněným </w:t>
      </w:r>
      <w:r w:rsidRPr="00153420">
        <w:rPr>
          <w:rFonts w:ascii="Arial" w:hAnsi="Arial" w:cs="Arial"/>
          <w:sz w:val="20"/>
        </w:rPr>
        <w:t>vrácením faktury přestává běžet lhůta splatnosti, celá lhůta běží znovu ode dne doručení opravené faktury.</w:t>
      </w:r>
      <w:r w:rsidRPr="003428B1">
        <w:rPr>
          <w:rFonts w:ascii="Arial" w:hAnsi="Arial" w:cs="Arial"/>
          <w:sz w:val="20"/>
          <w:szCs w:val="20"/>
        </w:rPr>
        <w:t xml:space="preserve"> </w:t>
      </w:r>
      <w:r w:rsidRPr="0097254E">
        <w:rPr>
          <w:rFonts w:ascii="Arial" w:hAnsi="Arial" w:cs="Arial"/>
          <w:sz w:val="20"/>
          <w:szCs w:val="20"/>
        </w:rPr>
        <w:t xml:space="preserve">Na faktuře musí být uvedeno číslo smlouvy a číslo </w:t>
      </w:r>
      <w:r>
        <w:rPr>
          <w:rFonts w:ascii="Arial" w:hAnsi="Arial" w:cs="Arial"/>
          <w:sz w:val="20"/>
          <w:szCs w:val="20"/>
        </w:rPr>
        <w:t>případného</w:t>
      </w:r>
      <w:r w:rsidRPr="0097254E">
        <w:rPr>
          <w:rFonts w:ascii="Arial" w:hAnsi="Arial" w:cs="Arial"/>
          <w:sz w:val="20"/>
          <w:szCs w:val="20"/>
        </w:rPr>
        <w:t xml:space="preserve"> smluvního dodatku</w:t>
      </w:r>
      <w:r>
        <w:rPr>
          <w:rFonts w:ascii="Arial" w:hAnsi="Arial" w:cs="Arial"/>
          <w:sz w:val="20"/>
        </w:rPr>
        <w:t>.</w:t>
      </w:r>
      <w:r w:rsidRPr="00736399">
        <w:rPr>
          <w:rFonts w:ascii="Arial" w:hAnsi="Arial"/>
          <w:sz w:val="20"/>
          <w:szCs w:val="20"/>
        </w:rPr>
        <w:t xml:space="preserve"> </w:t>
      </w:r>
      <w:r>
        <w:rPr>
          <w:rFonts w:ascii="Arial" w:hAnsi="Arial"/>
          <w:sz w:val="20"/>
          <w:szCs w:val="20"/>
        </w:rPr>
        <w:t>Nedílnou součástí faktury je soupis provedených prací, případně zápis o předání a převzetí.</w:t>
      </w:r>
    </w:p>
    <w:p w14:paraId="01EDBAF3" w14:textId="77777777" w:rsidR="00817616" w:rsidRDefault="00817616" w:rsidP="00817616">
      <w:pPr>
        <w:numPr>
          <w:ilvl w:val="1"/>
          <w:numId w:val="7"/>
        </w:numPr>
        <w:tabs>
          <w:tab w:val="clear" w:pos="360"/>
          <w:tab w:val="num" w:pos="540"/>
        </w:tabs>
        <w:spacing w:before="120"/>
        <w:ind w:left="539" w:hanging="539"/>
        <w:jc w:val="both"/>
        <w:rPr>
          <w:rFonts w:ascii="Arial" w:hAnsi="Arial" w:cs="Arial"/>
          <w:sz w:val="20"/>
        </w:rPr>
      </w:pPr>
      <w:r w:rsidRPr="0089666E">
        <w:rPr>
          <w:rFonts w:ascii="Arial" w:hAnsi="Arial" w:cs="Arial"/>
          <w:sz w:val="20"/>
        </w:rPr>
        <w:t>Splatnost faktur</w:t>
      </w:r>
      <w:r>
        <w:rPr>
          <w:rFonts w:ascii="Arial" w:hAnsi="Arial" w:cs="Arial"/>
          <w:sz w:val="20"/>
        </w:rPr>
        <w:t>-daňových dokladů</w:t>
      </w:r>
      <w:r w:rsidRPr="0089666E">
        <w:rPr>
          <w:rFonts w:ascii="Arial" w:hAnsi="Arial" w:cs="Arial"/>
          <w:sz w:val="20"/>
        </w:rPr>
        <w:t xml:space="preserve"> za provedené </w:t>
      </w:r>
      <w:r>
        <w:rPr>
          <w:rFonts w:ascii="Arial" w:hAnsi="Arial" w:cs="Arial"/>
          <w:sz w:val="20"/>
        </w:rPr>
        <w:t>činnosti</w:t>
      </w:r>
      <w:r w:rsidRPr="0089666E">
        <w:rPr>
          <w:rFonts w:ascii="Arial" w:hAnsi="Arial" w:cs="Arial"/>
          <w:sz w:val="20"/>
        </w:rPr>
        <w:t xml:space="preserve"> je do</w:t>
      </w:r>
      <w:r>
        <w:rPr>
          <w:rFonts w:ascii="Arial" w:hAnsi="Arial" w:cs="Arial"/>
          <w:sz w:val="20"/>
        </w:rPr>
        <w:t xml:space="preserve"> 60</w:t>
      </w:r>
      <w:r w:rsidRPr="0089666E">
        <w:rPr>
          <w:rFonts w:ascii="Arial" w:hAnsi="Arial" w:cs="Arial"/>
          <w:sz w:val="20"/>
        </w:rPr>
        <w:t xml:space="preserve"> dnů o</w:t>
      </w:r>
      <w:r>
        <w:rPr>
          <w:rFonts w:ascii="Arial" w:hAnsi="Arial" w:cs="Arial"/>
          <w:sz w:val="20"/>
        </w:rPr>
        <w:t>d</w:t>
      </w:r>
      <w:r w:rsidRPr="0089666E">
        <w:rPr>
          <w:rFonts w:ascii="Arial" w:hAnsi="Arial" w:cs="Arial"/>
          <w:sz w:val="20"/>
        </w:rPr>
        <w:t xml:space="preserve"> doručení a převzetí faktury objednatelem</w:t>
      </w:r>
      <w:r>
        <w:rPr>
          <w:rFonts w:ascii="Arial" w:hAnsi="Arial" w:cs="Arial"/>
          <w:sz w:val="20"/>
        </w:rPr>
        <w:t>. Den úhrady je vždy dnem odepsání předmětné částky z účtu objednatele.</w:t>
      </w:r>
    </w:p>
    <w:p w14:paraId="1829AD0F" w14:textId="17291F31" w:rsidR="00817616" w:rsidRDefault="00817616" w:rsidP="00817616">
      <w:pPr>
        <w:numPr>
          <w:ilvl w:val="1"/>
          <w:numId w:val="7"/>
        </w:numPr>
        <w:tabs>
          <w:tab w:val="clear" w:pos="360"/>
          <w:tab w:val="num" w:pos="567"/>
        </w:tabs>
        <w:spacing w:before="120"/>
        <w:ind w:left="567" w:hanging="567"/>
        <w:jc w:val="both"/>
        <w:rPr>
          <w:rFonts w:ascii="Arial" w:hAnsi="Arial" w:cs="Arial"/>
          <w:sz w:val="20"/>
        </w:rPr>
      </w:pPr>
      <w:r w:rsidRPr="00CC265A">
        <w:rPr>
          <w:rFonts w:ascii="Arial" w:hAnsi="Arial" w:cs="Arial"/>
          <w:sz w:val="20"/>
        </w:rPr>
        <w:t>Zhotovitel se zavazuje, že umožní zaměstnancům stát</w:t>
      </w:r>
      <w:r w:rsidR="00CB7DA7">
        <w:rPr>
          <w:rFonts w:ascii="Arial" w:hAnsi="Arial" w:cs="Arial"/>
          <w:sz w:val="20"/>
        </w:rPr>
        <w:t xml:space="preserve">ní organizace Správa železnic </w:t>
      </w:r>
      <w:r w:rsidRPr="00CC265A">
        <w:rPr>
          <w:rFonts w:ascii="Arial" w:hAnsi="Arial" w:cs="Arial"/>
          <w:sz w:val="20"/>
        </w:rPr>
        <w:t>a Státního fondu dopravní infrastruktury kontrolu efektivního využívání finančních prostředků na té části činností, která jsou financovány a placeny z prostředků Fondu. Tato kontrolní činnost musí probíhat v rozsahu kompetencí daných zákonem č. 104/2000 Sb., v</w:t>
      </w:r>
      <w:r w:rsidR="00D6055D">
        <w:rPr>
          <w:rFonts w:ascii="Arial" w:hAnsi="Arial" w:cs="Arial"/>
          <w:sz w:val="20"/>
        </w:rPr>
        <w:t> platném</w:t>
      </w:r>
      <w:r w:rsidRPr="00CC265A">
        <w:rPr>
          <w:rFonts w:ascii="Arial" w:hAnsi="Arial" w:cs="Arial"/>
          <w:sz w:val="20"/>
        </w:rPr>
        <w:t xml:space="preserve"> znění.</w:t>
      </w:r>
      <w:r w:rsidR="00B67986" w:rsidRPr="00B67986">
        <w:rPr>
          <w:rFonts w:ascii="Arial" w:hAnsi="Arial" w:cs="Arial"/>
          <w:sz w:val="20"/>
          <w:szCs w:val="20"/>
        </w:rPr>
        <w:t xml:space="preserve"> </w:t>
      </w:r>
      <w:r w:rsidR="00B67986" w:rsidRPr="00B67986">
        <w:rPr>
          <w:rFonts w:ascii="Arial" w:hAnsi="Arial" w:cs="Arial"/>
          <w:sz w:val="20"/>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11E0D572" w14:textId="77777777" w:rsidR="00817616" w:rsidRDefault="00817616" w:rsidP="00817616">
      <w:pPr>
        <w:numPr>
          <w:ilvl w:val="1"/>
          <w:numId w:val="7"/>
        </w:numPr>
        <w:tabs>
          <w:tab w:val="clear" w:pos="360"/>
          <w:tab w:val="num" w:pos="567"/>
        </w:tabs>
        <w:spacing w:before="120"/>
        <w:ind w:left="567" w:hanging="567"/>
        <w:jc w:val="both"/>
        <w:rPr>
          <w:rFonts w:ascii="Arial" w:hAnsi="Arial" w:cs="Arial"/>
          <w:sz w:val="20"/>
        </w:rPr>
      </w:pPr>
      <w:r>
        <w:rPr>
          <w:rFonts w:ascii="Arial" w:hAnsi="Arial" w:cs="Arial"/>
          <w:sz w:val="20"/>
        </w:rPr>
        <w:t>Stane-li se zhotovitel</w:t>
      </w:r>
      <w:r w:rsidRPr="0000612F">
        <w:rPr>
          <w:rFonts w:ascii="Arial" w:hAnsi="Arial" w:cs="Arial"/>
          <w:sz w:val="20"/>
          <w:szCs w:val="20"/>
        </w:rPr>
        <w:t xml:space="preserve"> nespolehlivým plátcem, ve smyslu ustanovení § 106a, zákona o DPH, nebo daňový doklad </w:t>
      </w:r>
      <w:r>
        <w:rPr>
          <w:rFonts w:ascii="Arial" w:hAnsi="Arial" w:cs="Arial"/>
          <w:sz w:val="20"/>
          <w:szCs w:val="20"/>
        </w:rPr>
        <w:t>zhotovitele</w:t>
      </w:r>
      <w:r w:rsidRPr="0000612F">
        <w:rPr>
          <w:rFonts w:ascii="Arial" w:hAnsi="Arial" w:cs="Arial"/>
          <w:sz w:val="20"/>
          <w:szCs w:val="20"/>
        </w:rPr>
        <w:t xml:space="preserve"> bude obsahovat číslo bankovního účtu, na který má být plněno, aniž by bylo uvedeno ve veřejném registru spolehlivých účtů, je </w:t>
      </w:r>
      <w:r>
        <w:rPr>
          <w:rFonts w:ascii="Arial" w:hAnsi="Arial" w:cs="Arial"/>
          <w:sz w:val="20"/>
          <w:szCs w:val="20"/>
        </w:rPr>
        <w:t>objednatel</w:t>
      </w:r>
      <w:r w:rsidRPr="0000612F">
        <w:rPr>
          <w:rFonts w:ascii="Arial" w:hAnsi="Arial" w:cs="Arial"/>
          <w:sz w:val="20"/>
          <w:szCs w:val="20"/>
        </w:rPr>
        <w:t xml:space="preserve"> oprávněn z finančního plnění uhradit DPH přímo místně a věcně příslušnému správci daně </w:t>
      </w:r>
      <w:r>
        <w:rPr>
          <w:rFonts w:ascii="Arial" w:hAnsi="Arial" w:cs="Arial"/>
          <w:sz w:val="20"/>
          <w:szCs w:val="20"/>
        </w:rPr>
        <w:t>zhotovitele</w:t>
      </w:r>
      <w:r w:rsidRPr="0000612F">
        <w:rPr>
          <w:rFonts w:ascii="Arial" w:hAnsi="Arial" w:cs="Arial"/>
          <w:sz w:val="20"/>
          <w:szCs w:val="20"/>
        </w:rPr>
        <w:t>.</w:t>
      </w:r>
    </w:p>
    <w:p w14:paraId="5516A35E" w14:textId="73A98BAA" w:rsidR="00817616" w:rsidRPr="00935400" w:rsidRDefault="00B67986" w:rsidP="00817616">
      <w:pPr>
        <w:numPr>
          <w:ilvl w:val="1"/>
          <w:numId w:val="7"/>
        </w:numPr>
        <w:tabs>
          <w:tab w:val="clear" w:pos="360"/>
          <w:tab w:val="num" w:pos="567"/>
        </w:tabs>
        <w:spacing w:before="120"/>
        <w:ind w:left="567" w:hanging="567"/>
        <w:jc w:val="both"/>
        <w:rPr>
          <w:rFonts w:ascii="Arial" w:hAnsi="Arial" w:cs="Arial"/>
          <w:sz w:val="20"/>
        </w:rPr>
      </w:pPr>
      <w:r w:rsidRPr="00B67986">
        <w:rPr>
          <w:rFonts w:ascii="Arial" w:hAnsi="Arial"/>
          <w:bCs/>
          <w:sz w:val="20"/>
          <w:szCs w:val="20"/>
        </w:rPr>
        <w:t xml:space="preserve">Zhotovitel se zavazuje k tomu, že neprovede jednostranný zápočet pohledávky </w:t>
      </w:r>
      <w:r w:rsidRPr="00B67986">
        <w:rPr>
          <w:rFonts w:ascii="Arial" w:hAnsi="Arial"/>
          <w:sz w:val="20"/>
          <w:szCs w:val="20"/>
        </w:rPr>
        <w:t>a že nepostoupí žádnou pohledávku vůči Objednateli ani její část, vzniklou na základě Smlouvy třetí osobě bez předchozího písemného souhlasu Objednatele.</w:t>
      </w:r>
      <w:r>
        <w:rPr>
          <w:rFonts w:ascii="Arial" w:hAnsi="Arial"/>
          <w:sz w:val="20"/>
          <w:szCs w:val="20"/>
        </w:rPr>
        <w:t xml:space="preserve"> </w:t>
      </w:r>
      <w:r w:rsidR="00817616">
        <w:rPr>
          <w:rFonts w:ascii="Arial" w:hAnsi="Arial" w:cs="Arial"/>
          <w:color w:val="000000"/>
          <w:sz w:val="20"/>
        </w:rPr>
        <w:t>Finanční prostředky poskytované na základě této Smlouvy zhotoviteli nemohou být předmětem výkonu práv třetích osob.</w:t>
      </w:r>
    </w:p>
    <w:p w14:paraId="6086257D" w14:textId="77777777" w:rsidR="00817616" w:rsidRPr="00A16135" w:rsidRDefault="00817616" w:rsidP="00817616">
      <w:pPr>
        <w:numPr>
          <w:ilvl w:val="1"/>
          <w:numId w:val="7"/>
        </w:numPr>
        <w:tabs>
          <w:tab w:val="clear" w:pos="360"/>
          <w:tab w:val="num" w:pos="567"/>
        </w:tabs>
        <w:spacing w:before="120"/>
        <w:ind w:left="567" w:hanging="567"/>
        <w:jc w:val="both"/>
        <w:rPr>
          <w:rFonts w:ascii="Arial" w:hAnsi="Arial" w:cs="Arial"/>
          <w:sz w:val="20"/>
          <w:szCs w:val="20"/>
        </w:rPr>
      </w:pPr>
      <w:r w:rsidRPr="00A16135">
        <w:rPr>
          <w:rFonts w:ascii="Arial" w:hAnsi="Arial" w:cs="Arial"/>
          <w:sz w:val="20"/>
          <w:szCs w:val="20"/>
        </w:rPr>
        <w:t>Na daňových dokladech je nutno uvádět jako plátce:</w:t>
      </w:r>
    </w:p>
    <w:p w14:paraId="15590C2C" w14:textId="7BA70CC2" w:rsidR="00CC265A" w:rsidRPr="00CC265A" w:rsidRDefault="00CC265A" w:rsidP="00E87E92">
      <w:pPr>
        <w:spacing w:before="60"/>
        <w:ind w:left="1072" w:firstLine="352"/>
        <w:jc w:val="both"/>
        <w:rPr>
          <w:rFonts w:ascii="Arial" w:hAnsi="Arial" w:cs="Arial"/>
          <w:sz w:val="20"/>
        </w:rPr>
      </w:pPr>
      <w:r w:rsidRPr="00A16135">
        <w:rPr>
          <w:rFonts w:ascii="Arial" w:hAnsi="Arial" w:cs="Arial"/>
          <w:sz w:val="20"/>
        </w:rPr>
        <w:t>Správa železni</w:t>
      </w:r>
      <w:r w:rsidR="007D7393">
        <w:rPr>
          <w:rFonts w:ascii="Arial" w:hAnsi="Arial" w:cs="Arial"/>
          <w:sz w:val="20"/>
        </w:rPr>
        <w:t>c</w:t>
      </w:r>
      <w:r w:rsidRPr="00A16135">
        <w:rPr>
          <w:rFonts w:ascii="Arial" w:hAnsi="Arial" w:cs="Arial"/>
          <w:sz w:val="20"/>
        </w:rPr>
        <w:t>, státní organizace</w:t>
      </w:r>
    </w:p>
    <w:p w14:paraId="1434ACB5" w14:textId="77777777" w:rsidR="00CC265A" w:rsidRPr="00CC265A" w:rsidRDefault="00CC265A" w:rsidP="001E6082">
      <w:pPr>
        <w:ind w:left="709" w:firstLine="709"/>
        <w:jc w:val="both"/>
        <w:rPr>
          <w:rFonts w:ascii="Arial" w:hAnsi="Arial" w:cs="Arial"/>
          <w:sz w:val="20"/>
        </w:rPr>
      </w:pPr>
      <w:r w:rsidRPr="00CC265A">
        <w:rPr>
          <w:rFonts w:ascii="Arial" w:hAnsi="Arial" w:cs="Arial"/>
          <w:sz w:val="20"/>
        </w:rPr>
        <w:t>Dlážděná 1003/7, Praha 1, Nové Město, PSČ 110 00</w:t>
      </w:r>
    </w:p>
    <w:p w14:paraId="43D2627C" w14:textId="77777777" w:rsidR="00CC265A" w:rsidRPr="00CC265A" w:rsidRDefault="00CC265A" w:rsidP="001E6082">
      <w:pPr>
        <w:ind w:left="709" w:firstLine="709"/>
        <w:jc w:val="both"/>
        <w:rPr>
          <w:rFonts w:ascii="Arial" w:hAnsi="Arial" w:cs="Arial"/>
          <w:sz w:val="20"/>
        </w:rPr>
      </w:pPr>
      <w:r w:rsidRPr="00CC265A">
        <w:rPr>
          <w:rFonts w:ascii="Arial" w:hAnsi="Arial" w:cs="Arial"/>
          <w:sz w:val="20"/>
        </w:rPr>
        <w:t>IČ</w:t>
      </w:r>
      <w:r w:rsidR="0055305B">
        <w:rPr>
          <w:rFonts w:ascii="Arial" w:hAnsi="Arial" w:cs="Arial"/>
          <w:sz w:val="20"/>
        </w:rPr>
        <w:t>O</w:t>
      </w:r>
      <w:r w:rsidRPr="00CC265A">
        <w:rPr>
          <w:rFonts w:ascii="Arial" w:hAnsi="Arial" w:cs="Arial"/>
          <w:sz w:val="20"/>
        </w:rPr>
        <w:t>: 70994234</w:t>
      </w:r>
    </w:p>
    <w:p w14:paraId="79191ADE" w14:textId="77777777" w:rsidR="00CC265A" w:rsidRPr="00CC265A" w:rsidRDefault="00CC265A" w:rsidP="001E6082">
      <w:pPr>
        <w:ind w:left="709" w:firstLine="709"/>
        <w:jc w:val="both"/>
        <w:rPr>
          <w:rFonts w:ascii="Arial" w:hAnsi="Arial" w:cs="Arial"/>
          <w:sz w:val="20"/>
        </w:rPr>
      </w:pPr>
      <w:r w:rsidRPr="00CC265A">
        <w:rPr>
          <w:rFonts w:ascii="Arial" w:hAnsi="Arial" w:cs="Arial"/>
          <w:sz w:val="20"/>
        </w:rPr>
        <w:t xml:space="preserve">Obchodní rejstřík u Městského soudu v Praze, oddíl A, vložka 48384 </w:t>
      </w:r>
    </w:p>
    <w:p w14:paraId="53289F19" w14:textId="77777777" w:rsidR="002F1D4A" w:rsidRDefault="00CC265A" w:rsidP="000C4A98">
      <w:pPr>
        <w:spacing w:after="120"/>
        <w:ind w:left="709" w:firstLine="709"/>
        <w:jc w:val="both"/>
        <w:rPr>
          <w:rFonts w:ascii="Arial" w:hAnsi="Arial" w:cs="Arial"/>
          <w:sz w:val="20"/>
        </w:rPr>
      </w:pPr>
      <w:r w:rsidRPr="00CC265A">
        <w:rPr>
          <w:rFonts w:ascii="Arial" w:hAnsi="Arial" w:cs="Arial"/>
          <w:sz w:val="20"/>
        </w:rPr>
        <w:t>Úplný název stavby v souladu s touto smlouvou.</w:t>
      </w:r>
    </w:p>
    <w:p w14:paraId="586C6403" w14:textId="77777777" w:rsidR="00417016" w:rsidRPr="007C092F" w:rsidRDefault="00417016" w:rsidP="00417016">
      <w:pPr>
        <w:numPr>
          <w:ilvl w:val="1"/>
          <w:numId w:val="7"/>
        </w:numPr>
        <w:tabs>
          <w:tab w:val="clear" w:pos="360"/>
        </w:tabs>
        <w:ind w:left="567" w:hanging="567"/>
        <w:jc w:val="both"/>
        <w:rPr>
          <w:rFonts w:ascii="Arial" w:hAnsi="Arial" w:cs="Arial"/>
          <w:sz w:val="20"/>
        </w:rPr>
      </w:pPr>
      <w:r w:rsidRPr="007C092F">
        <w:rPr>
          <w:rFonts w:ascii="Arial" w:hAnsi="Arial" w:cs="Arial"/>
          <w:sz w:val="20"/>
        </w:rPr>
        <w:t>Vystavovat daňové doklady – faktury je povinen vůči Objednateli pouze vedoucí společník, tj. na daňovém dokladu bude uveden (identifikován) jako osoba uskutečňující ekonomickou činnost jako poskytovatel služby (v souladu se zákonem č. 235/2004 Sb., o dani z přidané hodnoty).</w:t>
      </w:r>
    </w:p>
    <w:p w14:paraId="5145B070" w14:textId="77777777" w:rsidR="00CC06A3" w:rsidRPr="00CF51FF" w:rsidRDefault="00CC06A3" w:rsidP="00417016">
      <w:pPr>
        <w:autoSpaceDE w:val="0"/>
        <w:autoSpaceDN w:val="0"/>
        <w:spacing w:before="240" w:after="120"/>
        <w:ind w:left="284" w:hanging="284"/>
        <w:jc w:val="center"/>
        <w:rPr>
          <w:rFonts w:ascii="Arial" w:hAnsi="Arial"/>
          <w:b/>
          <w:u w:val="single"/>
        </w:rPr>
      </w:pPr>
      <w:r w:rsidRPr="00CF51FF">
        <w:rPr>
          <w:rFonts w:ascii="Arial" w:hAnsi="Arial"/>
          <w:b/>
          <w:u w:val="single"/>
        </w:rPr>
        <w:t>Čl. 7</w:t>
      </w:r>
      <w:r w:rsidRPr="00CF51FF">
        <w:rPr>
          <w:rFonts w:ascii="Arial" w:hAnsi="Arial"/>
          <w:b/>
          <w:u w:val="single"/>
        </w:rPr>
        <w:tab/>
        <w:t>Součinnost objednatele</w:t>
      </w:r>
    </w:p>
    <w:p w14:paraId="798EA15C" w14:textId="77777777" w:rsidR="00F65DE7" w:rsidRPr="00326286" w:rsidRDefault="00CC06A3" w:rsidP="00326286">
      <w:pPr>
        <w:numPr>
          <w:ilvl w:val="0"/>
          <w:numId w:val="18"/>
        </w:numPr>
        <w:autoSpaceDE w:val="0"/>
        <w:autoSpaceDN w:val="0"/>
        <w:spacing w:before="240"/>
        <w:ind w:left="567" w:hanging="567"/>
        <w:jc w:val="both"/>
        <w:rPr>
          <w:rFonts w:ascii="Arial" w:hAnsi="Arial"/>
          <w:sz w:val="20"/>
          <w:szCs w:val="20"/>
        </w:rPr>
      </w:pPr>
      <w:r w:rsidRPr="002A6FAF">
        <w:rPr>
          <w:rFonts w:ascii="Arial" w:hAnsi="Arial" w:cs="Arial"/>
          <w:sz w:val="20"/>
          <w:szCs w:val="20"/>
        </w:rPr>
        <w:t>Objednatel poskytne zhotoviteli za účelem výkonu jeho činnosti podklady a informace k tomu potřebné. Poskytnuté podklady, pokud nebude písemně dohodnuto jinak, je zhotovitel povinen objednateli vrátit bez zbytečného odkladu po splnění svého závazku, ke kterému byl podklad určen.</w:t>
      </w:r>
      <w:r w:rsidR="002F1D4A">
        <w:rPr>
          <w:sz w:val="20"/>
          <w:szCs w:val="20"/>
        </w:rPr>
        <w:t xml:space="preserve"> </w:t>
      </w:r>
      <w:r w:rsidRPr="002F1D4A">
        <w:rPr>
          <w:rFonts w:ascii="Arial" w:hAnsi="Arial"/>
          <w:sz w:val="20"/>
          <w:szCs w:val="20"/>
        </w:rPr>
        <w:t xml:space="preserve">Veškeré poskytnuté údaje se považují za důvěrné. </w:t>
      </w:r>
    </w:p>
    <w:p w14:paraId="6FD13D1B" w14:textId="77777777" w:rsidR="00CC06A3" w:rsidRPr="00950C54" w:rsidRDefault="00CC06A3" w:rsidP="002A6FAF">
      <w:pPr>
        <w:numPr>
          <w:ilvl w:val="0"/>
          <w:numId w:val="18"/>
        </w:numPr>
        <w:autoSpaceDE w:val="0"/>
        <w:autoSpaceDN w:val="0"/>
        <w:spacing w:before="120" w:after="120"/>
        <w:ind w:left="567" w:hanging="567"/>
        <w:jc w:val="both"/>
        <w:rPr>
          <w:rFonts w:ascii="Arial" w:hAnsi="Arial"/>
          <w:sz w:val="20"/>
          <w:szCs w:val="20"/>
        </w:rPr>
      </w:pPr>
      <w:r w:rsidRPr="00950C54">
        <w:rPr>
          <w:rFonts w:ascii="Arial" w:hAnsi="Arial"/>
          <w:sz w:val="20"/>
          <w:szCs w:val="20"/>
        </w:rPr>
        <w:lastRenderedPageBreak/>
        <w:t xml:space="preserve">Objednatel určí do 5 pracovních dnů ode dne uzavření této </w:t>
      </w:r>
      <w:r w:rsidR="00CF51FF">
        <w:rPr>
          <w:rFonts w:ascii="Arial" w:hAnsi="Arial"/>
          <w:sz w:val="20"/>
          <w:szCs w:val="20"/>
        </w:rPr>
        <w:t>S</w:t>
      </w:r>
      <w:r w:rsidRPr="00950C54">
        <w:rPr>
          <w:rFonts w:ascii="Arial" w:hAnsi="Arial"/>
          <w:sz w:val="20"/>
          <w:szCs w:val="20"/>
        </w:rPr>
        <w:t>mlouvy osoby odpovědné za součinnost se zhotovitelem v jednotlivých oblastech. Tito zaměstnanci budou odpovědni nejen za dodání obvyklých nebo vyžádaných potřebných podkladů a informací, ale i za projednání návrhů a doporučení předkládaných zhotovitelem.</w:t>
      </w:r>
    </w:p>
    <w:p w14:paraId="49222A39" w14:textId="77777777" w:rsidR="00CC06A3" w:rsidRPr="00CC06A3" w:rsidRDefault="00CC06A3" w:rsidP="002A6FAF">
      <w:pPr>
        <w:numPr>
          <w:ilvl w:val="0"/>
          <w:numId w:val="18"/>
        </w:numPr>
        <w:autoSpaceDE w:val="0"/>
        <w:autoSpaceDN w:val="0"/>
        <w:spacing w:before="120"/>
        <w:ind w:left="567" w:hanging="567"/>
        <w:jc w:val="both"/>
        <w:rPr>
          <w:rFonts w:ascii="Arial" w:hAnsi="Arial"/>
          <w:sz w:val="20"/>
          <w:szCs w:val="20"/>
        </w:rPr>
      </w:pPr>
      <w:r w:rsidRPr="00950C54">
        <w:rPr>
          <w:rFonts w:ascii="Arial" w:hAnsi="Arial"/>
          <w:sz w:val="20"/>
          <w:szCs w:val="20"/>
        </w:rPr>
        <w:t>Objednatel je povinen bezodkladně tak, aby nevzniklo nebezpečí z prodlení, činit vyjádření (rozhodnutí) ve věcech, o kterých jej zhotovitel bude informovat a bez jejichž rozhodnutí objednatelem nemůže zhotovitel pokračovat v plnění této smlouvy. Zhotovitel je naopak povinen předávat objednateli k rozhodnutí již vyhodnocené informace, které budou obsahovat zhotovitelem doporučené řešení.</w:t>
      </w:r>
    </w:p>
    <w:p w14:paraId="3EBA9876" w14:textId="77777777" w:rsidR="00F9104C" w:rsidRPr="00CF51FF" w:rsidRDefault="00F9104C" w:rsidP="00F9104C">
      <w:pPr>
        <w:pStyle w:val="Nadpis1"/>
        <w:spacing w:before="240"/>
        <w:jc w:val="center"/>
        <w:rPr>
          <w:sz w:val="24"/>
          <w:u w:val="single"/>
        </w:rPr>
      </w:pPr>
      <w:r w:rsidRPr="00CF51FF">
        <w:rPr>
          <w:sz w:val="24"/>
          <w:u w:val="single"/>
        </w:rPr>
        <w:t xml:space="preserve">Čl. </w:t>
      </w:r>
      <w:r>
        <w:rPr>
          <w:sz w:val="24"/>
          <w:u w:val="single"/>
        </w:rPr>
        <w:t>8</w:t>
      </w:r>
      <w:r w:rsidRPr="00CF51FF">
        <w:rPr>
          <w:sz w:val="24"/>
          <w:u w:val="single"/>
        </w:rPr>
        <w:t xml:space="preserve"> -  Zajištění závazků a smluvní pokuta</w:t>
      </w:r>
    </w:p>
    <w:p w14:paraId="1777B2D9" w14:textId="5CBF191B" w:rsidR="00F9104C" w:rsidRDefault="00F9104C" w:rsidP="00F9104C">
      <w:pPr>
        <w:widowControl w:val="0"/>
        <w:numPr>
          <w:ilvl w:val="0"/>
          <w:numId w:val="8"/>
        </w:numPr>
        <w:suppressLineNumbers/>
        <w:spacing w:before="120"/>
        <w:ind w:left="567" w:hanging="567"/>
        <w:jc w:val="both"/>
        <w:rPr>
          <w:rFonts w:ascii="Arial" w:hAnsi="Arial"/>
          <w:sz w:val="20"/>
          <w:szCs w:val="20"/>
        </w:rPr>
      </w:pPr>
      <w:r w:rsidRPr="00F9104C">
        <w:rPr>
          <w:rFonts w:ascii="Arial" w:hAnsi="Arial"/>
          <w:sz w:val="20"/>
          <w:szCs w:val="20"/>
        </w:rPr>
        <w:t>Zhotovitel má právo účtovat objednateli za prodlení s povinností zaplatit fakturu (daňový doklad) úrok z prodlení ve výši dle obecně závazného právního předpisu.</w:t>
      </w:r>
    </w:p>
    <w:p w14:paraId="6614E959" w14:textId="77777777" w:rsidR="00F9104C" w:rsidRPr="00F9104C" w:rsidRDefault="00F9104C" w:rsidP="00F9104C">
      <w:pPr>
        <w:numPr>
          <w:ilvl w:val="0"/>
          <w:numId w:val="8"/>
        </w:numPr>
        <w:spacing w:before="120"/>
        <w:ind w:left="567" w:hanging="567"/>
        <w:rPr>
          <w:rFonts w:ascii="Arial" w:hAnsi="Arial" w:cs="Arial"/>
          <w:sz w:val="20"/>
          <w:szCs w:val="20"/>
        </w:rPr>
      </w:pPr>
      <w:r w:rsidRPr="00F9104C">
        <w:rPr>
          <w:rFonts w:ascii="Arial" w:hAnsi="Arial" w:cs="Arial"/>
          <w:sz w:val="20"/>
          <w:szCs w:val="20"/>
        </w:rPr>
        <w:t>Zhotovitel uhradí objednateli smluvní pokutu:</w:t>
      </w:r>
    </w:p>
    <w:p w14:paraId="4B48F637" w14:textId="77777777" w:rsidR="00F9104C" w:rsidRPr="00F9104C" w:rsidRDefault="00F9104C" w:rsidP="00F9104C">
      <w:pPr>
        <w:numPr>
          <w:ilvl w:val="0"/>
          <w:numId w:val="9"/>
        </w:numPr>
        <w:tabs>
          <w:tab w:val="clear" w:pos="1211"/>
        </w:tabs>
        <w:spacing w:before="60"/>
        <w:ind w:left="1276" w:hanging="374"/>
        <w:jc w:val="both"/>
        <w:rPr>
          <w:rFonts w:ascii="Arial" w:hAnsi="Arial" w:cs="Arial"/>
          <w:sz w:val="20"/>
          <w:szCs w:val="20"/>
        </w:rPr>
      </w:pPr>
      <w:r w:rsidRPr="00F9104C">
        <w:rPr>
          <w:rFonts w:ascii="Arial" w:hAnsi="Arial" w:cs="Arial"/>
          <w:sz w:val="20"/>
          <w:szCs w:val="20"/>
        </w:rPr>
        <w:t>za prodlení s předáním závěrečné zprávy v termínu dle čl. 4 odst. 4.2. ve výši 15 000,- Kč jako částku jednorázovou a současně bude účtována smluvní pokuta ve výši 5</w:t>
      </w:r>
      <w:r w:rsidRPr="00F9104C">
        <w:rPr>
          <w:rFonts w:ascii="Arial" w:hAnsi="Arial" w:cs="Arial"/>
          <w:color w:val="000000"/>
          <w:sz w:val="20"/>
          <w:szCs w:val="20"/>
        </w:rPr>
        <w:t>00,-</w:t>
      </w:r>
      <w:r w:rsidRPr="00F9104C">
        <w:rPr>
          <w:rFonts w:ascii="Arial" w:hAnsi="Arial" w:cs="Arial"/>
          <w:sz w:val="20"/>
          <w:szCs w:val="20"/>
        </w:rPr>
        <w:t xml:space="preserve"> Kč za každý, byť jen započatý den prodlení</w:t>
      </w:r>
    </w:p>
    <w:p w14:paraId="491A71A0" w14:textId="77777777" w:rsidR="00F9104C" w:rsidRPr="00F9104C" w:rsidRDefault="00F9104C" w:rsidP="00F9104C">
      <w:pPr>
        <w:numPr>
          <w:ilvl w:val="0"/>
          <w:numId w:val="9"/>
        </w:numPr>
        <w:tabs>
          <w:tab w:val="clear" w:pos="1211"/>
        </w:tabs>
        <w:spacing w:before="60"/>
        <w:ind w:left="1276" w:hanging="374"/>
        <w:jc w:val="both"/>
        <w:rPr>
          <w:rFonts w:ascii="Arial" w:hAnsi="Arial" w:cs="Arial"/>
          <w:sz w:val="20"/>
          <w:szCs w:val="20"/>
        </w:rPr>
      </w:pPr>
      <w:r w:rsidRPr="00F9104C">
        <w:rPr>
          <w:rFonts w:ascii="Arial" w:hAnsi="Arial" w:cs="Arial"/>
          <w:sz w:val="20"/>
          <w:szCs w:val="20"/>
        </w:rPr>
        <w:t>za prodlení s předáním hmotně zachycených výsledků dle čl. 3 v termínech dle čl. 4 odst. 4.3. ve výši 2 500,- Kč jako částku jednorázovou za každý takový případ a současně bude účtována smluvní pokuta ve výši 100,- Kč za každý, byť jen započatý den prodlení</w:t>
      </w:r>
    </w:p>
    <w:p w14:paraId="1685D235" w14:textId="77777777" w:rsidR="00F9104C" w:rsidRPr="00F9104C" w:rsidRDefault="00F9104C" w:rsidP="00F9104C">
      <w:pPr>
        <w:numPr>
          <w:ilvl w:val="0"/>
          <w:numId w:val="9"/>
        </w:numPr>
        <w:tabs>
          <w:tab w:val="clear" w:pos="1211"/>
          <w:tab w:val="num" w:pos="1276"/>
        </w:tabs>
        <w:spacing w:before="60"/>
        <w:ind w:left="902" w:firstLine="0"/>
        <w:jc w:val="both"/>
        <w:rPr>
          <w:rFonts w:ascii="Arial" w:hAnsi="Arial" w:cs="Arial"/>
          <w:sz w:val="20"/>
          <w:szCs w:val="20"/>
        </w:rPr>
      </w:pPr>
      <w:r w:rsidRPr="00F9104C">
        <w:rPr>
          <w:rFonts w:ascii="Arial" w:hAnsi="Arial" w:cs="Arial"/>
          <w:sz w:val="20"/>
          <w:szCs w:val="20"/>
        </w:rPr>
        <w:t>za vadné plnění ve výši 35.000,- Kč za každý takový případ, jako částku jednorázovou</w:t>
      </w:r>
    </w:p>
    <w:p w14:paraId="26DDEEE2" w14:textId="77777777" w:rsidR="00F9104C" w:rsidRPr="00F9104C" w:rsidRDefault="00F9104C" w:rsidP="00F9104C">
      <w:pPr>
        <w:numPr>
          <w:ilvl w:val="0"/>
          <w:numId w:val="9"/>
        </w:numPr>
        <w:tabs>
          <w:tab w:val="clear" w:pos="1211"/>
          <w:tab w:val="num" w:pos="1276"/>
        </w:tabs>
        <w:spacing w:before="60"/>
        <w:ind w:left="1267"/>
        <w:jc w:val="both"/>
        <w:rPr>
          <w:rFonts w:ascii="Arial" w:hAnsi="Arial" w:cs="Arial"/>
          <w:sz w:val="20"/>
          <w:szCs w:val="20"/>
        </w:rPr>
      </w:pPr>
      <w:r w:rsidRPr="00F9104C">
        <w:rPr>
          <w:rFonts w:ascii="Arial" w:hAnsi="Arial" w:cs="Arial"/>
          <w:sz w:val="20"/>
          <w:szCs w:val="20"/>
        </w:rPr>
        <w:t>pokud vada bude odstraněna až po lhůtě 14 dnů, nebo lhůtě dohodnuté smluvními stranami - ve výši 35.000,- Kč za každý takový případ a současně bude účtována smluvní pokuta ve výši 2.000,- Kč za každý, byť jen započatý den prodlení</w:t>
      </w:r>
    </w:p>
    <w:p w14:paraId="2B220D59" w14:textId="77777777" w:rsidR="00F9104C" w:rsidRPr="00F9104C" w:rsidRDefault="00F9104C" w:rsidP="00F9104C">
      <w:pPr>
        <w:numPr>
          <w:ilvl w:val="0"/>
          <w:numId w:val="9"/>
        </w:numPr>
        <w:tabs>
          <w:tab w:val="clear" w:pos="1211"/>
        </w:tabs>
        <w:spacing w:before="60"/>
        <w:ind w:left="1276" w:hanging="374"/>
        <w:jc w:val="both"/>
        <w:rPr>
          <w:rFonts w:ascii="Arial" w:hAnsi="Arial" w:cs="Arial"/>
          <w:sz w:val="20"/>
          <w:szCs w:val="20"/>
        </w:rPr>
      </w:pPr>
      <w:r w:rsidRPr="00F9104C">
        <w:rPr>
          <w:rFonts w:ascii="Arial" w:hAnsi="Arial" w:cs="Arial"/>
          <w:sz w:val="20"/>
          <w:szCs w:val="20"/>
        </w:rPr>
        <w:t>pokud zhotovitel vadu odmítne a následně se prokáže, že se o vadu jednalo ve výši 35.000,- Kč za každý takový případ.</w:t>
      </w:r>
    </w:p>
    <w:p w14:paraId="5466E07A" w14:textId="77777777" w:rsidR="00F9104C" w:rsidRPr="00F9104C" w:rsidRDefault="00F9104C" w:rsidP="00F9104C">
      <w:pPr>
        <w:numPr>
          <w:ilvl w:val="0"/>
          <w:numId w:val="9"/>
        </w:numPr>
        <w:tabs>
          <w:tab w:val="clear" w:pos="1211"/>
          <w:tab w:val="num" w:pos="1276"/>
        </w:tabs>
        <w:spacing w:before="60"/>
        <w:ind w:left="1276" w:hanging="425"/>
        <w:jc w:val="both"/>
        <w:rPr>
          <w:rFonts w:ascii="Arial" w:hAnsi="Arial" w:cs="Arial"/>
          <w:sz w:val="20"/>
          <w:szCs w:val="20"/>
        </w:rPr>
      </w:pPr>
      <w:r w:rsidRPr="00F9104C">
        <w:rPr>
          <w:rFonts w:ascii="Arial" w:hAnsi="Arial" w:cs="Arial"/>
          <w:sz w:val="20"/>
          <w:szCs w:val="20"/>
        </w:rPr>
        <w:t>pokud zhotovitel poruší jakoukoli povinnost podle ustanovení článku 11 této Smlouvy, je zhotovitel povinen uhradit smluvní pokutu objednateli ve výši 10 000,- Kč za každé jednotlivé porušení.</w:t>
      </w:r>
    </w:p>
    <w:p w14:paraId="09BE9DA9" w14:textId="77777777" w:rsidR="00F9104C" w:rsidRPr="00F9104C" w:rsidRDefault="00F9104C" w:rsidP="00F9104C">
      <w:pPr>
        <w:widowControl w:val="0"/>
        <w:numPr>
          <w:ilvl w:val="0"/>
          <w:numId w:val="8"/>
        </w:numPr>
        <w:suppressLineNumbers/>
        <w:spacing w:before="120"/>
        <w:ind w:left="567" w:hanging="567"/>
        <w:jc w:val="both"/>
        <w:rPr>
          <w:rFonts w:ascii="Arial" w:hAnsi="Arial"/>
          <w:sz w:val="20"/>
          <w:szCs w:val="20"/>
        </w:rPr>
      </w:pPr>
      <w:r w:rsidRPr="00F9104C">
        <w:rPr>
          <w:rFonts w:ascii="Arial" w:hAnsi="Arial" w:cs="Arial"/>
          <w:sz w:val="20"/>
          <w:szCs w:val="20"/>
        </w:rPr>
        <w:t>Pokud bude zhotovitel v prodlení s placením smluvní pokuty, zavazuje se zaplatit úrok z prodlení ve výši stanovené obecně závaznými právními předpisy.</w:t>
      </w:r>
    </w:p>
    <w:p w14:paraId="70B3211A" w14:textId="77777777" w:rsidR="00F9104C" w:rsidRPr="00F9104C" w:rsidRDefault="00F9104C" w:rsidP="00F9104C">
      <w:pPr>
        <w:widowControl w:val="0"/>
        <w:numPr>
          <w:ilvl w:val="0"/>
          <w:numId w:val="8"/>
        </w:numPr>
        <w:suppressLineNumbers/>
        <w:spacing w:before="120"/>
        <w:ind w:left="567" w:hanging="567"/>
        <w:jc w:val="both"/>
        <w:rPr>
          <w:rFonts w:ascii="Arial" w:hAnsi="Arial"/>
          <w:sz w:val="20"/>
          <w:szCs w:val="20"/>
        </w:rPr>
      </w:pPr>
      <w:r w:rsidRPr="00F9104C">
        <w:rPr>
          <w:rFonts w:ascii="Arial" w:hAnsi="Arial" w:cs="Arial"/>
          <w:sz w:val="20"/>
          <w:szCs w:val="20"/>
        </w:rPr>
        <w:t>Smluvní pokutu a úrok z prodlení se povinná smluvní strana zavazuje zaplatit do 30 dnů ode dne, kdy jí bude doručena písemná výzva druhé smluvní strany.</w:t>
      </w:r>
    </w:p>
    <w:p w14:paraId="2309D1F1" w14:textId="77777777" w:rsidR="00F9104C" w:rsidRPr="00F9104C" w:rsidRDefault="00F9104C" w:rsidP="00F9104C">
      <w:pPr>
        <w:widowControl w:val="0"/>
        <w:numPr>
          <w:ilvl w:val="0"/>
          <w:numId w:val="8"/>
        </w:numPr>
        <w:suppressLineNumbers/>
        <w:spacing w:before="120"/>
        <w:ind w:left="567" w:hanging="567"/>
        <w:jc w:val="both"/>
        <w:rPr>
          <w:rFonts w:ascii="Arial" w:hAnsi="Arial"/>
          <w:sz w:val="20"/>
          <w:szCs w:val="20"/>
        </w:rPr>
      </w:pPr>
      <w:r w:rsidRPr="00F9104C">
        <w:rPr>
          <w:rFonts w:ascii="Arial" w:hAnsi="Arial" w:cs="Arial"/>
          <w:sz w:val="20"/>
          <w:szCs w:val="20"/>
        </w:rPr>
        <w:t>Objednateli vzniká právo na uplatnění zápočtu pohledávky v případě, že zhotovitel neuhradí smluvní pokutu ve stanoveném termínu.</w:t>
      </w:r>
    </w:p>
    <w:p w14:paraId="4AC7C8D1" w14:textId="77777777" w:rsidR="00F9104C" w:rsidRPr="00F9104C" w:rsidRDefault="00F9104C" w:rsidP="00F9104C">
      <w:pPr>
        <w:widowControl w:val="0"/>
        <w:numPr>
          <w:ilvl w:val="0"/>
          <w:numId w:val="8"/>
        </w:numPr>
        <w:suppressLineNumbers/>
        <w:spacing w:before="120"/>
        <w:ind w:left="567" w:hanging="567"/>
        <w:jc w:val="both"/>
        <w:rPr>
          <w:rFonts w:ascii="Arial" w:hAnsi="Arial"/>
          <w:sz w:val="20"/>
          <w:szCs w:val="20"/>
        </w:rPr>
      </w:pPr>
      <w:r w:rsidRPr="00F9104C">
        <w:rPr>
          <w:rFonts w:ascii="Arial" w:hAnsi="Arial" w:cs="Arial"/>
          <w:sz w:val="20"/>
          <w:szCs w:val="20"/>
        </w:rPr>
        <w:t>Zaplacením smluvní pokuty nezaniká povinnost zajištěná smluvní pokutou a není dotčen nárok objednatele na náhradu škody v plné výši, která vznikla v důsledku porušení povinnosti, jejíž splnění bylo zajištěno smluvní pokutou.</w:t>
      </w:r>
    </w:p>
    <w:p w14:paraId="6D6FD197" w14:textId="77777777" w:rsidR="00D11C1C" w:rsidRPr="00D11C1C" w:rsidRDefault="00F9104C" w:rsidP="00F9104C">
      <w:pPr>
        <w:widowControl w:val="0"/>
        <w:numPr>
          <w:ilvl w:val="0"/>
          <w:numId w:val="8"/>
        </w:numPr>
        <w:suppressLineNumbers/>
        <w:spacing w:before="120"/>
        <w:ind w:left="567" w:hanging="567"/>
        <w:jc w:val="both"/>
        <w:rPr>
          <w:rFonts w:ascii="Arial" w:hAnsi="Arial" w:cs="Arial"/>
          <w:sz w:val="20"/>
          <w:szCs w:val="20"/>
        </w:rPr>
      </w:pPr>
      <w:r w:rsidRPr="00F9104C">
        <w:rPr>
          <w:rFonts w:ascii="Arial" w:hAnsi="Arial" w:cs="Arial"/>
          <w:sz w:val="20"/>
          <w:szCs w:val="20"/>
        </w:rPr>
        <w:t>V případě, že zhotovitel jinak poruší své závazky a povinnosti, které pro něj vyplývají z uzavřené Smlouvy, a přesto, že byl objednatelem na tuto skutečnost prokazatelně upozorněn, ne</w:t>
      </w:r>
      <w:r w:rsidR="00A06528">
        <w:rPr>
          <w:rFonts w:ascii="Arial" w:hAnsi="Arial" w:cs="Arial"/>
          <w:sz w:val="20"/>
          <w:szCs w:val="20"/>
        </w:rPr>
        <w:t>s</w:t>
      </w:r>
      <w:r w:rsidRPr="00F9104C">
        <w:rPr>
          <w:rFonts w:ascii="Arial" w:hAnsi="Arial" w:cs="Arial"/>
          <w:sz w:val="20"/>
          <w:szCs w:val="20"/>
        </w:rPr>
        <w:t>jednal nápravu ve lhůtě dodatečně mu k tomu objednatelem poskytnuté, zaplatí zhotovitel objednateli smluvní pokutu ve výši 1% z celkové ceny (bez DPH) za každý takový případ.</w:t>
      </w:r>
    </w:p>
    <w:p w14:paraId="75C87B9F" w14:textId="77777777" w:rsidR="00F9104C" w:rsidRPr="00E95A4C" w:rsidRDefault="00F9104C" w:rsidP="00F9104C">
      <w:pPr>
        <w:pStyle w:val="Nadpis1"/>
        <w:spacing w:before="240"/>
        <w:jc w:val="center"/>
        <w:rPr>
          <w:sz w:val="24"/>
          <w:u w:val="single"/>
        </w:rPr>
      </w:pPr>
      <w:r w:rsidRPr="00E95A4C">
        <w:rPr>
          <w:sz w:val="24"/>
          <w:u w:val="single"/>
        </w:rPr>
        <w:t xml:space="preserve">Čl. </w:t>
      </w:r>
      <w:r>
        <w:rPr>
          <w:sz w:val="24"/>
          <w:u w:val="single"/>
        </w:rPr>
        <w:t>9</w:t>
      </w:r>
      <w:r w:rsidRPr="00E95A4C">
        <w:rPr>
          <w:sz w:val="24"/>
          <w:u w:val="single"/>
        </w:rPr>
        <w:t xml:space="preserve"> - Ostatní ujednání</w:t>
      </w:r>
    </w:p>
    <w:p w14:paraId="273B8703" w14:textId="77777777" w:rsidR="00F9104C" w:rsidRPr="00F9104C" w:rsidRDefault="00F9104C" w:rsidP="00F9104C">
      <w:pPr>
        <w:numPr>
          <w:ilvl w:val="0"/>
          <w:numId w:val="12"/>
        </w:numPr>
        <w:spacing w:before="240"/>
        <w:ind w:left="567" w:hanging="567"/>
        <w:jc w:val="both"/>
        <w:rPr>
          <w:rFonts w:ascii="Arial" w:hAnsi="Arial" w:cs="Arial"/>
          <w:sz w:val="20"/>
          <w:szCs w:val="19"/>
        </w:rPr>
      </w:pPr>
      <w:r w:rsidRPr="00F9104C">
        <w:rPr>
          <w:rFonts w:ascii="Arial" w:hAnsi="Arial" w:cs="Arial"/>
          <w:sz w:val="20"/>
          <w:szCs w:val="19"/>
        </w:rPr>
        <w:t>Případné změny, týkající se provádění činností je možné projednat a předem odsouhlasit jen s kontaktními zaměstnanci objednatele.</w:t>
      </w:r>
    </w:p>
    <w:p w14:paraId="31B7487F" w14:textId="77777777" w:rsidR="00F9104C" w:rsidRPr="00F9104C" w:rsidRDefault="00F9104C" w:rsidP="00F9104C">
      <w:pPr>
        <w:numPr>
          <w:ilvl w:val="0"/>
          <w:numId w:val="12"/>
        </w:numPr>
        <w:spacing w:before="120"/>
        <w:ind w:left="567" w:hanging="567"/>
        <w:jc w:val="both"/>
        <w:rPr>
          <w:rFonts w:ascii="Arial" w:hAnsi="Arial" w:cs="Arial"/>
          <w:sz w:val="20"/>
          <w:szCs w:val="19"/>
        </w:rPr>
      </w:pPr>
      <w:r w:rsidRPr="00F9104C">
        <w:rPr>
          <w:rFonts w:ascii="Arial" w:hAnsi="Arial" w:cs="Arial"/>
          <w:sz w:val="20"/>
          <w:szCs w:val="19"/>
        </w:rPr>
        <w:t>Zhotovitel je povinen upozornit objednatele na všechny zjištěné závažné skutečnosti, týkající se prováděných činností, které jsou plně v odbornosti zhotovitele.</w:t>
      </w:r>
    </w:p>
    <w:p w14:paraId="5F64F1C6" w14:textId="77777777" w:rsidR="00F9104C" w:rsidRPr="00F9104C" w:rsidRDefault="00F9104C" w:rsidP="00F9104C">
      <w:pPr>
        <w:numPr>
          <w:ilvl w:val="0"/>
          <w:numId w:val="12"/>
        </w:numPr>
        <w:spacing w:before="120"/>
        <w:ind w:left="567" w:hanging="567"/>
        <w:jc w:val="both"/>
        <w:rPr>
          <w:rFonts w:ascii="Arial" w:hAnsi="Arial" w:cs="Arial"/>
          <w:sz w:val="20"/>
          <w:szCs w:val="19"/>
        </w:rPr>
      </w:pPr>
      <w:r w:rsidRPr="00F9104C">
        <w:rPr>
          <w:rFonts w:ascii="Arial" w:hAnsi="Arial" w:cs="Arial"/>
          <w:sz w:val="20"/>
          <w:szCs w:val="19"/>
        </w:rPr>
        <w:t>K odstoupení od Smlouvy může dojít při podstatném porušení smluvních povinností zejména v případech:</w:t>
      </w:r>
    </w:p>
    <w:p w14:paraId="3E9C1744" w14:textId="77777777" w:rsidR="00F9104C" w:rsidRPr="00F9104C" w:rsidRDefault="00F9104C" w:rsidP="00F9104C">
      <w:pPr>
        <w:widowControl w:val="0"/>
        <w:numPr>
          <w:ilvl w:val="0"/>
          <w:numId w:val="13"/>
        </w:numPr>
        <w:suppressLineNumbers/>
        <w:spacing w:before="60"/>
        <w:ind w:left="1134"/>
        <w:jc w:val="both"/>
        <w:rPr>
          <w:rFonts w:ascii="Arial" w:hAnsi="Arial" w:cs="Arial"/>
          <w:b/>
          <w:bCs/>
          <w:sz w:val="20"/>
          <w:szCs w:val="19"/>
        </w:rPr>
      </w:pPr>
      <w:r w:rsidRPr="00F9104C">
        <w:rPr>
          <w:rFonts w:ascii="Arial" w:hAnsi="Arial" w:cs="Arial"/>
          <w:sz w:val="20"/>
          <w:szCs w:val="19"/>
        </w:rPr>
        <w:lastRenderedPageBreak/>
        <w:t>činí-li prodlení objednatele s placením faktur - daňových dokladů více jak 60 dnů po lhůtě splatnosti a objednatel neuzavře se zhotovitelem písemný dodatek k této Smlouvě, řešící tuto situaci,</w:t>
      </w:r>
    </w:p>
    <w:p w14:paraId="0535597C" w14:textId="77777777" w:rsidR="00F9104C" w:rsidRPr="00F9104C" w:rsidRDefault="00F9104C" w:rsidP="00F9104C">
      <w:pPr>
        <w:widowControl w:val="0"/>
        <w:numPr>
          <w:ilvl w:val="0"/>
          <w:numId w:val="13"/>
        </w:numPr>
        <w:suppressLineNumbers/>
        <w:spacing w:before="60"/>
        <w:ind w:left="1134" w:right="-1"/>
        <w:jc w:val="both"/>
        <w:rPr>
          <w:rFonts w:ascii="Arial" w:hAnsi="Arial" w:cs="Arial"/>
          <w:b/>
          <w:bCs/>
          <w:sz w:val="20"/>
          <w:szCs w:val="19"/>
        </w:rPr>
      </w:pPr>
      <w:r w:rsidRPr="00F9104C">
        <w:rPr>
          <w:rFonts w:ascii="Arial" w:hAnsi="Arial" w:cs="Arial"/>
          <w:sz w:val="20"/>
          <w:szCs w:val="19"/>
        </w:rPr>
        <w:t>zjistí-li objednatel při kontrole provádění práce, že práce nejsou provedeny podle zadávací dokumentace, smluvních podmínek, technických a právních předpisů a v souladu s rozhodnutím správních úřadů a přestože požadoval odstranění těchto vad a nedostatků, zhotovitel tak neučinil,</w:t>
      </w:r>
    </w:p>
    <w:p w14:paraId="6AB68BFD" w14:textId="77777777" w:rsidR="00F9104C" w:rsidRPr="00F9104C" w:rsidRDefault="00F9104C" w:rsidP="00F9104C">
      <w:pPr>
        <w:widowControl w:val="0"/>
        <w:numPr>
          <w:ilvl w:val="0"/>
          <w:numId w:val="13"/>
        </w:numPr>
        <w:suppressLineNumbers/>
        <w:spacing w:before="60"/>
        <w:ind w:left="1134"/>
        <w:jc w:val="both"/>
        <w:rPr>
          <w:rFonts w:ascii="Arial" w:hAnsi="Arial" w:cs="Arial"/>
          <w:b/>
          <w:bCs/>
          <w:sz w:val="20"/>
          <w:szCs w:val="19"/>
        </w:rPr>
      </w:pPr>
      <w:r w:rsidRPr="00F9104C">
        <w:rPr>
          <w:rFonts w:ascii="Arial" w:hAnsi="Arial" w:cs="Arial"/>
          <w:sz w:val="20"/>
          <w:szCs w:val="19"/>
        </w:rPr>
        <w:t>v případě, že zhotovitel neoprávněně přeruší práce na prováděných činnostech na dobu delší než 10 dnů.</w:t>
      </w:r>
    </w:p>
    <w:p w14:paraId="78254D9C" w14:textId="77777777" w:rsidR="00F9104C" w:rsidRPr="00F9104C" w:rsidRDefault="00F9104C" w:rsidP="00F9104C">
      <w:pPr>
        <w:numPr>
          <w:ilvl w:val="0"/>
          <w:numId w:val="12"/>
        </w:numPr>
        <w:spacing w:before="120"/>
        <w:ind w:left="567" w:hanging="567"/>
        <w:jc w:val="both"/>
        <w:rPr>
          <w:rFonts w:ascii="Arial" w:hAnsi="Arial" w:cs="Arial"/>
          <w:b/>
          <w:bCs/>
          <w:sz w:val="20"/>
          <w:szCs w:val="19"/>
        </w:rPr>
      </w:pPr>
      <w:r w:rsidRPr="00F9104C">
        <w:rPr>
          <w:rFonts w:ascii="Arial" w:hAnsi="Arial" w:cs="Arial"/>
          <w:sz w:val="20"/>
          <w:szCs w:val="19"/>
        </w:rPr>
        <w:t>Zhotovitel je oprávněn odstoupit od uzavřené Smlouvy, upozorní-li na takový následek, v případě, že při provádění činností, jež jsou předmětem Smlouvy, zjistí skryté překážky, znemožňující řádné provádění činností a po oznámení těchto skutečností objednateli nedojde v přiměřené lhůtě k jejich odstranění nebo k  dohodě o změně této Smlouvy. Totéž platí pro případ nutné součinnosti objednatele.</w:t>
      </w:r>
    </w:p>
    <w:p w14:paraId="4A1F5EAB" w14:textId="77777777" w:rsidR="00F9104C" w:rsidRPr="00F9104C" w:rsidRDefault="00F9104C" w:rsidP="00F9104C">
      <w:pPr>
        <w:numPr>
          <w:ilvl w:val="0"/>
          <w:numId w:val="12"/>
        </w:numPr>
        <w:spacing w:before="120"/>
        <w:ind w:left="567" w:hanging="567"/>
        <w:jc w:val="both"/>
        <w:rPr>
          <w:rFonts w:ascii="Arial" w:hAnsi="Arial" w:cs="Arial"/>
          <w:sz w:val="20"/>
          <w:szCs w:val="19"/>
        </w:rPr>
      </w:pPr>
      <w:r w:rsidRPr="00F9104C">
        <w:rPr>
          <w:rFonts w:ascii="Arial" w:hAnsi="Arial" w:cs="Arial"/>
          <w:sz w:val="20"/>
          <w:szCs w:val="19"/>
        </w:rPr>
        <w:t>Odstoupení od Smlouvy musí strana oprávněná oznámit druhé straně písemně doporučeným dopisem s dodejkou, a to bez zbytečného odkladu.</w:t>
      </w:r>
    </w:p>
    <w:p w14:paraId="307FAFD9" w14:textId="77777777" w:rsidR="00F9104C" w:rsidRPr="00F9104C" w:rsidRDefault="00F9104C" w:rsidP="00F9104C">
      <w:pPr>
        <w:numPr>
          <w:ilvl w:val="0"/>
          <w:numId w:val="12"/>
        </w:numPr>
        <w:spacing w:before="120"/>
        <w:ind w:left="567" w:hanging="567"/>
        <w:jc w:val="both"/>
        <w:rPr>
          <w:rFonts w:ascii="Arial" w:hAnsi="Arial" w:cs="Arial"/>
          <w:sz w:val="20"/>
          <w:szCs w:val="19"/>
        </w:rPr>
      </w:pPr>
      <w:r w:rsidRPr="00F9104C">
        <w:rPr>
          <w:rFonts w:ascii="Arial" w:hAnsi="Arial" w:cs="Arial"/>
          <w:sz w:val="20"/>
          <w:szCs w:val="19"/>
        </w:rPr>
        <w:t>Odstoupením od Smlouvy zanikají všechna práva a povinnosti smluvních stran ze smlouvy. Odstoupení od smlouvy se však nedotýká nároku na náhradu škody vzniklé porušením smlouvy, smluvních pokut a řešení sporů mezi smluvními stranami.</w:t>
      </w:r>
    </w:p>
    <w:p w14:paraId="2D89D6A0" w14:textId="51766B42" w:rsidR="00F9104C" w:rsidRPr="00206399" w:rsidRDefault="00F9104C" w:rsidP="00206399">
      <w:pPr>
        <w:numPr>
          <w:ilvl w:val="0"/>
          <w:numId w:val="12"/>
        </w:numPr>
        <w:spacing w:before="120" w:after="120"/>
        <w:ind w:left="567" w:hanging="567"/>
        <w:jc w:val="both"/>
        <w:rPr>
          <w:rFonts w:ascii="Arial" w:hAnsi="Arial" w:cs="Arial"/>
          <w:sz w:val="19"/>
          <w:szCs w:val="19"/>
        </w:rPr>
      </w:pPr>
      <w:r w:rsidRPr="00F9104C">
        <w:rPr>
          <w:rFonts w:ascii="Arial" w:hAnsi="Arial" w:cs="Arial"/>
          <w:sz w:val="20"/>
          <w:szCs w:val="19"/>
        </w:rPr>
        <w:t>Smluvní strana, která odpovídá za přerušení realizace činností,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14:paraId="1FB26D42" w14:textId="77777777" w:rsidR="00206399" w:rsidRPr="00206399" w:rsidRDefault="00206399" w:rsidP="00206399">
      <w:pPr>
        <w:pStyle w:val="Text1-1"/>
        <w:numPr>
          <w:ilvl w:val="1"/>
          <w:numId w:val="38"/>
        </w:numPr>
        <w:ind w:left="567" w:hanging="567"/>
        <w:rPr>
          <w:rFonts w:ascii="Arial" w:eastAsia="Times New Roman" w:hAnsi="Arial" w:cs="Arial"/>
          <w:sz w:val="20"/>
          <w:szCs w:val="20"/>
        </w:rPr>
      </w:pPr>
      <w:r w:rsidRPr="00206399">
        <w:rPr>
          <w:rFonts w:ascii="Arial" w:eastAsia="Times New Roman" w:hAnsi="Arial" w:cs="Arial"/>
          <w:sz w:val="20"/>
          <w:szCs w:val="20"/>
        </w:rPr>
        <w:t>Sociálně a environmentálně odpovědné zadávání:</w:t>
      </w:r>
    </w:p>
    <w:p w14:paraId="1B164489" w14:textId="77777777" w:rsidR="00206399" w:rsidRPr="00206399" w:rsidRDefault="00206399" w:rsidP="00206399">
      <w:pPr>
        <w:pStyle w:val="Text1-1"/>
        <w:numPr>
          <w:ilvl w:val="2"/>
          <w:numId w:val="39"/>
        </w:numPr>
        <w:spacing w:line="240" w:lineRule="auto"/>
        <w:ind w:left="1276" w:hanging="709"/>
        <w:rPr>
          <w:rFonts w:ascii="Arial" w:eastAsia="Times New Roman" w:hAnsi="Arial" w:cs="Arial"/>
          <w:sz w:val="20"/>
          <w:szCs w:val="20"/>
        </w:rPr>
      </w:pPr>
      <w:r w:rsidRPr="00206399">
        <w:rPr>
          <w:rFonts w:ascii="Arial" w:eastAsia="Times New Roman" w:hAnsi="Arial" w:cs="Arial"/>
          <w:sz w:val="20"/>
          <w:szCs w:val="20"/>
        </w:rPr>
        <w:t xml:space="preserve">Zhotovitel se zavazuje sjednat si s dalšími osobami, které se na jeho straně podílejí na realizaci činností a jsou podnikateli, stejnou nebo kratší dobu splatnosti daňových dokladů, jaká je sjednána v této Smlouvě. </w:t>
      </w:r>
    </w:p>
    <w:p w14:paraId="40500127" w14:textId="77777777" w:rsidR="00206399" w:rsidRPr="00206399" w:rsidRDefault="00206399" w:rsidP="00206399">
      <w:pPr>
        <w:pStyle w:val="Text1-2"/>
        <w:numPr>
          <w:ilvl w:val="0"/>
          <w:numId w:val="0"/>
        </w:numPr>
        <w:spacing w:line="240" w:lineRule="auto"/>
        <w:ind w:left="1276" w:hanging="709"/>
        <w:rPr>
          <w:rFonts w:ascii="Arial" w:hAnsi="Arial" w:cs="Arial"/>
          <w:sz w:val="20"/>
          <w:szCs w:val="20"/>
        </w:rPr>
      </w:pPr>
      <w:r w:rsidRPr="00206399">
        <w:rPr>
          <w:rFonts w:ascii="Arial" w:eastAsia="Times New Roman" w:hAnsi="Arial" w:cs="Arial"/>
          <w:b/>
          <w:sz w:val="20"/>
          <w:szCs w:val="20"/>
        </w:rPr>
        <w:t>9.8.2</w:t>
      </w:r>
      <w:r w:rsidRPr="00206399">
        <w:rPr>
          <w:rFonts w:ascii="Arial" w:eastAsia="Times New Roman" w:hAnsi="Arial" w:cs="Arial"/>
          <w:sz w:val="20"/>
          <w:szCs w:val="20"/>
        </w:rPr>
        <w:tab/>
        <w:t xml:space="preserve">Zhotovitel se zavazuje na písemnou výzvu předložit objednateli do sedmi dnů od doručení výzvy smluvní dokumentaci (včetně jejích případných změn) se smluvními partnery zhotovitele uvedenými v písemné výzvě objednatele, ze kterých bude vyplývat splnění povinnosti zhotovitele dle předchozího odstavce 9.8.1. Předkládaná smluvní dokumentace bude anonymizovaná tak, aby neobsahovala osobní údaje či obchodní tajemství zhotovitele či jeho smluvních partnerů; musí z ní však být vždy zřejmé splnění povinnosti dle odst. 9.8.1 této Smlouvy. </w:t>
      </w:r>
    </w:p>
    <w:p w14:paraId="584916A6" w14:textId="77777777" w:rsidR="00206399" w:rsidRPr="00206399" w:rsidRDefault="00206399" w:rsidP="00206399">
      <w:pPr>
        <w:pStyle w:val="Text1-2"/>
        <w:numPr>
          <w:ilvl w:val="0"/>
          <w:numId w:val="0"/>
        </w:numPr>
        <w:spacing w:line="240" w:lineRule="auto"/>
        <w:ind w:left="1276" w:hanging="709"/>
        <w:rPr>
          <w:rFonts w:ascii="Arial" w:hAnsi="Arial" w:cs="Arial"/>
          <w:sz w:val="20"/>
          <w:szCs w:val="20"/>
        </w:rPr>
      </w:pPr>
      <w:r w:rsidRPr="00206399">
        <w:rPr>
          <w:rFonts w:ascii="Arial" w:eastAsia="Times New Roman" w:hAnsi="Arial" w:cs="Arial"/>
          <w:b/>
          <w:sz w:val="20"/>
          <w:szCs w:val="20"/>
        </w:rPr>
        <w:t>9.8.3</w:t>
      </w:r>
      <w:r w:rsidRPr="00206399">
        <w:rPr>
          <w:rFonts w:ascii="Arial" w:eastAsia="Times New Roman" w:hAnsi="Arial" w:cs="Arial"/>
          <w:sz w:val="20"/>
          <w:szCs w:val="20"/>
        </w:rPr>
        <w:tab/>
        <w:t>Případné porady a jednání budou probíhat primárně distančním způsobem (</w:t>
      </w:r>
      <w:r w:rsidRPr="00206399">
        <w:rPr>
          <w:rFonts w:ascii="Arial" w:eastAsia="Times New Roman" w:hAnsi="Arial" w:cs="Arial"/>
          <w:i/>
          <w:sz w:val="20"/>
          <w:szCs w:val="20"/>
        </w:rPr>
        <w:t xml:space="preserve">elektronicky, např. MS </w:t>
      </w:r>
      <w:proofErr w:type="spellStart"/>
      <w:r w:rsidRPr="00206399">
        <w:rPr>
          <w:rFonts w:ascii="Arial" w:eastAsia="Times New Roman" w:hAnsi="Arial" w:cs="Arial"/>
          <w:i/>
          <w:sz w:val="20"/>
          <w:szCs w:val="20"/>
        </w:rPr>
        <w:t>Teams</w:t>
      </w:r>
      <w:proofErr w:type="spellEnd"/>
      <w:r w:rsidRPr="00206399">
        <w:rPr>
          <w:rFonts w:ascii="Arial" w:eastAsia="Times New Roman" w:hAnsi="Arial" w:cs="Arial"/>
          <w:i/>
          <w:sz w:val="20"/>
          <w:szCs w:val="20"/>
        </w:rPr>
        <w:t xml:space="preserve">, Google </w:t>
      </w:r>
      <w:proofErr w:type="spellStart"/>
      <w:r w:rsidRPr="00206399">
        <w:rPr>
          <w:rFonts w:ascii="Arial" w:eastAsia="Times New Roman" w:hAnsi="Arial" w:cs="Arial"/>
          <w:i/>
          <w:sz w:val="20"/>
          <w:szCs w:val="20"/>
        </w:rPr>
        <w:t>meet</w:t>
      </w:r>
      <w:proofErr w:type="spellEnd"/>
      <w:r w:rsidRPr="00206399">
        <w:rPr>
          <w:rFonts w:ascii="Arial" w:eastAsia="Times New Roman" w:hAnsi="Arial" w:cs="Arial"/>
          <w:i/>
          <w:sz w:val="20"/>
          <w:szCs w:val="20"/>
        </w:rPr>
        <w:t>, atp.</w:t>
      </w:r>
      <w:r w:rsidRPr="00206399">
        <w:rPr>
          <w:rFonts w:ascii="Arial" w:eastAsia="Times New Roman" w:hAnsi="Arial" w:cs="Arial"/>
          <w:sz w:val="20"/>
          <w:szCs w:val="20"/>
        </w:rPr>
        <w:t>), pokud nebude nutné, aby byly spojeny s místním šetřením.</w:t>
      </w:r>
    </w:p>
    <w:p w14:paraId="06F6C436" w14:textId="77777777" w:rsidR="00206399" w:rsidRPr="00206399" w:rsidRDefault="00206399" w:rsidP="00206399">
      <w:pPr>
        <w:pStyle w:val="Text1-2"/>
        <w:numPr>
          <w:ilvl w:val="0"/>
          <w:numId w:val="0"/>
        </w:numPr>
        <w:spacing w:line="240" w:lineRule="auto"/>
        <w:ind w:left="1276" w:hanging="709"/>
        <w:rPr>
          <w:rFonts w:ascii="Arial" w:eastAsia="Times New Roman" w:hAnsi="Arial" w:cs="Arial"/>
          <w:sz w:val="20"/>
          <w:szCs w:val="20"/>
        </w:rPr>
      </w:pPr>
      <w:r w:rsidRPr="00206399">
        <w:rPr>
          <w:rFonts w:ascii="Arial" w:eastAsia="Times New Roman" w:hAnsi="Arial" w:cs="Arial"/>
          <w:b/>
          <w:sz w:val="20"/>
          <w:szCs w:val="20"/>
        </w:rPr>
        <w:t>9.8.4</w:t>
      </w:r>
      <w:r w:rsidRPr="00206399">
        <w:rPr>
          <w:rFonts w:ascii="Arial" w:eastAsia="Times New Roman" w:hAnsi="Arial" w:cs="Arial"/>
          <w:sz w:val="20"/>
          <w:szCs w:val="20"/>
        </w:rPr>
        <w:tab/>
        <w:t xml:space="preserve">Zhotovitel se zavazuje, že v průběhu plnění činností dle této Smlouvy umožní v souvislosti s jejich plněním provedení studentské exkurze, a to v kancelářích zhotovitele. </w:t>
      </w:r>
    </w:p>
    <w:p w14:paraId="43D2004B" w14:textId="77777777" w:rsidR="00206399" w:rsidRPr="00206399" w:rsidRDefault="00206399" w:rsidP="00206399">
      <w:pPr>
        <w:spacing w:after="120"/>
        <w:ind w:left="1276" w:hanging="709"/>
        <w:jc w:val="both"/>
        <w:rPr>
          <w:rFonts w:ascii="Arial" w:hAnsi="Arial" w:cs="Arial"/>
          <w:sz w:val="20"/>
          <w:szCs w:val="20"/>
        </w:rPr>
      </w:pPr>
      <w:r w:rsidRPr="00206399">
        <w:rPr>
          <w:rFonts w:ascii="Arial" w:hAnsi="Arial" w:cs="Arial"/>
          <w:b/>
          <w:sz w:val="20"/>
          <w:szCs w:val="20"/>
        </w:rPr>
        <w:t>9.8.5</w:t>
      </w:r>
      <w:r w:rsidRPr="00206399">
        <w:rPr>
          <w:rFonts w:ascii="Arial" w:hAnsi="Arial" w:cs="Arial"/>
          <w:sz w:val="20"/>
          <w:szCs w:val="20"/>
        </w:rPr>
        <w:tab/>
        <w:t>O provedené exkurzi je zhotovitel povinen informovat objednatele písemnou zprávou nejpozději do 14 dnů od konání exkurze. Zpráva musí obsahovat sdělení o škole, předmětu exkurze, čase konání a počtu účastníků.</w:t>
      </w:r>
    </w:p>
    <w:p w14:paraId="1BFB73D8" w14:textId="77777777" w:rsidR="00F9104C" w:rsidRDefault="00F9104C" w:rsidP="00F9104C">
      <w:pPr>
        <w:pStyle w:val="Odstavecseseznamem"/>
        <w:suppressAutoHyphens/>
        <w:spacing w:before="240"/>
        <w:ind w:left="720"/>
        <w:jc w:val="center"/>
        <w:rPr>
          <w:rFonts w:ascii="Arial" w:hAnsi="Arial" w:cs="Arial"/>
          <w:b/>
          <w:u w:val="single"/>
        </w:rPr>
      </w:pPr>
      <w:r w:rsidRPr="00DD23B6">
        <w:rPr>
          <w:rFonts w:ascii="Arial" w:hAnsi="Arial" w:cs="Arial"/>
          <w:b/>
          <w:u w:val="single"/>
        </w:rPr>
        <w:t>Čl. 10 - Kontroly a audity</w:t>
      </w:r>
    </w:p>
    <w:p w14:paraId="1897F665" w14:textId="77777777" w:rsidR="00F9104C" w:rsidRPr="00DD23B6" w:rsidRDefault="00F9104C" w:rsidP="00F9104C">
      <w:pPr>
        <w:pStyle w:val="Odstavecseseznamem"/>
        <w:suppressAutoHyphens/>
        <w:ind w:left="720"/>
        <w:jc w:val="center"/>
        <w:rPr>
          <w:rFonts w:ascii="Arial" w:hAnsi="Arial" w:cs="Arial"/>
          <w:b/>
          <w:u w:val="single"/>
        </w:rPr>
      </w:pPr>
    </w:p>
    <w:p w14:paraId="18D43AC3" w14:textId="77777777" w:rsidR="00F9104C" w:rsidRPr="00F9104C" w:rsidRDefault="00F9104C" w:rsidP="00F9104C">
      <w:pPr>
        <w:ind w:left="567" w:right="-2" w:hanging="567"/>
        <w:jc w:val="both"/>
        <w:rPr>
          <w:rFonts w:ascii="Arial" w:hAnsi="Arial" w:cs="Arial"/>
          <w:sz w:val="20"/>
          <w:szCs w:val="19"/>
        </w:rPr>
      </w:pPr>
      <w:r w:rsidRPr="00DC7F8F">
        <w:rPr>
          <w:rFonts w:ascii="Arial" w:hAnsi="Arial" w:cs="Arial"/>
          <w:b/>
          <w:sz w:val="19"/>
          <w:szCs w:val="19"/>
        </w:rPr>
        <w:t>10.1.</w:t>
      </w:r>
      <w:r w:rsidRPr="00DC7F8F">
        <w:rPr>
          <w:rFonts w:ascii="Arial" w:hAnsi="Arial" w:cs="Arial"/>
          <w:sz w:val="19"/>
          <w:szCs w:val="19"/>
        </w:rPr>
        <w:tab/>
      </w:r>
      <w:r w:rsidRPr="00F9104C">
        <w:rPr>
          <w:rFonts w:ascii="Arial" w:hAnsi="Arial" w:cs="Arial"/>
          <w:sz w:val="20"/>
          <w:szCs w:val="19"/>
        </w:rPr>
        <w:t xml:space="preserve">Zhotovitel se zavazuje poskytnout objednateli veškerou součinnost, včetně předložení dokladů souvisejících s plněním zakázky, při provádění kontroly zhotovitele či poddodavatelů ze strany kontrolních orgánů ČR (OIP, DI, DÚ,NKÚ, SFDI, FÚ, MD aj.), </w:t>
      </w:r>
    </w:p>
    <w:p w14:paraId="20DF1BEA" w14:textId="77777777" w:rsidR="00F9104C" w:rsidRPr="00F9104C" w:rsidRDefault="00F9104C" w:rsidP="00F9104C">
      <w:pPr>
        <w:tabs>
          <w:tab w:val="left" w:pos="9214"/>
        </w:tabs>
        <w:spacing w:before="120"/>
        <w:ind w:left="567" w:right="-2" w:hanging="567"/>
        <w:jc w:val="both"/>
        <w:rPr>
          <w:rFonts w:ascii="Arial" w:hAnsi="Arial" w:cs="Arial"/>
          <w:sz w:val="20"/>
          <w:szCs w:val="19"/>
        </w:rPr>
      </w:pPr>
      <w:r w:rsidRPr="00F9104C">
        <w:rPr>
          <w:rFonts w:ascii="Arial" w:hAnsi="Arial" w:cs="Arial"/>
          <w:b/>
          <w:sz w:val="20"/>
          <w:szCs w:val="19"/>
        </w:rPr>
        <w:t>10.2.</w:t>
      </w:r>
      <w:r w:rsidRPr="00F9104C">
        <w:rPr>
          <w:rFonts w:ascii="Arial" w:hAnsi="Arial" w:cs="Arial"/>
          <w:sz w:val="20"/>
          <w:szCs w:val="19"/>
        </w:rPr>
        <w:tab/>
        <w:t xml:space="preserve">Zhotovitel se zavazuje poskytnout přiměřený přístup zástupcům objednatele a zástupcům shora uvedených či jiných příslušných kontrolních orgánů do míst a lokalit plnění smlouvy, a to včetně svých informačních systémů, a dále k dokumentům a databázím týkajícím se technického a finančního řízení projektu a učinit veškeré kroky pro usnadnění jejich práce. Přístup bude těmto </w:t>
      </w:r>
      <w:r w:rsidRPr="00F9104C">
        <w:rPr>
          <w:rFonts w:ascii="Arial" w:hAnsi="Arial" w:cs="Arial"/>
          <w:sz w:val="20"/>
          <w:szCs w:val="19"/>
        </w:rPr>
        <w:lastRenderedPageBreak/>
        <w:t>zástupcům umožněn na základě zachování mlčenlivosti ve vztahu k třetím stranám. Zhotovitel zajistí, aby dokumenty byly snadno přístupné a uložené tak, aby přezkoumání usnadnily.</w:t>
      </w:r>
    </w:p>
    <w:p w14:paraId="2A3EA804" w14:textId="77777777" w:rsidR="00F9104C" w:rsidRPr="00F9104C" w:rsidRDefault="00F9104C" w:rsidP="00F9104C">
      <w:pPr>
        <w:pStyle w:val="Odstavecseseznamem"/>
        <w:tabs>
          <w:tab w:val="left" w:pos="9214"/>
        </w:tabs>
        <w:spacing w:before="120"/>
        <w:ind w:left="567" w:right="-2" w:hanging="567"/>
        <w:jc w:val="both"/>
        <w:rPr>
          <w:rFonts w:ascii="Arial" w:hAnsi="Arial" w:cs="Arial"/>
          <w:sz w:val="20"/>
          <w:szCs w:val="19"/>
        </w:rPr>
      </w:pPr>
      <w:r w:rsidRPr="00F9104C">
        <w:rPr>
          <w:rFonts w:ascii="Arial" w:hAnsi="Arial" w:cs="Arial"/>
          <w:b/>
          <w:sz w:val="20"/>
          <w:szCs w:val="19"/>
        </w:rPr>
        <w:t>10.3.</w:t>
      </w:r>
      <w:r w:rsidRPr="00F9104C">
        <w:rPr>
          <w:rFonts w:ascii="Arial" w:hAnsi="Arial" w:cs="Arial"/>
          <w:sz w:val="20"/>
          <w:szCs w:val="19"/>
        </w:rPr>
        <w:tab/>
        <w:t xml:space="preserve">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F9104C">
        <w:rPr>
          <w:rFonts w:ascii="Arial" w:hAnsi="Arial" w:cs="Arial"/>
          <w:sz w:val="20"/>
          <w:szCs w:val="19"/>
        </w:rPr>
        <w:t>ust</w:t>
      </w:r>
      <w:proofErr w:type="spellEnd"/>
      <w:r w:rsidRPr="00F9104C">
        <w:rPr>
          <w:rFonts w:ascii="Arial" w:hAnsi="Arial" w:cs="Arial"/>
          <w:sz w:val="20"/>
          <w:szCs w:val="19"/>
        </w:rPr>
        <w: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40C06A49" w14:textId="77777777" w:rsidR="00F9104C" w:rsidRPr="00ED210D" w:rsidRDefault="00F9104C" w:rsidP="00F9104C">
      <w:pPr>
        <w:widowControl w:val="0"/>
        <w:tabs>
          <w:tab w:val="left" w:pos="540"/>
        </w:tabs>
        <w:suppressAutoHyphens/>
        <w:spacing w:before="240" w:after="240"/>
        <w:ind w:left="539" w:hanging="539"/>
        <w:jc w:val="center"/>
        <w:outlineLvl w:val="0"/>
        <w:rPr>
          <w:rFonts w:ascii="Arial" w:hAnsi="Arial" w:cs="Arial"/>
          <w:b/>
          <w:bCs/>
          <w:kern w:val="32"/>
          <w:szCs w:val="20"/>
          <w:u w:val="single"/>
        </w:rPr>
      </w:pPr>
      <w:r w:rsidRPr="00ED210D">
        <w:rPr>
          <w:rFonts w:ascii="Arial" w:hAnsi="Arial" w:cs="Arial"/>
          <w:b/>
          <w:bCs/>
          <w:kern w:val="32"/>
          <w:szCs w:val="20"/>
          <w:u w:val="single"/>
        </w:rPr>
        <w:t>Čl</w:t>
      </w:r>
      <w:r w:rsidRPr="00F9104C">
        <w:rPr>
          <w:rFonts w:ascii="Arial" w:hAnsi="Arial" w:cs="Arial"/>
          <w:b/>
          <w:bCs/>
          <w:kern w:val="32"/>
          <w:szCs w:val="20"/>
          <w:u w:val="single"/>
        </w:rPr>
        <w:t>.</w:t>
      </w:r>
      <w:r w:rsidRPr="00ED210D">
        <w:rPr>
          <w:rFonts w:ascii="Arial" w:hAnsi="Arial" w:cs="Arial"/>
          <w:b/>
          <w:bCs/>
          <w:kern w:val="32"/>
          <w:szCs w:val="20"/>
          <w:u w:val="single"/>
        </w:rPr>
        <w:t xml:space="preserve"> 1</w:t>
      </w:r>
      <w:r w:rsidRPr="00F9104C">
        <w:rPr>
          <w:rFonts w:ascii="Arial" w:hAnsi="Arial" w:cs="Arial"/>
          <w:b/>
          <w:bCs/>
          <w:kern w:val="32"/>
          <w:szCs w:val="20"/>
          <w:u w:val="single"/>
        </w:rPr>
        <w:t>1</w:t>
      </w:r>
      <w:r w:rsidRPr="00ED210D">
        <w:rPr>
          <w:rFonts w:ascii="Arial" w:hAnsi="Arial" w:cs="Arial"/>
          <w:b/>
          <w:bCs/>
          <w:kern w:val="32"/>
          <w:szCs w:val="20"/>
          <w:u w:val="single"/>
        </w:rPr>
        <w:t xml:space="preserve"> - Zpracování osobních údajů</w:t>
      </w:r>
    </w:p>
    <w:p w14:paraId="30BA3B47" w14:textId="77777777" w:rsidR="00F9104C" w:rsidRPr="00ED210D" w:rsidRDefault="00F9104C" w:rsidP="00F9104C">
      <w:pPr>
        <w:spacing w:after="120"/>
        <w:ind w:left="567" w:hanging="567"/>
        <w:jc w:val="both"/>
        <w:rPr>
          <w:rFonts w:ascii="Arial" w:hAnsi="Arial" w:cs="Arial"/>
          <w:bCs/>
          <w:sz w:val="20"/>
          <w:szCs w:val="19"/>
        </w:rPr>
      </w:pPr>
      <w:r w:rsidRPr="00ED210D">
        <w:rPr>
          <w:rFonts w:ascii="Arial" w:hAnsi="Arial" w:cs="Arial"/>
          <w:b/>
          <w:bCs/>
          <w:sz w:val="19"/>
          <w:szCs w:val="19"/>
        </w:rPr>
        <w:t>1</w:t>
      </w:r>
      <w:r>
        <w:rPr>
          <w:rFonts w:ascii="Arial" w:hAnsi="Arial" w:cs="Arial"/>
          <w:b/>
          <w:bCs/>
          <w:sz w:val="19"/>
          <w:szCs w:val="19"/>
        </w:rPr>
        <w:t>1</w:t>
      </w:r>
      <w:r w:rsidRPr="00ED210D">
        <w:rPr>
          <w:rFonts w:ascii="Arial" w:hAnsi="Arial" w:cs="Arial"/>
          <w:b/>
          <w:bCs/>
          <w:sz w:val="19"/>
          <w:szCs w:val="19"/>
        </w:rPr>
        <w:t>.1.</w:t>
      </w:r>
      <w:r w:rsidRPr="00ED210D">
        <w:rPr>
          <w:rFonts w:ascii="Arial" w:hAnsi="Arial" w:cs="Arial"/>
          <w:b/>
          <w:bCs/>
          <w:sz w:val="19"/>
          <w:szCs w:val="19"/>
        </w:rPr>
        <w:tab/>
      </w:r>
      <w:r w:rsidRPr="00ED210D">
        <w:rPr>
          <w:rFonts w:ascii="Arial" w:hAnsi="Arial" w:cs="Arial"/>
          <w:bCs/>
          <w:sz w:val="20"/>
          <w:szCs w:val="19"/>
        </w:rPr>
        <w:t>Smluvní strany se dohodly, že zhotovitel bude zpracovávat osobní údaje pro objednatele za účelem provedení díla dle této Smlouvy a v jejím rozsahu.</w:t>
      </w:r>
    </w:p>
    <w:p w14:paraId="7380D494" w14:textId="77777777" w:rsidR="00F9104C" w:rsidRPr="00ED210D" w:rsidRDefault="00F9104C" w:rsidP="00F9104C">
      <w:pPr>
        <w:spacing w:after="120"/>
        <w:ind w:left="567" w:hanging="567"/>
        <w:jc w:val="both"/>
        <w:rPr>
          <w:rFonts w:ascii="Arial" w:hAnsi="Arial" w:cs="Arial"/>
          <w:sz w:val="20"/>
          <w:szCs w:val="19"/>
        </w:rPr>
      </w:pPr>
      <w:r w:rsidRPr="00ED210D">
        <w:rPr>
          <w:rFonts w:ascii="Arial" w:hAnsi="Arial" w:cs="Arial"/>
          <w:b/>
          <w:bCs/>
          <w:sz w:val="20"/>
          <w:szCs w:val="19"/>
        </w:rPr>
        <w:t>1</w:t>
      </w:r>
      <w:r w:rsidRPr="00F9104C">
        <w:rPr>
          <w:rFonts w:ascii="Arial" w:hAnsi="Arial" w:cs="Arial"/>
          <w:b/>
          <w:bCs/>
          <w:sz w:val="20"/>
          <w:szCs w:val="19"/>
        </w:rPr>
        <w:t>1</w:t>
      </w:r>
      <w:r w:rsidRPr="00ED210D">
        <w:rPr>
          <w:rFonts w:ascii="Arial" w:hAnsi="Arial" w:cs="Arial"/>
          <w:b/>
          <w:bCs/>
          <w:sz w:val="20"/>
          <w:szCs w:val="19"/>
        </w:rPr>
        <w:t>.2.</w:t>
      </w:r>
      <w:r w:rsidRPr="00ED210D">
        <w:rPr>
          <w:rFonts w:ascii="Arial" w:hAnsi="Arial" w:cs="Arial"/>
          <w:b/>
          <w:bCs/>
          <w:sz w:val="20"/>
          <w:szCs w:val="19"/>
        </w:rPr>
        <w:tab/>
      </w:r>
      <w:r w:rsidRPr="00ED210D">
        <w:rPr>
          <w:rFonts w:ascii="Arial" w:hAnsi="Arial" w:cs="Arial"/>
          <w:sz w:val="20"/>
          <w:szCs w:val="19"/>
        </w:rPr>
        <w:t>Zhotovitel se zavazuje, že bude pro objednatele zpracovávat osobní údaje výhradně za uvedeným účelem, způsobem a na základě doložených pokynů a podmínek objednatele a v souladu s nimi tak, jak vyplývají z této Smlouvy.</w:t>
      </w:r>
    </w:p>
    <w:p w14:paraId="30681E0A" w14:textId="77777777" w:rsidR="00F9104C" w:rsidRPr="00ED210D" w:rsidRDefault="00F9104C" w:rsidP="00F9104C">
      <w:pPr>
        <w:spacing w:after="120"/>
        <w:ind w:left="567" w:hanging="567"/>
        <w:jc w:val="both"/>
        <w:rPr>
          <w:rFonts w:ascii="Arial" w:hAnsi="Arial" w:cs="Arial"/>
          <w:sz w:val="20"/>
          <w:szCs w:val="19"/>
        </w:rPr>
      </w:pPr>
      <w:r w:rsidRPr="00ED210D">
        <w:rPr>
          <w:rFonts w:ascii="Arial" w:hAnsi="Arial" w:cs="Arial"/>
          <w:b/>
          <w:bCs/>
          <w:sz w:val="20"/>
          <w:szCs w:val="19"/>
        </w:rPr>
        <w:t>1</w:t>
      </w:r>
      <w:r w:rsidRPr="00F9104C">
        <w:rPr>
          <w:rFonts w:ascii="Arial" w:hAnsi="Arial" w:cs="Arial"/>
          <w:b/>
          <w:bCs/>
          <w:sz w:val="20"/>
          <w:szCs w:val="19"/>
        </w:rPr>
        <w:t>1</w:t>
      </w:r>
      <w:r w:rsidRPr="00ED210D">
        <w:rPr>
          <w:rFonts w:ascii="Arial" w:hAnsi="Arial" w:cs="Arial"/>
          <w:b/>
          <w:bCs/>
          <w:sz w:val="20"/>
          <w:szCs w:val="19"/>
        </w:rPr>
        <w:t>.</w:t>
      </w:r>
      <w:r w:rsidRPr="00ED210D">
        <w:rPr>
          <w:rFonts w:ascii="Arial" w:hAnsi="Arial" w:cs="Arial"/>
          <w:b/>
          <w:sz w:val="20"/>
          <w:szCs w:val="19"/>
        </w:rPr>
        <w:t xml:space="preserve">3. </w:t>
      </w:r>
      <w:r w:rsidRPr="00ED210D">
        <w:rPr>
          <w:rFonts w:ascii="Arial" w:hAnsi="Arial" w:cs="Arial"/>
          <w:b/>
          <w:sz w:val="20"/>
          <w:szCs w:val="19"/>
        </w:rPr>
        <w:tab/>
      </w:r>
      <w:r w:rsidRPr="00ED210D">
        <w:rPr>
          <w:rFonts w:ascii="Arial" w:hAnsi="Arial" w:cs="Arial"/>
          <w:sz w:val="20"/>
          <w:szCs w:val="19"/>
        </w:rPr>
        <w:t>Zhotovitel bude na základě této Smlouvy pro objednatele zpracovávat následující kategorie subjektů osobních údajů:</w:t>
      </w:r>
    </w:p>
    <w:p w14:paraId="25552B3E" w14:textId="77777777" w:rsidR="00F9104C" w:rsidRPr="00ED210D" w:rsidRDefault="00F9104C" w:rsidP="00F9104C">
      <w:pPr>
        <w:ind w:left="567"/>
        <w:jc w:val="both"/>
        <w:rPr>
          <w:rFonts w:ascii="Arial" w:hAnsi="Arial" w:cs="Arial"/>
          <w:sz w:val="20"/>
          <w:szCs w:val="19"/>
        </w:rPr>
      </w:pPr>
      <w:r w:rsidRPr="00ED210D">
        <w:rPr>
          <w:rFonts w:ascii="Arial" w:hAnsi="Arial" w:cs="Arial"/>
          <w:sz w:val="20"/>
          <w:szCs w:val="19"/>
        </w:rPr>
        <w:t>zaměstnanci objednatele; fyzické osoby, jejichž vyjádření, souhlasy či stanoviska jsou nutná pro provedení díla, fyzické osoby, s nimiž jsou uzavírány smlouvy nezbytné pro provedení díla</w:t>
      </w:r>
    </w:p>
    <w:p w14:paraId="4F68B98C" w14:textId="77777777" w:rsidR="00F9104C" w:rsidRPr="00ED210D" w:rsidRDefault="00F9104C" w:rsidP="00F9104C">
      <w:pPr>
        <w:spacing w:before="60"/>
        <w:ind w:left="567"/>
        <w:jc w:val="both"/>
        <w:rPr>
          <w:rFonts w:ascii="Arial" w:hAnsi="Arial" w:cs="Arial"/>
          <w:sz w:val="20"/>
          <w:szCs w:val="19"/>
        </w:rPr>
      </w:pPr>
      <w:r w:rsidRPr="00ED210D">
        <w:rPr>
          <w:rFonts w:ascii="Arial" w:hAnsi="Arial" w:cs="Arial"/>
          <w:sz w:val="20"/>
          <w:szCs w:val="19"/>
        </w:rPr>
        <w:t>(dále společně jen jako „Subjekty údajů“).</w:t>
      </w:r>
    </w:p>
    <w:p w14:paraId="7FA30965" w14:textId="77777777" w:rsidR="00F9104C" w:rsidRPr="00ED210D" w:rsidRDefault="00F9104C" w:rsidP="00F9104C">
      <w:pPr>
        <w:ind w:left="567" w:hanging="567"/>
        <w:jc w:val="both"/>
        <w:rPr>
          <w:rFonts w:ascii="Arial" w:hAnsi="Arial" w:cs="Arial"/>
          <w:sz w:val="20"/>
          <w:szCs w:val="19"/>
        </w:rPr>
      </w:pPr>
    </w:p>
    <w:p w14:paraId="2CAC6A38" w14:textId="77777777" w:rsidR="00F9104C" w:rsidRPr="00ED210D" w:rsidRDefault="00F9104C" w:rsidP="00F9104C">
      <w:pPr>
        <w:spacing w:after="120"/>
        <w:ind w:left="567" w:hanging="567"/>
        <w:jc w:val="both"/>
        <w:rPr>
          <w:rFonts w:ascii="Arial" w:hAnsi="Arial" w:cs="Arial"/>
          <w:sz w:val="20"/>
          <w:szCs w:val="19"/>
        </w:rPr>
      </w:pPr>
      <w:r w:rsidRPr="00ED210D">
        <w:rPr>
          <w:rFonts w:ascii="Arial" w:hAnsi="Arial" w:cs="Arial"/>
          <w:b/>
          <w:sz w:val="20"/>
          <w:szCs w:val="19"/>
        </w:rPr>
        <w:t>1</w:t>
      </w:r>
      <w:r w:rsidRPr="00F9104C">
        <w:rPr>
          <w:rFonts w:ascii="Arial" w:hAnsi="Arial" w:cs="Arial"/>
          <w:b/>
          <w:sz w:val="20"/>
          <w:szCs w:val="19"/>
        </w:rPr>
        <w:t>1</w:t>
      </w:r>
      <w:r w:rsidRPr="00ED210D">
        <w:rPr>
          <w:rFonts w:ascii="Arial" w:hAnsi="Arial" w:cs="Arial"/>
          <w:b/>
          <w:sz w:val="20"/>
          <w:szCs w:val="19"/>
        </w:rPr>
        <w:t xml:space="preserve">.4. </w:t>
      </w:r>
      <w:r w:rsidRPr="00ED210D">
        <w:rPr>
          <w:rFonts w:ascii="Arial" w:hAnsi="Arial" w:cs="Arial"/>
          <w:b/>
          <w:sz w:val="20"/>
          <w:szCs w:val="19"/>
        </w:rPr>
        <w:tab/>
      </w:r>
      <w:r w:rsidRPr="00ED210D">
        <w:rPr>
          <w:rFonts w:ascii="Arial" w:hAnsi="Arial" w:cs="Arial"/>
          <w:sz w:val="20"/>
          <w:szCs w:val="19"/>
        </w:rPr>
        <w:t>Zhotovitel bude na základě této Smlouvy u jednotlivých kategorií Subjektů údajů zpracovávat pro objednatele následující typy osobních údajů:</w:t>
      </w:r>
    </w:p>
    <w:p w14:paraId="6D73AA00" w14:textId="77777777" w:rsidR="00F9104C" w:rsidRPr="00ED210D" w:rsidRDefault="00F9104C" w:rsidP="00F9104C">
      <w:pPr>
        <w:spacing w:after="120"/>
        <w:ind w:left="567"/>
        <w:jc w:val="both"/>
        <w:rPr>
          <w:rFonts w:ascii="Arial" w:hAnsi="Arial" w:cs="Arial"/>
          <w:sz w:val="20"/>
          <w:szCs w:val="19"/>
        </w:rPr>
      </w:pPr>
      <w:r w:rsidRPr="00ED210D">
        <w:rPr>
          <w:rFonts w:ascii="Arial" w:hAnsi="Arial" w:cs="Arial"/>
          <w:sz w:val="20"/>
          <w:szCs w:val="19"/>
        </w:rPr>
        <w:t>U zaměstnanců objednatele identifikační a kontaktní údaje (jméno a příjmení, telefonní číslo, emailová adresa, titul), údaje spojené s pracovním zařazením zaměstnance (pracovní zařazení).</w:t>
      </w:r>
    </w:p>
    <w:p w14:paraId="094DC308" w14:textId="77777777" w:rsidR="00F9104C" w:rsidRPr="00ED210D" w:rsidRDefault="00F9104C" w:rsidP="00F9104C">
      <w:pPr>
        <w:spacing w:after="120"/>
        <w:ind w:left="567"/>
        <w:jc w:val="both"/>
        <w:rPr>
          <w:rFonts w:ascii="Arial" w:hAnsi="Arial" w:cs="Arial"/>
          <w:sz w:val="20"/>
          <w:szCs w:val="19"/>
        </w:rPr>
      </w:pPr>
      <w:r w:rsidRPr="00ED210D">
        <w:rPr>
          <w:rFonts w:ascii="Arial" w:hAnsi="Arial" w:cs="Arial"/>
          <w:sz w:val="20"/>
          <w:szCs w:val="19"/>
        </w:rPr>
        <w:t>U ostatních fyzických osob identifikační a kontaktní údaje (jméno a příjmení, pohlaví, datum narození, telefonní číslo, emailová adresa, trvalý pobyt – kontaktní adresa, titul, číslo a typ účtu, bankovní instituce).</w:t>
      </w:r>
    </w:p>
    <w:p w14:paraId="073FB54B" w14:textId="77777777" w:rsidR="00F9104C" w:rsidRPr="00ED210D" w:rsidRDefault="00F9104C" w:rsidP="00F9104C">
      <w:pPr>
        <w:spacing w:after="120"/>
        <w:ind w:left="567"/>
        <w:jc w:val="both"/>
        <w:rPr>
          <w:rFonts w:ascii="Arial" w:hAnsi="Arial" w:cs="Arial"/>
          <w:sz w:val="20"/>
          <w:szCs w:val="19"/>
        </w:rPr>
      </w:pPr>
      <w:r w:rsidRPr="00ED210D">
        <w:rPr>
          <w:rFonts w:ascii="Arial" w:hAnsi="Arial" w:cs="Arial"/>
          <w:sz w:val="20"/>
          <w:szCs w:val="19"/>
        </w:rPr>
        <w:t>(dále společně jen jako „Osobní údaje“).</w:t>
      </w:r>
    </w:p>
    <w:p w14:paraId="321AB83E" w14:textId="77777777" w:rsidR="00F9104C" w:rsidRPr="00ED210D" w:rsidRDefault="00F9104C" w:rsidP="00F9104C">
      <w:pPr>
        <w:spacing w:after="120"/>
        <w:ind w:left="567" w:hanging="567"/>
        <w:jc w:val="both"/>
        <w:rPr>
          <w:rFonts w:ascii="Arial" w:hAnsi="Arial" w:cs="Arial"/>
          <w:sz w:val="20"/>
          <w:szCs w:val="19"/>
        </w:rPr>
      </w:pPr>
      <w:r w:rsidRPr="00ED210D">
        <w:rPr>
          <w:rFonts w:ascii="Arial" w:hAnsi="Arial" w:cs="Arial"/>
          <w:b/>
          <w:sz w:val="20"/>
          <w:szCs w:val="19"/>
        </w:rPr>
        <w:t>1</w:t>
      </w:r>
      <w:r w:rsidRPr="00F9104C">
        <w:rPr>
          <w:rFonts w:ascii="Arial" w:hAnsi="Arial" w:cs="Arial"/>
          <w:b/>
          <w:sz w:val="20"/>
          <w:szCs w:val="19"/>
        </w:rPr>
        <w:t>1</w:t>
      </w:r>
      <w:r w:rsidRPr="00ED210D">
        <w:rPr>
          <w:rFonts w:ascii="Arial" w:hAnsi="Arial" w:cs="Arial"/>
          <w:b/>
          <w:sz w:val="20"/>
          <w:szCs w:val="19"/>
        </w:rPr>
        <w:t xml:space="preserve">.5. </w:t>
      </w:r>
      <w:r w:rsidRPr="00ED210D">
        <w:rPr>
          <w:rFonts w:ascii="Arial" w:hAnsi="Arial" w:cs="Arial"/>
          <w:b/>
          <w:sz w:val="20"/>
          <w:szCs w:val="19"/>
        </w:rPr>
        <w:tab/>
      </w:r>
      <w:r w:rsidRPr="00ED210D">
        <w:rPr>
          <w:rFonts w:ascii="Arial" w:hAnsi="Arial" w:cs="Arial"/>
          <w:sz w:val="20"/>
          <w:szCs w:val="19"/>
        </w:rPr>
        <w:t xml:space="preserve">Osobní údaje budou zhotovitelem zpracovávány a ukládány na serverech umístěných </w:t>
      </w:r>
      <w:r w:rsidRPr="00ED210D">
        <w:rPr>
          <w:rFonts w:ascii="Arial" w:hAnsi="Arial" w:cs="Arial"/>
          <w:sz w:val="20"/>
          <w:szCs w:val="19"/>
          <w:highlight w:val="yellow"/>
        </w:rPr>
        <w:t>[doplňte]</w:t>
      </w:r>
      <w:r w:rsidRPr="00ED210D">
        <w:rPr>
          <w:rFonts w:ascii="Arial" w:hAnsi="Arial" w:cs="Arial"/>
          <w:sz w:val="20"/>
          <w:szCs w:val="19"/>
        </w:rPr>
        <w:t>.</w:t>
      </w:r>
    </w:p>
    <w:p w14:paraId="461AECA1" w14:textId="77777777" w:rsidR="00F9104C" w:rsidRPr="00ED210D" w:rsidRDefault="00F9104C" w:rsidP="00F9104C">
      <w:pPr>
        <w:spacing w:after="120"/>
        <w:ind w:left="567" w:hanging="567"/>
        <w:jc w:val="both"/>
        <w:rPr>
          <w:rFonts w:ascii="Arial" w:hAnsi="Arial" w:cs="Arial"/>
          <w:sz w:val="20"/>
          <w:szCs w:val="19"/>
        </w:rPr>
      </w:pPr>
      <w:r w:rsidRPr="00ED210D">
        <w:rPr>
          <w:rFonts w:ascii="Arial" w:hAnsi="Arial" w:cs="Arial"/>
          <w:b/>
          <w:sz w:val="20"/>
          <w:szCs w:val="19"/>
        </w:rPr>
        <w:t>1</w:t>
      </w:r>
      <w:r w:rsidRPr="00F9104C">
        <w:rPr>
          <w:rFonts w:ascii="Arial" w:hAnsi="Arial" w:cs="Arial"/>
          <w:b/>
          <w:sz w:val="20"/>
          <w:szCs w:val="19"/>
        </w:rPr>
        <w:t>1</w:t>
      </w:r>
      <w:r w:rsidRPr="00ED210D">
        <w:rPr>
          <w:rFonts w:ascii="Arial" w:hAnsi="Arial" w:cs="Arial"/>
          <w:b/>
          <w:sz w:val="20"/>
          <w:szCs w:val="19"/>
        </w:rPr>
        <w:t xml:space="preserve">.6. </w:t>
      </w:r>
      <w:r w:rsidRPr="00ED210D">
        <w:rPr>
          <w:rFonts w:ascii="Arial" w:hAnsi="Arial" w:cs="Arial"/>
          <w:b/>
          <w:sz w:val="20"/>
          <w:szCs w:val="19"/>
        </w:rPr>
        <w:tab/>
      </w:r>
      <w:r w:rsidRPr="00ED210D">
        <w:rPr>
          <w:rFonts w:ascii="Arial" w:hAnsi="Arial" w:cs="Arial"/>
          <w:sz w:val="20"/>
          <w:szCs w:val="19"/>
        </w:rPr>
        <w:t>Pokud zhotovitel zpracovává na základě výslovného pokynu objednatele Osobní údaje, které tato Smlouva v bodě 1</w:t>
      </w:r>
      <w:r w:rsidRPr="00F9104C">
        <w:rPr>
          <w:rFonts w:ascii="Arial" w:hAnsi="Arial" w:cs="Arial"/>
          <w:sz w:val="20"/>
          <w:szCs w:val="19"/>
        </w:rPr>
        <w:t>1</w:t>
      </w:r>
      <w:r w:rsidRPr="00ED210D">
        <w:rPr>
          <w:rFonts w:ascii="Arial" w:hAnsi="Arial" w:cs="Arial"/>
          <w:sz w:val="20"/>
          <w:szCs w:val="19"/>
        </w:rPr>
        <w:t>.4 výslovně neuvádí, budou tyto nové osobní údaje zpracovávány za stejných podmínek.</w:t>
      </w:r>
    </w:p>
    <w:p w14:paraId="11F4A89E" w14:textId="77777777" w:rsidR="00F9104C" w:rsidRPr="00ED210D" w:rsidRDefault="00F9104C" w:rsidP="00F9104C">
      <w:pPr>
        <w:spacing w:after="120"/>
        <w:ind w:left="567" w:hanging="567"/>
        <w:jc w:val="both"/>
        <w:rPr>
          <w:rFonts w:ascii="Arial" w:hAnsi="Arial" w:cs="Arial"/>
          <w:sz w:val="20"/>
          <w:szCs w:val="19"/>
        </w:rPr>
      </w:pPr>
      <w:r w:rsidRPr="00ED210D">
        <w:rPr>
          <w:rFonts w:ascii="Arial" w:hAnsi="Arial" w:cs="Arial"/>
          <w:b/>
          <w:sz w:val="20"/>
          <w:szCs w:val="19"/>
        </w:rPr>
        <w:t>1</w:t>
      </w:r>
      <w:r w:rsidRPr="00F9104C">
        <w:rPr>
          <w:rFonts w:ascii="Arial" w:hAnsi="Arial" w:cs="Arial"/>
          <w:b/>
          <w:sz w:val="20"/>
          <w:szCs w:val="19"/>
        </w:rPr>
        <w:t>1</w:t>
      </w:r>
      <w:r w:rsidRPr="00ED210D">
        <w:rPr>
          <w:rFonts w:ascii="Arial" w:hAnsi="Arial" w:cs="Arial"/>
          <w:b/>
          <w:sz w:val="20"/>
          <w:szCs w:val="19"/>
        </w:rPr>
        <w:t>.7.</w:t>
      </w:r>
      <w:r w:rsidRPr="00ED210D">
        <w:rPr>
          <w:rFonts w:ascii="Arial" w:hAnsi="Arial" w:cs="Arial"/>
          <w:b/>
          <w:sz w:val="20"/>
          <w:szCs w:val="19"/>
        </w:rPr>
        <w:tab/>
      </w:r>
      <w:r w:rsidRPr="00ED210D">
        <w:rPr>
          <w:rFonts w:ascii="Arial" w:hAnsi="Arial" w:cs="Arial"/>
          <w:sz w:val="20"/>
          <w:szCs w:val="19"/>
        </w:rPr>
        <w:t xml:space="preserve">Ustanovení tohoto článku Smlouvy jsou účinná až do splnění všech povinností v souvislosti s ukončením zpracování osobních údajů dle této Smlouvy. </w:t>
      </w:r>
    </w:p>
    <w:p w14:paraId="71F57DDA" w14:textId="77777777" w:rsidR="00F9104C" w:rsidRPr="00ED210D" w:rsidRDefault="00F9104C" w:rsidP="00F9104C">
      <w:pPr>
        <w:spacing w:after="120"/>
        <w:ind w:left="567" w:hanging="567"/>
        <w:jc w:val="both"/>
        <w:rPr>
          <w:rFonts w:ascii="Arial" w:hAnsi="Arial" w:cs="Arial"/>
          <w:sz w:val="20"/>
          <w:szCs w:val="19"/>
        </w:rPr>
      </w:pPr>
      <w:r w:rsidRPr="00ED210D">
        <w:rPr>
          <w:rFonts w:ascii="Arial" w:hAnsi="Arial" w:cs="Arial"/>
          <w:b/>
          <w:sz w:val="20"/>
          <w:szCs w:val="19"/>
        </w:rPr>
        <w:t>1</w:t>
      </w:r>
      <w:r w:rsidRPr="00F9104C">
        <w:rPr>
          <w:rFonts w:ascii="Arial" w:hAnsi="Arial" w:cs="Arial"/>
          <w:b/>
          <w:sz w:val="20"/>
          <w:szCs w:val="19"/>
        </w:rPr>
        <w:t>1</w:t>
      </w:r>
      <w:r w:rsidRPr="00ED210D">
        <w:rPr>
          <w:rFonts w:ascii="Arial" w:hAnsi="Arial" w:cs="Arial"/>
          <w:b/>
          <w:sz w:val="20"/>
          <w:szCs w:val="19"/>
        </w:rPr>
        <w:t>.8.</w:t>
      </w:r>
      <w:r w:rsidRPr="00ED210D">
        <w:rPr>
          <w:rFonts w:ascii="Arial" w:hAnsi="Arial" w:cs="Arial"/>
          <w:b/>
          <w:sz w:val="20"/>
          <w:szCs w:val="19"/>
        </w:rPr>
        <w:tab/>
      </w:r>
      <w:r w:rsidRPr="00ED210D">
        <w:rPr>
          <w:rFonts w:ascii="Arial" w:hAnsi="Arial" w:cs="Arial"/>
          <w:sz w:val="20"/>
          <w:szCs w:val="19"/>
        </w:rPr>
        <w:t>Povinnosti zhotovitele v souvislosti se zpracováním osobních údajů:</w:t>
      </w:r>
    </w:p>
    <w:p w14:paraId="71EA06D5" w14:textId="77777777"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se zavazuje přijmout vhodná technická a organizační opatření podle Nařízení Evropského parlamentu a Rady (EU) 2016/</w:t>
      </w:r>
      <w:r w:rsidR="005E0A25">
        <w:rPr>
          <w:rFonts w:ascii="Arial" w:hAnsi="Arial" w:cs="Arial"/>
          <w:sz w:val="20"/>
          <w:szCs w:val="19"/>
        </w:rPr>
        <w:t>6</w:t>
      </w:r>
      <w:r w:rsidRPr="00ED210D">
        <w:rPr>
          <w:rFonts w:ascii="Arial" w:hAnsi="Arial" w:cs="Arial"/>
          <w:sz w:val="20"/>
          <w:szCs w:val="19"/>
        </w:rPr>
        <w:t>79 ze dne 27.04.2016 o ochraně fyzických osob v souvislosti se zpracováním osobních údajů a o volném pohybu těchto údajů a o zrušení směrnice 95/46</w:t>
      </w:r>
      <w:r w:rsidR="005E0A25">
        <w:rPr>
          <w:rFonts w:ascii="Arial" w:hAnsi="Arial" w:cs="Arial"/>
          <w:sz w:val="20"/>
          <w:szCs w:val="19"/>
        </w:rPr>
        <w:t>/</w:t>
      </w:r>
      <w:r w:rsidRPr="00ED210D">
        <w:rPr>
          <w:rFonts w:ascii="Arial" w:hAnsi="Arial" w:cs="Arial"/>
          <w:sz w:val="20"/>
          <w:szCs w:val="19"/>
        </w:rPr>
        <w:t>ES (obecné nařízení o ochraně osobních údajů) (dále jen „GDPR“), které se na něj jako na zhotovitele vztahují a plnění těchto povinností na vyžádání doložit objednateli;</w:t>
      </w:r>
    </w:p>
    <w:p w14:paraId="3A151649" w14:textId="77777777"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neprodleně informuje objednatele, pokud jsou podle jeho názoru určité pokyny objednatele v rozporu s účinnými právními předpisy;</w:t>
      </w:r>
    </w:p>
    <w:p w14:paraId="5604C091" w14:textId="77777777"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může předávat Osobní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0F5C508C" w14:textId="77777777"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lastRenderedPageBreak/>
        <w:t>-</w:t>
      </w:r>
      <w:r w:rsidRPr="00ED210D">
        <w:rPr>
          <w:rFonts w:ascii="Arial" w:hAnsi="Arial" w:cs="Arial"/>
          <w:sz w:val="20"/>
          <w:szCs w:val="19"/>
        </w:rPr>
        <w:tab/>
        <w:t>Zhotovitel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14:paraId="638AC47A" w14:textId="77777777" w:rsidR="00F9104C" w:rsidRPr="00F9104C"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 xml:space="preserve">Zhotovitel může do zpracování zapojit </w:t>
      </w:r>
      <w:proofErr w:type="spellStart"/>
      <w:r w:rsidRPr="00ED210D">
        <w:rPr>
          <w:rFonts w:ascii="Arial" w:hAnsi="Arial" w:cs="Arial"/>
          <w:sz w:val="20"/>
          <w:szCs w:val="19"/>
        </w:rPr>
        <w:t>podzhotovitele</w:t>
      </w:r>
      <w:proofErr w:type="spellEnd"/>
      <w:r w:rsidRPr="00ED210D">
        <w:rPr>
          <w:rFonts w:ascii="Arial" w:hAnsi="Arial" w:cs="Arial"/>
          <w:sz w:val="20"/>
          <w:szCs w:val="19"/>
        </w:rPr>
        <w:t xml:space="preserve"> pouze na základě předchozího písemného souhlasu Objednatele;</w:t>
      </w:r>
    </w:p>
    <w:p w14:paraId="5DA0704F" w14:textId="77777777"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 xml:space="preserve">Zhotovitel se zavazuje s těmito </w:t>
      </w:r>
      <w:proofErr w:type="spellStart"/>
      <w:r w:rsidRPr="00ED210D">
        <w:rPr>
          <w:rFonts w:ascii="Arial" w:hAnsi="Arial" w:cs="Arial"/>
          <w:sz w:val="20"/>
          <w:szCs w:val="19"/>
        </w:rPr>
        <w:t>podzhotoviteli</w:t>
      </w:r>
      <w:proofErr w:type="spellEnd"/>
      <w:r w:rsidRPr="00ED210D">
        <w:rPr>
          <w:rFonts w:ascii="Arial" w:hAnsi="Arial" w:cs="Arial"/>
          <w:sz w:val="20"/>
          <w:szCs w:val="19"/>
        </w:rPr>
        <w:t xml:space="preserve">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w:t>
      </w:r>
      <w:proofErr w:type="spellStart"/>
      <w:r w:rsidRPr="00ED210D">
        <w:rPr>
          <w:rFonts w:ascii="Arial" w:hAnsi="Arial" w:cs="Arial"/>
          <w:sz w:val="20"/>
          <w:szCs w:val="19"/>
        </w:rPr>
        <w:t>podzhotovitelem</w:t>
      </w:r>
      <w:proofErr w:type="spellEnd"/>
      <w:r w:rsidRPr="00ED210D">
        <w:rPr>
          <w:rFonts w:ascii="Arial" w:hAnsi="Arial" w:cs="Arial"/>
          <w:sz w:val="20"/>
          <w:szCs w:val="19"/>
        </w:rPr>
        <w:t>;</w:t>
      </w:r>
    </w:p>
    <w:p w14:paraId="6F01676E" w14:textId="77777777"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23E9D3E9" w14:textId="77777777"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5C734951" w14:textId="77777777" w:rsidR="00F9104C"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je povinen umožnit objednateli a jím pověřené osobě, během běžné pracovní doby zhotovitele, provést v sídle zhotovitele kontrolu dodržování povinností týkajících se zpracování Osobních údajů vyplývajících z této smlouvy, a to do 3 měsíců od jejího ukončení;</w:t>
      </w:r>
    </w:p>
    <w:p w14:paraId="4DD080B1" w14:textId="77777777"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Po ukončení zpracování osobních údajů podle této Smlouvy je zhotovitel povinen poskytnout objednateli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objednatel.</w:t>
      </w:r>
    </w:p>
    <w:p w14:paraId="52E5DF17" w14:textId="36895D72" w:rsidR="00F9104C" w:rsidRPr="00ED210D" w:rsidRDefault="00F9104C" w:rsidP="00F9104C">
      <w:pPr>
        <w:ind w:left="567" w:hanging="567"/>
        <w:jc w:val="both"/>
        <w:rPr>
          <w:rFonts w:ascii="Arial" w:hAnsi="Arial" w:cs="Arial"/>
          <w:sz w:val="20"/>
          <w:szCs w:val="19"/>
        </w:rPr>
      </w:pPr>
      <w:r w:rsidRPr="00ED210D">
        <w:rPr>
          <w:rFonts w:ascii="Arial" w:hAnsi="Arial" w:cs="Arial"/>
          <w:b/>
          <w:sz w:val="20"/>
          <w:szCs w:val="19"/>
        </w:rPr>
        <w:t>1</w:t>
      </w:r>
      <w:r w:rsidRPr="00F9104C">
        <w:rPr>
          <w:rFonts w:ascii="Arial" w:hAnsi="Arial" w:cs="Arial"/>
          <w:b/>
          <w:sz w:val="20"/>
          <w:szCs w:val="19"/>
        </w:rPr>
        <w:t>1</w:t>
      </w:r>
      <w:r w:rsidRPr="00ED210D">
        <w:rPr>
          <w:rFonts w:ascii="Arial" w:hAnsi="Arial" w:cs="Arial"/>
          <w:b/>
          <w:sz w:val="20"/>
          <w:szCs w:val="19"/>
        </w:rPr>
        <w:t>.9.</w:t>
      </w:r>
      <w:r w:rsidRPr="00ED210D">
        <w:rPr>
          <w:rFonts w:ascii="Arial" w:hAnsi="Arial" w:cs="Arial"/>
          <w:b/>
          <w:sz w:val="20"/>
          <w:szCs w:val="19"/>
        </w:rPr>
        <w:tab/>
      </w:r>
      <w:r w:rsidRPr="00ED210D">
        <w:rPr>
          <w:rFonts w:ascii="Arial" w:hAnsi="Arial" w:cs="Arial"/>
          <w:sz w:val="20"/>
          <w:szCs w:val="19"/>
        </w:rPr>
        <w:t>V případě, že zhotovitel zpracuje Osobní údaje nad rámec vymezený touto Smlouvou/doloženými pokyny objednatele, považuje se ve vztahu k takovému zpracování za správce. Pokud tímto zpracováním nad rámec vymezený Smlouvou/doloženými pokyny objednatele vznikne objednateli škoda, je zhotovitel povinen škodu uhradit.</w:t>
      </w:r>
    </w:p>
    <w:p w14:paraId="57AC588F" w14:textId="77777777" w:rsidR="00F9104C" w:rsidRPr="00283DD2" w:rsidRDefault="00F9104C" w:rsidP="00F9104C">
      <w:pPr>
        <w:pStyle w:val="Nadpis1"/>
        <w:spacing w:before="240"/>
        <w:jc w:val="center"/>
        <w:rPr>
          <w:sz w:val="24"/>
          <w:u w:val="single"/>
        </w:rPr>
      </w:pPr>
      <w:r w:rsidRPr="00283DD2">
        <w:rPr>
          <w:sz w:val="24"/>
          <w:u w:val="single"/>
        </w:rPr>
        <w:t xml:space="preserve">Čl. </w:t>
      </w:r>
      <w:r>
        <w:rPr>
          <w:sz w:val="24"/>
          <w:u w:val="single"/>
        </w:rPr>
        <w:t>12</w:t>
      </w:r>
      <w:r w:rsidRPr="00283DD2">
        <w:rPr>
          <w:sz w:val="24"/>
          <w:u w:val="single"/>
        </w:rPr>
        <w:t xml:space="preserve"> - Závěrečná ustanovení</w:t>
      </w:r>
    </w:p>
    <w:p w14:paraId="09CE52AC" w14:textId="1A07CF8F" w:rsidR="00F9104C" w:rsidRPr="00F9104C" w:rsidRDefault="00F9104C" w:rsidP="00F9104C">
      <w:pPr>
        <w:spacing w:before="240"/>
        <w:ind w:left="567" w:hanging="709"/>
        <w:jc w:val="both"/>
        <w:rPr>
          <w:rFonts w:ascii="Arial" w:hAnsi="Arial" w:cs="Arial"/>
          <w:sz w:val="20"/>
          <w:szCs w:val="19"/>
        </w:rPr>
      </w:pPr>
      <w:r>
        <w:rPr>
          <w:rFonts w:ascii="Arial" w:hAnsi="Arial" w:cs="Arial"/>
          <w:b/>
          <w:sz w:val="19"/>
          <w:szCs w:val="19"/>
        </w:rPr>
        <w:t>12</w:t>
      </w:r>
      <w:r w:rsidRPr="00F0777A">
        <w:rPr>
          <w:rFonts w:ascii="Arial" w:hAnsi="Arial" w:cs="Arial"/>
          <w:b/>
          <w:sz w:val="19"/>
          <w:szCs w:val="19"/>
        </w:rPr>
        <w:t xml:space="preserve">.1. </w:t>
      </w:r>
      <w:r w:rsidRPr="00F0777A">
        <w:rPr>
          <w:rFonts w:ascii="Arial" w:hAnsi="Arial" w:cs="Arial"/>
          <w:b/>
          <w:sz w:val="19"/>
          <w:szCs w:val="19"/>
        </w:rPr>
        <w:tab/>
      </w:r>
      <w:r w:rsidRPr="00F9104C">
        <w:rPr>
          <w:rFonts w:ascii="Arial" w:hAnsi="Arial" w:cs="Arial"/>
          <w:sz w:val="20"/>
          <w:szCs w:val="19"/>
        </w:rPr>
        <w:t>Tato Smlouva nabývá platnosti dnem jejího podpisu poslední smluvní stranou a účinnosti dnem uveřejnění v registru smluv podle zákona č. 340/2015 Sb., o zvláštních podmínkách účinnosti některých smluv, uveřejňování těchto smluv a o registru smluv (dále jen „ZRS“).</w:t>
      </w:r>
      <w:r w:rsidRPr="00F9104C">
        <w:rPr>
          <w:rFonts w:ascii="Arial" w:hAnsi="Arial" w:cs="Arial"/>
          <w:b/>
          <w:sz w:val="20"/>
          <w:szCs w:val="19"/>
        </w:rPr>
        <w:t xml:space="preserve"> </w:t>
      </w:r>
    </w:p>
    <w:p w14:paraId="4B465977" w14:textId="41648196" w:rsidR="00F9104C" w:rsidRPr="00F9104C" w:rsidRDefault="00F9104C" w:rsidP="00F9104C">
      <w:pPr>
        <w:spacing w:before="120"/>
        <w:ind w:left="567" w:hanging="709"/>
        <w:jc w:val="both"/>
        <w:rPr>
          <w:rFonts w:ascii="Arial" w:hAnsi="Arial" w:cs="Arial"/>
          <w:sz w:val="20"/>
          <w:szCs w:val="19"/>
        </w:rPr>
      </w:pPr>
      <w:r w:rsidRPr="00F9104C">
        <w:rPr>
          <w:rFonts w:ascii="Arial" w:hAnsi="Arial" w:cs="Arial"/>
          <w:b/>
          <w:sz w:val="20"/>
          <w:szCs w:val="19"/>
        </w:rPr>
        <w:t xml:space="preserve">12.2. </w:t>
      </w:r>
      <w:r w:rsidRPr="00F9104C">
        <w:rPr>
          <w:rFonts w:ascii="Arial" w:hAnsi="Arial" w:cs="Arial"/>
          <w:b/>
          <w:sz w:val="20"/>
          <w:szCs w:val="19"/>
        </w:rPr>
        <w:tab/>
      </w:r>
      <w:r w:rsidR="00CE02D2" w:rsidRPr="00CE02D2">
        <w:rPr>
          <w:rFonts w:ascii="Arial" w:hAnsi="Arial" w:cs="Arial"/>
          <w:sz w:val="20"/>
          <w:szCs w:val="19"/>
        </w:rPr>
        <w:t>Tuto Smlouvu je možné uzavřít výhradně písemně s podpisy na jedné listině. Tuto Smlouvu je možné měnit, doplňovat nebo rušit pouze v téže formě, v jaké byla tato Smlouva uzavřena, nebo ve formě přísnější, a to prostřednictvím vzestupně číslovaných dodatků, které mohou navrhnout obě smluvní strany.</w:t>
      </w:r>
    </w:p>
    <w:p w14:paraId="64E300EC" w14:textId="3B0558C3" w:rsidR="00F9104C" w:rsidRDefault="00F9104C" w:rsidP="00F9104C">
      <w:pPr>
        <w:spacing w:before="120"/>
        <w:ind w:left="567" w:hanging="709"/>
        <w:jc w:val="both"/>
        <w:rPr>
          <w:rFonts w:ascii="Arial" w:hAnsi="Arial" w:cs="Arial"/>
          <w:sz w:val="20"/>
          <w:szCs w:val="19"/>
        </w:rPr>
      </w:pPr>
      <w:r w:rsidRPr="00F9104C">
        <w:rPr>
          <w:rFonts w:ascii="Arial" w:hAnsi="Arial" w:cs="Arial"/>
          <w:b/>
          <w:sz w:val="20"/>
          <w:szCs w:val="19"/>
        </w:rPr>
        <w:t>12.3</w:t>
      </w:r>
      <w:r w:rsidRPr="00F9104C">
        <w:rPr>
          <w:rFonts w:ascii="Arial" w:hAnsi="Arial" w:cs="Arial"/>
          <w:sz w:val="20"/>
          <w:szCs w:val="19"/>
        </w:rPr>
        <w:t xml:space="preserve">. </w:t>
      </w:r>
      <w:r w:rsidRPr="00F9104C">
        <w:rPr>
          <w:rFonts w:ascii="Arial" w:hAnsi="Arial" w:cs="Arial"/>
          <w:sz w:val="20"/>
          <w:szCs w:val="19"/>
        </w:rPr>
        <w:tab/>
        <w:t>Smluvní strany podpisem této Smlouvy vylučují, že při právním styku mezi smluvními stranami se přihlíží k obchodním zvyklostem. Obchodní zvyklosti tak nemají přednost před ustanoveními zákona dle § 558 odst. 2 občanského zákoníku.</w:t>
      </w:r>
    </w:p>
    <w:p w14:paraId="73A73DA4" w14:textId="77777777" w:rsidR="00F9104C" w:rsidRPr="00F9104C" w:rsidRDefault="00F9104C" w:rsidP="00F9104C">
      <w:pPr>
        <w:spacing w:before="120"/>
        <w:ind w:left="567" w:hanging="709"/>
        <w:jc w:val="both"/>
        <w:rPr>
          <w:rFonts w:ascii="Arial" w:hAnsi="Arial" w:cs="Arial"/>
          <w:sz w:val="20"/>
          <w:szCs w:val="19"/>
        </w:rPr>
      </w:pPr>
      <w:r w:rsidRPr="00F9104C">
        <w:rPr>
          <w:rFonts w:ascii="Arial" w:hAnsi="Arial" w:cs="Arial"/>
          <w:b/>
          <w:sz w:val="20"/>
          <w:szCs w:val="19"/>
        </w:rPr>
        <w:t>12.4.</w:t>
      </w:r>
      <w:r w:rsidRPr="00F9104C">
        <w:rPr>
          <w:rFonts w:ascii="Arial" w:hAnsi="Arial" w:cs="Arial"/>
          <w:sz w:val="20"/>
          <w:szCs w:val="19"/>
        </w:rPr>
        <w:tab/>
        <w:t xml:space="preserve">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předchozího písemného souhlasu objednatele. </w:t>
      </w:r>
    </w:p>
    <w:p w14:paraId="71F4A999" w14:textId="77777777" w:rsidR="00F9104C" w:rsidRPr="00F9104C" w:rsidRDefault="00F9104C" w:rsidP="00F9104C">
      <w:pPr>
        <w:spacing w:before="120"/>
        <w:ind w:left="567" w:hanging="709"/>
        <w:jc w:val="both"/>
        <w:rPr>
          <w:rFonts w:ascii="Arial" w:hAnsi="Arial" w:cs="Arial"/>
          <w:sz w:val="20"/>
          <w:szCs w:val="19"/>
        </w:rPr>
      </w:pPr>
      <w:r w:rsidRPr="00F9104C">
        <w:rPr>
          <w:rFonts w:ascii="Arial" w:hAnsi="Arial" w:cs="Arial"/>
          <w:b/>
          <w:sz w:val="20"/>
          <w:szCs w:val="19"/>
        </w:rPr>
        <w:t>12.5.</w:t>
      </w:r>
      <w:r w:rsidRPr="00F9104C">
        <w:rPr>
          <w:rFonts w:ascii="Arial" w:hAnsi="Arial" w:cs="Arial"/>
          <w:sz w:val="20"/>
          <w:szCs w:val="19"/>
        </w:rPr>
        <w:tab/>
        <w:t>Smluvní strany se dohodly, že možnost zhojení nedostatku písemné formy právního jednání se vylučuje a že neplatnost právního jednání, pro které si smluvní strany sjednaly písemnou formu, lze namítnout kdykoli. Mezi smluvními stranami tak neplatí § 582 odst. 1 první věta a odst. 2 občanského zákoníku.</w:t>
      </w:r>
    </w:p>
    <w:p w14:paraId="521B3782" w14:textId="77777777" w:rsidR="00F9104C" w:rsidRPr="00F9104C" w:rsidRDefault="00F9104C" w:rsidP="00F9104C">
      <w:pPr>
        <w:spacing w:before="120"/>
        <w:ind w:left="567" w:hanging="709"/>
        <w:jc w:val="both"/>
        <w:rPr>
          <w:rFonts w:ascii="Arial" w:hAnsi="Arial" w:cs="Arial"/>
          <w:sz w:val="20"/>
          <w:szCs w:val="19"/>
        </w:rPr>
      </w:pPr>
      <w:r w:rsidRPr="00F9104C">
        <w:rPr>
          <w:rFonts w:ascii="Arial" w:hAnsi="Arial" w:cs="Arial"/>
          <w:b/>
          <w:sz w:val="20"/>
          <w:szCs w:val="19"/>
        </w:rPr>
        <w:t>12.6.</w:t>
      </w:r>
      <w:r w:rsidRPr="00F9104C">
        <w:rPr>
          <w:rFonts w:ascii="Arial" w:hAnsi="Arial" w:cs="Arial"/>
          <w:sz w:val="20"/>
          <w:szCs w:val="19"/>
        </w:rPr>
        <w:tab/>
        <w:t xml:space="preserve">Žádné úkony či jednání ze strany objednatele nelze považovat za příslib uzavření Smlouvy nebo dodatku k ní. V souladu s </w:t>
      </w:r>
      <w:proofErr w:type="spellStart"/>
      <w:r w:rsidRPr="00F9104C">
        <w:rPr>
          <w:rFonts w:ascii="Arial" w:hAnsi="Arial" w:cs="Arial"/>
          <w:sz w:val="20"/>
          <w:szCs w:val="19"/>
        </w:rPr>
        <w:t>ust</w:t>
      </w:r>
      <w:proofErr w:type="spellEnd"/>
      <w:r w:rsidRPr="00F9104C">
        <w:rPr>
          <w:rFonts w:ascii="Arial" w:hAnsi="Arial" w:cs="Arial"/>
          <w:sz w:val="20"/>
          <w:szCs w:val="19"/>
        </w:rPr>
        <w:t xml:space="preserve">. § 1740 odst. 3 občanského zákoníku objednatel nepřipouští přijetí </w:t>
      </w:r>
      <w:r w:rsidRPr="00F9104C">
        <w:rPr>
          <w:rFonts w:ascii="Arial" w:hAnsi="Arial" w:cs="Arial"/>
          <w:sz w:val="20"/>
          <w:szCs w:val="19"/>
        </w:rPr>
        <w:lastRenderedPageBreak/>
        <w:t>návrhu na uzavření smlouvy s dodatkem nebo odchylkou, s čímž druhá smluvní strana podpisem smlouvy souhlasí.</w:t>
      </w:r>
    </w:p>
    <w:p w14:paraId="792D69D6" w14:textId="40A2CC4B" w:rsidR="00F9104C" w:rsidRPr="00F9104C" w:rsidRDefault="00F9104C" w:rsidP="00F9104C">
      <w:pPr>
        <w:tabs>
          <w:tab w:val="left" w:pos="5529"/>
        </w:tabs>
        <w:spacing w:before="120"/>
        <w:ind w:left="567" w:hanging="709"/>
        <w:jc w:val="both"/>
        <w:rPr>
          <w:rFonts w:ascii="Arial" w:hAnsi="Arial" w:cs="Arial"/>
          <w:sz w:val="20"/>
          <w:szCs w:val="19"/>
        </w:rPr>
      </w:pPr>
      <w:r w:rsidRPr="00F9104C">
        <w:rPr>
          <w:rFonts w:ascii="Arial" w:hAnsi="Arial" w:cs="Arial"/>
          <w:b/>
          <w:sz w:val="20"/>
          <w:szCs w:val="19"/>
        </w:rPr>
        <w:t>12.7.</w:t>
      </w:r>
      <w:r w:rsidRPr="00F9104C">
        <w:rPr>
          <w:rFonts w:ascii="Arial" w:hAnsi="Arial" w:cs="Arial"/>
          <w:sz w:val="20"/>
          <w:szCs w:val="19"/>
        </w:rPr>
        <w:tab/>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5E42415C" w14:textId="77777777" w:rsidR="00F9104C" w:rsidRPr="00F9104C" w:rsidRDefault="00F9104C" w:rsidP="00F9104C">
      <w:pPr>
        <w:spacing w:before="120"/>
        <w:ind w:left="567" w:hanging="709"/>
        <w:jc w:val="both"/>
        <w:rPr>
          <w:rFonts w:ascii="Arial" w:hAnsi="Arial" w:cs="Arial"/>
          <w:sz w:val="20"/>
          <w:szCs w:val="19"/>
        </w:rPr>
      </w:pPr>
      <w:r w:rsidRPr="00F9104C">
        <w:rPr>
          <w:rFonts w:ascii="Arial" w:hAnsi="Arial" w:cs="Arial"/>
          <w:b/>
          <w:sz w:val="20"/>
          <w:szCs w:val="19"/>
        </w:rPr>
        <w:t>12.8.</w:t>
      </w:r>
      <w:r w:rsidRPr="00F9104C">
        <w:rPr>
          <w:rFonts w:ascii="Arial" w:hAnsi="Arial" w:cs="Arial"/>
          <w:sz w:val="20"/>
          <w:szCs w:val="19"/>
        </w:rPr>
        <w:tab/>
        <w:t>Smluvní strany se dohodly, že při doručování se vylučuje domněnka doby dojití. Mezi smluvními stranami tak neplatí § 573 občanského zákoníku.</w:t>
      </w:r>
    </w:p>
    <w:p w14:paraId="2ED241C3" w14:textId="77777777" w:rsidR="00F9104C" w:rsidRPr="00F9104C" w:rsidRDefault="00F9104C" w:rsidP="00F9104C">
      <w:pPr>
        <w:spacing w:before="120"/>
        <w:ind w:left="567" w:hanging="709"/>
        <w:jc w:val="both"/>
        <w:rPr>
          <w:rFonts w:ascii="Arial" w:hAnsi="Arial" w:cs="Arial"/>
          <w:sz w:val="20"/>
          <w:szCs w:val="19"/>
        </w:rPr>
      </w:pPr>
      <w:r w:rsidRPr="00F9104C">
        <w:rPr>
          <w:rFonts w:ascii="Arial" w:hAnsi="Arial" w:cs="Arial"/>
          <w:b/>
          <w:sz w:val="20"/>
          <w:szCs w:val="19"/>
        </w:rPr>
        <w:t>12.9.</w:t>
      </w:r>
      <w:r w:rsidRPr="00F9104C">
        <w:rPr>
          <w:rFonts w:ascii="Arial" w:hAnsi="Arial" w:cs="Arial"/>
          <w:sz w:val="20"/>
          <w:szCs w:val="19"/>
        </w:rPr>
        <w:tab/>
        <w:t xml:space="preserve">Dle </w:t>
      </w:r>
      <w:proofErr w:type="spellStart"/>
      <w:r w:rsidRPr="00F9104C">
        <w:rPr>
          <w:rFonts w:ascii="Arial" w:hAnsi="Arial" w:cs="Arial"/>
          <w:sz w:val="20"/>
          <w:szCs w:val="19"/>
        </w:rPr>
        <w:t>ust</w:t>
      </w:r>
      <w:proofErr w:type="spellEnd"/>
      <w:r w:rsidRPr="00F9104C">
        <w:rPr>
          <w:rFonts w:ascii="Arial" w:hAnsi="Arial" w:cs="Arial"/>
          <w:sz w:val="20"/>
          <w:szCs w:val="19"/>
        </w:rPr>
        <w:t>. § 630 odst. 1 občanského zákoníku si smluvní strany podpisem této smlouvy sjednávají promlčecí lhůtu v délce trvání 4 let.</w:t>
      </w:r>
    </w:p>
    <w:p w14:paraId="5331996D" w14:textId="77777777" w:rsidR="00F9104C" w:rsidRPr="00F9104C" w:rsidRDefault="00F9104C" w:rsidP="00F9104C">
      <w:pPr>
        <w:spacing w:before="120"/>
        <w:ind w:left="567" w:hanging="709"/>
        <w:jc w:val="both"/>
        <w:rPr>
          <w:rFonts w:ascii="Arial" w:hAnsi="Arial" w:cs="Arial"/>
          <w:sz w:val="20"/>
          <w:szCs w:val="19"/>
        </w:rPr>
      </w:pPr>
      <w:r w:rsidRPr="00F9104C">
        <w:rPr>
          <w:rFonts w:ascii="Arial" w:hAnsi="Arial" w:cs="Arial"/>
          <w:b/>
          <w:sz w:val="20"/>
          <w:szCs w:val="19"/>
        </w:rPr>
        <w:t>12.10.</w:t>
      </w:r>
      <w:r w:rsidRPr="00F9104C">
        <w:rPr>
          <w:rFonts w:ascii="Arial" w:hAnsi="Arial" w:cs="Arial"/>
          <w:sz w:val="20"/>
          <w:szCs w:val="19"/>
        </w:rPr>
        <w:tab/>
        <w:t xml:space="preserve">Ve smyslu </w:t>
      </w:r>
      <w:proofErr w:type="spellStart"/>
      <w:r w:rsidRPr="00F9104C">
        <w:rPr>
          <w:rFonts w:ascii="Arial" w:hAnsi="Arial" w:cs="Arial"/>
          <w:sz w:val="20"/>
          <w:szCs w:val="19"/>
        </w:rPr>
        <w:t>ust</w:t>
      </w:r>
      <w:proofErr w:type="spellEnd"/>
      <w:r w:rsidRPr="00F9104C">
        <w:rPr>
          <w:rFonts w:ascii="Arial" w:hAnsi="Arial" w:cs="Arial"/>
          <w:sz w:val="20"/>
          <w:szCs w:val="19"/>
        </w:rPr>
        <w:t>. § 1765 odst. 2, přebírá zhotovitel podpisem této Smlouvy nebezpečí změny okolností.</w:t>
      </w:r>
    </w:p>
    <w:p w14:paraId="30D7BE4B" w14:textId="77777777" w:rsidR="00F9104C" w:rsidRPr="00F9104C" w:rsidRDefault="00F9104C" w:rsidP="00F9104C">
      <w:pPr>
        <w:spacing w:before="120" w:after="120"/>
        <w:ind w:left="567" w:hanging="709"/>
        <w:jc w:val="both"/>
        <w:rPr>
          <w:rFonts w:ascii="Arial" w:hAnsi="Arial" w:cs="Arial"/>
          <w:sz w:val="20"/>
          <w:szCs w:val="19"/>
        </w:rPr>
      </w:pPr>
      <w:r w:rsidRPr="00F9104C">
        <w:rPr>
          <w:rFonts w:ascii="Arial" w:hAnsi="Arial" w:cs="Arial"/>
          <w:b/>
          <w:sz w:val="20"/>
          <w:szCs w:val="19"/>
        </w:rPr>
        <w:t xml:space="preserve">12.11. </w:t>
      </w:r>
      <w:r w:rsidRPr="00F9104C">
        <w:rPr>
          <w:rFonts w:ascii="Arial" w:hAnsi="Arial" w:cs="Arial"/>
          <w:b/>
          <w:sz w:val="20"/>
          <w:szCs w:val="19"/>
        </w:rPr>
        <w:tab/>
      </w:r>
      <w:r w:rsidRPr="00F9104C">
        <w:rPr>
          <w:rFonts w:ascii="Arial" w:hAnsi="Arial" w:cs="Arial"/>
          <w:sz w:val="20"/>
          <w:szCs w:val="19"/>
        </w:rPr>
        <w:t>Pokud není v této Smlouvě stanoveno jinak, platí pro právní vztahy z ní vyplývající příslušná ustanovení obecně závazných právních předpisů České republiky, zejména zákona č. 89/2012 Sb., Občanský zákoník, v platném znění.</w:t>
      </w:r>
    </w:p>
    <w:p w14:paraId="5FAC18F6" w14:textId="77777777" w:rsidR="00F9104C" w:rsidRPr="00F9104C" w:rsidRDefault="00F9104C" w:rsidP="00F9104C">
      <w:pPr>
        <w:spacing w:after="120"/>
        <w:ind w:left="567" w:right="-2" w:hanging="709"/>
        <w:jc w:val="both"/>
        <w:rPr>
          <w:rFonts w:ascii="Arial" w:eastAsia="Calibri" w:hAnsi="Arial" w:cs="Arial"/>
          <w:sz w:val="20"/>
          <w:szCs w:val="19"/>
          <w:lang w:eastAsia="en-US"/>
        </w:rPr>
      </w:pPr>
      <w:r w:rsidRPr="00F9104C">
        <w:rPr>
          <w:rFonts w:ascii="Arial" w:eastAsia="Calibri" w:hAnsi="Arial" w:cs="Arial"/>
          <w:b/>
          <w:sz w:val="20"/>
          <w:szCs w:val="19"/>
          <w:lang w:eastAsia="en-US"/>
        </w:rPr>
        <w:t>12.12.</w:t>
      </w:r>
      <w:r w:rsidRPr="00F9104C">
        <w:rPr>
          <w:rFonts w:ascii="Arial" w:eastAsia="Calibri" w:hAnsi="Arial" w:cs="Arial"/>
          <w:sz w:val="20"/>
          <w:szCs w:val="19"/>
          <w:lang w:eastAsia="en-US"/>
        </w:rPr>
        <w:t xml:space="preserve"> </w:t>
      </w:r>
      <w:r w:rsidRPr="00F9104C">
        <w:rPr>
          <w:rFonts w:ascii="Arial" w:eastAsia="Calibri" w:hAnsi="Arial" w:cs="Arial"/>
          <w:sz w:val="20"/>
          <w:szCs w:val="19"/>
          <w:lang w:eastAsia="en-US"/>
        </w:rPr>
        <w:tab/>
        <w:t>Smluvní strany berou na vědomí, že tato Smlouva podléhá uveřejnění v registru smluv podle ZRS, a současně souhlasí se zveřejněním údajů o identifikaci smluvních stran, předmětu Smlouvy, jeho ceně či hodnotě a datu uzavření této Smlouvy.</w:t>
      </w:r>
      <w:r w:rsidRPr="00F9104C">
        <w:rPr>
          <w:rFonts w:ascii="Arial" w:eastAsia="Calibri" w:hAnsi="Arial" w:cs="Arial"/>
          <w:sz w:val="20"/>
          <w:szCs w:val="19"/>
          <w:lang w:eastAsia="en-US"/>
        </w:rPr>
        <w:tab/>
      </w:r>
      <w:r w:rsidRPr="00F9104C">
        <w:rPr>
          <w:rFonts w:ascii="Arial" w:eastAsia="Calibri" w:hAnsi="Arial" w:cs="Arial"/>
          <w:sz w:val="20"/>
          <w:szCs w:val="19"/>
          <w:lang w:eastAsia="en-US"/>
        </w:rPr>
        <w:tab/>
      </w:r>
    </w:p>
    <w:p w14:paraId="68468DC6" w14:textId="77777777" w:rsidR="00F9104C" w:rsidRPr="00F9104C" w:rsidRDefault="00F9104C" w:rsidP="00F9104C">
      <w:pPr>
        <w:spacing w:after="120"/>
        <w:ind w:left="567" w:right="-2" w:hanging="709"/>
        <w:jc w:val="both"/>
        <w:rPr>
          <w:rFonts w:ascii="Arial" w:eastAsia="Calibri" w:hAnsi="Arial" w:cs="Arial"/>
          <w:sz w:val="20"/>
          <w:szCs w:val="19"/>
          <w:lang w:eastAsia="en-US"/>
        </w:rPr>
      </w:pPr>
      <w:r w:rsidRPr="00F9104C">
        <w:rPr>
          <w:rFonts w:ascii="Arial" w:eastAsia="Calibri" w:hAnsi="Arial" w:cs="Arial"/>
          <w:b/>
          <w:sz w:val="20"/>
          <w:szCs w:val="19"/>
          <w:lang w:eastAsia="en-US"/>
        </w:rPr>
        <w:t xml:space="preserve">12.13. </w:t>
      </w:r>
      <w:r w:rsidRPr="00F9104C">
        <w:rPr>
          <w:rFonts w:ascii="Arial" w:eastAsia="Calibri" w:hAnsi="Arial" w:cs="Arial"/>
          <w:b/>
          <w:sz w:val="20"/>
          <w:szCs w:val="19"/>
          <w:lang w:eastAsia="en-US"/>
        </w:rPr>
        <w:tab/>
      </w:r>
      <w:r w:rsidRPr="00F9104C">
        <w:rPr>
          <w:rFonts w:ascii="Arial" w:eastAsia="Calibri" w:hAnsi="Arial" w:cs="Arial"/>
          <w:sz w:val="20"/>
          <w:szCs w:val="19"/>
          <w:lang w:eastAsia="en-US"/>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5B9E128" w14:textId="0997AAA1" w:rsidR="00F9104C" w:rsidRPr="00F9104C" w:rsidRDefault="00F9104C" w:rsidP="00F9104C">
      <w:pPr>
        <w:spacing w:after="120"/>
        <w:ind w:left="567" w:right="-2" w:hanging="709"/>
        <w:jc w:val="both"/>
        <w:rPr>
          <w:rFonts w:ascii="Arial" w:eastAsia="Calibri" w:hAnsi="Arial" w:cs="Arial"/>
          <w:sz w:val="20"/>
          <w:szCs w:val="19"/>
          <w:lang w:eastAsia="en-US"/>
        </w:rPr>
      </w:pPr>
      <w:r w:rsidRPr="00F9104C">
        <w:rPr>
          <w:rFonts w:ascii="Arial" w:eastAsia="Calibri" w:hAnsi="Arial" w:cs="Arial"/>
          <w:b/>
          <w:sz w:val="20"/>
          <w:szCs w:val="19"/>
          <w:lang w:eastAsia="en-US"/>
        </w:rPr>
        <w:t xml:space="preserve">12.14.  </w:t>
      </w:r>
      <w:r w:rsidRPr="00F9104C">
        <w:rPr>
          <w:rFonts w:ascii="Arial" w:eastAsia="Calibri" w:hAnsi="Arial" w:cs="Arial"/>
          <w:b/>
          <w:sz w:val="20"/>
          <w:szCs w:val="19"/>
          <w:lang w:eastAsia="en-US"/>
        </w:rPr>
        <w:tab/>
      </w:r>
      <w:r w:rsidRPr="00F9104C">
        <w:rPr>
          <w:rFonts w:ascii="Arial" w:eastAsia="Calibri" w:hAnsi="Arial" w:cs="Arial"/>
          <w:sz w:val="20"/>
          <w:szCs w:val="19"/>
          <w:lang w:eastAsia="en-US"/>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 platném znění (dále jen „obchodní tajemství"), a že se nejedná ani o informace, které nemohou být v registru smluv uveřejněny na základě ustanovení § 3 odst. 1 ZRS.</w:t>
      </w:r>
    </w:p>
    <w:p w14:paraId="76FFC1E0" w14:textId="77777777" w:rsidR="00F9104C" w:rsidRPr="00F9104C" w:rsidRDefault="00F9104C" w:rsidP="00F9104C">
      <w:pPr>
        <w:spacing w:after="120"/>
        <w:ind w:left="567" w:right="-2" w:hanging="851"/>
        <w:jc w:val="both"/>
        <w:rPr>
          <w:rFonts w:ascii="Arial" w:eastAsia="Calibri" w:hAnsi="Arial" w:cs="Arial"/>
          <w:sz w:val="20"/>
          <w:szCs w:val="19"/>
          <w:lang w:eastAsia="en-US"/>
        </w:rPr>
      </w:pPr>
      <w:r w:rsidRPr="00F9104C">
        <w:rPr>
          <w:rFonts w:ascii="Arial" w:eastAsia="Calibri" w:hAnsi="Arial" w:cs="Arial"/>
          <w:b/>
          <w:sz w:val="20"/>
          <w:szCs w:val="19"/>
          <w:lang w:eastAsia="en-US"/>
        </w:rPr>
        <w:t xml:space="preserve"> 12.15.   </w:t>
      </w:r>
      <w:r w:rsidRPr="00F9104C">
        <w:rPr>
          <w:rFonts w:ascii="Arial" w:eastAsia="Calibri" w:hAnsi="Arial" w:cs="Arial"/>
          <w:b/>
          <w:sz w:val="20"/>
          <w:szCs w:val="19"/>
          <w:lang w:eastAsia="en-US"/>
        </w:rPr>
        <w:tab/>
      </w:r>
      <w:r w:rsidRPr="00F9104C">
        <w:rPr>
          <w:rFonts w:ascii="Arial" w:eastAsia="Calibri" w:hAnsi="Arial" w:cs="Arial"/>
          <w:sz w:val="20"/>
          <w:szCs w:val="19"/>
          <w:lang w:eastAsia="en-US"/>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4CBDA270" w14:textId="77777777" w:rsidR="00F9104C" w:rsidRPr="00F9104C" w:rsidRDefault="00F9104C" w:rsidP="00F9104C">
      <w:pPr>
        <w:spacing w:after="120"/>
        <w:ind w:left="567" w:right="-2" w:hanging="709"/>
        <w:jc w:val="both"/>
        <w:rPr>
          <w:rFonts w:ascii="Arial" w:eastAsia="Calibri" w:hAnsi="Arial" w:cs="Arial"/>
          <w:sz w:val="20"/>
          <w:szCs w:val="19"/>
          <w:lang w:eastAsia="en-US"/>
        </w:rPr>
      </w:pPr>
      <w:r w:rsidRPr="00F9104C">
        <w:rPr>
          <w:rFonts w:ascii="Arial" w:eastAsia="Calibri" w:hAnsi="Arial" w:cs="Arial"/>
          <w:b/>
          <w:sz w:val="20"/>
          <w:szCs w:val="19"/>
          <w:lang w:eastAsia="en-US"/>
        </w:rPr>
        <w:t xml:space="preserve">12.16. </w:t>
      </w:r>
      <w:r w:rsidRPr="00F9104C">
        <w:rPr>
          <w:rFonts w:ascii="Arial" w:eastAsia="Calibri" w:hAnsi="Arial" w:cs="Arial"/>
          <w:b/>
          <w:sz w:val="20"/>
          <w:szCs w:val="19"/>
          <w:lang w:eastAsia="en-US"/>
        </w:rPr>
        <w:tab/>
      </w:r>
      <w:r w:rsidRPr="00F9104C">
        <w:rPr>
          <w:rFonts w:ascii="Arial" w:eastAsia="Calibri" w:hAnsi="Arial" w:cs="Arial"/>
          <w:sz w:val="20"/>
          <w:szCs w:val="19"/>
          <w:lang w:eastAsia="en-US"/>
        </w:rPr>
        <w:t>Osoby uzavírající tuto Smlouvu za Smluvní strany souhlasí s uveřejněním svých osobních údajů, které jsou uvedeny v této Smlouvě, spolu se Smlouvou v registru smluv. Tento souhlas je udělen na dobu neurčitou.</w:t>
      </w:r>
    </w:p>
    <w:p w14:paraId="1B9EF500" w14:textId="77777777" w:rsidR="002732E0" w:rsidRPr="002732E0" w:rsidRDefault="002732E0" w:rsidP="002732E0">
      <w:pPr>
        <w:spacing w:before="120"/>
        <w:ind w:left="567" w:right="-2" w:hanging="709"/>
        <w:jc w:val="both"/>
        <w:rPr>
          <w:rFonts w:ascii="Arial" w:hAnsi="Arial" w:cs="Arial"/>
          <w:sz w:val="20"/>
          <w:szCs w:val="20"/>
        </w:rPr>
      </w:pPr>
      <w:r>
        <w:rPr>
          <w:rFonts w:ascii="Arial" w:hAnsi="Arial" w:cs="Arial"/>
          <w:b/>
          <w:sz w:val="19"/>
          <w:szCs w:val="19"/>
        </w:rPr>
        <w:t>12.</w:t>
      </w:r>
      <w:r w:rsidRPr="008410BD">
        <w:rPr>
          <w:rFonts w:ascii="Arial" w:hAnsi="Arial" w:cs="Arial"/>
          <w:b/>
          <w:sz w:val="19"/>
          <w:szCs w:val="19"/>
        </w:rPr>
        <w:t>17.</w:t>
      </w:r>
      <w:r>
        <w:rPr>
          <w:rFonts w:ascii="Arial" w:hAnsi="Arial" w:cs="Arial"/>
          <w:sz w:val="19"/>
          <w:szCs w:val="19"/>
        </w:rPr>
        <w:tab/>
      </w:r>
      <w:r w:rsidRPr="002732E0">
        <w:rPr>
          <w:rFonts w:ascii="Arial" w:hAnsi="Arial" w:cs="Arial"/>
          <w:sz w:val="20"/>
          <w:szCs w:val="20"/>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732E0">
        <w:rPr>
          <w:rFonts w:ascii="Arial" w:hAnsi="Arial" w:cs="Arial"/>
          <w:sz w:val="20"/>
          <w:szCs w:val="20"/>
        </w:rPr>
        <w:t>compliance</w:t>
      </w:r>
      <w:proofErr w:type="spellEnd"/>
      <w:r w:rsidRPr="002732E0">
        <w:rPr>
          <w:rFonts w:ascii="Arial" w:hAnsi="Arial" w:cs="Arial"/>
          <w:sz w:val="20"/>
          <w:szCs w:val="20"/>
        </w:rPr>
        <w:t xml:space="preserve"> programů a etických hodnot druhé smluvní strany, pakliže těmito dokumenty dotčené smluvní strany disponují, a jsou uveřejněny na webových stránkách smluvních stran (společností).</w:t>
      </w:r>
    </w:p>
    <w:p w14:paraId="3C29BD8B" w14:textId="77777777" w:rsidR="002732E0" w:rsidRPr="002732E0" w:rsidRDefault="002732E0" w:rsidP="002732E0">
      <w:pPr>
        <w:spacing w:before="120"/>
        <w:ind w:left="567" w:right="-2" w:hanging="709"/>
        <w:jc w:val="both"/>
        <w:rPr>
          <w:rFonts w:ascii="Arial" w:hAnsi="Arial" w:cs="Arial"/>
          <w:sz w:val="20"/>
          <w:szCs w:val="20"/>
        </w:rPr>
      </w:pPr>
      <w:r w:rsidRPr="002732E0">
        <w:rPr>
          <w:rFonts w:ascii="Arial" w:hAnsi="Arial" w:cs="Arial"/>
          <w:b/>
          <w:sz w:val="20"/>
          <w:szCs w:val="20"/>
        </w:rPr>
        <w:t>12.18.</w:t>
      </w:r>
      <w:r w:rsidRPr="002732E0">
        <w:rPr>
          <w:rFonts w:ascii="Arial" w:hAnsi="Arial" w:cs="Arial"/>
          <w:sz w:val="20"/>
          <w:szCs w:val="20"/>
        </w:rPr>
        <w:tab/>
        <w:t>Smluvní strany potvrzují, že uzavření této Smlouvy je výsledkem jednání smluvních stran a každá ze smluvních stran měla příležitost ovlivnit obsah této Smlouvy.</w:t>
      </w:r>
    </w:p>
    <w:p w14:paraId="28594E58" w14:textId="77777777" w:rsidR="002732E0" w:rsidRPr="002732E0" w:rsidRDefault="002732E0" w:rsidP="002732E0">
      <w:pPr>
        <w:spacing w:before="120"/>
        <w:ind w:left="567" w:right="-2" w:hanging="709"/>
        <w:jc w:val="both"/>
        <w:rPr>
          <w:rFonts w:ascii="Arial" w:hAnsi="Arial" w:cs="Arial"/>
          <w:sz w:val="20"/>
          <w:szCs w:val="20"/>
        </w:rPr>
      </w:pPr>
      <w:r w:rsidRPr="002732E0">
        <w:rPr>
          <w:rFonts w:ascii="Arial" w:hAnsi="Arial" w:cs="Arial"/>
          <w:b/>
          <w:sz w:val="20"/>
          <w:szCs w:val="20"/>
        </w:rPr>
        <w:t>12.19.</w:t>
      </w:r>
      <w:r w:rsidRPr="002732E0">
        <w:rPr>
          <w:rFonts w:ascii="Arial" w:hAnsi="Arial" w:cs="Arial"/>
          <w:sz w:val="20"/>
          <w:szCs w:val="20"/>
        </w:rPr>
        <w:tab/>
        <w:t>Tato Smlouva je vyhotovena elektronicky, každý elektronický obraz Smlouvy má platnost originálu.</w:t>
      </w:r>
    </w:p>
    <w:p w14:paraId="33F865A1" w14:textId="77777777" w:rsidR="00206399" w:rsidRDefault="00206399" w:rsidP="002732E0">
      <w:pPr>
        <w:spacing w:before="120"/>
        <w:ind w:left="567" w:hanging="709"/>
        <w:jc w:val="both"/>
        <w:rPr>
          <w:rFonts w:ascii="Arial" w:hAnsi="Arial" w:cs="Arial"/>
          <w:b/>
          <w:sz w:val="20"/>
          <w:szCs w:val="20"/>
        </w:rPr>
      </w:pPr>
    </w:p>
    <w:p w14:paraId="0FB1EEF2" w14:textId="77777777" w:rsidR="00206399" w:rsidRDefault="00206399" w:rsidP="002732E0">
      <w:pPr>
        <w:spacing w:before="120"/>
        <w:ind w:left="567" w:hanging="709"/>
        <w:jc w:val="both"/>
        <w:rPr>
          <w:rFonts w:ascii="Arial" w:hAnsi="Arial" w:cs="Arial"/>
          <w:b/>
          <w:sz w:val="20"/>
          <w:szCs w:val="20"/>
        </w:rPr>
      </w:pPr>
    </w:p>
    <w:p w14:paraId="2DEC9463" w14:textId="3913001B" w:rsidR="00A26C83" w:rsidRPr="002732E0" w:rsidRDefault="002732E0" w:rsidP="002732E0">
      <w:pPr>
        <w:spacing w:before="120"/>
        <w:ind w:left="567" w:hanging="709"/>
        <w:jc w:val="both"/>
        <w:rPr>
          <w:rFonts w:ascii="Arial" w:hAnsi="Arial"/>
          <w:b/>
          <w:sz w:val="20"/>
          <w:szCs w:val="20"/>
        </w:rPr>
      </w:pPr>
      <w:r w:rsidRPr="002732E0">
        <w:rPr>
          <w:rFonts w:ascii="Arial" w:hAnsi="Arial" w:cs="Arial"/>
          <w:b/>
          <w:sz w:val="20"/>
          <w:szCs w:val="20"/>
        </w:rPr>
        <w:t>12.20.</w:t>
      </w:r>
      <w:r w:rsidRPr="002732E0">
        <w:rPr>
          <w:rFonts w:ascii="Arial" w:hAnsi="Arial" w:cs="Arial"/>
          <w:sz w:val="20"/>
          <w:szCs w:val="20"/>
        </w:rPr>
        <w:tab/>
      </w:r>
      <w:r w:rsidR="00A26C83" w:rsidRPr="002732E0">
        <w:rPr>
          <w:rFonts w:ascii="Arial" w:hAnsi="Arial" w:cs="Arial"/>
          <w:sz w:val="20"/>
          <w:szCs w:val="20"/>
        </w:rPr>
        <w:t>Nedílnou součástí této Smlouvy je následující příloha:</w:t>
      </w:r>
      <w:r w:rsidR="00F9104C" w:rsidRPr="002732E0">
        <w:rPr>
          <w:rFonts w:ascii="Arial" w:hAnsi="Arial"/>
          <w:b/>
          <w:sz w:val="20"/>
          <w:szCs w:val="20"/>
        </w:rPr>
        <w:t xml:space="preserve">    </w:t>
      </w:r>
    </w:p>
    <w:p w14:paraId="66716806" w14:textId="456E2775" w:rsidR="00F9104C" w:rsidRPr="002732E0" w:rsidRDefault="00F9104C" w:rsidP="00A26C83">
      <w:pPr>
        <w:spacing w:before="60"/>
        <w:ind w:left="567"/>
        <w:jc w:val="both"/>
        <w:rPr>
          <w:rFonts w:ascii="Arial" w:hAnsi="Arial" w:cs="Arial"/>
          <w:sz w:val="20"/>
          <w:szCs w:val="20"/>
        </w:rPr>
      </w:pPr>
      <w:r w:rsidRPr="002732E0">
        <w:rPr>
          <w:rFonts w:ascii="Arial" w:hAnsi="Arial"/>
          <w:sz w:val="20"/>
          <w:szCs w:val="20"/>
        </w:rPr>
        <w:t xml:space="preserve">příloha č. 1 - </w:t>
      </w:r>
      <w:r w:rsidRPr="002732E0">
        <w:rPr>
          <w:rFonts w:ascii="Arial" w:hAnsi="Arial" w:cs="Arial"/>
          <w:sz w:val="20"/>
          <w:szCs w:val="20"/>
        </w:rPr>
        <w:t>P</w:t>
      </w:r>
      <w:r w:rsidRPr="002732E0">
        <w:rPr>
          <w:rFonts w:ascii="Arial" w:hAnsi="Arial"/>
          <w:sz w:val="20"/>
          <w:szCs w:val="20"/>
        </w:rPr>
        <w:t xml:space="preserve">ředpokládané nasazení zaměstnanců zhotovitele </w:t>
      </w:r>
      <w:r w:rsidRPr="002732E0">
        <w:rPr>
          <w:rFonts w:ascii="Arial" w:hAnsi="Arial" w:cs="Arial"/>
          <w:sz w:val="20"/>
          <w:szCs w:val="20"/>
        </w:rPr>
        <w:t>a</w:t>
      </w:r>
      <w:r w:rsidRPr="002732E0">
        <w:rPr>
          <w:rFonts w:ascii="Arial" w:hAnsi="Arial"/>
          <w:sz w:val="20"/>
          <w:szCs w:val="20"/>
        </w:rPr>
        <w:t xml:space="preserve"> rozpis ceny nabídky</w:t>
      </w:r>
      <w:r w:rsidRPr="002732E0">
        <w:rPr>
          <w:rFonts w:ascii="Arial" w:hAnsi="Arial" w:cs="Arial"/>
          <w:sz w:val="20"/>
          <w:szCs w:val="20"/>
        </w:rPr>
        <w:t xml:space="preserve"> </w:t>
      </w:r>
    </w:p>
    <w:p w14:paraId="27B0A46B" w14:textId="77777777" w:rsidR="00F9104C" w:rsidRPr="00F9104C" w:rsidRDefault="00F9104C" w:rsidP="00F9104C">
      <w:pPr>
        <w:spacing w:before="60"/>
        <w:ind w:firstLine="360"/>
        <w:jc w:val="both"/>
        <w:rPr>
          <w:rFonts w:ascii="Arial" w:hAnsi="Arial" w:cs="Arial"/>
          <w:sz w:val="20"/>
          <w:szCs w:val="19"/>
        </w:rPr>
      </w:pPr>
    </w:p>
    <w:p w14:paraId="2AD4CE5D" w14:textId="25FF8B0D" w:rsidR="00F9104C" w:rsidRPr="00F9104C" w:rsidRDefault="009C7F89" w:rsidP="00F9104C">
      <w:pPr>
        <w:jc w:val="both"/>
        <w:rPr>
          <w:rFonts w:ascii="Arial" w:hAnsi="Arial" w:cs="Arial"/>
          <w:sz w:val="20"/>
          <w:szCs w:val="19"/>
        </w:rPr>
      </w:pPr>
      <w:r>
        <w:rPr>
          <w:rFonts w:ascii="Arial" w:hAnsi="Arial" w:cs="Arial"/>
          <w:sz w:val="20"/>
          <w:szCs w:val="19"/>
        </w:rPr>
        <w:t>V</w:t>
      </w:r>
      <w:r w:rsidR="00497ECA">
        <w:rPr>
          <w:rFonts w:ascii="Arial" w:hAnsi="Arial" w:cs="Arial"/>
          <w:sz w:val="20"/>
          <w:szCs w:val="19"/>
        </w:rPr>
        <w:t> </w:t>
      </w:r>
      <w:r>
        <w:rPr>
          <w:rFonts w:ascii="Arial" w:hAnsi="Arial" w:cs="Arial"/>
          <w:sz w:val="20"/>
          <w:szCs w:val="19"/>
        </w:rPr>
        <w:t>Praze</w:t>
      </w:r>
      <w:r w:rsidR="00497ECA">
        <w:rPr>
          <w:rFonts w:ascii="Arial" w:hAnsi="Arial" w:cs="Arial"/>
          <w:sz w:val="20"/>
          <w:szCs w:val="19"/>
        </w:rPr>
        <w:t xml:space="preserve"> </w:t>
      </w:r>
      <w:r w:rsidR="00497ECA" w:rsidRPr="00F9104C">
        <w:rPr>
          <w:rFonts w:ascii="Arial" w:hAnsi="Arial" w:cs="Arial"/>
          <w:sz w:val="20"/>
          <w:szCs w:val="19"/>
        </w:rPr>
        <w:t>dne ………………..</w:t>
      </w:r>
      <w:r w:rsidR="00EC21A7">
        <w:rPr>
          <w:rFonts w:ascii="Arial" w:hAnsi="Arial" w:cs="Arial"/>
          <w:sz w:val="20"/>
          <w:szCs w:val="19"/>
        </w:rPr>
        <w:tab/>
      </w:r>
      <w:r w:rsidR="00EC21A7">
        <w:rPr>
          <w:rFonts w:ascii="Arial" w:hAnsi="Arial" w:cs="Arial"/>
          <w:sz w:val="20"/>
          <w:szCs w:val="19"/>
        </w:rPr>
        <w:tab/>
      </w:r>
      <w:r w:rsidR="00497ECA">
        <w:rPr>
          <w:rFonts w:ascii="Arial" w:hAnsi="Arial" w:cs="Arial"/>
          <w:sz w:val="20"/>
          <w:szCs w:val="19"/>
        </w:rPr>
        <w:tab/>
      </w:r>
      <w:r w:rsidR="00497ECA">
        <w:rPr>
          <w:rFonts w:ascii="Arial" w:hAnsi="Arial" w:cs="Arial"/>
          <w:sz w:val="20"/>
          <w:szCs w:val="19"/>
        </w:rPr>
        <w:tab/>
      </w:r>
      <w:r w:rsidR="00F9104C" w:rsidRPr="00F9104C">
        <w:rPr>
          <w:rFonts w:ascii="Arial" w:hAnsi="Arial" w:cs="Arial"/>
          <w:sz w:val="20"/>
          <w:szCs w:val="19"/>
        </w:rPr>
        <w:t>V …………………. dne ……………………</w:t>
      </w:r>
    </w:p>
    <w:p w14:paraId="40FD888C" w14:textId="77777777" w:rsidR="00F9104C" w:rsidRPr="00F9104C" w:rsidRDefault="00F9104C" w:rsidP="00F9104C">
      <w:pPr>
        <w:spacing w:before="240"/>
        <w:ind w:left="539" w:hanging="539"/>
        <w:jc w:val="both"/>
        <w:rPr>
          <w:rFonts w:ascii="Arial" w:hAnsi="Arial" w:cs="Arial"/>
          <w:b/>
          <w:bCs/>
          <w:sz w:val="20"/>
          <w:szCs w:val="19"/>
        </w:rPr>
      </w:pPr>
      <w:r w:rsidRPr="00F9104C">
        <w:rPr>
          <w:rFonts w:ascii="Arial" w:hAnsi="Arial" w:cs="Arial"/>
          <w:b/>
          <w:bCs/>
          <w:sz w:val="20"/>
          <w:szCs w:val="19"/>
        </w:rPr>
        <w:t xml:space="preserve">Za objednatele:                                                             </w:t>
      </w:r>
      <w:r w:rsidRPr="00F9104C">
        <w:rPr>
          <w:rFonts w:ascii="Arial" w:hAnsi="Arial" w:cs="Arial"/>
          <w:b/>
          <w:bCs/>
          <w:sz w:val="20"/>
          <w:szCs w:val="19"/>
        </w:rPr>
        <w:tab/>
        <w:t>Za zhotovitele:</w:t>
      </w:r>
    </w:p>
    <w:p w14:paraId="596C36A1" w14:textId="77777777" w:rsidR="00F9104C" w:rsidRPr="00F9104C" w:rsidRDefault="00F9104C" w:rsidP="00F9104C">
      <w:pPr>
        <w:ind w:left="5580" w:hanging="5580"/>
        <w:jc w:val="both"/>
        <w:rPr>
          <w:rFonts w:ascii="Arial" w:hAnsi="Arial" w:cs="Arial"/>
          <w:sz w:val="20"/>
          <w:szCs w:val="19"/>
        </w:rPr>
      </w:pPr>
      <w:r w:rsidRPr="00F9104C">
        <w:rPr>
          <w:rFonts w:ascii="Arial" w:hAnsi="Arial" w:cs="Arial"/>
          <w:sz w:val="20"/>
          <w:szCs w:val="19"/>
        </w:rPr>
        <w:t xml:space="preserve">                                                                                                    </w:t>
      </w:r>
    </w:p>
    <w:p w14:paraId="27789B2D" w14:textId="77777777" w:rsidR="00F9104C" w:rsidRPr="00F9104C" w:rsidRDefault="00F9104C" w:rsidP="00F9104C">
      <w:pPr>
        <w:ind w:left="540" w:hanging="540"/>
        <w:jc w:val="both"/>
        <w:rPr>
          <w:rFonts w:ascii="Arial" w:hAnsi="Arial" w:cs="Arial"/>
          <w:sz w:val="20"/>
          <w:szCs w:val="19"/>
        </w:rPr>
      </w:pPr>
      <w:r w:rsidRPr="00F9104C">
        <w:rPr>
          <w:rFonts w:ascii="Arial" w:hAnsi="Arial" w:cs="Arial"/>
          <w:sz w:val="20"/>
          <w:szCs w:val="19"/>
        </w:rPr>
        <w:t xml:space="preserve">                                                                                                                      </w:t>
      </w:r>
    </w:p>
    <w:p w14:paraId="58E5DB46" w14:textId="77777777" w:rsidR="00F9104C" w:rsidRPr="00F9104C" w:rsidRDefault="00F9104C" w:rsidP="00F9104C">
      <w:pPr>
        <w:ind w:left="540" w:hanging="540"/>
        <w:jc w:val="both"/>
        <w:rPr>
          <w:rFonts w:ascii="Arial" w:hAnsi="Arial" w:cs="Arial"/>
          <w:sz w:val="20"/>
          <w:szCs w:val="19"/>
        </w:rPr>
      </w:pPr>
      <w:r w:rsidRPr="00F9104C">
        <w:rPr>
          <w:rFonts w:ascii="Arial" w:hAnsi="Arial" w:cs="Arial"/>
          <w:sz w:val="20"/>
          <w:szCs w:val="19"/>
        </w:rPr>
        <w:t xml:space="preserve">                            </w:t>
      </w:r>
    </w:p>
    <w:p w14:paraId="0519E2AD" w14:textId="77777777" w:rsidR="00F9104C" w:rsidRPr="00F9104C" w:rsidRDefault="00F9104C" w:rsidP="00F9104C">
      <w:pPr>
        <w:jc w:val="both"/>
        <w:rPr>
          <w:rFonts w:ascii="Arial" w:hAnsi="Arial" w:cs="Arial"/>
          <w:sz w:val="20"/>
          <w:szCs w:val="19"/>
        </w:rPr>
      </w:pPr>
    </w:p>
    <w:p w14:paraId="4D19BCF2" w14:textId="77777777" w:rsidR="00F9104C" w:rsidRPr="00F9104C" w:rsidRDefault="00F9104C" w:rsidP="00F9104C">
      <w:pPr>
        <w:ind w:left="540" w:hanging="540"/>
        <w:jc w:val="both"/>
        <w:rPr>
          <w:rFonts w:ascii="Arial" w:hAnsi="Arial" w:cs="Arial"/>
          <w:sz w:val="20"/>
          <w:szCs w:val="19"/>
        </w:rPr>
      </w:pPr>
      <w:r w:rsidRPr="00F9104C">
        <w:rPr>
          <w:rFonts w:ascii="Arial" w:hAnsi="Arial" w:cs="Arial"/>
          <w:sz w:val="20"/>
          <w:szCs w:val="19"/>
        </w:rPr>
        <w:t xml:space="preserve">                                                                         </w:t>
      </w:r>
    </w:p>
    <w:p w14:paraId="6F726F4C" w14:textId="645953E5" w:rsidR="00F9104C" w:rsidRPr="00F9104C" w:rsidRDefault="00F9104C" w:rsidP="00F9104C">
      <w:pPr>
        <w:ind w:left="284" w:hanging="284"/>
        <w:rPr>
          <w:rFonts w:ascii="Arial" w:hAnsi="Arial" w:cs="Arial"/>
          <w:b/>
          <w:sz w:val="20"/>
          <w:szCs w:val="19"/>
        </w:rPr>
      </w:pPr>
      <w:r w:rsidRPr="00F9104C">
        <w:rPr>
          <w:rFonts w:ascii="Arial" w:hAnsi="Arial" w:cs="Arial"/>
          <w:sz w:val="20"/>
          <w:szCs w:val="19"/>
        </w:rPr>
        <w:t xml:space="preserve">  ………………………………….</w:t>
      </w:r>
      <w:r w:rsidR="00D6375D">
        <w:rPr>
          <w:rFonts w:ascii="Arial" w:hAnsi="Arial" w:cs="Arial"/>
          <w:b/>
          <w:sz w:val="20"/>
          <w:szCs w:val="19"/>
        </w:rPr>
        <w:tab/>
      </w:r>
      <w:r w:rsidR="00D6375D">
        <w:rPr>
          <w:rFonts w:ascii="Arial" w:hAnsi="Arial" w:cs="Arial"/>
          <w:b/>
          <w:sz w:val="20"/>
          <w:szCs w:val="19"/>
        </w:rPr>
        <w:tab/>
      </w:r>
      <w:r w:rsidR="00D6375D">
        <w:rPr>
          <w:rFonts w:ascii="Arial" w:hAnsi="Arial" w:cs="Arial"/>
          <w:b/>
          <w:sz w:val="20"/>
          <w:szCs w:val="19"/>
        </w:rPr>
        <w:tab/>
      </w:r>
      <w:r w:rsidR="00D6375D">
        <w:rPr>
          <w:rFonts w:ascii="Arial" w:hAnsi="Arial" w:cs="Arial"/>
          <w:b/>
          <w:sz w:val="20"/>
          <w:szCs w:val="19"/>
        </w:rPr>
        <w:tab/>
      </w:r>
      <w:r w:rsidRPr="00F9104C">
        <w:rPr>
          <w:rFonts w:ascii="Arial" w:hAnsi="Arial" w:cs="Arial"/>
          <w:sz w:val="20"/>
          <w:szCs w:val="19"/>
        </w:rPr>
        <w:t>……………………………….</w:t>
      </w:r>
      <w:r w:rsidRPr="00F9104C">
        <w:rPr>
          <w:rFonts w:ascii="Arial" w:hAnsi="Arial" w:cs="Arial"/>
          <w:b/>
          <w:sz w:val="20"/>
          <w:szCs w:val="19"/>
        </w:rPr>
        <w:tab/>
        <w:t xml:space="preserve">                                                         </w:t>
      </w:r>
      <w:r w:rsidR="002732E0">
        <w:rPr>
          <w:rFonts w:ascii="Arial" w:hAnsi="Arial" w:cs="Arial"/>
          <w:b/>
          <w:sz w:val="20"/>
          <w:szCs w:val="19"/>
        </w:rPr>
        <w:t xml:space="preserve">    </w:t>
      </w:r>
      <w:r w:rsidRPr="00F9104C">
        <w:rPr>
          <w:rFonts w:ascii="Arial" w:hAnsi="Arial" w:cs="Arial"/>
          <w:b/>
          <w:sz w:val="20"/>
          <w:szCs w:val="19"/>
        </w:rPr>
        <w:t xml:space="preserve">Ing. Petr Hofhanzl     </w:t>
      </w:r>
    </w:p>
    <w:p w14:paraId="14249938" w14:textId="77777777" w:rsidR="00F9104C" w:rsidRPr="00F9104C" w:rsidRDefault="00F9104C" w:rsidP="00F9104C">
      <w:pPr>
        <w:rPr>
          <w:rFonts w:ascii="Arial" w:hAnsi="Arial" w:cs="Arial"/>
          <w:sz w:val="20"/>
          <w:szCs w:val="19"/>
        </w:rPr>
      </w:pPr>
      <w:r w:rsidRPr="00F9104C">
        <w:rPr>
          <w:rFonts w:ascii="Arial" w:hAnsi="Arial" w:cs="Arial"/>
          <w:sz w:val="20"/>
          <w:szCs w:val="19"/>
        </w:rPr>
        <w:t xml:space="preserve">               ředitel                                                             </w:t>
      </w:r>
      <w:r w:rsidRPr="00F9104C">
        <w:rPr>
          <w:rFonts w:ascii="Arial" w:hAnsi="Arial" w:cs="Arial"/>
          <w:sz w:val="20"/>
          <w:szCs w:val="19"/>
        </w:rPr>
        <w:tab/>
      </w:r>
      <w:r w:rsidRPr="00F9104C">
        <w:rPr>
          <w:rFonts w:ascii="Arial" w:hAnsi="Arial" w:cs="Arial"/>
          <w:sz w:val="20"/>
          <w:szCs w:val="19"/>
        </w:rPr>
        <w:tab/>
      </w:r>
    </w:p>
    <w:p w14:paraId="5B16AE51" w14:textId="74780F7D" w:rsidR="00F9104C" w:rsidRPr="00497ECA" w:rsidRDefault="00F9104C" w:rsidP="00F9104C">
      <w:pPr>
        <w:rPr>
          <w:rFonts w:ascii="Arial" w:hAnsi="Arial" w:cs="Arial"/>
          <w:sz w:val="20"/>
          <w:szCs w:val="19"/>
        </w:rPr>
      </w:pPr>
      <w:r w:rsidRPr="00F9104C">
        <w:rPr>
          <w:rFonts w:ascii="Arial" w:hAnsi="Arial" w:cs="Arial"/>
          <w:sz w:val="20"/>
          <w:szCs w:val="19"/>
        </w:rPr>
        <w:t xml:space="preserve">    Stavební správa západ </w:t>
      </w:r>
      <w:r w:rsidR="00497ECA">
        <w:rPr>
          <w:rFonts w:ascii="Arial" w:hAnsi="Arial" w:cs="Arial"/>
          <w:sz w:val="20"/>
          <w:szCs w:val="19"/>
        </w:rPr>
        <w:t xml:space="preserve"> </w:t>
      </w:r>
      <w:r w:rsidRPr="00F9104C">
        <w:rPr>
          <w:rFonts w:ascii="Arial" w:hAnsi="Arial" w:cs="Arial"/>
          <w:sz w:val="22"/>
          <w:szCs w:val="20"/>
        </w:rPr>
        <w:tab/>
      </w:r>
      <w:r w:rsidRPr="00F9104C">
        <w:rPr>
          <w:rFonts w:ascii="Arial" w:hAnsi="Arial" w:cs="Arial"/>
          <w:sz w:val="22"/>
          <w:szCs w:val="20"/>
        </w:rPr>
        <w:tab/>
      </w:r>
      <w:r w:rsidRPr="00F9104C">
        <w:rPr>
          <w:rFonts w:ascii="Arial" w:hAnsi="Arial" w:cs="Arial"/>
          <w:sz w:val="22"/>
          <w:szCs w:val="20"/>
        </w:rPr>
        <w:tab/>
      </w:r>
      <w:r w:rsidRPr="00F9104C">
        <w:rPr>
          <w:rFonts w:ascii="Arial" w:hAnsi="Arial" w:cs="Arial"/>
          <w:sz w:val="22"/>
          <w:szCs w:val="20"/>
        </w:rPr>
        <w:tab/>
      </w:r>
      <w:r w:rsidRPr="00F9104C">
        <w:rPr>
          <w:rFonts w:ascii="Arial" w:hAnsi="Arial" w:cs="Arial"/>
          <w:sz w:val="22"/>
          <w:szCs w:val="20"/>
        </w:rPr>
        <w:tab/>
        <w:t xml:space="preserve">     </w:t>
      </w:r>
      <w:r>
        <w:rPr>
          <w:rFonts w:ascii="Arial" w:hAnsi="Arial" w:cs="Arial"/>
          <w:sz w:val="20"/>
          <w:szCs w:val="20"/>
        </w:rPr>
        <w:tab/>
        <w:t xml:space="preserve">     </w:t>
      </w:r>
    </w:p>
    <w:p w14:paraId="102A4361" w14:textId="77777777" w:rsidR="00863597" w:rsidRPr="00FE39BD" w:rsidRDefault="00863597" w:rsidP="00F9104C">
      <w:pPr>
        <w:pStyle w:val="Nadpis1"/>
        <w:spacing w:before="240" w:after="120"/>
        <w:jc w:val="center"/>
        <w:rPr>
          <w:sz w:val="20"/>
          <w:szCs w:val="20"/>
        </w:rPr>
      </w:pPr>
    </w:p>
    <w:sectPr w:rsidR="00863597" w:rsidRPr="00FE39BD" w:rsidSect="000A11CE">
      <w:headerReference w:type="default" r:id="rId10"/>
      <w:footerReference w:type="default" r:id="rId11"/>
      <w:headerReference w:type="first" r:id="rId12"/>
      <w:footerReference w:type="first" r:id="rId13"/>
      <w:pgSz w:w="11906" w:h="16838"/>
      <w:pgMar w:top="19" w:right="1133" w:bottom="1843" w:left="1418" w:header="709" w:footer="371"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8CD75E" w14:textId="77777777" w:rsidR="006848C1" w:rsidRDefault="006848C1">
      <w:r>
        <w:separator/>
      </w:r>
    </w:p>
  </w:endnote>
  <w:endnote w:type="continuationSeparator" w:id="0">
    <w:p w14:paraId="4C82BE07" w14:textId="77777777" w:rsidR="006848C1" w:rsidRDefault="006848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90864D" w14:textId="39053C68" w:rsidR="00A60690" w:rsidRPr="007C07E1" w:rsidRDefault="00A60690" w:rsidP="00EC3C0A">
    <w:pPr>
      <w:pStyle w:val="Zpat"/>
      <w:spacing w:before="120"/>
      <w:jc w:val="center"/>
      <w:rPr>
        <w:rFonts w:ascii="Arial" w:hAnsi="Arial" w:cs="Arial"/>
        <w:i/>
        <w:sz w:val="16"/>
        <w:szCs w:val="18"/>
      </w:rPr>
    </w:pPr>
    <w:r w:rsidRPr="007C07E1">
      <w:rPr>
        <w:rStyle w:val="slostrnky"/>
        <w:rFonts w:ascii="Arial" w:hAnsi="Arial" w:cs="Arial"/>
        <w:i/>
        <w:sz w:val="16"/>
        <w:szCs w:val="18"/>
      </w:rPr>
      <w:t xml:space="preserve">Strana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PAGE </w:instrText>
    </w:r>
    <w:r w:rsidRPr="007C07E1">
      <w:rPr>
        <w:rStyle w:val="slostrnky"/>
        <w:rFonts w:ascii="Arial" w:hAnsi="Arial" w:cs="Arial"/>
        <w:i/>
        <w:sz w:val="16"/>
        <w:szCs w:val="18"/>
      </w:rPr>
      <w:fldChar w:fldCharType="separate"/>
    </w:r>
    <w:r w:rsidR="005A102F">
      <w:rPr>
        <w:rStyle w:val="slostrnky"/>
        <w:rFonts w:ascii="Arial" w:hAnsi="Arial" w:cs="Arial"/>
        <w:i/>
        <w:noProof/>
        <w:sz w:val="16"/>
        <w:szCs w:val="18"/>
      </w:rPr>
      <w:t>11</w:t>
    </w:r>
    <w:r w:rsidRPr="007C07E1">
      <w:rPr>
        <w:rStyle w:val="slostrnky"/>
        <w:rFonts w:ascii="Arial" w:hAnsi="Arial" w:cs="Arial"/>
        <w:i/>
        <w:sz w:val="16"/>
        <w:szCs w:val="18"/>
      </w:rPr>
      <w:fldChar w:fldCharType="end"/>
    </w:r>
    <w:r w:rsidRPr="007C07E1">
      <w:rPr>
        <w:rStyle w:val="slostrnky"/>
        <w:rFonts w:ascii="Arial" w:hAnsi="Arial" w:cs="Arial"/>
        <w:i/>
        <w:sz w:val="16"/>
        <w:szCs w:val="18"/>
      </w:rPr>
      <w:t xml:space="preserve"> (celkem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NUMPAGES </w:instrText>
    </w:r>
    <w:r w:rsidRPr="007C07E1">
      <w:rPr>
        <w:rStyle w:val="slostrnky"/>
        <w:rFonts w:ascii="Arial" w:hAnsi="Arial" w:cs="Arial"/>
        <w:i/>
        <w:sz w:val="16"/>
        <w:szCs w:val="18"/>
      </w:rPr>
      <w:fldChar w:fldCharType="separate"/>
    </w:r>
    <w:r w:rsidR="005A102F">
      <w:rPr>
        <w:rStyle w:val="slostrnky"/>
        <w:rFonts w:ascii="Arial" w:hAnsi="Arial" w:cs="Arial"/>
        <w:i/>
        <w:noProof/>
        <w:sz w:val="16"/>
        <w:szCs w:val="18"/>
      </w:rPr>
      <w:t>11</w:t>
    </w:r>
    <w:r w:rsidRPr="007C07E1">
      <w:rPr>
        <w:rStyle w:val="slostrnky"/>
        <w:rFonts w:ascii="Arial" w:hAnsi="Arial" w:cs="Arial"/>
        <w:i/>
        <w:sz w:val="16"/>
        <w:szCs w:val="18"/>
      </w:rPr>
      <w:fldChar w:fldCharType="end"/>
    </w:r>
    <w:r w:rsidRPr="007C07E1">
      <w:rPr>
        <w:rStyle w:val="slostrnky"/>
        <w:rFonts w:ascii="Arial" w:hAnsi="Arial" w:cs="Arial"/>
        <w:i/>
        <w:sz w:val="16"/>
        <w:szCs w:val="18"/>
      </w:rPr>
      <w:t>)</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D46509" w14:textId="77777777" w:rsidR="00095DED" w:rsidRDefault="00935AC5" w:rsidP="000C4A98">
    <w:pPr>
      <w:pStyle w:val="Zpat"/>
      <w:spacing w:before="120"/>
      <w:jc w:val="center"/>
      <w:rPr>
        <w:noProof/>
      </w:rPr>
    </w:pPr>
    <w:r>
      <w:rPr>
        <w:noProof/>
      </w:rPr>
      <w:t xml:space="preserve"> </w:t>
    </w:r>
  </w:p>
  <w:p w14:paraId="1D34B701" w14:textId="08B6C794" w:rsidR="00095DED" w:rsidRPr="007C07E1" w:rsidRDefault="00095DED" w:rsidP="00095DED">
    <w:pPr>
      <w:pStyle w:val="Zpat"/>
      <w:spacing w:before="120"/>
      <w:jc w:val="center"/>
      <w:rPr>
        <w:rFonts w:ascii="Arial" w:hAnsi="Arial" w:cs="Arial"/>
        <w:i/>
        <w:sz w:val="16"/>
        <w:szCs w:val="18"/>
      </w:rPr>
    </w:pPr>
    <w:r w:rsidRPr="007C07E1">
      <w:rPr>
        <w:rStyle w:val="slostrnky"/>
        <w:rFonts w:ascii="Arial" w:hAnsi="Arial" w:cs="Arial"/>
        <w:i/>
        <w:sz w:val="16"/>
        <w:szCs w:val="18"/>
      </w:rPr>
      <w:t xml:space="preserve">Strana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PAGE </w:instrText>
    </w:r>
    <w:r w:rsidRPr="007C07E1">
      <w:rPr>
        <w:rStyle w:val="slostrnky"/>
        <w:rFonts w:ascii="Arial" w:hAnsi="Arial" w:cs="Arial"/>
        <w:i/>
        <w:sz w:val="16"/>
        <w:szCs w:val="18"/>
      </w:rPr>
      <w:fldChar w:fldCharType="separate"/>
    </w:r>
    <w:r w:rsidR="005A102F">
      <w:rPr>
        <w:rStyle w:val="slostrnky"/>
        <w:rFonts w:ascii="Arial" w:hAnsi="Arial" w:cs="Arial"/>
        <w:i/>
        <w:noProof/>
        <w:sz w:val="16"/>
        <w:szCs w:val="18"/>
      </w:rPr>
      <w:t>1</w:t>
    </w:r>
    <w:r w:rsidRPr="007C07E1">
      <w:rPr>
        <w:rStyle w:val="slostrnky"/>
        <w:rFonts w:ascii="Arial" w:hAnsi="Arial" w:cs="Arial"/>
        <w:i/>
        <w:sz w:val="16"/>
        <w:szCs w:val="18"/>
      </w:rPr>
      <w:fldChar w:fldCharType="end"/>
    </w:r>
    <w:r w:rsidRPr="007C07E1">
      <w:rPr>
        <w:rStyle w:val="slostrnky"/>
        <w:rFonts w:ascii="Arial" w:hAnsi="Arial" w:cs="Arial"/>
        <w:i/>
        <w:sz w:val="16"/>
        <w:szCs w:val="18"/>
      </w:rPr>
      <w:t xml:space="preserve"> (celkem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NUMPAGES </w:instrText>
    </w:r>
    <w:r w:rsidRPr="007C07E1">
      <w:rPr>
        <w:rStyle w:val="slostrnky"/>
        <w:rFonts w:ascii="Arial" w:hAnsi="Arial" w:cs="Arial"/>
        <w:i/>
        <w:sz w:val="16"/>
        <w:szCs w:val="18"/>
      </w:rPr>
      <w:fldChar w:fldCharType="separate"/>
    </w:r>
    <w:r w:rsidR="005A102F">
      <w:rPr>
        <w:rStyle w:val="slostrnky"/>
        <w:rFonts w:ascii="Arial" w:hAnsi="Arial" w:cs="Arial"/>
        <w:i/>
        <w:noProof/>
        <w:sz w:val="16"/>
        <w:szCs w:val="18"/>
      </w:rPr>
      <w:t>11</w:t>
    </w:r>
    <w:r w:rsidRPr="007C07E1">
      <w:rPr>
        <w:rStyle w:val="slostrnky"/>
        <w:rFonts w:ascii="Arial" w:hAnsi="Arial" w:cs="Arial"/>
        <w:i/>
        <w:sz w:val="16"/>
        <w:szCs w:val="18"/>
      </w:rPr>
      <w:fldChar w:fldCharType="end"/>
    </w:r>
    <w:r w:rsidRPr="007C07E1">
      <w:rPr>
        <w:rStyle w:val="slostrnky"/>
        <w:rFonts w:ascii="Arial" w:hAnsi="Arial" w:cs="Arial"/>
        <w:i/>
        <w:sz w:val="16"/>
        <w:szCs w:val="18"/>
      </w:rPr>
      <w:t>)</w:t>
    </w:r>
  </w:p>
  <w:p w14:paraId="0A5D65B4" w14:textId="77777777" w:rsidR="00935AC5" w:rsidRDefault="00935AC5">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0F12CD" w14:textId="77777777" w:rsidR="006848C1" w:rsidRDefault="006848C1">
      <w:r>
        <w:separator/>
      </w:r>
    </w:p>
  </w:footnote>
  <w:footnote w:type="continuationSeparator" w:id="0">
    <w:p w14:paraId="026F18E9" w14:textId="77777777" w:rsidR="006848C1" w:rsidRDefault="006848C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D92F3F" w14:textId="1C2B0FBC" w:rsidR="002B7443" w:rsidRPr="002B7443" w:rsidRDefault="00F83C5C" w:rsidP="002B7443">
    <w:pPr>
      <w:pBdr>
        <w:bottom w:val="single" w:sz="6" w:space="1" w:color="auto"/>
      </w:pBdr>
      <w:suppressAutoHyphens/>
      <w:ind w:left="644"/>
      <w:jc w:val="right"/>
      <w:rPr>
        <w:rFonts w:ascii="Arial" w:eastAsia="Calibri" w:hAnsi="Arial" w:cs="Arial"/>
        <w:i/>
        <w:sz w:val="16"/>
        <w:szCs w:val="16"/>
        <w:lang w:eastAsia="en-US"/>
      </w:rPr>
    </w:pPr>
    <w:r w:rsidRPr="00A0460A">
      <w:rPr>
        <w:rFonts w:ascii="Arial" w:eastAsia="Calibri" w:hAnsi="Arial" w:cs="Arial"/>
        <w:i/>
        <w:sz w:val="16"/>
        <w:szCs w:val="16"/>
        <w:lang w:eastAsia="en-US"/>
      </w:rPr>
      <w:t xml:space="preserve">                                                     </w:t>
    </w:r>
    <w:r w:rsidR="002B7443" w:rsidRPr="002B7443">
      <w:rPr>
        <w:rFonts w:ascii="Arial" w:eastAsia="Calibri" w:hAnsi="Arial" w:cs="Arial"/>
        <w:i/>
        <w:sz w:val="16"/>
        <w:szCs w:val="16"/>
        <w:lang w:eastAsia="en-US"/>
      </w:rPr>
      <w:t xml:space="preserve">                            </w:t>
    </w:r>
    <w:r w:rsidR="00505B88" w:rsidRPr="00505B88">
      <w:rPr>
        <w:rFonts w:ascii="Arial" w:eastAsia="Calibri" w:hAnsi="Arial" w:cs="Arial"/>
        <w:i/>
        <w:sz w:val="16"/>
        <w:szCs w:val="16"/>
        <w:lang w:eastAsia="en-US"/>
      </w:rPr>
      <w:t>GSM-R Ústí nad Labem - Chomutov</w:t>
    </w:r>
  </w:p>
  <w:p w14:paraId="73F63F4D" w14:textId="19EDE7EF" w:rsidR="0011658F" w:rsidRDefault="002B7443" w:rsidP="002B7443">
    <w:pPr>
      <w:pBdr>
        <w:bottom w:val="single" w:sz="6" w:space="1" w:color="auto"/>
      </w:pBdr>
      <w:suppressAutoHyphens/>
      <w:spacing w:after="240"/>
      <w:ind w:left="644"/>
      <w:jc w:val="right"/>
      <w:rPr>
        <w:rFonts w:ascii="Arial" w:eastAsia="Calibri" w:hAnsi="Arial"/>
        <w:i/>
        <w:sz w:val="16"/>
        <w:szCs w:val="16"/>
        <w:lang w:eastAsia="en-US"/>
      </w:rPr>
    </w:pPr>
    <w:r w:rsidRPr="002B7443">
      <w:rPr>
        <w:rFonts w:ascii="Arial" w:eastAsia="Calibri" w:hAnsi="Arial" w:cs="Arial"/>
        <w:i/>
        <w:sz w:val="16"/>
        <w:szCs w:val="16"/>
        <w:lang w:eastAsia="en-US"/>
      </w:rPr>
      <w:t xml:space="preserve">    výkon činnosti a zajištění funkce podpory </w:t>
    </w:r>
    <w:r w:rsidR="0082620F" w:rsidRPr="007E1449">
      <w:rPr>
        <w:rFonts w:ascii="Arial" w:eastAsia="Calibri" w:hAnsi="Arial" w:cs="Arial"/>
        <w:i/>
        <w:sz w:val="16"/>
        <w:szCs w:val="16"/>
        <w:lang w:eastAsia="en-US"/>
      </w:rPr>
      <w:t xml:space="preserve">TDS </w:t>
    </w:r>
    <w:r w:rsidRPr="007E1449">
      <w:rPr>
        <w:rFonts w:ascii="Arial" w:eastAsia="Calibri" w:hAnsi="Arial" w:cs="Arial"/>
        <w:i/>
        <w:sz w:val="16"/>
        <w:szCs w:val="16"/>
        <w:lang w:eastAsia="en-US"/>
      </w:rPr>
      <w:t xml:space="preserve">v rámci </w:t>
    </w:r>
    <w:r w:rsidR="007E1449" w:rsidRPr="007E1449">
      <w:rPr>
        <w:rFonts w:ascii="Arial" w:eastAsia="Calibri" w:hAnsi="Arial" w:cs="Arial"/>
        <w:i/>
        <w:sz w:val="16"/>
        <w:szCs w:val="16"/>
        <w:lang w:eastAsia="en-US"/>
      </w:rPr>
      <w:t>přípravy</w:t>
    </w:r>
    <w:r w:rsidR="007E1449" w:rsidRPr="00C2602A">
      <w:rPr>
        <w:rFonts w:ascii="Arial" w:eastAsia="Calibri" w:hAnsi="Arial" w:cs="Arial"/>
        <w:i/>
        <w:sz w:val="16"/>
        <w:szCs w:val="16"/>
        <w:lang w:eastAsia="en-US"/>
      </w:rPr>
      <w:t xml:space="preserve"> a realizace stavby</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5719E2" w14:textId="2657270F" w:rsidR="00935AC5" w:rsidRPr="002B7443" w:rsidRDefault="00935AC5" w:rsidP="00935AC5">
    <w:pPr>
      <w:pBdr>
        <w:bottom w:val="single" w:sz="6" w:space="1" w:color="auto"/>
      </w:pBdr>
      <w:suppressAutoHyphens/>
      <w:ind w:left="644"/>
      <w:jc w:val="right"/>
      <w:rPr>
        <w:rFonts w:ascii="Arial" w:eastAsia="Calibri" w:hAnsi="Arial" w:cs="Arial"/>
        <w:i/>
        <w:sz w:val="16"/>
        <w:szCs w:val="16"/>
        <w:lang w:eastAsia="en-US"/>
      </w:rPr>
    </w:pPr>
    <w:r w:rsidRPr="00A0460A">
      <w:rPr>
        <w:rFonts w:ascii="Arial" w:eastAsia="Calibri" w:hAnsi="Arial" w:cs="Arial"/>
        <w:i/>
        <w:sz w:val="16"/>
        <w:szCs w:val="16"/>
        <w:lang w:eastAsia="en-US"/>
      </w:rPr>
      <w:t xml:space="preserve">                                                     </w:t>
    </w:r>
    <w:r w:rsidRPr="002B7443">
      <w:rPr>
        <w:rFonts w:ascii="Arial" w:eastAsia="Calibri" w:hAnsi="Arial" w:cs="Arial"/>
        <w:i/>
        <w:sz w:val="16"/>
        <w:szCs w:val="16"/>
        <w:lang w:eastAsia="en-US"/>
      </w:rPr>
      <w:t xml:space="preserve">                            </w:t>
    </w:r>
    <w:r w:rsidR="007A7E27" w:rsidRPr="007A7E27">
      <w:rPr>
        <w:rFonts w:ascii="Arial" w:eastAsia="Calibri" w:hAnsi="Arial" w:cs="Arial"/>
        <w:i/>
        <w:sz w:val="16"/>
        <w:szCs w:val="16"/>
        <w:lang w:eastAsia="en-US"/>
      </w:rPr>
      <w:t>GSM-R Ústí nad Labem - Chomutov</w:t>
    </w:r>
  </w:p>
  <w:p w14:paraId="4188F5ED" w14:textId="4070D65B" w:rsidR="00935AC5" w:rsidRPr="00935AC5" w:rsidRDefault="00935AC5" w:rsidP="00935AC5">
    <w:pPr>
      <w:pBdr>
        <w:bottom w:val="single" w:sz="6" w:space="1" w:color="auto"/>
      </w:pBdr>
      <w:suppressAutoHyphens/>
      <w:spacing w:after="240"/>
      <w:ind w:left="644"/>
      <w:jc w:val="right"/>
      <w:rPr>
        <w:rFonts w:ascii="Arial" w:eastAsia="Calibri" w:hAnsi="Arial"/>
        <w:i/>
        <w:sz w:val="16"/>
        <w:szCs w:val="16"/>
        <w:lang w:eastAsia="en-US"/>
      </w:rPr>
    </w:pPr>
    <w:r w:rsidRPr="002B7443">
      <w:rPr>
        <w:rFonts w:ascii="Arial" w:eastAsia="Calibri" w:hAnsi="Arial" w:cs="Arial"/>
        <w:i/>
        <w:sz w:val="16"/>
        <w:szCs w:val="16"/>
        <w:lang w:eastAsia="en-US"/>
      </w:rPr>
      <w:t xml:space="preserve">    výkon činnosti a zajištění funkce podpory </w:t>
    </w:r>
    <w:r>
      <w:rPr>
        <w:rFonts w:ascii="Arial" w:eastAsia="Calibri" w:hAnsi="Arial" w:cs="Arial"/>
        <w:i/>
        <w:sz w:val="16"/>
        <w:szCs w:val="16"/>
        <w:lang w:eastAsia="en-US"/>
      </w:rPr>
      <w:t xml:space="preserve">TDS </w:t>
    </w:r>
    <w:r w:rsidRPr="002B7443">
      <w:rPr>
        <w:rFonts w:ascii="Arial" w:eastAsia="Calibri" w:hAnsi="Arial" w:cs="Arial"/>
        <w:i/>
        <w:sz w:val="16"/>
        <w:szCs w:val="16"/>
        <w:lang w:eastAsia="en-US"/>
      </w:rPr>
      <w:t xml:space="preserve">v </w:t>
    </w:r>
    <w:r w:rsidRPr="00C2602A">
      <w:rPr>
        <w:rFonts w:ascii="Arial" w:eastAsia="Calibri" w:hAnsi="Arial" w:cs="Arial"/>
        <w:i/>
        <w:sz w:val="16"/>
        <w:szCs w:val="16"/>
        <w:lang w:eastAsia="en-US"/>
      </w:rPr>
      <w:t xml:space="preserve">rámci </w:t>
    </w:r>
    <w:r w:rsidR="00C2602A" w:rsidRPr="00C2602A">
      <w:rPr>
        <w:rFonts w:ascii="Arial" w:eastAsia="Calibri" w:hAnsi="Arial" w:cs="Arial"/>
        <w:i/>
        <w:sz w:val="16"/>
        <w:szCs w:val="16"/>
        <w:lang w:eastAsia="en-US"/>
      </w:rPr>
      <w:t xml:space="preserve">přípravy a </w:t>
    </w:r>
    <w:r w:rsidRPr="00C2602A">
      <w:rPr>
        <w:rFonts w:ascii="Arial" w:eastAsia="Calibri" w:hAnsi="Arial" w:cs="Arial"/>
        <w:i/>
        <w:sz w:val="16"/>
        <w:szCs w:val="16"/>
        <w:lang w:eastAsia="en-US"/>
      </w:rPr>
      <w:t>realizace stavby</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63ED8"/>
    <w:multiLevelType w:val="hybridMultilevel"/>
    <w:tmpl w:val="30C443D6"/>
    <w:lvl w:ilvl="0" w:tplc="B1B26E24">
      <w:start w:val="1"/>
      <w:numFmt w:val="bullet"/>
      <w:lvlText w:val=""/>
      <w:lvlJc w:val="left"/>
      <w:pPr>
        <w:tabs>
          <w:tab w:val="num" w:pos="1346"/>
        </w:tabs>
        <w:ind w:left="1346" w:hanging="360"/>
      </w:pPr>
      <w:rPr>
        <w:rFonts w:ascii="Symbol" w:hAnsi="Symbol" w:hint="default"/>
        <w:color w:val="auto"/>
      </w:rPr>
    </w:lvl>
    <w:lvl w:ilvl="1" w:tplc="04050003">
      <w:start w:val="1"/>
      <w:numFmt w:val="bullet"/>
      <w:lvlText w:val="o"/>
      <w:lvlJc w:val="left"/>
      <w:pPr>
        <w:tabs>
          <w:tab w:val="num" w:pos="2066"/>
        </w:tabs>
        <w:ind w:left="2066" w:hanging="360"/>
      </w:pPr>
      <w:rPr>
        <w:rFonts w:ascii="Courier New" w:hAnsi="Courier New" w:hint="default"/>
      </w:rPr>
    </w:lvl>
    <w:lvl w:ilvl="2" w:tplc="04050005">
      <w:start w:val="1"/>
      <w:numFmt w:val="bullet"/>
      <w:lvlText w:val=""/>
      <w:lvlJc w:val="left"/>
      <w:pPr>
        <w:tabs>
          <w:tab w:val="num" w:pos="2786"/>
        </w:tabs>
        <w:ind w:left="2786" w:hanging="360"/>
      </w:pPr>
      <w:rPr>
        <w:rFonts w:ascii="Wingdings" w:hAnsi="Wingdings" w:hint="default"/>
      </w:rPr>
    </w:lvl>
    <w:lvl w:ilvl="3" w:tplc="04050001">
      <w:start w:val="1"/>
      <w:numFmt w:val="bullet"/>
      <w:lvlText w:val=""/>
      <w:lvlJc w:val="left"/>
      <w:pPr>
        <w:tabs>
          <w:tab w:val="num" w:pos="3506"/>
        </w:tabs>
        <w:ind w:left="3506" w:hanging="360"/>
      </w:pPr>
      <w:rPr>
        <w:rFonts w:ascii="Symbol" w:hAnsi="Symbol" w:hint="default"/>
      </w:rPr>
    </w:lvl>
    <w:lvl w:ilvl="4" w:tplc="04050003">
      <w:start w:val="1"/>
      <w:numFmt w:val="bullet"/>
      <w:lvlText w:val="o"/>
      <w:lvlJc w:val="left"/>
      <w:pPr>
        <w:tabs>
          <w:tab w:val="num" w:pos="4226"/>
        </w:tabs>
        <w:ind w:left="4226" w:hanging="360"/>
      </w:pPr>
      <w:rPr>
        <w:rFonts w:ascii="Courier New" w:hAnsi="Courier New" w:hint="default"/>
      </w:rPr>
    </w:lvl>
    <w:lvl w:ilvl="5" w:tplc="04050005">
      <w:start w:val="1"/>
      <w:numFmt w:val="bullet"/>
      <w:lvlText w:val=""/>
      <w:lvlJc w:val="left"/>
      <w:pPr>
        <w:tabs>
          <w:tab w:val="num" w:pos="4946"/>
        </w:tabs>
        <w:ind w:left="4946" w:hanging="360"/>
      </w:pPr>
      <w:rPr>
        <w:rFonts w:ascii="Wingdings" w:hAnsi="Wingdings" w:hint="default"/>
      </w:rPr>
    </w:lvl>
    <w:lvl w:ilvl="6" w:tplc="04050001">
      <w:start w:val="1"/>
      <w:numFmt w:val="bullet"/>
      <w:lvlText w:val=""/>
      <w:lvlJc w:val="left"/>
      <w:pPr>
        <w:tabs>
          <w:tab w:val="num" w:pos="5666"/>
        </w:tabs>
        <w:ind w:left="5666" w:hanging="360"/>
      </w:pPr>
      <w:rPr>
        <w:rFonts w:ascii="Symbol" w:hAnsi="Symbol" w:hint="default"/>
      </w:rPr>
    </w:lvl>
    <w:lvl w:ilvl="7" w:tplc="04050003">
      <w:start w:val="1"/>
      <w:numFmt w:val="bullet"/>
      <w:lvlText w:val="o"/>
      <w:lvlJc w:val="left"/>
      <w:pPr>
        <w:tabs>
          <w:tab w:val="num" w:pos="6386"/>
        </w:tabs>
        <w:ind w:left="6386" w:hanging="360"/>
      </w:pPr>
      <w:rPr>
        <w:rFonts w:ascii="Courier New" w:hAnsi="Courier New" w:hint="default"/>
      </w:rPr>
    </w:lvl>
    <w:lvl w:ilvl="8" w:tplc="04050005">
      <w:start w:val="1"/>
      <w:numFmt w:val="bullet"/>
      <w:lvlText w:val=""/>
      <w:lvlJc w:val="left"/>
      <w:pPr>
        <w:tabs>
          <w:tab w:val="num" w:pos="7106"/>
        </w:tabs>
        <w:ind w:left="7106" w:hanging="360"/>
      </w:pPr>
      <w:rPr>
        <w:rFonts w:ascii="Wingdings" w:hAnsi="Wingdings" w:hint="default"/>
      </w:rPr>
    </w:lvl>
  </w:abstractNum>
  <w:abstractNum w:abstractNumId="1" w15:restartNumberingAfterBreak="0">
    <w:nsid w:val="00B439E7"/>
    <w:multiLevelType w:val="multilevel"/>
    <w:tmpl w:val="135C2146"/>
    <w:lvl w:ilvl="0">
      <w:start w:val="3"/>
      <w:numFmt w:val="decimal"/>
      <w:lvlText w:val="%1."/>
      <w:lvlJc w:val="left"/>
      <w:pPr>
        <w:ind w:left="360" w:hanging="360"/>
      </w:pPr>
      <w:rPr>
        <w:rFonts w:hint="default"/>
        <w:b/>
      </w:rPr>
    </w:lvl>
    <w:lvl w:ilvl="1">
      <w:start w:val="1"/>
      <w:numFmt w:val="decimal"/>
      <w:lvlText w:val="%1.%2."/>
      <w:lvlJc w:val="left"/>
      <w:pPr>
        <w:ind w:left="720" w:hanging="360"/>
      </w:pPr>
      <w:rPr>
        <w:rFonts w:ascii="Arial" w:hAnsi="Arial" w:cs="Arial" w:hint="default"/>
        <w:b/>
        <w:sz w:val="20"/>
        <w:szCs w:val="20"/>
      </w:rPr>
    </w:lvl>
    <w:lvl w:ilvl="2">
      <w:start w:val="1"/>
      <w:numFmt w:val="decimal"/>
      <w:lvlText w:val="%1.%2.%3."/>
      <w:lvlJc w:val="left"/>
      <w:pPr>
        <w:ind w:left="1440" w:hanging="720"/>
      </w:pPr>
      <w:rPr>
        <w:rFonts w:hint="default"/>
        <w:b/>
      </w:rPr>
    </w:lvl>
    <w:lvl w:ilvl="3">
      <w:start w:val="1"/>
      <w:numFmt w:val="decimal"/>
      <w:lvlText w:val="%1.%2.%3.%4."/>
      <w:lvlJc w:val="left"/>
      <w:pPr>
        <w:ind w:left="1855"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2212"/>
        </w:tabs>
        <w:ind w:left="2212"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10C1CDE"/>
    <w:multiLevelType w:val="multilevel"/>
    <w:tmpl w:val="9A2C231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BB65011"/>
    <w:multiLevelType w:val="hybridMultilevel"/>
    <w:tmpl w:val="D2BE56A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1C701CD0"/>
    <w:multiLevelType w:val="multilevel"/>
    <w:tmpl w:val="053A03DC"/>
    <w:lvl w:ilvl="0">
      <w:start w:val="3"/>
      <w:numFmt w:val="decimal"/>
      <w:lvlText w:val="%1"/>
      <w:lvlJc w:val="left"/>
      <w:pPr>
        <w:ind w:left="705" w:hanging="705"/>
      </w:pPr>
      <w:rPr>
        <w:rFonts w:cs="Times New Roman" w:hint="default"/>
      </w:rPr>
    </w:lvl>
    <w:lvl w:ilvl="1">
      <w:start w:val="2"/>
      <w:numFmt w:val="decimal"/>
      <w:lvlText w:val="%1.%2"/>
      <w:lvlJc w:val="left"/>
      <w:pPr>
        <w:ind w:left="1083" w:hanging="705"/>
      </w:pPr>
      <w:rPr>
        <w:rFonts w:cs="Times New Roman" w:hint="default"/>
      </w:rPr>
    </w:lvl>
    <w:lvl w:ilvl="2">
      <w:start w:val="11"/>
      <w:numFmt w:val="decimal"/>
      <w:lvlText w:val="%1.%2.%3"/>
      <w:lvlJc w:val="left"/>
      <w:pPr>
        <w:ind w:left="1476" w:hanging="720"/>
      </w:pPr>
      <w:rPr>
        <w:rFonts w:cs="Times New Roman" w:hint="default"/>
      </w:rPr>
    </w:lvl>
    <w:lvl w:ilvl="3">
      <w:start w:val="1"/>
      <w:numFmt w:val="decimal"/>
      <w:lvlText w:val="%1.%2.%3.%4"/>
      <w:lvlJc w:val="left"/>
      <w:pPr>
        <w:ind w:left="1854" w:hanging="720"/>
      </w:pPr>
      <w:rPr>
        <w:rFonts w:cs="Times New Roman" w:hint="default"/>
      </w:rPr>
    </w:lvl>
    <w:lvl w:ilvl="4">
      <w:start w:val="1"/>
      <w:numFmt w:val="decimal"/>
      <w:lvlText w:val="%1.%2.%3.%4.%5"/>
      <w:lvlJc w:val="left"/>
      <w:pPr>
        <w:ind w:left="2592" w:hanging="1080"/>
      </w:pPr>
      <w:rPr>
        <w:rFonts w:cs="Times New Roman" w:hint="default"/>
      </w:rPr>
    </w:lvl>
    <w:lvl w:ilvl="5">
      <w:start w:val="1"/>
      <w:numFmt w:val="decimal"/>
      <w:lvlText w:val="%1.%2.%3.%4.%5.%6"/>
      <w:lvlJc w:val="left"/>
      <w:pPr>
        <w:ind w:left="2970" w:hanging="1080"/>
      </w:pPr>
      <w:rPr>
        <w:rFonts w:cs="Times New Roman" w:hint="default"/>
      </w:rPr>
    </w:lvl>
    <w:lvl w:ilvl="6">
      <w:start w:val="1"/>
      <w:numFmt w:val="decimal"/>
      <w:lvlText w:val="%1.%2.%3.%4.%5.%6.%7"/>
      <w:lvlJc w:val="left"/>
      <w:pPr>
        <w:ind w:left="3708" w:hanging="1440"/>
      </w:pPr>
      <w:rPr>
        <w:rFonts w:cs="Times New Roman" w:hint="default"/>
      </w:rPr>
    </w:lvl>
    <w:lvl w:ilvl="7">
      <w:start w:val="1"/>
      <w:numFmt w:val="decimal"/>
      <w:lvlText w:val="%1.%2.%3.%4.%5.%6.%7.%8"/>
      <w:lvlJc w:val="left"/>
      <w:pPr>
        <w:ind w:left="4086" w:hanging="1440"/>
      </w:pPr>
      <w:rPr>
        <w:rFonts w:cs="Times New Roman" w:hint="default"/>
      </w:rPr>
    </w:lvl>
    <w:lvl w:ilvl="8">
      <w:start w:val="1"/>
      <w:numFmt w:val="decimal"/>
      <w:lvlText w:val="%1.%2.%3.%4.%5.%6.%7.%8.%9"/>
      <w:lvlJc w:val="left"/>
      <w:pPr>
        <w:ind w:left="4824" w:hanging="1800"/>
      </w:pPr>
      <w:rPr>
        <w:rFonts w:cs="Times New Roman" w:hint="default"/>
      </w:rPr>
    </w:lvl>
  </w:abstractNum>
  <w:abstractNum w:abstractNumId="7" w15:restartNumberingAfterBreak="0">
    <w:nsid w:val="1E537F61"/>
    <w:multiLevelType w:val="hybridMultilevel"/>
    <w:tmpl w:val="031A6A84"/>
    <w:lvl w:ilvl="0" w:tplc="5D6A463E">
      <w:start w:val="1"/>
      <w:numFmt w:val="bullet"/>
      <w:lvlText w:val="‒"/>
      <w:lvlJc w:val="left"/>
      <w:pPr>
        <w:ind w:left="1854" w:hanging="360"/>
      </w:pPr>
      <w:rPr>
        <w:rFonts w:ascii="Times New Roman"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8" w15:restartNumberingAfterBreak="0">
    <w:nsid w:val="26222E29"/>
    <w:multiLevelType w:val="multilevel"/>
    <w:tmpl w:val="C86A39A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62C6FCD"/>
    <w:multiLevelType w:val="multilevel"/>
    <w:tmpl w:val="0B7C0122"/>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b w:val="0"/>
        <w:color w:val="000000"/>
      </w:rPr>
    </w:lvl>
    <w:lvl w:ilvl="2">
      <w:start w:val="1"/>
      <w:numFmt w:val="decimal"/>
      <w:lvlText w:val="%1.%2.%3"/>
      <w:lvlJc w:val="left"/>
      <w:pPr>
        <w:tabs>
          <w:tab w:val="num" w:pos="2297"/>
        </w:tabs>
        <w:ind w:left="2297"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A5A4872"/>
    <w:multiLevelType w:val="hybridMultilevel"/>
    <w:tmpl w:val="0B3C74CE"/>
    <w:lvl w:ilvl="0" w:tplc="F7E2561A">
      <w:start w:val="1"/>
      <w:numFmt w:val="decimal"/>
      <w:lvlText w:val="7.%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D7E5358"/>
    <w:multiLevelType w:val="hybridMultilevel"/>
    <w:tmpl w:val="53020746"/>
    <w:lvl w:ilvl="0" w:tplc="04050001">
      <w:start w:val="1"/>
      <w:numFmt w:val="bullet"/>
      <w:lvlText w:val=""/>
      <w:lvlJc w:val="left"/>
      <w:pPr>
        <w:tabs>
          <w:tab w:val="num" w:pos="1211"/>
        </w:tabs>
        <w:ind w:left="1211" w:hanging="360"/>
      </w:pPr>
      <w:rPr>
        <w:rFonts w:ascii="Symbol" w:hAnsi="Symbol" w:hint="default"/>
      </w:rPr>
    </w:lvl>
    <w:lvl w:ilvl="1" w:tplc="04050003" w:tentative="1">
      <w:start w:val="1"/>
      <w:numFmt w:val="bullet"/>
      <w:lvlText w:val="o"/>
      <w:lvlJc w:val="left"/>
      <w:pPr>
        <w:tabs>
          <w:tab w:val="num" w:pos="1620"/>
        </w:tabs>
        <w:ind w:left="1620" w:hanging="360"/>
      </w:pPr>
      <w:rPr>
        <w:rFonts w:ascii="Courier New" w:hAnsi="Courier New" w:cs="Courier New" w:hint="default"/>
      </w:rPr>
    </w:lvl>
    <w:lvl w:ilvl="2" w:tplc="04050005" w:tentative="1">
      <w:start w:val="1"/>
      <w:numFmt w:val="bullet"/>
      <w:lvlText w:val=""/>
      <w:lvlJc w:val="left"/>
      <w:pPr>
        <w:tabs>
          <w:tab w:val="num" w:pos="2340"/>
        </w:tabs>
        <w:ind w:left="2340" w:hanging="360"/>
      </w:pPr>
      <w:rPr>
        <w:rFonts w:ascii="Wingdings" w:hAnsi="Wingdings" w:hint="default"/>
      </w:rPr>
    </w:lvl>
    <w:lvl w:ilvl="3" w:tplc="04050001" w:tentative="1">
      <w:start w:val="1"/>
      <w:numFmt w:val="bullet"/>
      <w:lvlText w:val=""/>
      <w:lvlJc w:val="left"/>
      <w:pPr>
        <w:tabs>
          <w:tab w:val="num" w:pos="3060"/>
        </w:tabs>
        <w:ind w:left="3060" w:hanging="360"/>
      </w:pPr>
      <w:rPr>
        <w:rFonts w:ascii="Symbol" w:hAnsi="Symbol" w:hint="default"/>
      </w:rPr>
    </w:lvl>
    <w:lvl w:ilvl="4" w:tplc="04050003" w:tentative="1">
      <w:start w:val="1"/>
      <w:numFmt w:val="bullet"/>
      <w:lvlText w:val="o"/>
      <w:lvlJc w:val="left"/>
      <w:pPr>
        <w:tabs>
          <w:tab w:val="num" w:pos="3780"/>
        </w:tabs>
        <w:ind w:left="3780" w:hanging="360"/>
      </w:pPr>
      <w:rPr>
        <w:rFonts w:ascii="Courier New" w:hAnsi="Courier New" w:cs="Courier New" w:hint="default"/>
      </w:rPr>
    </w:lvl>
    <w:lvl w:ilvl="5" w:tplc="04050005" w:tentative="1">
      <w:start w:val="1"/>
      <w:numFmt w:val="bullet"/>
      <w:lvlText w:val=""/>
      <w:lvlJc w:val="left"/>
      <w:pPr>
        <w:tabs>
          <w:tab w:val="num" w:pos="4500"/>
        </w:tabs>
        <w:ind w:left="4500" w:hanging="360"/>
      </w:pPr>
      <w:rPr>
        <w:rFonts w:ascii="Wingdings" w:hAnsi="Wingdings" w:hint="default"/>
      </w:rPr>
    </w:lvl>
    <w:lvl w:ilvl="6" w:tplc="04050001" w:tentative="1">
      <w:start w:val="1"/>
      <w:numFmt w:val="bullet"/>
      <w:lvlText w:val=""/>
      <w:lvlJc w:val="left"/>
      <w:pPr>
        <w:tabs>
          <w:tab w:val="num" w:pos="5220"/>
        </w:tabs>
        <w:ind w:left="5220" w:hanging="360"/>
      </w:pPr>
      <w:rPr>
        <w:rFonts w:ascii="Symbol" w:hAnsi="Symbol" w:hint="default"/>
      </w:rPr>
    </w:lvl>
    <w:lvl w:ilvl="7" w:tplc="04050003" w:tentative="1">
      <w:start w:val="1"/>
      <w:numFmt w:val="bullet"/>
      <w:lvlText w:val="o"/>
      <w:lvlJc w:val="left"/>
      <w:pPr>
        <w:tabs>
          <w:tab w:val="num" w:pos="5940"/>
        </w:tabs>
        <w:ind w:left="5940" w:hanging="360"/>
      </w:pPr>
      <w:rPr>
        <w:rFonts w:ascii="Courier New" w:hAnsi="Courier New" w:cs="Courier New" w:hint="default"/>
      </w:rPr>
    </w:lvl>
    <w:lvl w:ilvl="8" w:tplc="04050005" w:tentative="1">
      <w:start w:val="1"/>
      <w:numFmt w:val="bullet"/>
      <w:lvlText w:val=""/>
      <w:lvlJc w:val="left"/>
      <w:pPr>
        <w:tabs>
          <w:tab w:val="num" w:pos="6660"/>
        </w:tabs>
        <w:ind w:left="6660" w:hanging="360"/>
      </w:pPr>
      <w:rPr>
        <w:rFonts w:ascii="Wingdings" w:hAnsi="Wingdings" w:hint="default"/>
      </w:rPr>
    </w:lvl>
  </w:abstractNum>
  <w:abstractNum w:abstractNumId="12" w15:restartNumberingAfterBreak="0">
    <w:nsid w:val="42DE06B3"/>
    <w:multiLevelType w:val="hybridMultilevel"/>
    <w:tmpl w:val="723C04B8"/>
    <w:lvl w:ilvl="0" w:tplc="04050001">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7153F44"/>
    <w:multiLevelType w:val="hybridMultilevel"/>
    <w:tmpl w:val="4F10AFB6"/>
    <w:lvl w:ilvl="0" w:tplc="4B9617DA">
      <w:start w:val="1"/>
      <w:numFmt w:val="decimal"/>
      <w:lvlText w:val="5.%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8F22338"/>
    <w:multiLevelType w:val="hybridMultilevel"/>
    <w:tmpl w:val="83F2714A"/>
    <w:lvl w:ilvl="0" w:tplc="8E560542">
      <w:start w:val="1"/>
      <w:numFmt w:val="decimal"/>
      <w:lvlText w:val="4.%1."/>
      <w:lvlJc w:val="left"/>
      <w:pPr>
        <w:ind w:left="786" w:hanging="360"/>
      </w:pPr>
      <w:rPr>
        <w:rFonts w:ascii="Arial" w:hAnsi="Arial" w:cs="Arial" w:hint="default"/>
        <w:b/>
        <w:color w:val="auto"/>
        <w:sz w:val="20"/>
        <w:szCs w:val="20"/>
      </w:rPr>
    </w:lvl>
    <w:lvl w:ilvl="1" w:tplc="04050019">
      <w:start w:val="1"/>
      <w:numFmt w:val="lowerLetter"/>
      <w:lvlText w:val="%2."/>
      <w:lvlJc w:val="left"/>
      <w:pPr>
        <w:ind w:left="1506" w:hanging="360"/>
      </w:pPr>
    </w:lvl>
    <w:lvl w:ilvl="2" w:tplc="0405001B">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5" w15:restartNumberingAfterBreak="0">
    <w:nsid w:val="4B8F621D"/>
    <w:multiLevelType w:val="multilevel"/>
    <w:tmpl w:val="7BD4E652"/>
    <w:lvl w:ilvl="0">
      <w:start w:val="3"/>
      <w:numFmt w:val="decimal"/>
      <w:lvlText w:val="%1"/>
      <w:lvlJc w:val="left"/>
      <w:pPr>
        <w:ind w:left="705" w:hanging="705"/>
      </w:pPr>
      <w:rPr>
        <w:rFonts w:hint="default"/>
      </w:rPr>
    </w:lvl>
    <w:lvl w:ilvl="1">
      <w:start w:val="2"/>
      <w:numFmt w:val="decimal"/>
      <w:lvlText w:val="%1.%2"/>
      <w:lvlJc w:val="left"/>
      <w:pPr>
        <w:ind w:left="1083" w:hanging="705"/>
      </w:pPr>
      <w:rPr>
        <w:rFonts w:hint="default"/>
      </w:rPr>
    </w:lvl>
    <w:lvl w:ilvl="2">
      <w:start w:val="10"/>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16" w15:restartNumberingAfterBreak="0">
    <w:nsid w:val="4C31453D"/>
    <w:multiLevelType w:val="hybridMultilevel"/>
    <w:tmpl w:val="04046732"/>
    <w:lvl w:ilvl="0" w:tplc="03A06570">
      <w:start w:val="1"/>
      <w:numFmt w:val="decimal"/>
      <w:lvlText w:val="9.%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0162BF8"/>
    <w:multiLevelType w:val="hybridMultilevel"/>
    <w:tmpl w:val="E53CF0FC"/>
    <w:lvl w:ilvl="0" w:tplc="03A06570">
      <w:start w:val="1"/>
      <w:numFmt w:val="decimal"/>
      <w:lvlText w:val="9.%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1D94574"/>
    <w:multiLevelType w:val="hybridMultilevel"/>
    <w:tmpl w:val="46164C2C"/>
    <w:lvl w:ilvl="0" w:tplc="B5FAF050">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48E0580"/>
    <w:multiLevelType w:val="hybridMultilevel"/>
    <w:tmpl w:val="645CA9EA"/>
    <w:lvl w:ilvl="0" w:tplc="F23A4E46">
      <w:start w:val="1"/>
      <w:numFmt w:val="decimal"/>
      <w:lvlText w:val="8.%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A74F46"/>
    <w:multiLevelType w:val="hybridMultilevel"/>
    <w:tmpl w:val="FA483B0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1" w15:restartNumberingAfterBreak="0">
    <w:nsid w:val="5A2F7531"/>
    <w:multiLevelType w:val="hybridMultilevel"/>
    <w:tmpl w:val="77D6C526"/>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22" w15:restartNumberingAfterBreak="0">
    <w:nsid w:val="5DC35353"/>
    <w:multiLevelType w:val="multilevel"/>
    <w:tmpl w:val="98DA7E0A"/>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7"/>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3" w15:restartNumberingAfterBreak="0">
    <w:nsid w:val="5E0C3133"/>
    <w:multiLevelType w:val="multilevel"/>
    <w:tmpl w:val="3C0E5564"/>
    <w:lvl w:ilvl="0">
      <w:start w:val="3"/>
      <w:numFmt w:val="decimal"/>
      <w:lvlText w:val="%1"/>
      <w:lvlJc w:val="left"/>
      <w:pPr>
        <w:ind w:left="705" w:hanging="705"/>
      </w:pPr>
      <w:rPr>
        <w:rFonts w:hint="default"/>
      </w:rPr>
    </w:lvl>
    <w:lvl w:ilvl="1">
      <w:start w:val="2"/>
      <w:numFmt w:val="decimal"/>
      <w:lvlText w:val="%1.%2"/>
      <w:lvlJc w:val="left"/>
      <w:pPr>
        <w:ind w:left="1083" w:hanging="705"/>
      </w:pPr>
      <w:rPr>
        <w:rFonts w:hint="default"/>
      </w:rPr>
    </w:lvl>
    <w:lvl w:ilvl="2">
      <w:start w:val="12"/>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4" w15:restartNumberingAfterBreak="0">
    <w:nsid w:val="5FC67995"/>
    <w:multiLevelType w:val="multilevel"/>
    <w:tmpl w:val="7826BE0E"/>
    <w:lvl w:ilvl="0">
      <w:start w:val="9"/>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626631EB"/>
    <w:multiLevelType w:val="multilevel"/>
    <w:tmpl w:val="143CC096"/>
    <w:lvl w:ilvl="0">
      <w:start w:val="9"/>
      <w:numFmt w:val="decimal"/>
      <w:lvlText w:val="%1."/>
      <w:lvlJc w:val="left"/>
      <w:pPr>
        <w:ind w:left="360" w:hanging="360"/>
      </w:pPr>
      <w:rPr>
        <w:rFonts w:hint="default"/>
      </w:rPr>
    </w:lvl>
    <w:lvl w:ilvl="1">
      <w:start w:val="8"/>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647B1274"/>
    <w:multiLevelType w:val="hybridMultilevel"/>
    <w:tmpl w:val="492EC6BA"/>
    <w:lvl w:ilvl="0" w:tplc="F23A4E46">
      <w:start w:val="1"/>
      <w:numFmt w:val="decimal"/>
      <w:lvlText w:val="8.%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D680318"/>
    <w:multiLevelType w:val="multilevel"/>
    <w:tmpl w:val="6DEEDE18"/>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502"/>
        </w:tabs>
        <w:ind w:left="502"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FFF6C51"/>
    <w:multiLevelType w:val="multilevel"/>
    <w:tmpl w:val="70C6F20A"/>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6"/>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9" w15:restartNumberingAfterBreak="0">
    <w:nsid w:val="718417BF"/>
    <w:multiLevelType w:val="hybridMultilevel"/>
    <w:tmpl w:val="3FE22FE2"/>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30" w15:restartNumberingAfterBreak="0">
    <w:nsid w:val="7432630A"/>
    <w:multiLevelType w:val="hybridMultilevel"/>
    <w:tmpl w:val="A96AE02E"/>
    <w:lvl w:ilvl="0" w:tplc="5D6A463E">
      <w:start w:val="1"/>
      <w:numFmt w:val="bullet"/>
      <w:lvlText w:val="‒"/>
      <w:lvlJc w:val="left"/>
      <w:pPr>
        <w:ind w:left="1854" w:hanging="360"/>
      </w:pPr>
      <w:rPr>
        <w:rFonts w:ascii="Times New Roman"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1" w15:restartNumberingAfterBreak="0">
    <w:nsid w:val="744F5933"/>
    <w:multiLevelType w:val="hybridMultilevel"/>
    <w:tmpl w:val="3FB467CE"/>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2" w15:restartNumberingAfterBreak="0">
    <w:nsid w:val="785B7E63"/>
    <w:multiLevelType w:val="hybridMultilevel"/>
    <w:tmpl w:val="7D2A4490"/>
    <w:lvl w:ilvl="0" w:tplc="ABA205B8">
      <w:start w:val="1"/>
      <w:numFmt w:val="decimal"/>
      <w:lvlText w:val="2.%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C4D58DF"/>
    <w:multiLevelType w:val="multilevel"/>
    <w:tmpl w:val="5F583602"/>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8"/>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4" w15:restartNumberingAfterBreak="0">
    <w:nsid w:val="7CDF539A"/>
    <w:multiLevelType w:val="hybridMultilevel"/>
    <w:tmpl w:val="5E10FBE2"/>
    <w:lvl w:ilvl="0" w:tplc="03A06570">
      <w:start w:val="1"/>
      <w:numFmt w:val="decimal"/>
      <w:lvlText w:val="9.%1."/>
      <w:lvlJc w:val="left"/>
      <w:pPr>
        <w:ind w:left="36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D435476"/>
    <w:multiLevelType w:val="multilevel"/>
    <w:tmpl w:val="0A5CB29E"/>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2"/>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6" w15:restartNumberingAfterBreak="0">
    <w:nsid w:val="7DC37E59"/>
    <w:multiLevelType w:val="multilevel"/>
    <w:tmpl w:val="DE28427E"/>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4"/>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7" w15:restartNumberingAfterBreak="0">
    <w:nsid w:val="7EF310FC"/>
    <w:multiLevelType w:val="hybridMultilevel"/>
    <w:tmpl w:val="0DC81408"/>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38" w15:restartNumberingAfterBreak="0">
    <w:nsid w:val="7F0703FC"/>
    <w:multiLevelType w:val="hybridMultilevel"/>
    <w:tmpl w:val="2912E28E"/>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num w:numId="1">
    <w:abstractNumId w:val="8"/>
  </w:num>
  <w:num w:numId="2">
    <w:abstractNumId w:val="32"/>
  </w:num>
  <w:num w:numId="3">
    <w:abstractNumId w:val="1"/>
  </w:num>
  <w:num w:numId="4">
    <w:abstractNumId w:val="14"/>
  </w:num>
  <w:num w:numId="5">
    <w:abstractNumId w:val="13"/>
  </w:num>
  <w:num w:numId="6">
    <w:abstractNumId w:val="27"/>
  </w:num>
  <w:num w:numId="7">
    <w:abstractNumId w:val="4"/>
  </w:num>
  <w:num w:numId="8">
    <w:abstractNumId w:val="19"/>
  </w:num>
  <w:num w:numId="9">
    <w:abstractNumId w:val="11"/>
  </w:num>
  <w:num w:numId="10">
    <w:abstractNumId w:val="9"/>
  </w:num>
  <w:num w:numId="11">
    <w:abstractNumId w:val="18"/>
  </w:num>
  <w:num w:numId="12">
    <w:abstractNumId w:val="34"/>
  </w:num>
  <w:num w:numId="13">
    <w:abstractNumId w:val="20"/>
  </w:num>
  <w:num w:numId="14">
    <w:abstractNumId w:val="16"/>
  </w:num>
  <w:num w:numId="15">
    <w:abstractNumId w:val="7"/>
  </w:num>
  <w:num w:numId="16">
    <w:abstractNumId w:val="30"/>
  </w:num>
  <w:num w:numId="17">
    <w:abstractNumId w:val="21"/>
  </w:num>
  <w:num w:numId="18">
    <w:abstractNumId w:val="10"/>
  </w:num>
  <w:num w:numId="19">
    <w:abstractNumId w:val="35"/>
  </w:num>
  <w:num w:numId="20">
    <w:abstractNumId w:val="36"/>
  </w:num>
  <w:num w:numId="21">
    <w:abstractNumId w:val="28"/>
  </w:num>
  <w:num w:numId="22">
    <w:abstractNumId w:val="22"/>
  </w:num>
  <w:num w:numId="23">
    <w:abstractNumId w:val="33"/>
  </w:num>
  <w:num w:numId="24">
    <w:abstractNumId w:val="15"/>
  </w:num>
  <w:num w:numId="25">
    <w:abstractNumId w:val="6"/>
  </w:num>
  <w:num w:numId="26">
    <w:abstractNumId w:val="23"/>
  </w:num>
  <w:num w:numId="27">
    <w:abstractNumId w:val="31"/>
  </w:num>
  <w:num w:numId="28">
    <w:abstractNumId w:val="38"/>
  </w:num>
  <w:num w:numId="29">
    <w:abstractNumId w:val="37"/>
  </w:num>
  <w:num w:numId="30">
    <w:abstractNumId w:val="5"/>
  </w:num>
  <w:num w:numId="31">
    <w:abstractNumId w:val="0"/>
  </w:num>
  <w:num w:numId="32">
    <w:abstractNumId w:val="29"/>
  </w:num>
  <w:num w:numId="33">
    <w:abstractNumId w:val="17"/>
  </w:num>
  <w:num w:numId="34">
    <w:abstractNumId w:val="3"/>
  </w:num>
  <w:num w:numId="35">
    <w:abstractNumId w:val="12"/>
  </w:num>
  <w:num w:numId="36">
    <w:abstractNumId w:val="26"/>
  </w:num>
  <w:num w:numId="37">
    <w:abstractNumId w:val="2"/>
  </w:num>
  <w:num w:numId="38">
    <w:abstractNumId w:val="25"/>
  </w:num>
  <w:num w:numId="39">
    <w:abstractNumId w:val="2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597"/>
    <w:rsid w:val="00002C87"/>
    <w:rsid w:val="0000612F"/>
    <w:rsid w:val="00011492"/>
    <w:rsid w:val="00025A68"/>
    <w:rsid w:val="0002657A"/>
    <w:rsid w:val="0002716E"/>
    <w:rsid w:val="00030FC7"/>
    <w:rsid w:val="00042BE5"/>
    <w:rsid w:val="000470DF"/>
    <w:rsid w:val="00050DE3"/>
    <w:rsid w:val="00050FB6"/>
    <w:rsid w:val="00054525"/>
    <w:rsid w:val="00055404"/>
    <w:rsid w:val="000607A0"/>
    <w:rsid w:val="0006099E"/>
    <w:rsid w:val="000643A6"/>
    <w:rsid w:val="0006478D"/>
    <w:rsid w:val="00073FAC"/>
    <w:rsid w:val="00074490"/>
    <w:rsid w:val="00075600"/>
    <w:rsid w:val="00075774"/>
    <w:rsid w:val="00081E23"/>
    <w:rsid w:val="0008270E"/>
    <w:rsid w:val="000923DB"/>
    <w:rsid w:val="00095DED"/>
    <w:rsid w:val="00096D23"/>
    <w:rsid w:val="000A11CE"/>
    <w:rsid w:val="000A2295"/>
    <w:rsid w:val="000A59F7"/>
    <w:rsid w:val="000B1C81"/>
    <w:rsid w:val="000B53B3"/>
    <w:rsid w:val="000B5E17"/>
    <w:rsid w:val="000C1F07"/>
    <w:rsid w:val="000C20F4"/>
    <w:rsid w:val="000C2350"/>
    <w:rsid w:val="000C4A98"/>
    <w:rsid w:val="000C57EE"/>
    <w:rsid w:val="000C7539"/>
    <w:rsid w:val="000C77EE"/>
    <w:rsid w:val="000E273C"/>
    <w:rsid w:val="000E4A4D"/>
    <w:rsid w:val="000F13F3"/>
    <w:rsid w:val="000F2AFA"/>
    <w:rsid w:val="000F3F2B"/>
    <w:rsid w:val="000F417B"/>
    <w:rsid w:val="000F7576"/>
    <w:rsid w:val="000F7E8C"/>
    <w:rsid w:val="00105629"/>
    <w:rsid w:val="001056B6"/>
    <w:rsid w:val="00112686"/>
    <w:rsid w:val="00112718"/>
    <w:rsid w:val="0011658F"/>
    <w:rsid w:val="00116F37"/>
    <w:rsid w:val="0012310E"/>
    <w:rsid w:val="0012572D"/>
    <w:rsid w:val="0012738C"/>
    <w:rsid w:val="00132D26"/>
    <w:rsid w:val="001346D8"/>
    <w:rsid w:val="00134DD0"/>
    <w:rsid w:val="00137159"/>
    <w:rsid w:val="001455D3"/>
    <w:rsid w:val="001502AB"/>
    <w:rsid w:val="001527BF"/>
    <w:rsid w:val="00155D98"/>
    <w:rsid w:val="00157091"/>
    <w:rsid w:val="00160378"/>
    <w:rsid w:val="001610A1"/>
    <w:rsid w:val="00163435"/>
    <w:rsid w:val="00163AD5"/>
    <w:rsid w:val="00174D8F"/>
    <w:rsid w:val="001754C1"/>
    <w:rsid w:val="0017562F"/>
    <w:rsid w:val="00180379"/>
    <w:rsid w:val="00185C23"/>
    <w:rsid w:val="0019117D"/>
    <w:rsid w:val="001979A4"/>
    <w:rsid w:val="001A0FBE"/>
    <w:rsid w:val="001A6C64"/>
    <w:rsid w:val="001B0D6C"/>
    <w:rsid w:val="001B2651"/>
    <w:rsid w:val="001B390A"/>
    <w:rsid w:val="001B4A42"/>
    <w:rsid w:val="001B5C22"/>
    <w:rsid w:val="001B6A35"/>
    <w:rsid w:val="001B6FAC"/>
    <w:rsid w:val="001C3B4E"/>
    <w:rsid w:val="001C44F0"/>
    <w:rsid w:val="001C74F0"/>
    <w:rsid w:val="001D16D4"/>
    <w:rsid w:val="001D36D9"/>
    <w:rsid w:val="001D6E96"/>
    <w:rsid w:val="001D7309"/>
    <w:rsid w:val="001E6082"/>
    <w:rsid w:val="001F240D"/>
    <w:rsid w:val="001F3DE6"/>
    <w:rsid w:val="001F4472"/>
    <w:rsid w:val="00206399"/>
    <w:rsid w:val="002209FC"/>
    <w:rsid w:val="00220F47"/>
    <w:rsid w:val="00222301"/>
    <w:rsid w:val="002265F2"/>
    <w:rsid w:val="00243737"/>
    <w:rsid w:val="00250E3B"/>
    <w:rsid w:val="00262AA7"/>
    <w:rsid w:val="00262FDE"/>
    <w:rsid w:val="00265D99"/>
    <w:rsid w:val="00266343"/>
    <w:rsid w:val="002710A1"/>
    <w:rsid w:val="002732E0"/>
    <w:rsid w:val="00277822"/>
    <w:rsid w:val="00283DD2"/>
    <w:rsid w:val="00283FE6"/>
    <w:rsid w:val="00286957"/>
    <w:rsid w:val="00287850"/>
    <w:rsid w:val="00292DCF"/>
    <w:rsid w:val="00293114"/>
    <w:rsid w:val="002A6FAF"/>
    <w:rsid w:val="002A7622"/>
    <w:rsid w:val="002A7BC4"/>
    <w:rsid w:val="002B262F"/>
    <w:rsid w:val="002B273C"/>
    <w:rsid w:val="002B56C7"/>
    <w:rsid w:val="002B7443"/>
    <w:rsid w:val="002C0291"/>
    <w:rsid w:val="002C0A13"/>
    <w:rsid w:val="002C34E4"/>
    <w:rsid w:val="002C4085"/>
    <w:rsid w:val="002C7322"/>
    <w:rsid w:val="002D13B2"/>
    <w:rsid w:val="002D1CF8"/>
    <w:rsid w:val="002D391D"/>
    <w:rsid w:val="002D79D6"/>
    <w:rsid w:val="002E595A"/>
    <w:rsid w:val="002E5A90"/>
    <w:rsid w:val="002F1D4A"/>
    <w:rsid w:val="002F62FA"/>
    <w:rsid w:val="0030076A"/>
    <w:rsid w:val="003034AB"/>
    <w:rsid w:val="00316D07"/>
    <w:rsid w:val="003230ED"/>
    <w:rsid w:val="00326286"/>
    <w:rsid w:val="003274C7"/>
    <w:rsid w:val="003278D0"/>
    <w:rsid w:val="00336C34"/>
    <w:rsid w:val="00340386"/>
    <w:rsid w:val="00341D81"/>
    <w:rsid w:val="00344FB2"/>
    <w:rsid w:val="003528BA"/>
    <w:rsid w:val="00352C6C"/>
    <w:rsid w:val="00353ED1"/>
    <w:rsid w:val="0035531F"/>
    <w:rsid w:val="0036458F"/>
    <w:rsid w:val="00370FB8"/>
    <w:rsid w:val="0037289B"/>
    <w:rsid w:val="003758C7"/>
    <w:rsid w:val="00375AD9"/>
    <w:rsid w:val="00375E2D"/>
    <w:rsid w:val="003764E9"/>
    <w:rsid w:val="0037735C"/>
    <w:rsid w:val="003801B0"/>
    <w:rsid w:val="00385EF6"/>
    <w:rsid w:val="00390ABF"/>
    <w:rsid w:val="00393661"/>
    <w:rsid w:val="00394A35"/>
    <w:rsid w:val="0039722E"/>
    <w:rsid w:val="003A0964"/>
    <w:rsid w:val="003A0BB6"/>
    <w:rsid w:val="003A3811"/>
    <w:rsid w:val="003A4ED2"/>
    <w:rsid w:val="003A5D5A"/>
    <w:rsid w:val="003B1436"/>
    <w:rsid w:val="003B22D2"/>
    <w:rsid w:val="003B45C7"/>
    <w:rsid w:val="003B4C8B"/>
    <w:rsid w:val="003B54D5"/>
    <w:rsid w:val="003B5C17"/>
    <w:rsid w:val="003C1CE0"/>
    <w:rsid w:val="003E3101"/>
    <w:rsid w:val="003E7A34"/>
    <w:rsid w:val="003F20EC"/>
    <w:rsid w:val="003F23D3"/>
    <w:rsid w:val="003F266A"/>
    <w:rsid w:val="003F559C"/>
    <w:rsid w:val="003F6B1E"/>
    <w:rsid w:val="003F7596"/>
    <w:rsid w:val="003F7BA1"/>
    <w:rsid w:val="00400212"/>
    <w:rsid w:val="00401048"/>
    <w:rsid w:val="00405C67"/>
    <w:rsid w:val="0041033D"/>
    <w:rsid w:val="00417016"/>
    <w:rsid w:val="00417879"/>
    <w:rsid w:val="00423904"/>
    <w:rsid w:val="004241E9"/>
    <w:rsid w:val="00433990"/>
    <w:rsid w:val="00434320"/>
    <w:rsid w:val="00444FD6"/>
    <w:rsid w:val="00447BDC"/>
    <w:rsid w:val="004500D4"/>
    <w:rsid w:val="00451CFF"/>
    <w:rsid w:val="004541AB"/>
    <w:rsid w:val="004615DB"/>
    <w:rsid w:val="00461619"/>
    <w:rsid w:val="004639EA"/>
    <w:rsid w:val="004679CE"/>
    <w:rsid w:val="00471D86"/>
    <w:rsid w:val="00471FA0"/>
    <w:rsid w:val="0047384C"/>
    <w:rsid w:val="004928D7"/>
    <w:rsid w:val="00497ECA"/>
    <w:rsid w:val="004A16F2"/>
    <w:rsid w:val="004A2FDF"/>
    <w:rsid w:val="004A6629"/>
    <w:rsid w:val="004B001E"/>
    <w:rsid w:val="004B3083"/>
    <w:rsid w:val="004B4A5A"/>
    <w:rsid w:val="004B7527"/>
    <w:rsid w:val="004C1B9D"/>
    <w:rsid w:val="004C41F0"/>
    <w:rsid w:val="004C4B9D"/>
    <w:rsid w:val="004C656D"/>
    <w:rsid w:val="004D39A0"/>
    <w:rsid w:val="004D4B11"/>
    <w:rsid w:val="004D7264"/>
    <w:rsid w:val="004E354F"/>
    <w:rsid w:val="004E74C3"/>
    <w:rsid w:val="004E79CC"/>
    <w:rsid w:val="004F0D75"/>
    <w:rsid w:val="004F279E"/>
    <w:rsid w:val="00504671"/>
    <w:rsid w:val="00505B88"/>
    <w:rsid w:val="00513FFC"/>
    <w:rsid w:val="00515BE3"/>
    <w:rsid w:val="005209DD"/>
    <w:rsid w:val="00520D1C"/>
    <w:rsid w:val="00523335"/>
    <w:rsid w:val="00524C6A"/>
    <w:rsid w:val="005258B8"/>
    <w:rsid w:val="00525993"/>
    <w:rsid w:val="005300B0"/>
    <w:rsid w:val="00532360"/>
    <w:rsid w:val="00532ACF"/>
    <w:rsid w:val="00535654"/>
    <w:rsid w:val="00536482"/>
    <w:rsid w:val="00540690"/>
    <w:rsid w:val="00541CAC"/>
    <w:rsid w:val="00542779"/>
    <w:rsid w:val="005457BB"/>
    <w:rsid w:val="00545E64"/>
    <w:rsid w:val="005460FB"/>
    <w:rsid w:val="00546C21"/>
    <w:rsid w:val="005507EF"/>
    <w:rsid w:val="005519D2"/>
    <w:rsid w:val="0055305B"/>
    <w:rsid w:val="00560012"/>
    <w:rsid w:val="0056765A"/>
    <w:rsid w:val="0057071F"/>
    <w:rsid w:val="00570721"/>
    <w:rsid w:val="00580642"/>
    <w:rsid w:val="0058156A"/>
    <w:rsid w:val="00581999"/>
    <w:rsid w:val="00585200"/>
    <w:rsid w:val="005903EE"/>
    <w:rsid w:val="0059072C"/>
    <w:rsid w:val="00590B31"/>
    <w:rsid w:val="00595CB9"/>
    <w:rsid w:val="005A102F"/>
    <w:rsid w:val="005A4BBB"/>
    <w:rsid w:val="005A5743"/>
    <w:rsid w:val="005A5921"/>
    <w:rsid w:val="005A64EA"/>
    <w:rsid w:val="005A6877"/>
    <w:rsid w:val="005B6C54"/>
    <w:rsid w:val="005C62DB"/>
    <w:rsid w:val="005C7715"/>
    <w:rsid w:val="005C7AEB"/>
    <w:rsid w:val="005D1804"/>
    <w:rsid w:val="005D183B"/>
    <w:rsid w:val="005D6C98"/>
    <w:rsid w:val="005E0A25"/>
    <w:rsid w:val="005E0E7E"/>
    <w:rsid w:val="005E2514"/>
    <w:rsid w:val="005E7465"/>
    <w:rsid w:val="005F3C58"/>
    <w:rsid w:val="005F6242"/>
    <w:rsid w:val="0060340C"/>
    <w:rsid w:val="00606046"/>
    <w:rsid w:val="0060697A"/>
    <w:rsid w:val="00613BE5"/>
    <w:rsid w:val="006172F8"/>
    <w:rsid w:val="006202E0"/>
    <w:rsid w:val="00634896"/>
    <w:rsid w:val="006403FF"/>
    <w:rsid w:val="00643339"/>
    <w:rsid w:val="00646D40"/>
    <w:rsid w:val="00651115"/>
    <w:rsid w:val="006622F2"/>
    <w:rsid w:val="006643C7"/>
    <w:rsid w:val="00664FBC"/>
    <w:rsid w:val="006662D9"/>
    <w:rsid w:val="0066688C"/>
    <w:rsid w:val="00680664"/>
    <w:rsid w:val="006848C1"/>
    <w:rsid w:val="00693453"/>
    <w:rsid w:val="00694CF3"/>
    <w:rsid w:val="006A1AEB"/>
    <w:rsid w:val="006A682E"/>
    <w:rsid w:val="006C4859"/>
    <w:rsid w:val="006C7A0A"/>
    <w:rsid w:val="006C7F08"/>
    <w:rsid w:val="006D3F80"/>
    <w:rsid w:val="006E1ED7"/>
    <w:rsid w:val="006E2F94"/>
    <w:rsid w:val="006F34AB"/>
    <w:rsid w:val="006F5B3A"/>
    <w:rsid w:val="00700DE4"/>
    <w:rsid w:val="00701693"/>
    <w:rsid w:val="00703BB5"/>
    <w:rsid w:val="007230A8"/>
    <w:rsid w:val="00727EA5"/>
    <w:rsid w:val="00734BC4"/>
    <w:rsid w:val="00734E30"/>
    <w:rsid w:val="0073508B"/>
    <w:rsid w:val="007358C4"/>
    <w:rsid w:val="00736399"/>
    <w:rsid w:val="00737252"/>
    <w:rsid w:val="007407AB"/>
    <w:rsid w:val="007520FD"/>
    <w:rsid w:val="00754F8E"/>
    <w:rsid w:val="007552CD"/>
    <w:rsid w:val="007563E2"/>
    <w:rsid w:val="00763721"/>
    <w:rsid w:val="00764359"/>
    <w:rsid w:val="007708C7"/>
    <w:rsid w:val="0077342D"/>
    <w:rsid w:val="0078709C"/>
    <w:rsid w:val="00787435"/>
    <w:rsid w:val="007A2152"/>
    <w:rsid w:val="007A47AE"/>
    <w:rsid w:val="007A7342"/>
    <w:rsid w:val="007A7E27"/>
    <w:rsid w:val="007B1491"/>
    <w:rsid w:val="007B5CD3"/>
    <w:rsid w:val="007C07E1"/>
    <w:rsid w:val="007C6A89"/>
    <w:rsid w:val="007C6C7A"/>
    <w:rsid w:val="007C7477"/>
    <w:rsid w:val="007D60E5"/>
    <w:rsid w:val="007D7393"/>
    <w:rsid w:val="007E1449"/>
    <w:rsid w:val="007E223F"/>
    <w:rsid w:val="007E5404"/>
    <w:rsid w:val="007E6810"/>
    <w:rsid w:val="007F4941"/>
    <w:rsid w:val="007F4B8E"/>
    <w:rsid w:val="007F7E64"/>
    <w:rsid w:val="00802512"/>
    <w:rsid w:val="00812C12"/>
    <w:rsid w:val="00813673"/>
    <w:rsid w:val="00813D35"/>
    <w:rsid w:val="00814C5B"/>
    <w:rsid w:val="00817011"/>
    <w:rsid w:val="00817616"/>
    <w:rsid w:val="008209DC"/>
    <w:rsid w:val="00822180"/>
    <w:rsid w:val="00822FD8"/>
    <w:rsid w:val="0082620F"/>
    <w:rsid w:val="008339A9"/>
    <w:rsid w:val="00834FD0"/>
    <w:rsid w:val="00841C7F"/>
    <w:rsid w:val="00842E35"/>
    <w:rsid w:val="0084569C"/>
    <w:rsid w:val="00846655"/>
    <w:rsid w:val="00846BF3"/>
    <w:rsid w:val="00850BE4"/>
    <w:rsid w:val="00860325"/>
    <w:rsid w:val="00860D5A"/>
    <w:rsid w:val="00863597"/>
    <w:rsid w:val="008645A2"/>
    <w:rsid w:val="0087190C"/>
    <w:rsid w:val="00874453"/>
    <w:rsid w:val="00876ADA"/>
    <w:rsid w:val="00877B4B"/>
    <w:rsid w:val="00886D1E"/>
    <w:rsid w:val="00887495"/>
    <w:rsid w:val="00887567"/>
    <w:rsid w:val="00887B67"/>
    <w:rsid w:val="008A61A5"/>
    <w:rsid w:val="008A7B0A"/>
    <w:rsid w:val="008B1FAF"/>
    <w:rsid w:val="008B3E92"/>
    <w:rsid w:val="008B48D0"/>
    <w:rsid w:val="008C021C"/>
    <w:rsid w:val="008C12E8"/>
    <w:rsid w:val="008C289A"/>
    <w:rsid w:val="008D3F09"/>
    <w:rsid w:val="008D471E"/>
    <w:rsid w:val="008D5061"/>
    <w:rsid w:val="008E1D62"/>
    <w:rsid w:val="008E3494"/>
    <w:rsid w:val="008F19D9"/>
    <w:rsid w:val="00900174"/>
    <w:rsid w:val="009132C5"/>
    <w:rsid w:val="00914107"/>
    <w:rsid w:val="009157A6"/>
    <w:rsid w:val="00922347"/>
    <w:rsid w:val="009275BC"/>
    <w:rsid w:val="009313AD"/>
    <w:rsid w:val="00935397"/>
    <w:rsid w:val="00935400"/>
    <w:rsid w:val="009357D9"/>
    <w:rsid w:val="00935AC5"/>
    <w:rsid w:val="00941B86"/>
    <w:rsid w:val="00943091"/>
    <w:rsid w:val="00960F14"/>
    <w:rsid w:val="00960F49"/>
    <w:rsid w:val="009621A4"/>
    <w:rsid w:val="009706AC"/>
    <w:rsid w:val="0097697D"/>
    <w:rsid w:val="00982072"/>
    <w:rsid w:val="00984229"/>
    <w:rsid w:val="009A00C7"/>
    <w:rsid w:val="009A3622"/>
    <w:rsid w:val="009A4937"/>
    <w:rsid w:val="009A4AB1"/>
    <w:rsid w:val="009A622B"/>
    <w:rsid w:val="009B596A"/>
    <w:rsid w:val="009B763E"/>
    <w:rsid w:val="009C2502"/>
    <w:rsid w:val="009C3C03"/>
    <w:rsid w:val="009C6E86"/>
    <w:rsid w:val="009C7F89"/>
    <w:rsid w:val="009D097A"/>
    <w:rsid w:val="009D1157"/>
    <w:rsid w:val="009D31A3"/>
    <w:rsid w:val="009D4D4B"/>
    <w:rsid w:val="009D65AD"/>
    <w:rsid w:val="009D71FD"/>
    <w:rsid w:val="009D7397"/>
    <w:rsid w:val="009E643F"/>
    <w:rsid w:val="009F03CA"/>
    <w:rsid w:val="009F2054"/>
    <w:rsid w:val="009F4ACA"/>
    <w:rsid w:val="00A011E5"/>
    <w:rsid w:val="00A01A2E"/>
    <w:rsid w:val="00A03379"/>
    <w:rsid w:val="00A0460A"/>
    <w:rsid w:val="00A050BB"/>
    <w:rsid w:val="00A06528"/>
    <w:rsid w:val="00A0711C"/>
    <w:rsid w:val="00A07323"/>
    <w:rsid w:val="00A1002B"/>
    <w:rsid w:val="00A10532"/>
    <w:rsid w:val="00A1221A"/>
    <w:rsid w:val="00A1559F"/>
    <w:rsid w:val="00A16135"/>
    <w:rsid w:val="00A26C83"/>
    <w:rsid w:val="00A277FF"/>
    <w:rsid w:val="00A31BB3"/>
    <w:rsid w:val="00A339AA"/>
    <w:rsid w:val="00A339E1"/>
    <w:rsid w:val="00A33F25"/>
    <w:rsid w:val="00A402A8"/>
    <w:rsid w:val="00A52226"/>
    <w:rsid w:val="00A60690"/>
    <w:rsid w:val="00A72577"/>
    <w:rsid w:val="00A726EB"/>
    <w:rsid w:val="00A760D4"/>
    <w:rsid w:val="00A82286"/>
    <w:rsid w:val="00A86B62"/>
    <w:rsid w:val="00A90AFE"/>
    <w:rsid w:val="00A9125B"/>
    <w:rsid w:val="00A91D0A"/>
    <w:rsid w:val="00AA27BD"/>
    <w:rsid w:val="00AA3EF1"/>
    <w:rsid w:val="00AA5418"/>
    <w:rsid w:val="00AA551A"/>
    <w:rsid w:val="00AA7E59"/>
    <w:rsid w:val="00AB10D0"/>
    <w:rsid w:val="00AB6257"/>
    <w:rsid w:val="00AC2142"/>
    <w:rsid w:val="00AC2DFA"/>
    <w:rsid w:val="00AC2DFD"/>
    <w:rsid w:val="00AC53C6"/>
    <w:rsid w:val="00AD092E"/>
    <w:rsid w:val="00AD371A"/>
    <w:rsid w:val="00AD4089"/>
    <w:rsid w:val="00AD59E4"/>
    <w:rsid w:val="00AE1AF6"/>
    <w:rsid w:val="00AE5D92"/>
    <w:rsid w:val="00AF0F29"/>
    <w:rsid w:val="00AF1BB9"/>
    <w:rsid w:val="00AF6D9E"/>
    <w:rsid w:val="00AF6FB9"/>
    <w:rsid w:val="00B04759"/>
    <w:rsid w:val="00B06631"/>
    <w:rsid w:val="00B06EE0"/>
    <w:rsid w:val="00B12A4B"/>
    <w:rsid w:val="00B13773"/>
    <w:rsid w:val="00B157A6"/>
    <w:rsid w:val="00B2120A"/>
    <w:rsid w:val="00B2147E"/>
    <w:rsid w:val="00B2332A"/>
    <w:rsid w:val="00B24493"/>
    <w:rsid w:val="00B27CA5"/>
    <w:rsid w:val="00B323A7"/>
    <w:rsid w:val="00B34485"/>
    <w:rsid w:val="00B36196"/>
    <w:rsid w:val="00B41C51"/>
    <w:rsid w:val="00B46FEC"/>
    <w:rsid w:val="00B57A8D"/>
    <w:rsid w:val="00B60F07"/>
    <w:rsid w:val="00B664AF"/>
    <w:rsid w:val="00B67986"/>
    <w:rsid w:val="00B7075E"/>
    <w:rsid w:val="00B71731"/>
    <w:rsid w:val="00B75004"/>
    <w:rsid w:val="00B75500"/>
    <w:rsid w:val="00B770C7"/>
    <w:rsid w:val="00B81414"/>
    <w:rsid w:val="00B85E50"/>
    <w:rsid w:val="00B87818"/>
    <w:rsid w:val="00B91E06"/>
    <w:rsid w:val="00BA16E7"/>
    <w:rsid w:val="00BA22E2"/>
    <w:rsid w:val="00BA66C8"/>
    <w:rsid w:val="00BA7DF0"/>
    <w:rsid w:val="00BB0F76"/>
    <w:rsid w:val="00BB407F"/>
    <w:rsid w:val="00BB474A"/>
    <w:rsid w:val="00BB69E4"/>
    <w:rsid w:val="00BC0EF5"/>
    <w:rsid w:val="00BC10FF"/>
    <w:rsid w:val="00BC6333"/>
    <w:rsid w:val="00BD441C"/>
    <w:rsid w:val="00BD52DC"/>
    <w:rsid w:val="00BD6B87"/>
    <w:rsid w:val="00BD7DA1"/>
    <w:rsid w:val="00BE4A23"/>
    <w:rsid w:val="00BF18DF"/>
    <w:rsid w:val="00BF4168"/>
    <w:rsid w:val="00BF4FFF"/>
    <w:rsid w:val="00BF7CFE"/>
    <w:rsid w:val="00C14AC0"/>
    <w:rsid w:val="00C211A8"/>
    <w:rsid w:val="00C220A6"/>
    <w:rsid w:val="00C23480"/>
    <w:rsid w:val="00C23D1F"/>
    <w:rsid w:val="00C25D5D"/>
    <w:rsid w:val="00C2602A"/>
    <w:rsid w:val="00C3279E"/>
    <w:rsid w:val="00C32D29"/>
    <w:rsid w:val="00C336ED"/>
    <w:rsid w:val="00C36133"/>
    <w:rsid w:val="00C41E6E"/>
    <w:rsid w:val="00C42968"/>
    <w:rsid w:val="00C43721"/>
    <w:rsid w:val="00C444A8"/>
    <w:rsid w:val="00C450DF"/>
    <w:rsid w:val="00C466B6"/>
    <w:rsid w:val="00C50381"/>
    <w:rsid w:val="00C64499"/>
    <w:rsid w:val="00C649B5"/>
    <w:rsid w:val="00C64B78"/>
    <w:rsid w:val="00C6622F"/>
    <w:rsid w:val="00C74ED2"/>
    <w:rsid w:val="00C7537E"/>
    <w:rsid w:val="00C8202B"/>
    <w:rsid w:val="00C85262"/>
    <w:rsid w:val="00C854B0"/>
    <w:rsid w:val="00C87057"/>
    <w:rsid w:val="00C9005D"/>
    <w:rsid w:val="00C91675"/>
    <w:rsid w:val="00C93D66"/>
    <w:rsid w:val="00C968F7"/>
    <w:rsid w:val="00C97C48"/>
    <w:rsid w:val="00CA04CE"/>
    <w:rsid w:val="00CA06CC"/>
    <w:rsid w:val="00CA0BE4"/>
    <w:rsid w:val="00CA4849"/>
    <w:rsid w:val="00CA795C"/>
    <w:rsid w:val="00CB0DA9"/>
    <w:rsid w:val="00CB7DA7"/>
    <w:rsid w:val="00CC0379"/>
    <w:rsid w:val="00CC06A3"/>
    <w:rsid w:val="00CC16C1"/>
    <w:rsid w:val="00CC265A"/>
    <w:rsid w:val="00CC5B70"/>
    <w:rsid w:val="00CD3709"/>
    <w:rsid w:val="00CE02D2"/>
    <w:rsid w:val="00CE3956"/>
    <w:rsid w:val="00CE3B53"/>
    <w:rsid w:val="00CE48C1"/>
    <w:rsid w:val="00CE538F"/>
    <w:rsid w:val="00CF0ED5"/>
    <w:rsid w:val="00CF51FF"/>
    <w:rsid w:val="00CF6DEE"/>
    <w:rsid w:val="00CF79C9"/>
    <w:rsid w:val="00D04A3E"/>
    <w:rsid w:val="00D05CC9"/>
    <w:rsid w:val="00D11B2A"/>
    <w:rsid w:val="00D11C1C"/>
    <w:rsid w:val="00D15879"/>
    <w:rsid w:val="00D15A12"/>
    <w:rsid w:val="00D162CE"/>
    <w:rsid w:val="00D16C8C"/>
    <w:rsid w:val="00D23CDB"/>
    <w:rsid w:val="00D25295"/>
    <w:rsid w:val="00D270BA"/>
    <w:rsid w:val="00D278A0"/>
    <w:rsid w:val="00D31251"/>
    <w:rsid w:val="00D31E29"/>
    <w:rsid w:val="00D34F75"/>
    <w:rsid w:val="00D371F6"/>
    <w:rsid w:val="00D422C9"/>
    <w:rsid w:val="00D4355F"/>
    <w:rsid w:val="00D4359B"/>
    <w:rsid w:val="00D43F19"/>
    <w:rsid w:val="00D4525E"/>
    <w:rsid w:val="00D45655"/>
    <w:rsid w:val="00D4565E"/>
    <w:rsid w:val="00D521B8"/>
    <w:rsid w:val="00D54C1B"/>
    <w:rsid w:val="00D6055D"/>
    <w:rsid w:val="00D606F0"/>
    <w:rsid w:val="00D62104"/>
    <w:rsid w:val="00D6375D"/>
    <w:rsid w:val="00D63C81"/>
    <w:rsid w:val="00D64A00"/>
    <w:rsid w:val="00D64D3B"/>
    <w:rsid w:val="00D751BF"/>
    <w:rsid w:val="00D864D9"/>
    <w:rsid w:val="00D872DF"/>
    <w:rsid w:val="00D913CF"/>
    <w:rsid w:val="00D93250"/>
    <w:rsid w:val="00D937E8"/>
    <w:rsid w:val="00DA1772"/>
    <w:rsid w:val="00DB2270"/>
    <w:rsid w:val="00DC4733"/>
    <w:rsid w:val="00DC6B78"/>
    <w:rsid w:val="00DD23B6"/>
    <w:rsid w:val="00DD5132"/>
    <w:rsid w:val="00DD7FD5"/>
    <w:rsid w:val="00DE3FF8"/>
    <w:rsid w:val="00DE6E61"/>
    <w:rsid w:val="00DF3F3C"/>
    <w:rsid w:val="00DF5F70"/>
    <w:rsid w:val="00DF6209"/>
    <w:rsid w:val="00E00BB4"/>
    <w:rsid w:val="00E00C9B"/>
    <w:rsid w:val="00E02455"/>
    <w:rsid w:val="00E04707"/>
    <w:rsid w:val="00E04F6B"/>
    <w:rsid w:val="00E13108"/>
    <w:rsid w:val="00E13FE2"/>
    <w:rsid w:val="00E149A5"/>
    <w:rsid w:val="00E15924"/>
    <w:rsid w:val="00E25869"/>
    <w:rsid w:val="00E35B2F"/>
    <w:rsid w:val="00E3702A"/>
    <w:rsid w:val="00E447C8"/>
    <w:rsid w:val="00E45988"/>
    <w:rsid w:val="00E4727C"/>
    <w:rsid w:val="00E5034B"/>
    <w:rsid w:val="00E504FF"/>
    <w:rsid w:val="00E52B09"/>
    <w:rsid w:val="00E57F80"/>
    <w:rsid w:val="00E61775"/>
    <w:rsid w:val="00E62880"/>
    <w:rsid w:val="00E6575F"/>
    <w:rsid w:val="00E70118"/>
    <w:rsid w:val="00E763A9"/>
    <w:rsid w:val="00E770E9"/>
    <w:rsid w:val="00E778A2"/>
    <w:rsid w:val="00E8426C"/>
    <w:rsid w:val="00E854C6"/>
    <w:rsid w:val="00E87E92"/>
    <w:rsid w:val="00E914BF"/>
    <w:rsid w:val="00E95A4C"/>
    <w:rsid w:val="00E95EDC"/>
    <w:rsid w:val="00EA6553"/>
    <w:rsid w:val="00EB08AD"/>
    <w:rsid w:val="00EB3E25"/>
    <w:rsid w:val="00EB43F0"/>
    <w:rsid w:val="00EB49B6"/>
    <w:rsid w:val="00EB6DBA"/>
    <w:rsid w:val="00EC21A7"/>
    <w:rsid w:val="00EC3C0A"/>
    <w:rsid w:val="00EC53A5"/>
    <w:rsid w:val="00EC58D3"/>
    <w:rsid w:val="00EC64BF"/>
    <w:rsid w:val="00ED7511"/>
    <w:rsid w:val="00EE0BBE"/>
    <w:rsid w:val="00EE48EF"/>
    <w:rsid w:val="00EE4C41"/>
    <w:rsid w:val="00EE633B"/>
    <w:rsid w:val="00EE6D75"/>
    <w:rsid w:val="00EF0C28"/>
    <w:rsid w:val="00EF18FC"/>
    <w:rsid w:val="00EF247A"/>
    <w:rsid w:val="00EF78C2"/>
    <w:rsid w:val="00EF7E7A"/>
    <w:rsid w:val="00F05DF5"/>
    <w:rsid w:val="00F11071"/>
    <w:rsid w:val="00F14C8A"/>
    <w:rsid w:val="00F1522E"/>
    <w:rsid w:val="00F236A8"/>
    <w:rsid w:val="00F307B2"/>
    <w:rsid w:val="00F40F1D"/>
    <w:rsid w:val="00F41A49"/>
    <w:rsid w:val="00F4421D"/>
    <w:rsid w:val="00F44ACE"/>
    <w:rsid w:val="00F503D2"/>
    <w:rsid w:val="00F50F69"/>
    <w:rsid w:val="00F52235"/>
    <w:rsid w:val="00F54D90"/>
    <w:rsid w:val="00F62081"/>
    <w:rsid w:val="00F62969"/>
    <w:rsid w:val="00F65A8E"/>
    <w:rsid w:val="00F65DE7"/>
    <w:rsid w:val="00F70223"/>
    <w:rsid w:val="00F7354C"/>
    <w:rsid w:val="00F76D82"/>
    <w:rsid w:val="00F77613"/>
    <w:rsid w:val="00F83C5C"/>
    <w:rsid w:val="00F84FF9"/>
    <w:rsid w:val="00F850F1"/>
    <w:rsid w:val="00F86C18"/>
    <w:rsid w:val="00F9104C"/>
    <w:rsid w:val="00FA0D1A"/>
    <w:rsid w:val="00FA17EE"/>
    <w:rsid w:val="00FB64AE"/>
    <w:rsid w:val="00FC0E39"/>
    <w:rsid w:val="00FC1291"/>
    <w:rsid w:val="00FC42EA"/>
    <w:rsid w:val="00FD01EB"/>
    <w:rsid w:val="00FD0588"/>
    <w:rsid w:val="00FD4542"/>
    <w:rsid w:val="00FD5734"/>
    <w:rsid w:val="00FD5C13"/>
    <w:rsid w:val="00FD5E02"/>
    <w:rsid w:val="00FE1FF1"/>
    <w:rsid w:val="00FE2ED3"/>
    <w:rsid w:val="00FE2FA8"/>
    <w:rsid w:val="00FE39BD"/>
    <w:rsid w:val="00FE46BC"/>
    <w:rsid w:val="00FE5A7F"/>
    <w:rsid w:val="00FE6F02"/>
    <w:rsid w:val="00FE71BA"/>
    <w:rsid w:val="00FF6B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631F6987"/>
  <w15:docId w15:val="{9F19646E-12FB-4D8B-AC5F-7246E0C16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35AC5"/>
    <w:rPr>
      <w:sz w:val="24"/>
      <w:szCs w:val="24"/>
    </w:rPr>
  </w:style>
  <w:style w:type="paragraph" w:styleId="Nadpis1">
    <w:name w:val="heading 1"/>
    <w:basedOn w:val="Normln"/>
    <w:next w:val="Normln"/>
    <w:link w:val="Nadpis1Char"/>
    <w:qFormat/>
    <w:pPr>
      <w:keepNext/>
      <w:widowControl w:val="0"/>
      <w:autoSpaceDE w:val="0"/>
      <w:autoSpaceDN w:val="0"/>
      <w:spacing w:before="120"/>
      <w:outlineLvl w:val="0"/>
    </w:pPr>
    <w:rPr>
      <w:rFonts w:ascii="Arial" w:hAnsi="Arial" w:cs="Arial"/>
      <w:b/>
      <w:bCs/>
      <w:sz w:val="28"/>
      <w:szCs w:val="28"/>
    </w:rPr>
  </w:style>
  <w:style w:type="paragraph" w:styleId="Nadpis2">
    <w:name w:val="heading 2"/>
    <w:basedOn w:val="Normln"/>
    <w:next w:val="Normln"/>
    <w:qFormat/>
    <w:pPr>
      <w:keepNext/>
      <w:tabs>
        <w:tab w:val="decimal" w:pos="5670"/>
      </w:tabs>
      <w:outlineLvl w:val="1"/>
    </w:pPr>
    <w:rPr>
      <w:rFonts w:ascii="Arial" w:hAnsi="Arial"/>
      <w:b/>
      <w:bCs/>
      <w:sz w:val="20"/>
      <w:szCs w:val="20"/>
    </w:rPr>
  </w:style>
  <w:style w:type="paragraph" w:styleId="Nadpis3">
    <w:name w:val="heading 3"/>
    <w:basedOn w:val="Normln"/>
    <w:next w:val="Normln"/>
    <w:qFormat/>
    <w:pPr>
      <w:keepNext/>
      <w:spacing w:before="240" w:after="60"/>
      <w:outlineLvl w:val="2"/>
    </w:pPr>
    <w:rPr>
      <w:rFonts w:ascii="Arial" w:hAnsi="Arial" w:cs="Arial"/>
      <w:b/>
      <w:bCs/>
      <w:sz w:val="26"/>
      <w:szCs w:val="26"/>
    </w:rPr>
  </w:style>
  <w:style w:type="paragraph" w:styleId="Nadpis4">
    <w:name w:val="heading 4"/>
    <w:basedOn w:val="Normln"/>
    <w:next w:val="Normln"/>
    <w:qFormat/>
    <w:pPr>
      <w:keepNext/>
      <w:outlineLvl w:val="3"/>
    </w:pPr>
    <w:rPr>
      <w:rFonts w:ascii="Arial" w:hAnsi="Arial" w:cs="Arial"/>
      <w:bCs/>
      <w:sz w:val="28"/>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styleId="Podnadpis">
    <w:name w:val="Subtitle"/>
    <w:basedOn w:val="Normln"/>
    <w:link w:val="PodnadpisChar"/>
    <w:qFormat/>
    <w:pPr>
      <w:widowControl w:val="0"/>
      <w:tabs>
        <w:tab w:val="left" w:pos="2268"/>
      </w:tabs>
      <w:autoSpaceDE w:val="0"/>
      <w:autoSpaceDN w:val="0"/>
      <w:jc w:val="center"/>
    </w:pPr>
    <w:rPr>
      <w:rFonts w:ascii="Arial" w:hAnsi="Arial"/>
      <w:b/>
      <w:bCs/>
      <w:u w:val="single"/>
      <w:lang w:val="x-none" w:eastAsia="x-none"/>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
    <w:name w:val="Body Text"/>
    <w:basedOn w:val="Normln"/>
    <w:semiHidden/>
    <w:pPr>
      <w:spacing w:after="120"/>
    </w:pPr>
  </w:style>
  <w:style w:type="paragraph" w:styleId="Zkladntextodsazen">
    <w:name w:val="Body Text Indent"/>
    <w:basedOn w:val="Normln"/>
    <w:semiHidden/>
    <w:pPr>
      <w:tabs>
        <w:tab w:val="left" w:pos="360"/>
      </w:tabs>
      <w:ind w:left="360" w:hanging="360"/>
      <w:jc w:val="both"/>
    </w:pPr>
    <w:rPr>
      <w:rFonts w:ascii="Arial" w:hAnsi="Arial" w:cs="Arial"/>
      <w:sz w:val="20"/>
      <w:szCs w:val="20"/>
    </w:rPr>
  </w:style>
  <w:style w:type="paragraph" w:styleId="Zhlav">
    <w:name w:val="header"/>
    <w:basedOn w:val="Normln"/>
    <w:pPr>
      <w:tabs>
        <w:tab w:val="center" w:pos="4536"/>
        <w:tab w:val="right" w:pos="9072"/>
      </w:tabs>
    </w:p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styleId="Zkladntextodsazen2">
    <w:name w:val="Body Text Indent 2"/>
    <w:basedOn w:val="Normln"/>
    <w:semiHidden/>
    <w:pPr>
      <w:ind w:left="426" w:hanging="426"/>
      <w:jc w:val="center"/>
    </w:pPr>
    <w:rPr>
      <w:rFonts w:ascii="Arial" w:hAnsi="Arial" w:cs="Arial"/>
      <w:b/>
      <w:bCs/>
      <w:sz w:val="20"/>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Rozloendokumentu">
    <w:name w:val="Document Map"/>
    <w:basedOn w:val="Normln"/>
    <w:semiHidden/>
    <w:pPr>
      <w:shd w:val="clear" w:color="auto" w:fill="000080"/>
    </w:pPr>
    <w:rPr>
      <w:rFonts w:ascii="Tahoma" w:hAnsi="Tahoma" w:cs="Tahoma"/>
    </w:rPr>
  </w:style>
  <w:style w:type="table" w:styleId="Mkatabulky">
    <w:name w:val="Table Grid"/>
    <w:basedOn w:val="Normlntabulka"/>
    <w:uiPriority w:val="59"/>
    <w:rsid w:val="004C6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rsid w:val="00FE6F02"/>
    <w:rPr>
      <w:color w:val="0000FF"/>
      <w:u w:val="single"/>
    </w:rPr>
  </w:style>
  <w:style w:type="paragraph" w:styleId="Podpise-mailu">
    <w:name w:val="E-mail Signature"/>
    <w:basedOn w:val="Normln"/>
    <w:link w:val="Podpise-mailuChar"/>
    <w:rsid w:val="003B22D2"/>
    <w:rPr>
      <w:lang w:val="x-none" w:eastAsia="x-none"/>
    </w:rPr>
  </w:style>
  <w:style w:type="character" w:customStyle="1" w:styleId="Podpise-mailuChar">
    <w:name w:val="Podpis e-mailu Char"/>
    <w:link w:val="Podpise-mailu"/>
    <w:rsid w:val="003B22D2"/>
    <w:rPr>
      <w:sz w:val="24"/>
      <w:szCs w:val="24"/>
    </w:rPr>
  </w:style>
  <w:style w:type="character" w:customStyle="1" w:styleId="platne1">
    <w:name w:val="platne1"/>
    <w:basedOn w:val="Standardnpsmoodstavce"/>
    <w:rsid w:val="003B22D2"/>
  </w:style>
  <w:style w:type="paragraph" w:styleId="Odstavecseseznamem">
    <w:name w:val="List Paragraph"/>
    <w:basedOn w:val="Normln"/>
    <w:uiPriority w:val="34"/>
    <w:qFormat/>
    <w:rsid w:val="00FE1FF1"/>
    <w:pPr>
      <w:ind w:left="708"/>
    </w:pPr>
  </w:style>
  <w:style w:type="paragraph" w:styleId="Textbubliny">
    <w:name w:val="Balloon Text"/>
    <w:basedOn w:val="Normln"/>
    <w:link w:val="TextbublinyChar"/>
    <w:uiPriority w:val="99"/>
    <w:semiHidden/>
    <w:unhideWhenUsed/>
    <w:rsid w:val="00763721"/>
    <w:rPr>
      <w:rFonts w:ascii="Tahoma" w:hAnsi="Tahoma"/>
      <w:sz w:val="16"/>
      <w:szCs w:val="16"/>
      <w:lang w:val="x-none" w:eastAsia="x-none"/>
    </w:rPr>
  </w:style>
  <w:style w:type="character" w:customStyle="1" w:styleId="TextbublinyChar">
    <w:name w:val="Text bubliny Char"/>
    <w:link w:val="Textbubliny"/>
    <w:uiPriority w:val="99"/>
    <w:semiHidden/>
    <w:rsid w:val="00763721"/>
    <w:rPr>
      <w:rFonts w:ascii="Tahoma" w:hAnsi="Tahoma" w:cs="Tahoma"/>
      <w:sz w:val="16"/>
      <w:szCs w:val="16"/>
    </w:rPr>
  </w:style>
  <w:style w:type="paragraph" w:customStyle="1" w:styleId="RLTextlnkuslovan">
    <w:name w:val="RL Text článku číslovaný"/>
    <w:basedOn w:val="Normln"/>
    <w:link w:val="RLTextlnkuslovanChar"/>
    <w:rsid w:val="00736399"/>
    <w:pPr>
      <w:numPr>
        <w:ilvl w:val="1"/>
        <w:numId w:val="10"/>
      </w:numPr>
      <w:spacing w:after="120" w:line="280" w:lineRule="exact"/>
      <w:jc w:val="both"/>
    </w:pPr>
    <w:rPr>
      <w:rFonts w:ascii="Calibri" w:hAnsi="Calibri"/>
      <w:sz w:val="22"/>
      <w:lang w:val="x-none" w:eastAsia="x-none"/>
    </w:rPr>
  </w:style>
  <w:style w:type="paragraph" w:customStyle="1" w:styleId="RLlneksmlouvy">
    <w:name w:val="RL Článek smlouvy"/>
    <w:basedOn w:val="Normln"/>
    <w:next w:val="RLTextlnkuslovan"/>
    <w:rsid w:val="00736399"/>
    <w:pPr>
      <w:keepNext/>
      <w:numPr>
        <w:numId w:val="10"/>
      </w:numPr>
      <w:suppressAutoHyphens/>
      <w:spacing w:before="360" w:after="120" w:line="280" w:lineRule="exact"/>
      <w:jc w:val="both"/>
      <w:outlineLvl w:val="0"/>
    </w:pPr>
    <w:rPr>
      <w:rFonts w:ascii="Calibri" w:hAnsi="Calibri"/>
      <w:b/>
      <w:sz w:val="22"/>
      <w:lang w:eastAsia="en-US"/>
    </w:rPr>
  </w:style>
  <w:style w:type="character" w:customStyle="1" w:styleId="RLTextlnkuslovanChar">
    <w:name w:val="RL Text článku číslovaný Char"/>
    <w:link w:val="RLTextlnkuslovan"/>
    <w:rsid w:val="00736399"/>
    <w:rPr>
      <w:rFonts w:ascii="Calibri" w:hAnsi="Calibri"/>
      <w:sz w:val="22"/>
      <w:szCs w:val="24"/>
    </w:rPr>
  </w:style>
  <w:style w:type="character" w:customStyle="1" w:styleId="PodnadpisChar">
    <w:name w:val="Podnadpis Char"/>
    <w:link w:val="Podnadpis"/>
    <w:rsid w:val="00813673"/>
    <w:rPr>
      <w:rFonts w:ascii="Arial" w:hAnsi="Arial" w:cs="Arial"/>
      <w:b/>
      <w:bCs/>
      <w:sz w:val="24"/>
      <w:szCs w:val="24"/>
      <w:u w:val="single"/>
    </w:rPr>
  </w:style>
  <w:style w:type="character" w:styleId="Odkaznakoment">
    <w:name w:val="annotation reference"/>
    <w:uiPriority w:val="99"/>
    <w:semiHidden/>
    <w:unhideWhenUsed/>
    <w:rsid w:val="00D04A3E"/>
    <w:rPr>
      <w:sz w:val="16"/>
      <w:szCs w:val="16"/>
    </w:rPr>
  </w:style>
  <w:style w:type="paragraph" w:styleId="Textkomente">
    <w:name w:val="annotation text"/>
    <w:basedOn w:val="Normln"/>
    <w:link w:val="TextkomenteChar"/>
    <w:uiPriority w:val="99"/>
    <w:semiHidden/>
    <w:unhideWhenUsed/>
    <w:rsid w:val="00D04A3E"/>
    <w:rPr>
      <w:sz w:val="20"/>
      <w:szCs w:val="20"/>
    </w:rPr>
  </w:style>
  <w:style w:type="character" w:customStyle="1" w:styleId="TextkomenteChar">
    <w:name w:val="Text komentáře Char"/>
    <w:basedOn w:val="Standardnpsmoodstavce"/>
    <w:link w:val="Textkomente"/>
    <w:uiPriority w:val="99"/>
    <w:semiHidden/>
    <w:rsid w:val="00D04A3E"/>
  </w:style>
  <w:style w:type="paragraph" w:styleId="Pedmtkomente">
    <w:name w:val="annotation subject"/>
    <w:basedOn w:val="Textkomente"/>
    <w:next w:val="Textkomente"/>
    <w:link w:val="PedmtkomenteChar"/>
    <w:uiPriority w:val="99"/>
    <w:semiHidden/>
    <w:unhideWhenUsed/>
    <w:rsid w:val="00D04A3E"/>
    <w:rPr>
      <w:b/>
      <w:bCs/>
      <w:lang w:val="x-none" w:eastAsia="x-none"/>
    </w:rPr>
  </w:style>
  <w:style w:type="character" w:customStyle="1" w:styleId="PedmtkomenteChar">
    <w:name w:val="Předmět komentáře Char"/>
    <w:link w:val="Pedmtkomente"/>
    <w:uiPriority w:val="99"/>
    <w:semiHidden/>
    <w:rsid w:val="00D04A3E"/>
    <w:rPr>
      <w:b/>
      <w:bCs/>
    </w:rPr>
  </w:style>
  <w:style w:type="paragraph" w:styleId="Revize">
    <w:name w:val="Revision"/>
    <w:hidden/>
    <w:uiPriority w:val="99"/>
    <w:semiHidden/>
    <w:rsid w:val="00D04A3E"/>
    <w:rPr>
      <w:sz w:val="24"/>
      <w:szCs w:val="24"/>
    </w:rPr>
  </w:style>
  <w:style w:type="character" w:customStyle="1" w:styleId="Nadpis1Char">
    <w:name w:val="Nadpis 1 Char"/>
    <w:link w:val="Nadpis1"/>
    <w:rsid w:val="00817616"/>
    <w:rPr>
      <w:rFonts w:ascii="Arial" w:hAnsi="Arial" w:cs="Arial"/>
      <w:b/>
      <w:bCs/>
      <w:sz w:val="28"/>
      <w:szCs w:val="28"/>
    </w:rPr>
  </w:style>
  <w:style w:type="paragraph" w:customStyle="1" w:styleId="Text1-2">
    <w:name w:val="_Text_1-2"/>
    <w:basedOn w:val="Text1-1"/>
    <w:link w:val="Text1-2Char"/>
    <w:qFormat/>
    <w:rsid w:val="00206399"/>
    <w:pPr>
      <w:numPr>
        <w:ilvl w:val="2"/>
      </w:numPr>
    </w:pPr>
  </w:style>
  <w:style w:type="paragraph" w:customStyle="1" w:styleId="Text1-1">
    <w:name w:val="_Text_1-1"/>
    <w:basedOn w:val="Normln"/>
    <w:link w:val="Text1-1Char"/>
    <w:rsid w:val="00206399"/>
    <w:pPr>
      <w:numPr>
        <w:ilvl w:val="1"/>
        <w:numId w:val="37"/>
      </w:numPr>
      <w:spacing w:after="120" w:line="264" w:lineRule="auto"/>
      <w:jc w:val="both"/>
    </w:pPr>
    <w:rPr>
      <w:rFonts w:ascii="Verdana" w:eastAsiaTheme="minorHAnsi" w:hAnsi="Verdana" w:cstheme="minorBidi"/>
      <w:sz w:val="18"/>
      <w:szCs w:val="18"/>
      <w:lang w:eastAsia="en-US"/>
    </w:rPr>
  </w:style>
  <w:style w:type="paragraph" w:customStyle="1" w:styleId="Nadpis1-1">
    <w:name w:val="_Nadpis_1-1"/>
    <w:basedOn w:val="Odstavecseseznamem"/>
    <w:next w:val="Normln"/>
    <w:qFormat/>
    <w:rsid w:val="00206399"/>
    <w:pPr>
      <w:keepNext/>
      <w:numPr>
        <w:numId w:val="37"/>
      </w:numPr>
      <w:spacing w:before="280" w:after="120" w:line="264" w:lineRule="auto"/>
      <w:contextualSpacing/>
      <w:outlineLvl w:val="0"/>
    </w:pPr>
    <w:rPr>
      <w:rFonts w:ascii="Verdana" w:eastAsiaTheme="minorHAnsi" w:hAnsi="Verdana" w:cstheme="minorBidi"/>
      <w:b/>
      <w:caps/>
      <w:sz w:val="22"/>
      <w:szCs w:val="18"/>
      <w:lang w:eastAsia="en-US"/>
    </w:rPr>
  </w:style>
  <w:style w:type="character" w:customStyle="1" w:styleId="Text1-1Char">
    <w:name w:val="_Text_1-1 Char"/>
    <w:basedOn w:val="Standardnpsmoodstavce"/>
    <w:link w:val="Text1-1"/>
    <w:rsid w:val="00206399"/>
    <w:rPr>
      <w:rFonts w:ascii="Verdana" w:eastAsiaTheme="minorHAnsi" w:hAnsi="Verdana" w:cstheme="minorBidi"/>
      <w:sz w:val="18"/>
      <w:szCs w:val="18"/>
      <w:lang w:eastAsia="en-US"/>
    </w:rPr>
  </w:style>
  <w:style w:type="character" w:customStyle="1" w:styleId="Text1-2Char">
    <w:name w:val="_Text_1-2 Char"/>
    <w:basedOn w:val="Text1-1Char"/>
    <w:link w:val="Text1-2"/>
    <w:rsid w:val="00206399"/>
    <w:rPr>
      <w:rFonts w:ascii="Verdana" w:eastAsiaTheme="minorHAnsi" w:hAnsi="Verdana" w:cstheme="minorBid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1399309">
      <w:bodyDiv w:val="1"/>
      <w:marLeft w:val="0"/>
      <w:marRight w:val="0"/>
      <w:marTop w:val="0"/>
      <w:marBottom w:val="0"/>
      <w:divBdr>
        <w:top w:val="none" w:sz="0" w:space="0" w:color="auto"/>
        <w:left w:val="none" w:sz="0" w:space="0" w:color="auto"/>
        <w:bottom w:val="none" w:sz="0" w:space="0" w:color="auto"/>
        <w:right w:val="none" w:sz="0" w:space="0" w:color="auto"/>
      </w:divBdr>
    </w:div>
    <w:div w:id="653028853">
      <w:bodyDiv w:val="1"/>
      <w:marLeft w:val="0"/>
      <w:marRight w:val="0"/>
      <w:marTop w:val="0"/>
      <w:marBottom w:val="0"/>
      <w:divBdr>
        <w:top w:val="none" w:sz="0" w:space="0" w:color="auto"/>
        <w:left w:val="none" w:sz="0" w:space="0" w:color="auto"/>
        <w:bottom w:val="none" w:sz="0" w:space="0" w:color="auto"/>
        <w:right w:val="none" w:sz="0" w:space="0" w:color="auto"/>
      </w:divBdr>
    </w:div>
    <w:div w:id="812261582">
      <w:bodyDiv w:val="1"/>
      <w:marLeft w:val="0"/>
      <w:marRight w:val="0"/>
      <w:marTop w:val="0"/>
      <w:marBottom w:val="0"/>
      <w:divBdr>
        <w:top w:val="none" w:sz="0" w:space="0" w:color="auto"/>
        <w:left w:val="none" w:sz="0" w:space="0" w:color="auto"/>
        <w:bottom w:val="none" w:sz="0" w:space="0" w:color="auto"/>
        <w:right w:val="none" w:sz="0" w:space="0" w:color="auto"/>
      </w:divBdr>
    </w:div>
    <w:div w:id="1066878534">
      <w:bodyDiv w:val="1"/>
      <w:marLeft w:val="0"/>
      <w:marRight w:val="0"/>
      <w:marTop w:val="0"/>
      <w:marBottom w:val="0"/>
      <w:divBdr>
        <w:top w:val="none" w:sz="0" w:space="0" w:color="auto"/>
        <w:left w:val="none" w:sz="0" w:space="0" w:color="auto"/>
        <w:bottom w:val="none" w:sz="0" w:space="0" w:color="auto"/>
        <w:right w:val="none" w:sz="0" w:space="0" w:color="auto"/>
      </w:divBdr>
    </w:div>
    <w:div w:id="1556769558">
      <w:bodyDiv w:val="1"/>
      <w:marLeft w:val="0"/>
      <w:marRight w:val="0"/>
      <w:marTop w:val="0"/>
      <w:marBottom w:val="0"/>
      <w:divBdr>
        <w:top w:val="none" w:sz="0" w:space="0" w:color="auto"/>
        <w:left w:val="none" w:sz="0" w:space="0" w:color="auto"/>
        <w:bottom w:val="none" w:sz="0" w:space="0" w:color="auto"/>
        <w:right w:val="none" w:sz="0" w:space="0" w:color="auto"/>
      </w:divBdr>
    </w:div>
    <w:div w:id="2109348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lahami@szdc.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pravazeleznic.cz" TargetMode="Externa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7124F7-4D36-47D9-9FE3-27BCFAA14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Pages>
  <Words>5046</Words>
  <Characters>29773</Characters>
  <Application>Microsoft Office Word</Application>
  <DocSecurity>0</DocSecurity>
  <Lines>248</Lines>
  <Paragraphs>69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vt:lpstr>
      <vt:lpstr>SMLOUVA  O  DÍLO</vt:lpstr>
    </vt:vector>
  </TitlesOfParts>
  <Company>SŽDC s.o., Stavební správa Plzeň</Company>
  <LinksUpToDate>false</LinksUpToDate>
  <CharactersWithSpaces>34750</CharactersWithSpaces>
  <SharedDoc>false</SharedDoc>
  <HLinks>
    <vt:vector size="12" baseType="variant">
      <vt:variant>
        <vt:i4>3080202</vt:i4>
      </vt:variant>
      <vt:variant>
        <vt:i4>3</vt:i4>
      </vt:variant>
      <vt:variant>
        <vt:i4>0</vt:i4>
      </vt:variant>
      <vt:variant>
        <vt:i4>5</vt:i4>
      </vt:variant>
      <vt:variant>
        <vt:lpwstr>mailto:jerhot@szdc.cz</vt:lpwstr>
      </vt:variant>
      <vt:variant>
        <vt:lpwstr/>
      </vt:variant>
      <vt:variant>
        <vt:i4>3080202</vt:i4>
      </vt:variant>
      <vt:variant>
        <vt:i4>0</vt:i4>
      </vt:variant>
      <vt:variant>
        <vt:i4>0</vt:i4>
      </vt:variant>
      <vt:variant>
        <vt:i4>5</vt:i4>
      </vt:variant>
      <vt:variant>
        <vt:lpwstr>mailto:jerhot@szdc.cz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Mgr. Petr Hocký</dc:creator>
  <cp:keywords>podpora TDS</cp:keywords>
  <cp:lastModifiedBy>Baudis Martin, Bc.</cp:lastModifiedBy>
  <cp:revision>33</cp:revision>
  <cp:lastPrinted>2021-02-10T06:36:00Z</cp:lastPrinted>
  <dcterms:created xsi:type="dcterms:W3CDTF">2021-02-04T14:41:00Z</dcterms:created>
  <dcterms:modified xsi:type="dcterms:W3CDTF">2021-02-10T06:36:00Z</dcterms:modified>
</cp:coreProperties>
</file>