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17FBC">
        <w:rPr>
          <w:rFonts w:ascii="Verdana" w:hAnsi="Verdana" w:cstheme="minorHAnsi"/>
          <w:sz w:val="18"/>
          <w:szCs w:val="18"/>
        </w:rPr>
        <w:t>„</w:t>
      </w:r>
      <w:r w:rsidR="00C17FBC">
        <w:rPr>
          <w:rFonts w:ascii="Verdana" w:hAnsi="Verdana"/>
          <w:sz w:val="18"/>
          <w:szCs w:val="18"/>
        </w:rPr>
        <w:t xml:space="preserve">Oprava TV v </w:t>
      </w:r>
      <w:proofErr w:type="spellStart"/>
      <w:r w:rsidR="00C17FBC">
        <w:rPr>
          <w:rFonts w:ascii="Verdana" w:hAnsi="Verdana"/>
          <w:sz w:val="18"/>
          <w:szCs w:val="18"/>
        </w:rPr>
        <w:t>žst</w:t>
      </w:r>
      <w:proofErr w:type="spellEnd"/>
      <w:r w:rsidR="00C17FBC">
        <w:rPr>
          <w:rFonts w:ascii="Verdana" w:hAnsi="Verdana"/>
          <w:sz w:val="18"/>
          <w:szCs w:val="18"/>
        </w:rPr>
        <w:t xml:space="preserve">. </w:t>
      </w:r>
      <w:proofErr w:type="spellStart"/>
      <w:r w:rsidR="00C17FBC">
        <w:rPr>
          <w:rFonts w:ascii="Verdana" w:hAnsi="Verdana"/>
          <w:sz w:val="18"/>
          <w:szCs w:val="18"/>
        </w:rPr>
        <w:t>Holkov</w:t>
      </w:r>
      <w:proofErr w:type="spellEnd"/>
      <w:r w:rsidR="00C17FBC">
        <w:rPr>
          <w:rFonts w:ascii="Verdana" w:hAnsi="Verdana"/>
          <w:sz w:val="18"/>
          <w:szCs w:val="18"/>
        </w:rPr>
        <w:t xml:space="preserve"> a TT Velešín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17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17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17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17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17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17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17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17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17F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17FBC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5A99B6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E539AF-184C-47DA-A4E9-D592F1BF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2021-01-25T10:06:00Z</dcterms:modified>
</cp:coreProperties>
</file>