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customXml/itemProps4.xml" ContentType="application/vnd.openxmlformats-officedocument.customXmlPropertie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ulkaodvolacchadoplujcchdaj"/>
        <w:tblW w:w="0" w:type="auto"/>
        <w:tblLook w:val="0600"/>
      </w:tblPr>
      <w:tblGrid>
        <w:gridCol w:w="1020"/>
        <w:gridCol w:w="2552"/>
        <w:gridCol w:w="823"/>
        <w:gridCol w:w="3685"/>
      </w:tblGrid>
      <w:tr w:rsidR="00F64786" w:rsidTr="00F862D6">
        <w:tc>
          <w:tcPr>
            <w:tcW w:w="1020" w:type="dxa"/>
          </w:tcPr>
          <w:p w:rsidR="00F64786" w:rsidRDefault="002D2DBB" w:rsidP="0077673A">
            <w:r>
              <w:rPr>
                <w:noProof/>
                <w:lang w:eastAsia="cs-CZ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" o:spid="_x0000_s1026" type="#_x0000_t202" style="position:absolute;margin-left:304.5pt;margin-top:129pt;width:189.9pt;height:61.2pt;z-index:251659264;visibility:visible;mso-position-horizontal-relative:page;mso-position-vertic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" o:allowincell="f" fillcolor="white [3212]" stroked="f" strokeweight=".5pt">
                  <v:textbox>
                    <w:txbxContent>
                      <w:p w:rsidR="00AA041D" w:rsidRDefault="00AA041D" w:rsidP="0037111D">
                        <w:pPr>
                          <w:pStyle w:val="Bezmez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Uveřejněno na profilu zadavatele</w:t>
                        </w:r>
                      </w:p>
                    </w:txbxContent>
                  </v:textbox>
                  <w10:wrap anchorx="page" anchory="page"/>
                  <w10:anchorlock/>
                </v:shape>
              </w:pict>
            </w:r>
          </w:p>
        </w:tc>
        <w:tc>
          <w:tcPr>
            <w:tcW w:w="2552" w:type="dxa"/>
          </w:tcPr>
          <w:p w:rsidR="00F64786" w:rsidRDefault="00F64786" w:rsidP="0077673A"/>
        </w:tc>
        <w:tc>
          <w:tcPr>
            <w:tcW w:w="823" w:type="dxa"/>
          </w:tcPr>
          <w:p w:rsidR="00F64786" w:rsidRDefault="00F64786" w:rsidP="0077673A"/>
        </w:tc>
        <w:tc>
          <w:tcPr>
            <w:tcW w:w="3685" w:type="dxa"/>
          </w:tcPr>
          <w:p w:rsidR="00F64786" w:rsidRDefault="00F64786" w:rsidP="0077673A"/>
        </w:tc>
      </w:tr>
      <w:tr w:rsidR="00F862D6" w:rsidTr="00596C7E">
        <w:tc>
          <w:tcPr>
            <w:tcW w:w="1020" w:type="dxa"/>
          </w:tcPr>
          <w:p w:rsidR="00F862D6" w:rsidRDefault="00F862D6" w:rsidP="0077673A"/>
        </w:tc>
        <w:tc>
          <w:tcPr>
            <w:tcW w:w="2552" w:type="dxa"/>
          </w:tcPr>
          <w:p w:rsidR="00F862D6" w:rsidRDefault="00F862D6" w:rsidP="00764595"/>
        </w:tc>
        <w:tc>
          <w:tcPr>
            <w:tcW w:w="823" w:type="dxa"/>
          </w:tcPr>
          <w:p w:rsidR="00F862D6" w:rsidRDefault="00F862D6" w:rsidP="0077673A"/>
        </w:tc>
        <w:tc>
          <w:tcPr>
            <w:tcW w:w="3685" w:type="dxa"/>
            <w:vMerge w:val="restart"/>
          </w:tcPr>
          <w:p w:rsidR="00596C7E" w:rsidRDefault="00596C7E" w:rsidP="00596C7E">
            <w:pPr>
              <w:rPr>
                <w:rStyle w:val="Potovnadresa"/>
              </w:rPr>
            </w:pPr>
          </w:p>
          <w:p w:rsidR="00F862D6" w:rsidRPr="00F862D6" w:rsidRDefault="00F862D6" w:rsidP="00596C7E">
            <w:pPr>
              <w:rPr>
                <w:rStyle w:val="Potovnadresa"/>
              </w:rPr>
            </w:pPr>
          </w:p>
        </w:tc>
      </w:tr>
      <w:tr w:rsidR="003D6C04" w:rsidTr="00F862D6">
        <w:tc>
          <w:tcPr>
            <w:tcW w:w="1020" w:type="dxa"/>
          </w:tcPr>
          <w:p w:rsidR="003D6C04" w:rsidRPr="000E2B0E" w:rsidRDefault="003D6C04" w:rsidP="003D6C04">
            <w:r w:rsidRPr="000E2B0E">
              <w:t>Naše zn.</w:t>
            </w:r>
          </w:p>
        </w:tc>
        <w:tc>
          <w:tcPr>
            <w:tcW w:w="2552" w:type="dxa"/>
          </w:tcPr>
          <w:p w:rsidR="003D6C04" w:rsidRPr="000E2B0E" w:rsidRDefault="000E2B0E" w:rsidP="003D6C04">
            <w:r w:rsidRPr="000E2B0E">
              <w:t>1282</w:t>
            </w:r>
            <w:r w:rsidR="003D6C04" w:rsidRPr="000E2B0E">
              <w:t>/2021-SŽ-SSV-Ú3</w:t>
            </w:r>
          </w:p>
        </w:tc>
        <w:tc>
          <w:tcPr>
            <w:tcW w:w="823" w:type="dxa"/>
          </w:tcPr>
          <w:p w:rsidR="003D6C04" w:rsidRDefault="003D6C04" w:rsidP="003D6C04"/>
        </w:tc>
        <w:tc>
          <w:tcPr>
            <w:tcW w:w="3685" w:type="dxa"/>
            <w:vMerge/>
          </w:tcPr>
          <w:p w:rsidR="003D6C04" w:rsidRDefault="003D6C04" w:rsidP="003D6C04"/>
        </w:tc>
      </w:tr>
      <w:tr w:rsidR="003D6C04" w:rsidTr="00F862D6">
        <w:tc>
          <w:tcPr>
            <w:tcW w:w="1020" w:type="dxa"/>
          </w:tcPr>
          <w:p w:rsidR="003D6C04" w:rsidRPr="003E7570" w:rsidRDefault="003D6C04" w:rsidP="003D6C04">
            <w:r w:rsidRPr="003E7570">
              <w:t>Listů/příloh</w:t>
            </w:r>
          </w:p>
        </w:tc>
        <w:tc>
          <w:tcPr>
            <w:tcW w:w="2552" w:type="dxa"/>
          </w:tcPr>
          <w:p w:rsidR="003D6C04" w:rsidRPr="003E7570" w:rsidRDefault="000A13A0" w:rsidP="003D6C04">
            <w:r>
              <w:t>17</w:t>
            </w:r>
            <w:bookmarkStart w:id="0" w:name="_GoBack"/>
            <w:bookmarkEnd w:id="0"/>
            <w:r w:rsidR="003D6C04" w:rsidRPr="003E7570">
              <w:t>/</w:t>
            </w:r>
            <w:r w:rsidR="000E2B0E" w:rsidRPr="003E7570">
              <w:t>4</w:t>
            </w:r>
          </w:p>
        </w:tc>
        <w:tc>
          <w:tcPr>
            <w:tcW w:w="823" w:type="dxa"/>
          </w:tcPr>
          <w:p w:rsidR="003D6C04" w:rsidRDefault="003D6C04" w:rsidP="003D6C04"/>
        </w:tc>
        <w:tc>
          <w:tcPr>
            <w:tcW w:w="3685" w:type="dxa"/>
            <w:vMerge/>
          </w:tcPr>
          <w:p w:rsidR="003D6C04" w:rsidRDefault="003D6C04" w:rsidP="003D6C04">
            <w:pPr>
              <w:rPr>
                <w:noProof/>
              </w:rPr>
            </w:pPr>
          </w:p>
        </w:tc>
      </w:tr>
      <w:tr w:rsidR="003D6C04" w:rsidTr="00B23CA3">
        <w:trPr>
          <w:trHeight w:val="77"/>
        </w:trPr>
        <w:tc>
          <w:tcPr>
            <w:tcW w:w="1020" w:type="dxa"/>
          </w:tcPr>
          <w:p w:rsidR="003D6C04" w:rsidRDefault="003D6C04" w:rsidP="003D6C04"/>
        </w:tc>
        <w:tc>
          <w:tcPr>
            <w:tcW w:w="2552" w:type="dxa"/>
          </w:tcPr>
          <w:p w:rsidR="003D6C04" w:rsidRPr="003E6B9A" w:rsidRDefault="003D6C04" w:rsidP="003D6C04"/>
        </w:tc>
        <w:tc>
          <w:tcPr>
            <w:tcW w:w="823" w:type="dxa"/>
          </w:tcPr>
          <w:p w:rsidR="003D6C04" w:rsidRDefault="003D6C04" w:rsidP="003D6C04"/>
        </w:tc>
        <w:tc>
          <w:tcPr>
            <w:tcW w:w="3685" w:type="dxa"/>
            <w:vMerge/>
          </w:tcPr>
          <w:p w:rsidR="003D6C04" w:rsidRDefault="003D6C04" w:rsidP="003D6C04"/>
        </w:tc>
      </w:tr>
      <w:tr w:rsidR="003D6C04" w:rsidTr="00F862D6">
        <w:tc>
          <w:tcPr>
            <w:tcW w:w="1020" w:type="dxa"/>
          </w:tcPr>
          <w:p w:rsidR="003D6C04" w:rsidRDefault="003D6C04" w:rsidP="003D6C04">
            <w:r w:rsidRPr="007F5D3F">
              <w:t>Vyřizuje</w:t>
            </w:r>
          </w:p>
        </w:tc>
        <w:tc>
          <w:tcPr>
            <w:tcW w:w="2552" w:type="dxa"/>
          </w:tcPr>
          <w:p w:rsidR="003D6C04" w:rsidRPr="003E6B9A" w:rsidRDefault="003D6C04" w:rsidP="003D6C04">
            <w:r w:rsidRPr="007F5D3F">
              <w:t>JUDr. Jaroslav Klimeš</w:t>
            </w:r>
          </w:p>
        </w:tc>
        <w:tc>
          <w:tcPr>
            <w:tcW w:w="823" w:type="dxa"/>
          </w:tcPr>
          <w:p w:rsidR="003D6C04" w:rsidRDefault="003D6C04" w:rsidP="003D6C04"/>
        </w:tc>
        <w:tc>
          <w:tcPr>
            <w:tcW w:w="3685" w:type="dxa"/>
            <w:vMerge/>
          </w:tcPr>
          <w:p w:rsidR="003D6C04" w:rsidRDefault="003D6C04" w:rsidP="003D6C04"/>
        </w:tc>
      </w:tr>
      <w:tr w:rsidR="003D6C04" w:rsidTr="00F862D6">
        <w:tc>
          <w:tcPr>
            <w:tcW w:w="1020" w:type="dxa"/>
          </w:tcPr>
          <w:p w:rsidR="003D6C04" w:rsidRDefault="003D6C04" w:rsidP="003D6C04"/>
        </w:tc>
        <w:tc>
          <w:tcPr>
            <w:tcW w:w="2552" w:type="dxa"/>
          </w:tcPr>
          <w:p w:rsidR="003D6C04" w:rsidRPr="003E6B9A" w:rsidRDefault="003D6C04" w:rsidP="003D6C04"/>
        </w:tc>
        <w:tc>
          <w:tcPr>
            <w:tcW w:w="823" w:type="dxa"/>
          </w:tcPr>
          <w:p w:rsidR="003D6C04" w:rsidRDefault="003D6C04" w:rsidP="003D6C04"/>
        </w:tc>
        <w:tc>
          <w:tcPr>
            <w:tcW w:w="3685" w:type="dxa"/>
            <w:vMerge/>
          </w:tcPr>
          <w:p w:rsidR="003D6C04" w:rsidRDefault="003D6C04" w:rsidP="003D6C04"/>
        </w:tc>
      </w:tr>
      <w:tr w:rsidR="003D6C04" w:rsidTr="00F862D6">
        <w:tc>
          <w:tcPr>
            <w:tcW w:w="1020" w:type="dxa"/>
          </w:tcPr>
          <w:p w:rsidR="003D6C04" w:rsidRDefault="003D6C04" w:rsidP="003D6C04">
            <w:r w:rsidRPr="007F5D3F">
              <w:t>Mobil</w:t>
            </w:r>
          </w:p>
        </w:tc>
        <w:tc>
          <w:tcPr>
            <w:tcW w:w="2552" w:type="dxa"/>
          </w:tcPr>
          <w:p w:rsidR="003D6C04" w:rsidRPr="003E6B9A" w:rsidRDefault="003D6C04" w:rsidP="003D6C04">
            <w:r w:rsidRPr="007F5D3F">
              <w:t>+420 722 819 305</w:t>
            </w:r>
          </w:p>
        </w:tc>
        <w:tc>
          <w:tcPr>
            <w:tcW w:w="823" w:type="dxa"/>
          </w:tcPr>
          <w:p w:rsidR="003D6C04" w:rsidRDefault="003D6C04" w:rsidP="003D6C04"/>
        </w:tc>
        <w:tc>
          <w:tcPr>
            <w:tcW w:w="3685" w:type="dxa"/>
            <w:vMerge/>
          </w:tcPr>
          <w:p w:rsidR="003D6C04" w:rsidRDefault="003D6C04" w:rsidP="003D6C04"/>
        </w:tc>
      </w:tr>
      <w:tr w:rsidR="003D6C04" w:rsidTr="00F862D6">
        <w:tc>
          <w:tcPr>
            <w:tcW w:w="1020" w:type="dxa"/>
          </w:tcPr>
          <w:p w:rsidR="003D6C04" w:rsidRDefault="003D6C04" w:rsidP="003D6C04">
            <w:r w:rsidRPr="007F5D3F">
              <w:t>E-mail</w:t>
            </w:r>
          </w:p>
        </w:tc>
        <w:tc>
          <w:tcPr>
            <w:tcW w:w="2552" w:type="dxa"/>
          </w:tcPr>
          <w:p w:rsidR="003D6C04" w:rsidRPr="003E6B9A" w:rsidRDefault="003D6C04" w:rsidP="003D6C04">
            <w:r w:rsidRPr="007F5D3F">
              <w:t>Klimesja@spravazeleznic.cz</w:t>
            </w:r>
          </w:p>
        </w:tc>
        <w:tc>
          <w:tcPr>
            <w:tcW w:w="823" w:type="dxa"/>
          </w:tcPr>
          <w:p w:rsidR="003D6C04" w:rsidRDefault="003D6C04" w:rsidP="003D6C04"/>
        </w:tc>
        <w:tc>
          <w:tcPr>
            <w:tcW w:w="3685" w:type="dxa"/>
            <w:vMerge/>
          </w:tcPr>
          <w:p w:rsidR="003D6C04" w:rsidRDefault="003D6C04" w:rsidP="003D6C04"/>
        </w:tc>
      </w:tr>
      <w:tr w:rsidR="003D6C04" w:rsidTr="00F862D6">
        <w:tc>
          <w:tcPr>
            <w:tcW w:w="1020" w:type="dxa"/>
          </w:tcPr>
          <w:p w:rsidR="003D6C04" w:rsidRDefault="003D6C04" w:rsidP="003D6C04"/>
        </w:tc>
        <w:tc>
          <w:tcPr>
            <w:tcW w:w="2552" w:type="dxa"/>
          </w:tcPr>
          <w:p w:rsidR="003D6C04" w:rsidRPr="003E6B9A" w:rsidRDefault="003D6C04" w:rsidP="003D6C04"/>
        </w:tc>
        <w:tc>
          <w:tcPr>
            <w:tcW w:w="823" w:type="dxa"/>
          </w:tcPr>
          <w:p w:rsidR="003D6C04" w:rsidRDefault="003D6C04" w:rsidP="003D6C04"/>
        </w:tc>
        <w:tc>
          <w:tcPr>
            <w:tcW w:w="3685" w:type="dxa"/>
          </w:tcPr>
          <w:p w:rsidR="003D6C04" w:rsidRDefault="003D6C04" w:rsidP="003D6C04"/>
        </w:tc>
      </w:tr>
      <w:tr w:rsidR="003D6C04" w:rsidTr="00F862D6">
        <w:tc>
          <w:tcPr>
            <w:tcW w:w="1020" w:type="dxa"/>
          </w:tcPr>
          <w:p w:rsidR="003D6C04" w:rsidRDefault="003D6C04" w:rsidP="003D6C04">
            <w:r>
              <w:t>Datum</w:t>
            </w:r>
          </w:p>
        </w:tc>
        <w:bookmarkStart w:id="1" w:name="Datum"/>
        <w:tc>
          <w:tcPr>
            <w:tcW w:w="2552" w:type="dxa"/>
          </w:tcPr>
          <w:p w:rsidR="003D6C04" w:rsidRPr="003E6B9A" w:rsidRDefault="002D2DBB" w:rsidP="003D6C04">
            <w:r w:rsidRPr="003E6B9A">
              <w:fldChar w:fldCharType="begin"/>
            </w:r>
            <w:r w:rsidR="003D6C04" w:rsidRPr="003E6B9A">
              <w:instrText xml:space="preserve"> DATE  \@ "d. MMMM yyyy"  \* MERGEFORMAT </w:instrText>
            </w:r>
            <w:r w:rsidRPr="003E6B9A">
              <w:fldChar w:fldCharType="separate"/>
            </w:r>
            <w:r w:rsidR="006C1844">
              <w:rPr>
                <w:noProof/>
              </w:rPr>
              <w:t>21. ledna 2021</w:t>
            </w:r>
            <w:r w:rsidRPr="003E6B9A">
              <w:fldChar w:fldCharType="end"/>
            </w:r>
            <w:r w:rsidR="003D6C04" w:rsidRPr="003E6B9A">
              <w:t xml:space="preserve"> </w:t>
            </w:r>
            <w:bookmarkEnd w:id="1"/>
          </w:p>
        </w:tc>
        <w:tc>
          <w:tcPr>
            <w:tcW w:w="823" w:type="dxa"/>
          </w:tcPr>
          <w:p w:rsidR="003D6C04" w:rsidRDefault="003D6C04" w:rsidP="003D6C04"/>
        </w:tc>
        <w:tc>
          <w:tcPr>
            <w:tcW w:w="3685" w:type="dxa"/>
          </w:tcPr>
          <w:p w:rsidR="003D6C04" w:rsidRDefault="003D6C04" w:rsidP="003D6C04"/>
        </w:tc>
      </w:tr>
      <w:tr w:rsidR="00F64786" w:rsidTr="00F862D6">
        <w:tc>
          <w:tcPr>
            <w:tcW w:w="1020" w:type="dxa"/>
          </w:tcPr>
          <w:p w:rsidR="00F64786" w:rsidRDefault="00F64786" w:rsidP="0077673A"/>
        </w:tc>
        <w:tc>
          <w:tcPr>
            <w:tcW w:w="2552" w:type="dxa"/>
          </w:tcPr>
          <w:p w:rsidR="00F64786" w:rsidRPr="00FE3455" w:rsidRDefault="00F64786" w:rsidP="00F310F8">
            <w:pPr>
              <w:rPr>
                <w:highlight w:val="yellow"/>
              </w:rPr>
            </w:pPr>
          </w:p>
        </w:tc>
        <w:tc>
          <w:tcPr>
            <w:tcW w:w="823" w:type="dxa"/>
          </w:tcPr>
          <w:p w:rsidR="00F64786" w:rsidRDefault="00F64786" w:rsidP="0077673A"/>
        </w:tc>
        <w:tc>
          <w:tcPr>
            <w:tcW w:w="3685" w:type="dxa"/>
          </w:tcPr>
          <w:p w:rsidR="00F64786" w:rsidRDefault="00F64786" w:rsidP="0077673A"/>
        </w:tc>
      </w:tr>
      <w:tr w:rsidR="00F862D6" w:rsidTr="00B45E9E">
        <w:trPr>
          <w:trHeight w:val="794"/>
        </w:trPr>
        <w:tc>
          <w:tcPr>
            <w:tcW w:w="1020" w:type="dxa"/>
          </w:tcPr>
          <w:p w:rsidR="00F862D6" w:rsidRDefault="00F862D6" w:rsidP="0077673A"/>
        </w:tc>
        <w:tc>
          <w:tcPr>
            <w:tcW w:w="2552" w:type="dxa"/>
          </w:tcPr>
          <w:p w:rsidR="00F862D6" w:rsidRDefault="00F862D6" w:rsidP="00F310F8"/>
        </w:tc>
        <w:tc>
          <w:tcPr>
            <w:tcW w:w="823" w:type="dxa"/>
          </w:tcPr>
          <w:p w:rsidR="00F862D6" w:rsidRDefault="00F862D6" w:rsidP="0077673A"/>
        </w:tc>
        <w:tc>
          <w:tcPr>
            <w:tcW w:w="3685" w:type="dxa"/>
          </w:tcPr>
          <w:p w:rsidR="00F862D6" w:rsidRDefault="00F862D6" w:rsidP="0077673A"/>
        </w:tc>
      </w:tr>
    </w:tbl>
    <w:p w:rsidR="00CB7B5A" w:rsidRDefault="00CB7B5A" w:rsidP="00CB7B5A">
      <w:pPr>
        <w:spacing w:after="0" w:line="240" w:lineRule="auto"/>
        <w:rPr>
          <w:rFonts w:eastAsia="Calibri" w:cs="Times New Roman"/>
          <w:lang w:eastAsia="cs-CZ"/>
        </w:rPr>
      </w:pPr>
      <w:r w:rsidRPr="00AB212C">
        <w:rPr>
          <w:rFonts w:eastAsia="Calibri" w:cs="Times New Roman"/>
          <w:lang w:eastAsia="cs-CZ"/>
        </w:rPr>
        <w:t xml:space="preserve">Věc: </w:t>
      </w:r>
      <w:r w:rsidR="00AB212C" w:rsidRPr="00AB212C">
        <w:rPr>
          <w:rFonts w:eastAsia="Calibri" w:cs="Times New Roman"/>
          <w:b/>
          <w:lang w:eastAsia="cs-CZ"/>
        </w:rPr>
        <w:t xml:space="preserve">Brno-Maloměřice </w:t>
      </w:r>
      <w:proofErr w:type="gramStart"/>
      <w:r w:rsidR="00AB212C" w:rsidRPr="00AB212C">
        <w:rPr>
          <w:rFonts w:eastAsia="Calibri" w:cs="Times New Roman"/>
          <w:b/>
          <w:lang w:eastAsia="cs-CZ"/>
        </w:rPr>
        <w:t>St.6 – Adamov</w:t>
      </w:r>
      <w:proofErr w:type="gramEnd"/>
      <w:r w:rsidR="00AB212C" w:rsidRPr="00AB212C">
        <w:rPr>
          <w:rFonts w:eastAsia="Calibri" w:cs="Times New Roman"/>
          <w:b/>
          <w:lang w:eastAsia="cs-CZ"/>
        </w:rPr>
        <w:t>, BC</w:t>
      </w:r>
    </w:p>
    <w:p w:rsidR="00CB7B5A" w:rsidRPr="00BD5319" w:rsidRDefault="00CB7B5A" w:rsidP="00CB7B5A">
      <w:pPr>
        <w:spacing w:after="0" w:line="240" w:lineRule="auto"/>
        <w:rPr>
          <w:rFonts w:eastAsia="Calibri" w:cs="Times New Roman"/>
          <w:b/>
          <w:bCs/>
          <w:lang w:eastAsia="cs-CZ"/>
        </w:rPr>
      </w:pPr>
      <w:r w:rsidRPr="00044D53">
        <w:rPr>
          <w:rFonts w:eastAsia="Calibri" w:cs="Times New Roman"/>
          <w:lang w:eastAsia="cs-CZ"/>
        </w:rPr>
        <w:t xml:space="preserve">Vysvětlení/ změna/ doplnění </w:t>
      </w:r>
      <w:r w:rsidRPr="00CB7B5A">
        <w:rPr>
          <w:rFonts w:eastAsia="Calibri" w:cs="Times New Roman"/>
          <w:lang w:eastAsia="cs-CZ"/>
        </w:rPr>
        <w:t>zadávací dokumenta</w:t>
      </w:r>
      <w:r w:rsidRPr="000E2B0E">
        <w:rPr>
          <w:rFonts w:eastAsia="Calibri" w:cs="Times New Roman"/>
          <w:lang w:eastAsia="cs-CZ"/>
        </w:rPr>
        <w:t xml:space="preserve">ce č. </w:t>
      </w:r>
      <w:r w:rsidR="000E2B0E" w:rsidRPr="000E2B0E">
        <w:rPr>
          <w:rFonts w:eastAsia="Times New Roman" w:cs="Times New Roman"/>
          <w:lang w:eastAsia="cs-CZ"/>
        </w:rPr>
        <w:t>6</w:t>
      </w:r>
    </w:p>
    <w:p w:rsidR="00BD5319" w:rsidRPr="00BD5319" w:rsidRDefault="00BD5319" w:rsidP="00BD5319">
      <w:pPr>
        <w:spacing w:after="0" w:line="240" w:lineRule="auto"/>
        <w:rPr>
          <w:rFonts w:eastAsia="Calibri" w:cs="Times New Roman"/>
          <w:lang w:eastAsia="cs-CZ"/>
        </w:rPr>
      </w:pPr>
      <w:r w:rsidRPr="00BD5319">
        <w:rPr>
          <w:rFonts w:eastAsia="Calibri" w:cs="Times New Roman"/>
        </w:rPr>
        <w:t xml:space="preserve">ve smyslu </w:t>
      </w:r>
      <w:r w:rsidRPr="00BD5319">
        <w:rPr>
          <w:rFonts w:eastAsia="Times New Roman" w:cs="Times New Roman"/>
          <w:lang w:eastAsia="cs-CZ"/>
        </w:rPr>
        <w:t>§ 98 a § 99 zákona č. 134/2016 Sb., o zadávání veřejných zakázek, ve znění pozdějších předpisů (dále jen „ZZVZ“)</w:t>
      </w:r>
    </w:p>
    <w:p w:rsidR="00BD5319" w:rsidRDefault="00BD5319" w:rsidP="00BD5319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645612" w:rsidRDefault="00645612" w:rsidP="00645612">
      <w:pPr>
        <w:pStyle w:val="Default"/>
      </w:pPr>
    </w:p>
    <w:p w:rsidR="00896C8A" w:rsidRPr="0079381D" w:rsidRDefault="00645612" w:rsidP="00645612">
      <w:pPr>
        <w:pStyle w:val="Bezmezer"/>
        <w:rPr>
          <w:u w:val="single"/>
        </w:rPr>
      </w:pPr>
      <w:r w:rsidRPr="0079381D">
        <w:rPr>
          <w:u w:val="single"/>
        </w:rPr>
        <w:t>Zadavatel tímto podává vysvětlení/ změnu/ doplnění zadávací dokumentace k výše uvedené veřejné zakázce bez předchozí žádosti.</w:t>
      </w:r>
    </w:p>
    <w:p w:rsidR="00645612" w:rsidRPr="0079381D" w:rsidRDefault="00645612" w:rsidP="00645612">
      <w:pPr>
        <w:pStyle w:val="Default"/>
        <w:rPr>
          <w:color w:val="auto"/>
        </w:rPr>
      </w:pPr>
    </w:p>
    <w:p w:rsidR="00645612" w:rsidRPr="0079381D" w:rsidRDefault="00645612" w:rsidP="00645612">
      <w:pPr>
        <w:pStyle w:val="Default"/>
        <w:rPr>
          <w:color w:val="auto"/>
          <w:sz w:val="18"/>
          <w:szCs w:val="18"/>
        </w:rPr>
      </w:pPr>
      <w:r w:rsidRPr="0079381D">
        <w:rPr>
          <w:b/>
          <w:bCs/>
          <w:color w:val="auto"/>
          <w:sz w:val="18"/>
          <w:szCs w:val="18"/>
        </w:rPr>
        <w:t xml:space="preserve">Díl 2 – Závazný vzor smlouvy </w:t>
      </w:r>
    </w:p>
    <w:p w:rsidR="00645612" w:rsidRPr="0079381D" w:rsidRDefault="00645612" w:rsidP="00645612">
      <w:pPr>
        <w:pStyle w:val="Default"/>
        <w:tabs>
          <w:tab w:val="left" w:pos="5625"/>
        </w:tabs>
        <w:rPr>
          <w:color w:val="auto"/>
          <w:sz w:val="18"/>
          <w:szCs w:val="18"/>
        </w:rPr>
      </w:pPr>
      <w:r w:rsidRPr="0079381D">
        <w:rPr>
          <w:b/>
          <w:bCs/>
          <w:color w:val="auto"/>
          <w:sz w:val="18"/>
          <w:szCs w:val="18"/>
        </w:rPr>
        <w:t>Část</w:t>
      </w:r>
      <w:r w:rsidR="00F12D4A" w:rsidRPr="0079381D">
        <w:rPr>
          <w:b/>
          <w:bCs/>
          <w:color w:val="auto"/>
          <w:sz w:val="18"/>
          <w:szCs w:val="18"/>
        </w:rPr>
        <w:t xml:space="preserve"> 8 – Zvláštní technické podmínky</w:t>
      </w:r>
      <w:r w:rsidRPr="0079381D">
        <w:rPr>
          <w:b/>
          <w:bCs/>
          <w:color w:val="auto"/>
          <w:sz w:val="18"/>
          <w:szCs w:val="18"/>
        </w:rPr>
        <w:tab/>
      </w:r>
    </w:p>
    <w:p w:rsidR="00645612" w:rsidRPr="0079381D" w:rsidRDefault="00645612" w:rsidP="00645612">
      <w:pPr>
        <w:pStyle w:val="Bezmezer"/>
        <w:rPr>
          <w:b/>
          <w:bCs/>
        </w:rPr>
      </w:pPr>
      <w:r w:rsidRPr="0079381D">
        <w:rPr>
          <w:b/>
          <w:bCs/>
        </w:rPr>
        <w:t>4.9.1:</w:t>
      </w:r>
    </w:p>
    <w:p w:rsidR="00645612" w:rsidRPr="0079381D" w:rsidRDefault="00645612" w:rsidP="00645612">
      <w:pPr>
        <w:pStyle w:val="Bezmezer"/>
        <w:rPr>
          <w:b/>
          <w:bCs/>
        </w:rPr>
      </w:pPr>
    </w:p>
    <w:p w:rsidR="00645612" w:rsidRPr="0079381D" w:rsidRDefault="00645612" w:rsidP="00645612">
      <w:pPr>
        <w:pStyle w:val="Bezmezer"/>
        <w:rPr>
          <w:b/>
          <w:bCs/>
        </w:rPr>
      </w:pPr>
      <w:r w:rsidRPr="0079381D">
        <w:rPr>
          <w:b/>
          <w:bCs/>
        </w:rPr>
        <w:t>Ruší se text</w:t>
      </w:r>
      <w:r w:rsidR="00F12D4A" w:rsidRPr="0079381D">
        <w:rPr>
          <w:b/>
          <w:bCs/>
        </w:rPr>
        <w:t>:</w:t>
      </w:r>
    </w:p>
    <w:p w:rsidR="00645612" w:rsidRPr="0079381D" w:rsidRDefault="00645612" w:rsidP="00645612">
      <w:pPr>
        <w:pStyle w:val="Bezmezer"/>
        <w:rPr>
          <w:bCs/>
        </w:rPr>
      </w:pPr>
      <w:r w:rsidRPr="0079381D">
        <w:rPr>
          <w:bCs/>
        </w:rPr>
        <w:t xml:space="preserve">V soupisech prací nebudou uchazeči oceňovat vybrané položky. V případě SO 04-29-01 Dvojkolejný tunel Blanenský č 3 s e. </w:t>
      </w:r>
      <w:proofErr w:type="gramStart"/>
      <w:r w:rsidRPr="0079381D">
        <w:rPr>
          <w:bCs/>
        </w:rPr>
        <w:t>č.</w:t>
      </w:r>
      <w:proofErr w:type="gramEnd"/>
      <w:r w:rsidRPr="0079381D">
        <w:rPr>
          <w:bCs/>
        </w:rPr>
        <w:t xml:space="preserve"> 207 se jedná o položky pořadových čísel 12 až 20. V případě SO 04-29-02 Dvoukolejný tunel Blanenský </w:t>
      </w:r>
      <w:proofErr w:type="gramStart"/>
      <w:r w:rsidRPr="0079381D">
        <w:rPr>
          <w:bCs/>
        </w:rPr>
        <w:t xml:space="preserve">č.4 </w:t>
      </w:r>
      <w:proofErr w:type="spellStart"/>
      <w:r w:rsidRPr="0079381D">
        <w:rPr>
          <w:bCs/>
        </w:rPr>
        <w:t>e.č</w:t>
      </w:r>
      <w:proofErr w:type="spellEnd"/>
      <w:r w:rsidRPr="0079381D">
        <w:rPr>
          <w:bCs/>
        </w:rPr>
        <w:t>.</w:t>
      </w:r>
      <w:proofErr w:type="gramEnd"/>
      <w:r w:rsidRPr="0079381D">
        <w:rPr>
          <w:bCs/>
        </w:rPr>
        <w:t xml:space="preserve"> 208 se jedná o položky pořadových čísel 8 až 14. Viz popis položek v soupisech prací.</w:t>
      </w:r>
    </w:p>
    <w:p w:rsidR="00645612" w:rsidRPr="0079381D" w:rsidRDefault="00645612" w:rsidP="00645612">
      <w:pPr>
        <w:pStyle w:val="Bezmezer"/>
        <w:rPr>
          <w:bCs/>
        </w:rPr>
      </w:pPr>
    </w:p>
    <w:p w:rsidR="00645612" w:rsidRPr="0079381D" w:rsidRDefault="00645612" w:rsidP="00645612">
      <w:pPr>
        <w:pStyle w:val="Bezmezer"/>
        <w:rPr>
          <w:b/>
          <w:bCs/>
        </w:rPr>
      </w:pPr>
      <w:r w:rsidRPr="0079381D">
        <w:rPr>
          <w:b/>
          <w:bCs/>
        </w:rPr>
        <w:t>A nahrazuje se novým textem v tomto znění</w:t>
      </w:r>
      <w:r w:rsidR="00F12D4A" w:rsidRPr="0079381D">
        <w:rPr>
          <w:b/>
          <w:bCs/>
        </w:rPr>
        <w:t>:</w:t>
      </w:r>
    </w:p>
    <w:p w:rsidR="00645612" w:rsidRPr="0079381D" w:rsidRDefault="00645612" w:rsidP="00645612">
      <w:pPr>
        <w:pStyle w:val="Bezmezer"/>
        <w:rPr>
          <w:bCs/>
        </w:rPr>
      </w:pPr>
      <w:r w:rsidRPr="0079381D">
        <w:rPr>
          <w:bCs/>
        </w:rPr>
        <w:t xml:space="preserve">V soupisech prací nebudou uchazeči oceňovat vybrané položky u SO 04-29-01 Dvojkolejný tunel Blanenský č 3 s e. </w:t>
      </w:r>
      <w:proofErr w:type="gramStart"/>
      <w:r w:rsidRPr="0079381D">
        <w:rPr>
          <w:bCs/>
        </w:rPr>
        <w:t>č.</w:t>
      </w:r>
      <w:proofErr w:type="gramEnd"/>
      <w:r w:rsidRPr="0079381D">
        <w:rPr>
          <w:bCs/>
        </w:rPr>
        <w:t xml:space="preserve"> 207 a SO 04-29-02 Dvoukolejný tunel Blanenský č.4 </w:t>
      </w:r>
      <w:proofErr w:type="spellStart"/>
      <w:r w:rsidRPr="0079381D">
        <w:rPr>
          <w:bCs/>
        </w:rPr>
        <w:t>e.č</w:t>
      </w:r>
      <w:proofErr w:type="spellEnd"/>
      <w:r w:rsidRPr="0079381D">
        <w:rPr>
          <w:bCs/>
        </w:rPr>
        <w:t>. 208</w:t>
      </w:r>
      <w:r w:rsidR="00F12D4A" w:rsidRPr="0079381D">
        <w:rPr>
          <w:bCs/>
        </w:rPr>
        <w:t>.</w:t>
      </w:r>
      <w:r w:rsidRPr="0079381D">
        <w:rPr>
          <w:bCs/>
        </w:rPr>
        <w:t xml:space="preserve"> Viz popis položek v soupisech prací.</w:t>
      </w:r>
    </w:p>
    <w:p w:rsidR="00F12D4A" w:rsidRPr="0079381D" w:rsidRDefault="00F12D4A" w:rsidP="00645612">
      <w:pPr>
        <w:pStyle w:val="Bezmezer"/>
        <w:rPr>
          <w:bCs/>
        </w:rPr>
      </w:pPr>
    </w:p>
    <w:p w:rsidR="00F12D4A" w:rsidRPr="0079381D" w:rsidRDefault="00F12D4A" w:rsidP="00F12D4A">
      <w:pPr>
        <w:pStyle w:val="Default"/>
        <w:rPr>
          <w:color w:val="auto"/>
          <w:sz w:val="18"/>
          <w:szCs w:val="18"/>
        </w:rPr>
      </w:pPr>
      <w:r w:rsidRPr="0079381D">
        <w:rPr>
          <w:b/>
          <w:bCs/>
          <w:color w:val="auto"/>
          <w:sz w:val="18"/>
          <w:szCs w:val="18"/>
        </w:rPr>
        <w:t xml:space="preserve">Díl 4 – Soupis prací s výkazem výměr </w:t>
      </w:r>
    </w:p>
    <w:p w:rsidR="00F12D4A" w:rsidRPr="0079381D" w:rsidRDefault="00F12D4A" w:rsidP="00F12D4A">
      <w:pPr>
        <w:pStyle w:val="Default"/>
        <w:tabs>
          <w:tab w:val="left" w:pos="5625"/>
        </w:tabs>
        <w:rPr>
          <w:color w:val="auto"/>
          <w:sz w:val="18"/>
          <w:szCs w:val="18"/>
        </w:rPr>
      </w:pPr>
      <w:r w:rsidRPr="0079381D">
        <w:rPr>
          <w:b/>
          <w:bCs/>
          <w:color w:val="auto"/>
          <w:sz w:val="18"/>
          <w:szCs w:val="18"/>
        </w:rPr>
        <w:t xml:space="preserve">Část 1 – Komentář k soupisu prací </w:t>
      </w:r>
      <w:r w:rsidRPr="0079381D">
        <w:rPr>
          <w:b/>
          <w:bCs/>
          <w:color w:val="auto"/>
          <w:sz w:val="18"/>
          <w:szCs w:val="18"/>
        </w:rPr>
        <w:tab/>
      </w:r>
    </w:p>
    <w:p w:rsidR="00F12D4A" w:rsidRPr="0079381D" w:rsidRDefault="00F12D4A" w:rsidP="00F12D4A">
      <w:pPr>
        <w:pStyle w:val="Bezmezer"/>
        <w:rPr>
          <w:b/>
          <w:bCs/>
        </w:rPr>
      </w:pPr>
      <w:r w:rsidRPr="0079381D">
        <w:rPr>
          <w:b/>
          <w:bCs/>
        </w:rPr>
        <w:t>2.1.9:</w:t>
      </w:r>
    </w:p>
    <w:p w:rsidR="00F12D4A" w:rsidRPr="0079381D" w:rsidRDefault="00F12D4A" w:rsidP="00F12D4A">
      <w:pPr>
        <w:pStyle w:val="Bezmezer"/>
        <w:rPr>
          <w:b/>
          <w:bCs/>
        </w:rPr>
      </w:pPr>
    </w:p>
    <w:p w:rsidR="00F12D4A" w:rsidRPr="0079381D" w:rsidRDefault="00F12D4A" w:rsidP="00F12D4A">
      <w:pPr>
        <w:pStyle w:val="Bezmezer"/>
        <w:rPr>
          <w:b/>
          <w:bCs/>
        </w:rPr>
      </w:pPr>
      <w:r w:rsidRPr="0079381D">
        <w:rPr>
          <w:b/>
          <w:bCs/>
        </w:rPr>
        <w:t>Ruší se text:</w:t>
      </w:r>
    </w:p>
    <w:p w:rsidR="00F12D4A" w:rsidRPr="0079381D" w:rsidRDefault="00F12D4A" w:rsidP="00F12D4A">
      <w:pPr>
        <w:pStyle w:val="Bezmezer"/>
      </w:pPr>
      <w:r w:rsidRPr="0079381D">
        <w:t>Uchazeč nebude oceňovat soupisy prací pro SO 90-14-02 a 90-14-03, neboť tyto SO nejsou předmětem Díla. Dále nebudou oceňovány u SO 04-29-01 položky pořadových čísel 12 až 20 a u SO 04-29-02 položky pořadových čísel 8 až 14. Viz popis položek v soupisech prací.</w:t>
      </w:r>
    </w:p>
    <w:p w:rsidR="00F12D4A" w:rsidRPr="0079381D" w:rsidRDefault="00F12D4A" w:rsidP="00F12D4A">
      <w:pPr>
        <w:pStyle w:val="Bezmezer"/>
      </w:pPr>
    </w:p>
    <w:p w:rsidR="00F12D4A" w:rsidRPr="0079381D" w:rsidRDefault="00F12D4A" w:rsidP="00F12D4A">
      <w:pPr>
        <w:pStyle w:val="Bezmezer"/>
        <w:rPr>
          <w:b/>
        </w:rPr>
      </w:pPr>
      <w:r w:rsidRPr="0079381D">
        <w:rPr>
          <w:b/>
        </w:rPr>
        <w:t>A nahrazuje se novým textem v tomto znění:</w:t>
      </w:r>
    </w:p>
    <w:p w:rsidR="00F12D4A" w:rsidRPr="0079381D" w:rsidRDefault="00F12D4A" w:rsidP="00F12D4A">
      <w:pPr>
        <w:pStyle w:val="Bezmezer"/>
        <w:rPr>
          <w:b/>
          <w:u w:val="single"/>
        </w:rPr>
      </w:pPr>
      <w:r w:rsidRPr="0079381D">
        <w:t>Uchazeč nebude oceňovat soupisy prací pro SO 90-14-02 a 90-14-03, neboť tyto SO nejsou předmětem Díla. Dále nebudou oceňovány vybrané položky u SO 04-29-01 a u SO 04-29-02; viz popis položek v soupisech prací.</w:t>
      </w:r>
    </w:p>
    <w:p w:rsidR="00645612" w:rsidRPr="0079381D" w:rsidRDefault="00645612" w:rsidP="00D26437">
      <w:pPr>
        <w:pStyle w:val="Bezmezer"/>
        <w:rPr>
          <w:b/>
        </w:rPr>
      </w:pPr>
    </w:p>
    <w:p w:rsidR="00D26437" w:rsidRPr="0079381D" w:rsidRDefault="00D26437" w:rsidP="00D26437">
      <w:pPr>
        <w:pStyle w:val="Bezmezer"/>
        <w:rPr>
          <w:b/>
        </w:rPr>
      </w:pPr>
      <w:r w:rsidRPr="0079381D">
        <w:rPr>
          <w:b/>
        </w:rPr>
        <w:t>Dotaz č. 6</w:t>
      </w:r>
      <w:r w:rsidR="004A13BC" w:rsidRPr="0079381D">
        <w:rPr>
          <w:b/>
        </w:rPr>
        <w:t>8</w:t>
      </w:r>
    </w:p>
    <w:p w:rsidR="00896C8A" w:rsidRPr="0079381D" w:rsidRDefault="00896C8A" w:rsidP="00424D85">
      <w:pPr>
        <w:spacing w:after="200" w:line="276" w:lineRule="auto"/>
        <w:ind w:left="-360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Ve výkazech výměr se v jednotlivých PS vyskytují položky zemních prací:</w:t>
      </w:r>
    </w:p>
    <w:tbl>
      <w:tblPr>
        <w:tblW w:w="93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1858"/>
        <w:gridCol w:w="425"/>
        <w:gridCol w:w="851"/>
        <w:gridCol w:w="283"/>
        <w:gridCol w:w="3997"/>
        <w:gridCol w:w="960"/>
        <w:gridCol w:w="960"/>
      </w:tblGrid>
      <w:tr w:rsidR="0079381D" w:rsidRPr="0079381D" w:rsidTr="00424D85">
        <w:trPr>
          <w:trHeight w:val="300"/>
          <w:jc w:val="center"/>
        </w:trPr>
        <w:tc>
          <w:tcPr>
            <w:tcW w:w="1858" w:type="dxa"/>
            <w:shd w:val="clear" w:color="auto" w:fill="auto"/>
            <w:noWrap/>
            <w:vAlign w:val="bottom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Times New Roman"/>
                <w:sz w:val="20"/>
                <w:szCs w:val="22"/>
                <w:lang w:eastAsia="cs-CZ"/>
              </w:rPr>
              <w:t>PS 05-28-01.1</w:t>
            </w:r>
          </w:p>
        </w:tc>
        <w:tc>
          <w:tcPr>
            <w:tcW w:w="425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13193</w:t>
            </w:r>
          </w:p>
        </w:tc>
        <w:tc>
          <w:tcPr>
            <w:tcW w:w="283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3997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HLOUBENÍ JAM ZAPAŽ I NEPAŽ TŘ III</w:t>
            </w:r>
          </w:p>
        </w:tc>
        <w:tc>
          <w:tcPr>
            <w:tcW w:w="96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M3</w:t>
            </w:r>
          </w:p>
        </w:tc>
        <w:tc>
          <w:tcPr>
            <w:tcW w:w="96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17,400</w:t>
            </w:r>
          </w:p>
        </w:tc>
      </w:tr>
      <w:tr w:rsidR="0079381D" w:rsidRPr="0079381D" w:rsidTr="00424D85">
        <w:trPr>
          <w:trHeight w:val="300"/>
          <w:jc w:val="center"/>
        </w:trPr>
        <w:tc>
          <w:tcPr>
            <w:tcW w:w="1858" w:type="dxa"/>
            <w:shd w:val="clear" w:color="auto" w:fill="auto"/>
            <w:noWrap/>
            <w:vAlign w:val="bottom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Times New Roman"/>
                <w:sz w:val="20"/>
                <w:szCs w:val="22"/>
                <w:lang w:eastAsia="cs-CZ"/>
              </w:rPr>
              <w:lastRenderedPageBreak/>
              <w:t>PS 02-28-01.1</w:t>
            </w:r>
          </w:p>
        </w:tc>
        <w:tc>
          <w:tcPr>
            <w:tcW w:w="425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13193</w:t>
            </w:r>
          </w:p>
        </w:tc>
        <w:tc>
          <w:tcPr>
            <w:tcW w:w="283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3997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HLOUBENÍ JAM ZAPAŽ I NEPAŽ TŘ III</w:t>
            </w:r>
          </w:p>
        </w:tc>
        <w:tc>
          <w:tcPr>
            <w:tcW w:w="96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M3</w:t>
            </w:r>
          </w:p>
        </w:tc>
        <w:tc>
          <w:tcPr>
            <w:tcW w:w="96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4,000</w:t>
            </w:r>
          </w:p>
        </w:tc>
      </w:tr>
      <w:tr w:rsidR="0079381D" w:rsidRPr="0079381D" w:rsidTr="00424D85">
        <w:trPr>
          <w:trHeight w:val="300"/>
          <w:jc w:val="center"/>
        </w:trPr>
        <w:tc>
          <w:tcPr>
            <w:tcW w:w="1858" w:type="dxa"/>
            <w:shd w:val="clear" w:color="auto" w:fill="auto"/>
            <w:noWrap/>
            <w:vAlign w:val="bottom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Times New Roman"/>
                <w:sz w:val="20"/>
                <w:szCs w:val="22"/>
                <w:lang w:eastAsia="cs-CZ"/>
              </w:rPr>
              <w:t>PS 04-28-03.1</w:t>
            </w:r>
          </w:p>
        </w:tc>
        <w:tc>
          <w:tcPr>
            <w:tcW w:w="425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13193</w:t>
            </w:r>
          </w:p>
        </w:tc>
        <w:tc>
          <w:tcPr>
            <w:tcW w:w="283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3997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HLOUBENÍ JAM ZAPAŽ I NEPAŽ TŘ III</w:t>
            </w:r>
          </w:p>
        </w:tc>
        <w:tc>
          <w:tcPr>
            <w:tcW w:w="96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M3</w:t>
            </w:r>
          </w:p>
        </w:tc>
        <w:tc>
          <w:tcPr>
            <w:tcW w:w="96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3,200</w:t>
            </w:r>
          </w:p>
        </w:tc>
      </w:tr>
      <w:tr w:rsidR="0079381D" w:rsidRPr="0079381D" w:rsidTr="00424D85">
        <w:trPr>
          <w:trHeight w:val="300"/>
          <w:jc w:val="center"/>
        </w:trPr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Times New Roman"/>
                <w:sz w:val="20"/>
                <w:szCs w:val="22"/>
                <w:lang w:eastAsia="cs-CZ"/>
              </w:rPr>
              <w:t>PS 01-28-01.1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13293</w:t>
            </w: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3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HLOUBENÍ RÝH ŠÍŘ DO 2M PAŽ I NEPAŽ TŘ. III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M3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168,050</w:t>
            </w:r>
          </w:p>
        </w:tc>
      </w:tr>
      <w:tr w:rsidR="0079381D" w:rsidRPr="0079381D" w:rsidTr="00424D85">
        <w:trPr>
          <w:trHeight w:val="300"/>
          <w:jc w:val="center"/>
        </w:trPr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Times New Roman"/>
                <w:sz w:val="20"/>
                <w:szCs w:val="22"/>
                <w:lang w:eastAsia="cs-CZ"/>
              </w:rPr>
              <w:t>PS 03-28-02.1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13293</w:t>
            </w: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3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HLOUBENÍ RÝH ŠÍŘ DO 2M PAŽ I NEPAŽ TŘ. III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M3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162,250</w:t>
            </w:r>
          </w:p>
        </w:tc>
      </w:tr>
      <w:tr w:rsidR="0079381D" w:rsidRPr="0079381D" w:rsidTr="00424D85">
        <w:trPr>
          <w:trHeight w:val="300"/>
          <w:jc w:val="center"/>
        </w:trPr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Times New Roman"/>
                <w:sz w:val="20"/>
                <w:szCs w:val="22"/>
                <w:lang w:eastAsia="cs-CZ"/>
              </w:rPr>
              <w:t>PS 05-28-01.1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13293</w:t>
            </w: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3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HLOUBENÍ RÝH ŠÍŘ DO 2M PAŽ I NEPAŽ TŘ. III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M3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154,890</w:t>
            </w:r>
          </w:p>
        </w:tc>
      </w:tr>
      <w:tr w:rsidR="0079381D" w:rsidRPr="0079381D" w:rsidTr="00424D85">
        <w:trPr>
          <w:trHeight w:val="300"/>
          <w:jc w:val="center"/>
        </w:trPr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Times New Roman"/>
                <w:sz w:val="20"/>
                <w:szCs w:val="22"/>
                <w:lang w:eastAsia="cs-CZ"/>
              </w:rPr>
              <w:t>PS 02-28-01.1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13293</w:t>
            </w: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3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HLOUBENÍ RÝH ŠÍŘ DO 2M PAŽ I NEPAŽ TŘ. III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M3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162,575</w:t>
            </w:r>
          </w:p>
        </w:tc>
      </w:tr>
      <w:tr w:rsidR="00896C8A" w:rsidRPr="0079381D" w:rsidTr="00424D85">
        <w:trPr>
          <w:trHeight w:val="300"/>
          <w:jc w:val="center"/>
        </w:trPr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Times New Roman"/>
                <w:sz w:val="20"/>
                <w:szCs w:val="22"/>
                <w:lang w:eastAsia="cs-CZ"/>
              </w:rPr>
              <w:t>PS 04-28-03.1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13293</w:t>
            </w: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3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HLOUBENÍ RÝH ŠÍŘ DO 2M PAŽ I NEPAŽ TŘ. III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M3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328,320</w:t>
            </w:r>
          </w:p>
        </w:tc>
      </w:tr>
    </w:tbl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 </w:t>
      </w:r>
      <w:r w:rsidRPr="0079381D">
        <w:rPr>
          <w:rFonts w:ascii="Calibri" w:eastAsia="Calibri" w:hAnsi="Calibri" w:cs="Times New Roman"/>
          <w:sz w:val="22"/>
          <w:szCs w:val="22"/>
        </w:rPr>
        <w:tab/>
        <w:t>Zadavatel uvádí typ zeminy až TŘ III. Chápeme správně, že se jedná o třídu těžitelnosti 3 dle starší ČSN 73 3050?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noProof/>
          <w:sz w:val="22"/>
          <w:szCs w:val="22"/>
          <w:lang w:eastAsia="cs-CZ"/>
        </w:rPr>
        <w:drawing>
          <wp:inline distT="0" distB="0" distL="0" distR="0">
            <wp:extent cx="4651375" cy="2194560"/>
            <wp:effectExtent l="0" t="0" r="0" b="0"/>
            <wp:docPr id="24" name="Obrázek 24" descr="cid:image001.png@01D62F79.3F1CAB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id:image001.png@01D62F79.3F1CAB00"/>
                    <pic:cNvPicPr>
                      <a:picLocks noChangeAspect="1" noChangeArrowheads="1"/>
                    </pic:cNvPicPr>
                  </pic:nvPicPr>
                  <pic:blipFill>
                    <a:blip r:embed="rId11" r:link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1375" cy="219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405F64" w:rsidRPr="0079381D">
        <w:rPr>
          <w:b/>
        </w:rPr>
        <w:t>Ve všech uvedených provozních soubor</w:t>
      </w:r>
      <w:r w:rsidR="009F7F7F" w:rsidRPr="0079381D">
        <w:rPr>
          <w:b/>
        </w:rPr>
        <w:t>ech</w:t>
      </w:r>
      <w:r w:rsidR="008203D4" w:rsidRPr="0079381D">
        <w:rPr>
          <w:b/>
        </w:rPr>
        <w:t xml:space="preserve"> byly nahrazeny položky </w:t>
      </w:r>
      <w:proofErr w:type="spellStart"/>
      <w:proofErr w:type="gramStart"/>
      <w:r w:rsidR="008203D4" w:rsidRPr="0079381D">
        <w:rPr>
          <w:b/>
        </w:rPr>
        <w:t>tř</w:t>
      </w:r>
      <w:proofErr w:type="gramEnd"/>
      <w:r w:rsidR="008203D4" w:rsidRPr="0079381D">
        <w:rPr>
          <w:b/>
        </w:rPr>
        <w:t>.</w:t>
      </w:r>
      <w:proofErr w:type="gramStart"/>
      <w:r w:rsidR="008203D4" w:rsidRPr="0079381D">
        <w:rPr>
          <w:b/>
        </w:rPr>
        <w:t>zeminy</w:t>
      </w:r>
      <w:proofErr w:type="spellEnd"/>
      <w:proofErr w:type="gramEnd"/>
      <w:r w:rsidR="008203D4" w:rsidRPr="0079381D">
        <w:rPr>
          <w:b/>
        </w:rPr>
        <w:t xml:space="preserve"> III za položky </w:t>
      </w:r>
      <w:proofErr w:type="spellStart"/>
      <w:r w:rsidR="008203D4" w:rsidRPr="0079381D">
        <w:rPr>
          <w:b/>
        </w:rPr>
        <w:t>tř.zeminy</w:t>
      </w:r>
      <w:proofErr w:type="spellEnd"/>
      <w:r w:rsidR="008203D4" w:rsidRPr="0079381D">
        <w:rPr>
          <w:b/>
        </w:rPr>
        <w:t xml:space="preserve"> II.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>Dotaz č. 69</w:t>
      </w:r>
    </w:p>
    <w:p w:rsidR="00896C8A" w:rsidRPr="0079381D" w:rsidRDefault="00896C8A" w:rsidP="00424D85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Byly nalezeny rozdíly mezi tabulkami a schématy kabelů dle tabulky níže: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noProof/>
          <w:sz w:val="22"/>
          <w:szCs w:val="22"/>
          <w:lang w:eastAsia="cs-CZ"/>
        </w:rPr>
        <w:drawing>
          <wp:inline distT="0" distB="0" distL="0" distR="0">
            <wp:extent cx="2950234" cy="2283138"/>
            <wp:effectExtent l="0" t="0" r="2540" b="3175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207" cy="2283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Žádáme zadavatele o prověření a o případnou opravu odpovídajících položek výkazů výměr.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036542" w:rsidRPr="0079381D">
        <w:rPr>
          <w:b/>
        </w:rPr>
        <w:t>V rámci dotazu byly upraven</w:t>
      </w:r>
      <w:r w:rsidR="00951774" w:rsidRPr="0079381D">
        <w:rPr>
          <w:b/>
        </w:rPr>
        <w:t>y</w:t>
      </w:r>
      <w:r w:rsidR="00036542" w:rsidRPr="0079381D">
        <w:rPr>
          <w:b/>
        </w:rPr>
        <w:t xml:space="preserve"> položky</w:t>
      </w:r>
      <w:r w:rsidR="00E5307F" w:rsidRPr="0079381D">
        <w:rPr>
          <w:b/>
        </w:rPr>
        <w:t xml:space="preserve"> ve výkaze výměr:</w:t>
      </w:r>
    </w:p>
    <w:p w:rsidR="00634120" w:rsidRPr="0079381D" w:rsidRDefault="00E5307F" w:rsidP="00593495">
      <w:pPr>
        <w:pStyle w:val="Bezmezer"/>
        <w:rPr>
          <w:b/>
          <w:u w:val="single"/>
        </w:rPr>
      </w:pPr>
      <w:r w:rsidRPr="0079381D">
        <w:rPr>
          <w:b/>
          <w:u w:val="single"/>
        </w:rPr>
        <w:t>PS 03-28-01.1:</w:t>
      </w:r>
    </w:p>
    <w:p w:rsidR="00E5307F" w:rsidRPr="0079381D" w:rsidRDefault="00593495" w:rsidP="00593495">
      <w:pPr>
        <w:pStyle w:val="Bezmezer"/>
        <w:rPr>
          <w:b/>
        </w:rPr>
      </w:pPr>
      <w:r w:rsidRPr="0079381D">
        <w:rPr>
          <w:b/>
        </w:rPr>
        <w:t>Položky 75A131</w:t>
      </w:r>
      <w:r w:rsidR="002E3DB3" w:rsidRPr="0079381D">
        <w:rPr>
          <w:b/>
        </w:rPr>
        <w:t xml:space="preserve">, 75A151, 75A217 a </w:t>
      </w:r>
      <w:r w:rsidR="00396726" w:rsidRPr="0079381D">
        <w:rPr>
          <w:b/>
        </w:rPr>
        <w:t>75A237 – byly</w:t>
      </w:r>
      <w:r w:rsidR="00041BA0" w:rsidRPr="0079381D">
        <w:rPr>
          <w:b/>
        </w:rPr>
        <w:t xml:space="preserve"> upraveny kubatury položek</w:t>
      </w:r>
    </w:p>
    <w:p w:rsidR="00634120" w:rsidRPr="0079381D" w:rsidRDefault="00634120" w:rsidP="00593495">
      <w:pPr>
        <w:pStyle w:val="Bezmezer"/>
        <w:rPr>
          <w:b/>
        </w:rPr>
      </w:pPr>
    </w:p>
    <w:p w:rsidR="00041BA0" w:rsidRPr="0079381D" w:rsidRDefault="00041BA0" w:rsidP="00593495">
      <w:pPr>
        <w:pStyle w:val="Bezmezer"/>
        <w:rPr>
          <w:b/>
          <w:u w:val="single"/>
        </w:rPr>
      </w:pPr>
      <w:r w:rsidRPr="0079381D">
        <w:rPr>
          <w:b/>
          <w:u w:val="single"/>
        </w:rPr>
        <w:t>PS 04-28-03.1</w:t>
      </w:r>
      <w:r w:rsidR="00C03F4E" w:rsidRPr="0079381D">
        <w:rPr>
          <w:b/>
          <w:u w:val="single"/>
        </w:rPr>
        <w:t>:</w:t>
      </w:r>
    </w:p>
    <w:p w:rsidR="00EB5301" w:rsidRPr="0079381D" w:rsidRDefault="00EB5301" w:rsidP="00EB5301">
      <w:pPr>
        <w:pStyle w:val="Bezmezer"/>
        <w:rPr>
          <w:b/>
        </w:rPr>
      </w:pPr>
      <w:r w:rsidRPr="0079381D">
        <w:rPr>
          <w:b/>
        </w:rPr>
        <w:t>Položky 75A151, 75A161, 75A2</w:t>
      </w:r>
      <w:r w:rsidR="00396726" w:rsidRPr="0079381D">
        <w:rPr>
          <w:b/>
        </w:rPr>
        <w:t>3</w:t>
      </w:r>
      <w:r w:rsidRPr="0079381D">
        <w:rPr>
          <w:b/>
        </w:rPr>
        <w:t xml:space="preserve">7 a </w:t>
      </w:r>
      <w:r w:rsidR="00396726" w:rsidRPr="0079381D">
        <w:rPr>
          <w:b/>
        </w:rPr>
        <w:t>75A247 – byly</w:t>
      </w:r>
      <w:r w:rsidRPr="0079381D">
        <w:rPr>
          <w:b/>
        </w:rPr>
        <w:t xml:space="preserve"> upraveny kubatury položek</w:t>
      </w:r>
    </w:p>
    <w:p w:rsidR="00634120" w:rsidRPr="0079381D" w:rsidRDefault="00634120" w:rsidP="00593495">
      <w:pPr>
        <w:pStyle w:val="Bezmezer"/>
        <w:rPr>
          <w:b/>
        </w:rPr>
      </w:pP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70</w:t>
      </w:r>
    </w:p>
    <w:p w:rsidR="00896C8A" w:rsidRPr="0079381D" w:rsidRDefault="00896C8A" w:rsidP="00424D85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PS 02-28-01.1. Podle kabelového schématu se předpokládá zhotovení 7 ks „SPOJKA ROVNÁ PRO PLASTOVÉ KABELY SE STÍNĚNÍM S JÁDRY O PRŮMĚRU 1 MM2 DO 12 PÁRŮ“. Podle výkazu výměr pouze 6 kusů. Žádáme zadavatele o prověření.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70776C" w:rsidRPr="0079381D">
        <w:rPr>
          <w:b/>
        </w:rPr>
        <w:t xml:space="preserve">V rámci dotazu byla upravena položka </w:t>
      </w:r>
      <w:r w:rsidR="00454745" w:rsidRPr="0079381D">
        <w:rPr>
          <w:b/>
        </w:rPr>
        <w:t>75A331</w:t>
      </w:r>
      <w:r w:rsidR="0070776C" w:rsidRPr="0079381D">
        <w:rPr>
          <w:b/>
        </w:rPr>
        <w:t>, byla upravena kubatura položky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71</w:t>
      </w:r>
    </w:p>
    <w:p w:rsidR="00896C8A" w:rsidRPr="0079381D" w:rsidRDefault="00896C8A" w:rsidP="00424D85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PS 04-28-03.1 Podle kabelového schématu se předpokládá zhotovení 11 ks „SPOJKA ROVNÁ PRO PLASTOVÉ KABELY SE STÍNĚNÍM S JÁDRY O PRŮMĚRU 1 MM2 DO 12 PÁRŮ“. Podle výkazu výměr pouze 6 kusů. Žádáme zadavatele o prověření.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BB73D1" w:rsidRPr="0079381D">
        <w:rPr>
          <w:b/>
        </w:rPr>
        <w:t xml:space="preserve">V rámci dotazu byla upravena položka </w:t>
      </w:r>
      <w:r w:rsidR="00E812B4" w:rsidRPr="0079381D">
        <w:rPr>
          <w:b/>
        </w:rPr>
        <w:t>75A331</w:t>
      </w:r>
      <w:r w:rsidR="00BB73D1" w:rsidRPr="0079381D">
        <w:rPr>
          <w:b/>
        </w:rPr>
        <w:t>, byla upravena kubatura položky</w:t>
      </w:r>
      <w:r w:rsidR="00951774" w:rsidRPr="0079381D">
        <w:rPr>
          <w:b/>
        </w:rPr>
        <w:t>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72</w:t>
      </w:r>
    </w:p>
    <w:p w:rsidR="00896C8A" w:rsidRPr="0079381D" w:rsidRDefault="00896C8A" w:rsidP="00424D85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PS 04-28-03.1. Podle kabelového schématu se předpokládá zhotovení 10 ks „SPOJKA ROVNÁ PRO PLASTOVÉ KABELY SE STÍNĚNÍM S JÁDRY O PRŮMĚRU 1 MM2 PŘES 12 PÁRŮ“. Podle výkazu výměr pouze 7 kusů. Žádáme zadavatele o prověření.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BB73D1" w:rsidRPr="0079381D">
        <w:rPr>
          <w:b/>
        </w:rPr>
        <w:t xml:space="preserve">V rámci dotazu byla upravena položka </w:t>
      </w:r>
      <w:r w:rsidR="00E812B4" w:rsidRPr="0079381D">
        <w:rPr>
          <w:b/>
        </w:rPr>
        <w:t>75A332</w:t>
      </w:r>
      <w:r w:rsidR="00BB73D1" w:rsidRPr="0079381D">
        <w:rPr>
          <w:b/>
        </w:rPr>
        <w:t>, byla upravena kubatura položky</w:t>
      </w:r>
      <w:r w:rsidR="00951774" w:rsidRPr="0079381D">
        <w:rPr>
          <w:b/>
        </w:rPr>
        <w:t>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73</w:t>
      </w:r>
    </w:p>
    <w:p w:rsidR="00896C8A" w:rsidRPr="0079381D" w:rsidRDefault="00896C8A" w:rsidP="00424D85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V TZ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zab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. </w:t>
      </w:r>
      <w:proofErr w:type="gramStart"/>
      <w:r w:rsidRPr="0079381D">
        <w:rPr>
          <w:rFonts w:ascii="Calibri" w:eastAsia="Calibri" w:hAnsi="Calibri" w:cs="Times New Roman"/>
          <w:sz w:val="22"/>
          <w:szCs w:val="22"/>
        </w:rPr>
        <w:t>zař</w:t>
      </w:r>
      <w:proofErr w:type="gramEnd"/>
      <w:r w:rsidRPr="0079381D">
        <w:rPr>
          <w:rFonts w:ascii="Calibri" w:eastAsia="Calibri" w:hAnsi="Calibri" w:cs="Times New Roman"/>
          <w:sz w:val="22"/>
          <w:szCs w:val="22"/>
        </w:rPr>
        <w:t>. se hovoří o podchodech pod kolejemi. Ve výkazech výměr postrádáme položky zemních prací typu „protlačování otvorů/potrubí...“ apod. Žádáme zadavatele o prověření, případné doplnění položek do dotčených výkazů výměr.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224DC0" w:rsidRPr="0079381D">
        <w:rPr>
          <w:b/>
        </w:rPr>
        <w:t>Realizace</w:t>
      </w:r>
      <w:r w:rsidR="005F36E6" w:rsidRPr="0079381D">
        <w:rPr>
          <w:b/>
        </w:rPr>
        <w:t xml:space="preserve"> chrániček </w:t>
      </w:r>
      <w:r w:rsidR="0078766E" w:rsidRPr="0079381D">
        <w:rPr>
          <w:b/>
        </w:rPr>
        <w:t>pod kolejemi</w:t>
      </w:r>
      <w:r w:rsidR="000B053A" w:rsidRPr="0079381D">
        <w:rPr>
          <w:b/>
        </w:rPr>
        <w:t xml:space="preserve"> bude provedena během činností na </w:t>
      </w:r>
      <w:r w:rsidR="00952D75" w:rsidRPr="0079381D">
        <w:rPr>
          <w:b/>
        </w:rPr>
        <w:t xml:space="preserve">stavebních objektech </w:t>
      </w:r>
      <w:r w:rsidR="000B053A" w:rsidRPr="0079381D">
        <w:rPr>
          <w:b/>
        </w:rPr>
        <w:t>železniční</w:t>
      </w:r>
      <w:r w:rsidR="00952D75" w:rsidRPr="0079381D">
        <w:rPr>
          <w:b/>
        </w:rPr>
        <w:t>ho</w:t>
      </w:r>
      <w:r w:rsidR="000B053A" w:rsidRPr="0079381D">
        <w:rPr>
          <w:b/>
        </w:rPr>
        <w:t xml:space="preserve"> spodku a jsou součástí </w:t>
      </w:r>
      <w:r w:rsidR="005C2579" w:rsidRPr="0079381D">
        <w:rPr>
          <w:b/>
        </w:rPr>
        <w:t>těchto objektů</w:t>
      </w:r>
      <w:r w:rsidR="00951774" w:rsidRPr="0079381D">
        <w:rPr>
          <w:b/>
        </w:rPr>
        <w:t>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74</w:t>
      </w:r>
    </w:p>
    <w:p w:rsidR="00896C8A" w:rsidRPr="0079381D" w:rsidRDefault="00896C8A" w:rsidP="00852BF6">
      <w:pPr>
        <w:spacing w:before="120" w:after="200" w:line="276" w:lineRule="auto"/>
        <w:contextualSpacing/>
        <w:jc w:val="both"/>
        <w:rPr>
          <w:rFonts w:eastAsia="Calibri" w:cs="Arial"/>
        </w:rPr>
      </w:pPr>
      <w:r w:rsidRPr="0079381D">
        <w:rPr>
          <w:rFonts w:eastAsia="Calibri" w:cs="Arial"/>
        </w:rPr>
        <w:t xml:space="preserve">V DSP obou staveb (stavby </w:t>
      </w:r>
      <w:r w:rsidRPr="0079381D">
        <w:rPr>
          <w:rFonts w:eastAsia="Calibri" w:cs="Arial"/>
          <w:b/>
          <w:bCs/>
        </w:rPr>
        <w:t xml:space="preserve">Brno-Maloměřice </w:t>
      </w:r>
      <w:proofErr w:type="gramStart"/>
      <w:r w:rsidRPr="0079381D">
        <w:rPr>
          <w:rFonts w:eastAsia="Calibri" w:cs="Arial"/>
          <w:b/>
          <w:bCs/>
        </w:rPr>
        <w:t>St.6 – Adamov</w:t>
      </w:r>
      <w:proofErr w:type="gramEnd"/>
      <w:r w:rsidRPr="0079381D">
        <w:rPr>
          <w:rFonts w:eastAsia="Calibri" w:cs="Arial"/>
          <w:b/>
          <w:bCs/>
        </w:rPr>
        <w:t>, BC</w:t>
      </w:r>
      <w:r w:rsidRPr="0079381D">
        <w:rPr>
          <w:rFonts w:eastAsia="Calibri" w:cs="Arial"/>
        </w:rPr>
        <w:t xml:space="preserve"> a </w:t>
      </w:r>
      <w:r w:rsidRPr="0079381D">
        <w:rPr>
          <w:rFonts w:eastAsia="Calibri" w:cs="Arial"/>
          <w:b/>
          <w:bCs/>
        </w:rPr>
        <w:t>Adamov – Blansko, BC</w:t>
      </w:r>
      <w:r w:rsidRPr="0079381D">
        <w:rPr>
          <w:rFonts w:eastAsia="Calibri" w:cs="Arial"/>
        </w:rPr>
        <w:t xml:space="preserve">) se mezi souvisejícími stavbami objevuje stavba </w:t>
      </w:r>
      <w:r w:rsidRPr="0079381D">
        <w:rPr>
          <w:rFonts w:eastAsia="Calibri" w:cs="Arial"/>
          <w:b/>
          <w:bCs/>
        </w:rPr>
        <w:t>Rekonstrukce nástupišť v ŽST Adamov</w:t>
      </w:r>
      <w:r w:rsidRPr="0079381D">
        <w:rPr>
          <w:rFonts w:eastAsia="Calibri" w:cs="Arial"/>
        </w:rPr>
        <w:t>. Je třeba dokumentace k této související stavbě.</w:t>
      </w:r>
    </w:p>
    <w:p w:rsidR="00896C8A" w:rsidRPr="0079381D" w:rsidRDefault="00896C8A" w:rsidP="00852BF6">
      <w:pPr>
        <w:spacing w:after="0" w:line="276" w:lineRule="auto"/>
        <w:jc w:val="both"/>
        <w:rPr>
          <w:rFonts w:eastAsia="Calibri" w:cs="Arial"/>
        </w:rPr>
      </w:pPr>
      <w:r w:rsidRPr="0079381D">
        <w:rPr>
          <w:rFonts w:eastAsia="Calibri" w:cs="Arial"/>
          <w:b/>
          <w:bCs/>
        </w:rPr>
        <w:t>Důvod:</w:t>
      </w:r>
      <w:r w:rsidRPr="0079381D">
        <w:rPr>
          <w:rFonts w:eastAsia="Calibri" w:cs="Arial"/>
        </w:rPr>
        <w:t xml:space="preserve"> v rámci stavby </w:t>
      </w:r>
      <w:r w:rsidRPr="0079381D">
        <w:rPr>
          <w:rFonts w:eastAsia="Calibri" w:cs="Arial"/>
          <w:b/>
          <w:bCs/>
        </w:rPr>
        <w:t xml:space="preserve">Brno-Maloměřice </w:t>
      </w:r>
      <w:proofErr w:type="gramStart"/>
      <w:r w:rsidRPr="0079381D">
        <w:rPr>
          <w:rFonts w:eastAsia="Calibri" w:cs="Arial"/>
          <w:b/>
          <w:bCs/>
        </w:rPr>
        <w:t>St.6 – Adamov</w:t>
      </w:r>
      <w:proofErr w:type="gramEnd"/>
      <w:r w:rsidRPr="0079381D">
        <w:rPr>
          <w:rFonts w:eastAsia="Calibri" w:cs="Arial"/>
          <w:b/>
          <w:bCs/>
        </w:rPr>
        <w:t>, BC</w:t>
      </w:r>
      <w:r w:rsidRPr="0079381D">
        <w:rPr>
          <w:rFonts w:eastAsia="Calibri" w:cs="Arial"/>
        </w:rPr>
        <w:t xml:space="preserve">, </w:t>
      </w:r>
      <w:r w:rsidRPr="0079381D">
        <w:rPr>
          <w:rFonts w:eastAsia="Calibri" w:cs="Arial"/>
          <w:b/>
          <w:bCs/>
        </w:rPr>
        <w:t>PS 05-28-01.1 ŽST Adamov, úprava SZZ</w:t>
      </w:r>
      <w:r w:rsidRPr="0079381D">
        <w:rPr>
          <w:rFonts w:eastAsia="Calibri" w:cs="Arial"/>
        </w:rPr>
        <w:t xml:space="preserve"> se mají měnit vyjmenované stávající KO v TÚ Brno-Maloměřice – Adamov (s vnitřní výstrojí v SÚ ŽST Adamov) za nové interoperabilní. Napájení kolejových obvodů má být zajištěno z nového univerzálního napájecího zdroje zřízeného v rámci související stavby (bez konkrétního určení související stavby).  </w:t>
      </w:r>
    </w:p>
    <w:p w:rsidR="00896C8A" w:rsidRPr="0079381D" w:rsidRDefault="00896C8A" w:rsidP="00852BF6">
      <w:pPr>
        <w:spacing w:after="200" w:line="276" w:lineRule="auto"/>
        <w:jc w:val="both"/>
        <w:rPr>
          <w:rFonts w:eastAsia="Calibri" w:cs="Arial"/>
        </w:rPr>
      </w:pPr>
      <w:r w:rsidRPr="0079381D">
        <w:rPr>
          <w:rFonts w:eastAsia="Calibri" w:cs="Arial"/>
        </w:rPr>
        <w:t xml:space="preserve">V rámci stavby </w:t>
      </w:r>
      <w:r w:rsidRPr="0079381D">
        <w:rPr>
          <w:rFonts w:eastAsia="Calibri" w:cs="Arial"/>
          <w:b/>
          <w:bCs/>
        </w:rPr>
        <w:t>Adamov – Blansko, BC</w:t>
      </w:r>
      <w:r w:rsidRPr="0079381D">
        <w:rPr>
          <w:rFonts w:eastAsia="Calibri" w:cs="Arial"/>
        </w:rPr>
        <w:t xml:space="preserve">, </w:t>
      </w:r>
      <w:r w:rsidRPr="0079381D">
        <w:rPr>
          <w:rFonts w:eastAsia="Calibri" w:cs="Arial"/>
          <w:b/>
          <w:bCs/>
        </w:rPr>
        <w:t>PS 25-28-01 ŽST Adamov, úprava SZZ</w:t>
      </w:r>
      <w:r w:rsidRPr="0079381D">
        <w:rPr>
          <w:rFonts w:eastAsia="Calibri" w:cs="Arial"/>
        </w:rPr>
        <w:t xml:space="preserve"> se mají měnit vyjmenované stávající KO v TÚ Adamov – Blansko (s vnitřní výstrojí v SÚ ŽST Adamov) za nové s přijímači TCR. Napájení kolejových obvodů má být zajištěno z nového univerzálního napájecího zdroje zřízeného v rámci související stavby „Rekonstrukce nástupišť v ŽST Adamov“.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0A0675" w:rsidRPr="0079381D">
        <w:rPr>
          <w:b/>
        </w:rPr>
        <w:t>Dokumentace bude poskytnuta vítěznému uchazeči. Uvedené nemá vliv na ocenění PS.</w:t>
      </w:r>
    </w:p>
    <w:p w:rsidR="00896C8A" w:rsidRPr="0079381D" w:rsidRDefault="00896C8A" w:rsidP="00896C8A">
      <w:pPr>
        <w:pStyle w:val="Bezmezer"/>
        <w:rPr>
          <w:b/>
        </w:rPr>
      </w:pPr>
    </w:p>
    <w:p w:rsidR="00AA041D" w:rsidRDefault="00AA041D">
      <w:pPr>
        <w:rPr>
          <w:b/>
        </w:rPr>
      </w:pPr>
      <w:r>
        <w:rPr>
          <w:b/>
        </w:rPr>
        <w:br w:type="page"/>
      </w: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lastRenderedPageBreak/>
        <w:t>Dotaz č. 75</w:t>
      </w:r>
    </w:p>
    <w:p w:rsidR="00896C8A" w:rsidRPr="0079381D" w:rsidRDefault="00896C8A" w:rsidP="00896C8A">
      <w:pPr>
        <w:spacing w:before="120" w:after="200" w:line="276" w:lineRule="auto"/>
        <w:contextualSpacing/>
        <w:rPr>
          <w:rFonts w:eastAsia="Calibri" w:cs="Arial"/>
        </w:rPr>
      </w:pPr>
      <w:r w:rsidRPr="0079381D">
        <w:rPr>
          <w:rFonts w:eastAsia="Calibri" w:cs="Arial"/>
        </w:rPr>
        <w:t xml:space="preserve">V případě, že nedojde k souběžné realizaci staveb </w:t>
      </w:r>
      <w:r w:rsidRPr="0079381D">
        <w:rPr>
          <w:rFonts w:eastAsia="Calibri" w:cs="Arial"/>
          <w:b/>
          <w:bCs/>
        </w:rPr>
        <w:t xml:space="preserve">Brno-Maloměřice </w:t>
      </w:r>
      <w:proofErr w:type="gramStart"/>
      <w:r w:rsidRPr="0079381D">
        <w:rPr>
          <w:rFonts w:eastAsia="Calibri" w:cs="Arial"/>
          <w:b/>
          <w:bCs/>
        </w:rPr>
        <w:t>St.6 – Adamov</w:t>
      </w:r>
      <w:proofErr w:type="gramEnd"/>
      <w:r w:rsidRPr="0079381D">
        <w:rPr>
          <w:rFonts w:eastAsia="Calibri" w:cs="Arial"/>
          <w:b/>
          <w:bCs/>
        </w:rPr>
        <w:t>, BC</w:t>
      </w:r>
      <w:r w:rsidRPr="0079381D">
        <w:rPr>
          <w:rFonts w:eastAsia="Calibri" w:cs="Arial"/>
        </w:rPr>
        <w:t xml:space="preserve"> a </w:t>
      </w:r>
      <w:r w:rsidRPr="0079381D">
        <w:rPr>
          <w:rFonts w:eastAsia="Calibri" w:cs="Arial"/>
          <w:b/>
          <w:bCs/>
        </w:rPr>
        <w:t>Adamov – Blansko, BC</w:t>
      </w:r>
      <w:r w:rsidRPr="0079381D">
        <w:rPr>
          <w:rFonts w:eastAsia="Calibri" w:cs="Arial"/>
        </w:rPr>
        <w:t xml:space="preserve"> se stavbou </w:t>
      </w:r>
      <w:r w:rsidRPr="0079381D">
        <w:rPr>
          <w:rFonts w:eastAsia="Calibri" w:cs="Arial"/>
          <w:b/>
          <w:bCs/>
        </w:rPr>
        <w:t>Rekonstrukce nástupišť v ŽST Adamov</w:t>
      </w:r>
      <w:r w:rsidRPr="0079381D">
        <w:rPr>
          <w:rFonts w:eastAsia="Calibri" w:cs="Arial"/>
        </w:rPr>
        <w:t xml:space="preserve"> – jak má být zajištěno napájení nově dodávaných KO?</w:t>
      </w:r>
    </w:p>
    <w:p w:rsidR="0011557D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483492" w:rsidRPr="0079381D">
        <w:rPr>
          <w:b/>
        </w:rPr>
        <w:t xml:space="preserve">Pro tento případ </w:t>
      </w:r>
      <w:r w:rsidR="00230E51" w:rsidRPr="0079381D">
        <w:rPr>
          <w:b/>
        </w:rPr>
        <w:t xml:space="preserve">jsou ve výkazu výměr položky pro </w:t>
      </w:r>
      <w:r w:rsidR="005B113E" w:rsidRPr="0079381D">
        <w:rPr>
          <w:b/>
        </w:rPr>
        <w:t>zřízení</w:t>
      </w:r>
      <w:r w:rsidR="00230E51" w:rsidRPr="0079381D">
        <w:rPr>
          <w:b/>
        </w:rPr>
        <w:t xml:space="preserve"> nového napájecího zdroje</w:t>
      </w:r>
      <w:r w:rsidR="00951774" w:rsidRPr="0079381D">
        <w:rPr>
          <w:b/>
        </w:rPr>
        <w:t>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76</w:t>
      </w:r>
    </w:p>
    <w:p w:rsidR="00896C8A" w:rsidRPr="0079381D" w:rsidRDefault="00896C8A" w:rsidP="00424D85">
      <w:pPr>
        <w:spacing w:before="120" w:after="200" w:line="276" w:lineRule="auto"/>
        <w:contextualSpacing/>
        <w:rPr>
          <w:rFonts w:eastAsia="Calibri" w:cs="Arial"/>
        </w:rPr>
      </w:pPr>
      <w:r w:rsidRPr="0079381D">
        <w:rPr>
          <w:rFonts w:eastAsia="Calibri" w:cs="Times New Roman"/>
        </w:rPr>
        <w:t>V rámci některých PS se požaduje vybudovat světelná návěstidla. Požaduje zadavatel žárovkové svítilny?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446464" w:rsidRPr="0079381D">
        <w:rPr>
          <w:b/>
        </w:rPr>
        <w:t>Zadavatel n</w:t>
      </w:r>
      <w:r w:rsidR="009226FB" w:rsidRPr="0079381D">
        <w:rPr>
          <w:b/>
        </w:rPr>
        <w:t>epožaduje</w:t>
      </w:r>
      <w:r w:rsidR="00446464" w:rsidRPr="0079381D">
        <w:rPr>
          <w:b/>
        </w:rPr>
        <w:t xml:space="preserve"> žárovkové svítilny</w:t>
      </w:r>
      <w:r w:rsidR="00951774" w:rsidRPr="0079381D">
        <w:rPr>
          <w:b/>
        </w:rPr>
        <w:t>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77</w:t>
      </w:r>
    </w:p>
    <w:p w:rsidR="00896C8A" w:rsidRPr="0079381D" w:rsidRDefault="00896C8A" w:rsidP="00424D85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0"/>
          <w:szCs w:val="20"/>
        </w:rPr>
        <w:t xml:space="preserve">V rámci PS </w:t>
      </w:r>
      <w:proofErr w:type="spellStart"/>
      <w:r w:rsidRPr="0079381D">
        <w:rPr>
          <w:rFonts w:ascii="Calibri" w:eastAsia="Calibri" w:hAnsi="Calibri" w:cs="Times New Roman"/>
          <w:sz w:val="20"/>
          <w:szCs w:val="20"/>
        </w:rPr>
        <w:t>zab</w:t>
      </w:r>
      <w:proofErr w:type="spellEnd"/>
      <w:r w:rsidRPr="0079381D">
        <w:rPr>
          <w:rFonts w:ascii="Calibri" w:eastAsia="Calibri" w:hAnsi="Calibri" w:cs="Times New Roman"/>
          <w:sz w:val="20"/>
          <w:szCs w:val="20"/>
        </w:rPr>
        <w:t xml:space="preserve">. </w:t>
      </w:r>
      <w:proofErr w:type="gramStart"/>
      <w:r w:rsidRPr="0079381D">
        <w:rPr>
          <w:rFonts w:ascii="Calibri" w:eastAsia="Calibri" w:hAnsi="Calibri" w:cs="Times New Roman"/>
          <w:sz w:val="20"/>
          <w:szCs w:val="20"/>
        </w:rPr>
        <w:t>zař</w:t>
      </w:r>
      <w:proofErr w:type="gramEnd"/>
      <w:r w:rsidRPr="0079381D">
        <w:rPr>
          <w:rFonts w:ascii="Calibri" w:eastAsia="Calibri" w:hAnsi="Calibri" w:cs="Times New Roman"/>
          <w:sz w:val="20"/>
          <w:szCs w:val="20"/>
        </w:rPr>
        <w:t>. se požaduje</w:t>
      </w:r>
      <w:r w:rsidRPr="0079381D">
        <w:rPr>
          <w:rFonts w:ascii="Calibri" w:eastAsia="Calibri" w:hAnsi="Calibri" w:cs="Times New Roman"/>
          <w:sz w:val="22"/>
          <w:szCs w:val="22"/>
        </w:rPr>
        <w:t xml:space="preserve"> vytýčit trasu v dotčených oblastech PS. V dotčených výkazech výměr postrádáme položku pro vytýčení trasy. Žádáme zadavatele o prověření.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764E64" w:rsidRPr="0079381D">
        <w:rPr>
          <w:b/>
        </w:rPr>
        <w:t xml:space="preserve">V rámci dotazu byly doplněny </w:t>
      </w:r>
      <w:r w:rsidR="00D3295A" w:rsidRPr="0079381D">
        <w:rPr>
          <w:b/>
        </w:rPr>
        <w:t xml:space="preserve">do jednotlivých PS </w:t>
      </w:r>
      <w:r w:rsidR="00764E64" w:rsidRPr="0079381D">
        <w:rPr>
          <w:b/>
        </w:rPr>
        <w:t>položky</w:t>
      </w:r>
      <w:r w:rsidR="008D1AC0" w:rsidRPr="0079381D">
        <w:rPr>
          <w:b/>
        </w:rPr>
        <w:t>:</w:t>
      </w:r>
    </w:p>
    <w:p w:rsidR="008D1AC0" w:rsidRPr="0079381D" w:rsidRDefault="0016399B" w:rsidP="00896C8A">
      <w:pPr>
        <w:pStyle w:val="Bezmezer"/>
        <w:rPr>
          <w:b/>
        </w:rPr>
      </w:pPr>
      <w:r w:rsidRPr="0079381D">
        <w:rPr>
          <w:b/>
        </w:rPr>
        <w:t>R</w:t>
      </w:r>
      <w:r w:rsidR="00CD7A47" w:rsidRPr="0079381D">
        <w:rPr>
          <w:b/>
        </w:rPr>
        <w:t>75A</w:t>
      </w:r>
      <w:r w:rsidR="002777F5" w:rsidRPr="0079381D">
        <w:rPr>
          <w:b/>
        </w:rPr>
        <w:t xml:space="preserve">001 Vytýčení </w:t>
      </w:r>
      <w:r w:rsidR="00716745" w:rsidRPr="0079381D">
        <w:rPr>
          <w:b/>
        </w:rPr>
        <w:t>trasy kabelového vedení v obvodu dopravny</w:t>
      </w:r>
    </w:p>
    <w:p w:rsidR="00716745" w:rsidRPr="0079381D" w:rsidRDefault="0016399B" w:rsidP="00896C8A">
      <w:pPr>
        <w:pStyle w:val="Bezmezer"/>
        <w:rPr>
          <w:b/>
        </w:rPr>
      </w:pPr>
      <w:r w:rsidRPr="0079381D">
        <w:rPr>
          <w:b/>
        </w:rPr>
        <w:t>R</w:t>
      </w:r>
      <w:r w:rsidR="00716745" w:rsidRPr="0079381D">
        <w:rPr>
          <w:b/>
        </w:rPr>
        <w:t>75A002 Vytýčení trasy kabelového vedení</w:t>
      </w:r>
      <w:r w:rsidR="00D3295A" w:rsidRPr="0079381D">
        <w:rPr>
          <w:b/>
        </w:rPr>
        <w:t xml:space="preserve"> ve volném terénu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78</w:t>
      </w:r>
    </w:p>
    <w:p w:rsidR="00896C8A" w:rsidRPr="0079381D" w:rsidRDefault="00896C8A" w:rsidP="00424D85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PS 01-28-01.1,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. Brno-Maloměřice, úprava SZZ. Ze zadávací dokumentace není zřejmý počet nově budovaných / upravovaných kolejových obvodů soustředěných do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>. Brno-Maloměřice. Dotaz souvisí také se stykovými transformátory a lanovými propojkami. Žádáme zadavatele o sdělení počtu nových a upravovaných KO vč. styk.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traf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 a kolejových propojek patřících nákladově do </w:t>
      </w:r>
      <w:proofErr w:type="gramStart"/>
      <w:r w:rsidRPr="0079381D">
        <w:rPr>
          <w:rFonts w:ascii="Calibri" w:eastAsia="Calibri" w:hAnsi="Calibri" w:cs="Times New Roman"/>
          <w:sz w:val="22"/>
          <w:szCs w:val="22"/>
        </w:rPr>
        <w:t>předmětného</w:t>
      </w:r>
      <w:proofErr w:type="gramEnd"/>
      <w:r w:rsidRPr="0079381D">
        <w:rPr>
          <w:rFonts w:ascii="Calibri" w:eastAsia="Calibri" w:hAnsi="Calibri" w:cs="Times New Roman"/>
          <w:sz w:val="22"/>
          <w:szCs w:val="22"/>
        </w:rPr>
        <w:t xml:space="preserve"> PS.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B0115D" w:rsidRPr="0079381D">
        <w:rPr>
          <w:b/>
        </w:rPr>
        <w:t xml:space="preserve">V rámci stavby dojde k úpravám 4 ks kolejových obvodů soustředěných do </w:t>
      </w:r>
      <w:proofErr w:type="spellStart"/>
      <w:r w:rsidR="00B0115D" w:rsidRPr="0079381D">
        <w:rPr>
          <w:b/>
        </w:rPr>
        <w:t>žst</w:t>
      </w:r>
      <w:proofErr w:type="spellEnd"/>
      <w:r w:rsidR="00B0115D" w:rsidRPr="0079381D">
        <w:rPr>
          <w:b/>
        </w:rPr>
        <w:t>. Brno-Maloměřice</w:t>
      </w:r>
      <w:r w:rsidR="00D01B3B" w:rsidRPr="0079381D">
        <w:rPr>
          <w:b/>
        </w:rPr>
        <w:t xml:space="preserve"> (</w:t>
      </w:r>
      <w:r w:rsidR="00F7709C" w:rsidRPr="0079381D">
        <w:rPr>
          <w:b/>
        </w:rPr>
        <w:t>stávající označení 1T1 BM-AD, 2T1 BM-AD, 1T2 BM-AD a 2T2 BM-AD)</w:t>
      </w:r>
      <w:r w:rsidR="00F06B64" w:rsidRPr="0079381D">
        <w:rPr>
          <w:b/>
        </w:rPr>
        <w:t xml:space="preserve">. </w:t>
      </w:r>
      <w:r w:rsidR="00B30FFF" w:rsidRPr="0079381D">
        <w:rPr>
          <w:b/>
        </w:rPr>
        <w:t>PS 01-28-01.1 řeší ú</w:t>
      </w:r>
      <w:r w:rsidR="00ED6405" w:rsidRPr="0079381D">
        <w:rPr>
          <w:b/>
        </w:rPr>
        <w:t>prav</w:t>
      </w:r>
      <w:r w:rsidR="00B30FFF" w:rsidRPr="0079381D">
        <w:rPr>
          <w:b/>
        </w:rPr>
        <w:t>u</w:t>
      </w:r>
      <w:r w:rsidR="00ED6405" w:rsidRPr="0079381D">
        <w:rPr>
          <w:b/>
        </w:rPr>
        <w:t xml:space="preserve"> venkovních prvků kolejových obvodů</w:t>
      </w:r>
      <w:r w:rsidR="00AD006A" w:rsidRPr="0079381D">
        <w:rPr>
          <w:b/>
        </w:rPr>
        <w:t xml:space="preserve"> 1T1 BM-AD a 2T1 BM-AD, zbývající jsou součástí PS 02-28-</w:t>
      </w:r>
      <w:r w:rsidR="00053D0D" w:rsidRPr="0079381D">
        <w:rPr>
          <w:b/>
        </w:rPr>
        <w:t>01.1.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79</w:t>
      </w:r>
    </w:p>
    <w:p w:rsidR="00896C8A" w:rsidRPr="0079381D" w:rsidRDefault="00896C8A" w:rsidP="00424D85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PS 01-28-01.1,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>. Brno-Maloměřice, úprava SZZ. Ve výkazu výměr se vyskytují položky: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noProof/>
          <w:sz w:val="22"/>
          <w:szCs w:val="22"/>
          <w:lang w:eastAsia="cs-CZ"/>
        </w:rPr>
        <w:drawing>
          <wp:inline distT="0" distB="0" distL="0" distR="0">
            <wp:extent cx="6233823" cy="473906"/>
            <wp:effectExtent l="0" t="0" r="0" b="254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5735" cy="474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Chápeme správně, že se v rámci tohoto PS předpokládá také kompletní výměna sady propojek stykových transformátorů, tj. demontáž/dodávka/montáž 2ks sad propojek styk. </w:t>
      </w:r>
      <w:proofErr w:type="spellStart"/>
      <w:proofErr w:type="gramStart"/>
      <w:r w:rsidRPr="0079381D">
        <w:rPr>
          <w:rFonts w:ascii="Calibri" w:eastAsia="Calibri" w:hAnsi="Calibri" w:cs="Times New Roman"/>
          <w:sz w:val="22"/>
          <w:szCs w:val="22"/>
        </w:rPr>
        <w:t>tr</w:t>
      </w:r>
      <w:proofErr w:type="spellEnd"/>
      <w:proofErr w:type="gramEnd"/>
      <w:r w:rsidRPr="0079381D">
        <w:rPr>
          <w:rFonts w:ascii="Calibri" w:eastAsia="Calibri" w:hAnsi="Calibri" w:cs="Times New Roman"/>
          <w:sz w:val="22"/>
          <w:szCs w:val="22"/>
        </w:rPr>
        <w:t xml:space="preserve">.? Ve VV chybí položka pro montáž. Žádáme zadavatele o prověření. 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291AC4" w:rsidRPr="0079381D">
        <w:rPr>
          <w:b/>
        </w:rPr>
        <w:t>V rámci dotazu byla doplněna položka 75C867 (</w:t>
      </w:r>
      <w:r w:rsidR="00D5396C" w:rsidRPr="0079381D">
        <w:rPr>
          <w:b/>
        </w:rPr>
        <w:t>množství 2ks)</w:t>
      </w:r>
      <w:r w:rsidR="00951774" w:rsidRPr="0079381D">
        <w:rPr>
          <w:b/>
        </w:rPr>
        <w:t>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80</w:t>
      </w:r>
    </w:p>
    <w:p w:rsidR="00896C8A" w:rsidRPr="0079381D" w:rsidRDefault="00896C8A" w:rsidP="00424D85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PS 01-28-01.1,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>. Brno-Maloměřice, úprava SZZ. Ve výkazu výměr se vyskytuje položka:</w:t>
      </w:r>
    </w:p>
    <w:tbl>
      <w:tblPr>
        <w:tblW w:w="826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582"/>
        <w:gridCol w:w="745"/>
        <w:gridCol w:w="420"/>
        <w:gridCol w:w="4678"/>
        <w:gridCol w:w="709"/>
        <w:gridCol w:w="1134"/>
      </w:tblGrid>
      <w:tr w:rsidR="0079381D" w:rsidRPr="0079381D" w:rsidTr="00D20EE7">
        <w:trPr>
          <w:trHeight w:val="255"/>
          <w:jc w:val="center"/>
        </w:trPr>
        <w:tc>
          <w:tcPr>
            <w:tcW w:w="582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200" w:line="276" w:lineRule="auto"/>
              <w:jc w:val="right"/>
              <w:rPr>
                <w:rFonts w:ascii="Calibri" w:eastAsia="Calibri" w:hAnsi="Calibri" w:cs="Arial"/>
                <w:sz w:val="20"/>
                <w:szCs w:val="20"/>
              </w:rPr>
            </w:pPr>
            <w:r w:rsidRPr="0079381D">
              <w:rPr>
                <w:rFonts w:ascii="Calibri" w:eastAsia="Calibri" w:hAnsi="Calibri" w:cs="Arial"/>
                <w:sz w:val="20"/>
                <w:szCs w:val="20"/>
              </w:rPr>
              <w:t>26</w:t>
            </w:r>
          </w:p>
        </w:tc>
        <w:tc>
          <w:tcPr>
            <w:tcW w:w="745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200" w:line="276" w:lineRule="auto"/>
              <w:jc w:val="right"/>
              <w:rPr>
                <w:rFonts w:ascii="Calibri" w:eastAsia="Calibri" w:hAnsi="Calibri" w:cs="Arial"/>
                <w:sz w:val="20"/>
                <w:szCs w:val="20"/>
              </w:rPr>
            </w:pPr>
            <w:r w:rsidRPr="0079381D">
              <w:rPr>
                <w:rFonts w:ascii="Calibri" w:eastAsia="Calibri" w:hAnsi="Calibri" w:cs="Arial"/>
                <w:sz w:val="20"/>
                <w:szCs w:val="20"/>
              </w:rPr>
              <w:t>75E147</w:t>
            </w:r>
          </w:p>
        </w:tc>
        <w:tc>
          <w:tcPr>
            <w:tcW w:w="42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200" w:line="276" w:lineRule="auto"/>
              <w:rPr>
                <w:rFonts w:ascii="Calibri" w:eastAsia="Calibri" w:hAnsi="Calibri" w:cs="Arial"/>
                <w:sz w:val="20"/>
                <w:szCs w:val="20"/>
              </w:rPr>
            </w:pPr>
          </w:p>
        </w:tc>
        <w:tc>
          <w:tcPr>
            <w:tcW w:w="4678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200" w:line="276" w:lineRule="auto"/>
              <w:rPr>
                <w:rFonts w:ascii="Calibri" w:eastAsia="Calibri" w:hAnsi="Calibri" w:cs="Arial"/>
                <w:sz w:val="20"/>
                <w:szCs w:val="20"/>
              </w:rPr>
            </w:pPr>
            <w:r w:rsidRPr="0079381D">
              <w:rPr>
                <w:rFonts w:ascii="Calibri" w:eastAsia="Calibri" w:hAnsi="Calibri" w:cs="Arial"/>
                <w:sz w:val="20"/>
                <w:szCs w:val="20"/>
              </w:rPr>
              <w:t>PŘEZKOUŠENÍ A REGULACE AUTOMATICKÉHO BLOKU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200" w:line="276" w:lineRule="auto"/>
              <w:jc w:val="center"/>
              <w:rPr>
                <w:rFonts w:ascii="Calibri" w:eastAsia="Calibri" w:hAnsi="Calibri" w:cs="Arial"/>
                <w:sz w:val="20"/>
                <w:szCs w:val="20"/>
              </w:rPr>
            </w:pPr>
            <w:r w:rsidRPr="0079381D">
              <w:rPr>
                <w:rFonts w:ascii="Calibri" w:eastAsia="Calibri" w:hAnsi="Calibri" w:cs="Arial"/>
                <w:sz w:val="20"/>
                <w:szCs w:val="20"/>
              </w:rPr>
              <w:t>KUS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200" w:line="276" w:lineRule="auto"/>
              <w:jc w:val="center"/>
              <w:rPr>
                <w:rFonts w:ascii="Calibri" w:eastAsia="Calibri" w:hAnsi="Calibri" w:cs="Arial"/>
                <w:sz w:val="20"/>
                <w:szCs w:val="20"/>
              </w:rPr>
            </w:pPr>
            <w:r w:rsidRPr="0079381D">
              <w:rPr>
                <w:rFonts w:ascii="Calibri" w:eastAsia="Calibri" w:hAnsi="Calibri" w:cs="Arial"/>
                <w:sz w:val="20"/>
                <w:szCs w:val="20"/>
              </w:rPr>
              <w:t>1,000</w:t>
            </w:r>
          </w:p>
        </w:tc>
      </w:tr>
    </w:tbl>
    <w:p w:rsidR="00896C8A" w:rsidRPr="0079381D" w:rsidRDefault="00896C8A" w:rsidP="00896C8A">
      <w:pPr>
        <w:spacing w:after="200" w:line="276" w:lineRule="auto"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V návaznosti na předchozí dotaz se domníváme, že ve výkazu výměr chybí položka pro přezkoušení odpovídajícího množství kolejových obvodů pro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>. Brno-Maloměřice. Žádáme zadavatele o prověření.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lastRenderedPageBreak/>
        <w:t xml:space="preserve">Odpověď: </w:t>
      </w:r>
      <w:r w:rsidR="00CD1D98" w:rsidRPr="0079381D">
        <w:rPr>
          <w:b/>
        </w:rPr>
        <w:t>V rámci dotazu byla položka 75</w:t>
      </w:r>
      <w:r w:rsidR="0005220D" w:rsidRPr="0079381D">
        <w:rPr>
          <w:b/>
        </w:rPr>
        <w:t>E147 nahrazena položkou 75E177 (přezkoušení a regulace</w:t>
      </w:r>
      <w:r w:rsidR="00EB561C" w:rsidRPr="0079381D">
        <w:rPr>
          <w:b/>
        </w:rPr>
        <w:t xml:space="preserve"> automatického bloku a kolejových obvodů pro jednu tratovou kolej</w:t>
      </w:r>
      <w:r w:rsidR="00D63EB5" w:rsidRPr="0079381D">
        <w:rPr>
          <w:b/>
        </w:rPr>
        <w:t xml:space="preserve"> v jednom směru</w:t>
      </w:r>
      <w:r w:rsidR="0005220D" w:rsidRPr="0079381D">
        <w:rPr>
          <w:b/>
        </w:rPr>
        <w:t>)</w:t>
      </w:r>
      <w:r w:rsidR="00D63EB5" w:rsidRPr="0079381D">
        <w:rPr>
          <w:b/>
        </w:rPr>
        <w:t xml:space="preserve"> a byla upravena kubatura položky.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81</w:t>
      </w:r>
    </w:p>
    <w:p w:rsidR="00896C8A" w:rsidRPr="0079381D" w:rsidRDefault="00896C8A" w:rsidP="00424D85">
      <w:pPr>
        <w:spacing w:after="200" w:line="276" w:lineRule="auto"/>
        <w:contextualSpacing/>
        <w:rPr>
          <w:rFonts w:ascii="Arial" w:eastAsia="Times New Roman" w:hAnsi="Arial" w:cs="Arial"/>
          <w:sz w:val="20"/>
          <w:szCs w:val="20"/>
          <w:lang w:eastAsia="cs-CZ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PS 01-28-01.1,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. Brno-Maloměřice, úprava SZZ. Dle situačního schématu se mají zřídit nové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rychlostníky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 v oblasti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>., viz situační schéma: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noProof/>
          <w:sz w:val="22"/>
          <w:szCs w:val="22"/>
          <w:lang w:eastAsia="cs-CZ"/>
        </w:rPr>
        <w:drawing>
          <wp:inline distT="0" distB="0" distL="0" distR="0">
            <wp:extent cx="1526876" cy="1971597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9767" cy="1975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C8A" w:rsidRPr="0079381D" w:rsidRDefault="00896C8A" w:rsidP="00896C8A">
      <w:pPr>
        <w:spacing w:after="200" w:line="276" w:lineRule="auto"/>
        <w:contextualSpacing/>
        <w:rPr>
          <w:rFonts w:ascii="Arial" w:eastAsia="Times New Roman" w:hAnsi="Arial" w:cs="Arial"/>
          <w:sz w:val="20"/>
          <w:szCs w:val="20"/>
          <w:lang w:eastAsia="cs-CZ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 Ve výkazu výměr postrádáme odpovídající položky. Žádáme zadavatele o prověření.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1B78F2" w:rsidRPr="0079381D">
        <w:rPr>
          <w:b/>
        </w:rPr>
        <w:t>položky jsou součástí</w:t>
      </w:r>
      <w:r w:rsidR="00D50E47" w:rsidRPr="0079381D">
        <w:rPr>
          <w:b/>
        </w:rPr>
        <w:t xml:space="preserve"> výstroje trati SO 90-17-01</w:t>
      </w:r>
      <w:r w:rsidR="00951774" w:rsidRPr="0079381D">
        <w:rPr>
          <w:b/>
        </w:rPr>
        <w:t>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82</w:t>
      </w:r>
    </w:p>
    <w:p w:rsidR="00896C8A" w:rsidRPr="0079381D" w:rsidRDefault="00896C8A" w:rsidP="00424D85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PS 01-28-01.1,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. Brno-Maloměřice, úprava SZZ. V TZ se říká: 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„</w:t>
      </w:r>
      <w:r w:rsidRPr="0079381D">
        <w:rPr>
          <w:rFonts w:ascii="Calibri" w:eastAsia="Calibri" w:hAnsi="Calibri" w:cs="Times New Roman"/>
          <w:b/>
          <w:sz w:val="22"/>
          <w:szCs w:val="22"/>
        </w:rPr>
        <w:t>4.3. Demontáže zařízení</w:t>
      </w:r>
      <w:r w:rsidRPr="0079381D">
        <w:rPr>
          <w:rFonts w:ascii="Calibri" w:eastAsia="Calibri" w:hAnsi="Calibri" w:cs="Times New Roman"/>
          <w:sz w:val="22"/>
          <w:szCs w:val="22"/>
        </w:rPr>
        <w:t xml:space="preserve"> 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V rámci tohoto provozního souboru jsou zahrnuty demontáže vnitřní části traťových kolejových obvodů 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na </w:t>
      </w:r>
      <w:proofErr w:type="gramStart"/>
      <w:r w:rsidRPr="0079381D">
        <w:rPr>
          <w:rFonts w:ascii="Calibri" w:eastAsia="Calibri" w:hAnsi="Calibri" w:cs="Times New Roman"/>
          <w:sz w:val="22"/>
          <w:szCs w:val="22"/>
        </w:rPr>
        <w:t>St.6.“</w:t>
      </w:r>
      <w:proofErr w:type="gramEnd"/>
      <w:r w:rsidRPr="0079381D">
        <w:rPr>
          <w:rFonts w:ascii="Calibri" w:eastAsia="Calibri" w:hAnsi="Calibri" w:cs="Times New Roman"/>
          <w:sz w:val="22"/>
          <w:szCs w:val="22"/>
        </w:rPr>
        <w:t xml:space="preserve"> Ve výkazu výměr postrádáme položky pro ocenění demontáže vnitřní části kolejových obvodů. Žádáme zadavatele o prověření.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3A7BAC" w:rsidRPr="0079381D">
        <w:rPr>
          <w:b/>
        </w:rPr>
        <w:t>S demontáží vnitřní části kolejový</w:t>
      </w:r>
      <w:r w:rsidR="004517F0" w:rsidRPr="0079381D">
        <w:rPr>
          <w:b/>
        </w:rPr>
        <w:t>ch obvodů je uvažováno v položce 75B</w:t>
      </w:r>
      <w:r w:rsidR="00C9176A" w:rsidRPr="0079381D">
        <w:rPr>
          <w:b/>
        </w:rPr>
        <w:t>569 „Úprava reléových, napájecích nebo kabelových stojanů nebo skříní</w:t>
      </w:r>
      <w:r w:rsidR="004E0181" w:rsidRPr="0079381D">
        <w:rPr>
          <w:b/>
        </w:rPr>
        <w:t>“.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83</w:t>
      </w:r>
    </w:p>
    <w:p w:rsidR="00896C8A" w:rsidRPr="0079381D" w:rsidRDefault="00896C8A" w:rsidP="00424D85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Ve výkazu výměr „</w:t>
      </w:r>
      <w:r w:rsidRPr="0079381D">
        <w:rPr>
          <w:rFonts w:ascii="Calibri" w:eastAsia="Calibri" w:hAnsi="Calibri" w:cs="Times New Roman"/>
          <w:bCs/>
          <w:sz w:val="22"/>
          <w:szCs w:val="22"/>
        </w:rPr>
        <w:t xml:space="preserve">PS 03-28-02.1, </w:t>
      </w:r>
      <w:proofErr w:type="spellStart"/>
      <w:r w:rsidRPr="0079381D">
        <w:rPr>
          <w:rFonts w:ascii="Calibri" w:eastAsia="Calibri" w:hAnsi="Calibri" w:cs="Times New Roman"/>
          <w:bCs/>
          <w:sz w:val="22"/>
          <w:szCs w:val="22"/>
        </w:rPr>
        <w:t>Odb</w:t>
      </w:r>
      <w:proofErr w:type="spellEnd"/>
      <w:r w:rsidRPr="0079381D">
        <w:rPr>
          <w:rFonts w:ascii="Calibri" w:eastAsia="Calibri" w:hAnsi="Calibri" w:cs="Times New Roman"/>
          <w:bCs/>
          <w:sz w:val="22"/>
          <w:szCs w:val="22"/>
        </w:rPr>
        <w:t>. Svitava, definitívní SZZ, ETCS“ se vyskytují položky:</w:t>
      </w:r>
    </w:p>
    <w:tbl>
      <w:tblPr>
        <w:tblW w:w="850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425"/>
        <w:gridCol w:w="1134"/>
        <w:gridCol w:w="284"/>
        <w:gridCol w:w="4961"/>
        <w:gridCol w:w="960"/>
        <w:gridCol w:w="741"/>
      </w:tblGrid>
      <w:tr w:rsidR="0079381D" w:rsidRPr="0079381D" w:rsidTr="00424D85">
        <w:trPr>
          <w:trHeight w:val="300"/>
          <w:jc w:val="center"/>
        </w:trPr>
        <w:tc>
          <w:tcPr>
            <w:tcW w:w="425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89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R75B551</w:t>
            </w:r>
          </w:p>
        </w:tc>
        <w:tc>
          <w:tcPr>
            <w:tcW w:w="284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4961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 xml:space="preserve">SKŘÍŇ REZERVNÍ, NEVYSTROJENÁ </w:t>
            </w:r>
            <w:r w:rsidR="00951774"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–</w:t>
            </w: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 xml:space="preserve"> DODÁVKA</w:t>
            </w:r>
          </w:p>
        </w:tc>
        <w:tc>
          <w:tcPr>
            <w:tcW w:w="96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KUS</w:t>
            </w:r>
          </w:p>
        </w:tc>
        <w:tc>
          <w:tcPr>
            <w:tcW w:w="741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2,000</w:t>
            </w:r>
          </w:p>
        </w:tc>
      </w:tr>
      <w:tr w:rsidR="0079381D" w:rsidRPr="0079381D" w:rsidTr="00424D85">
        <w:trPr>
          <w:trHeight w:val="300"/>
          <w:jc w:val="center"/>
        </w:trPr>
        <w:tc>
          <w:tcPr>
            <w:tcW w:w="425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90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R75B557</w:t>
            </w:r>
          </w:p>
        </w:tc>
        <w:tc>
          <w:tcPr>
            <w:tcW w:w="284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4961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 xml:space="preserve">SKŘÍŇ REZERVNÍ, NEVYSTROJENÁ </w:t>
            </w:r>
            <w:r w:rsidR="00951774"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–</w:t>
            </w: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 xml:space="preserve"> MONTÁŽ</w:t>
            </w:r>
          </w:p>
        </w:tc>
        <w:tc>
          <w:tcPr>
            <w:tcW w:w="96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KUS</w:t>
            </w:r>
          </w:p>
        </w:tc>
        <w:tc>
          <w:tcPr>
            <w:tcW w:w="741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2,000</w:t>
            </w:r>
          </w:p>
        </w:tc>
      </w:tr>
      <w:tr w:rsidR="0079381D" w:rsidRPr="0079381D" w:rsidTr="00424D85">
        <w:trPr>
          <w:trHeight w:val="300"/>
          <w:jc w:val="center"/>
        </w:trPr>
        <w:tc>
          <w:tcPr>
            <w:tcW w:w="425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91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R75B631</w:t>
            </w:r>
          </w:p>
        </w:tc>
        <w:tc>
          <w:tcPr>
            <w:tcW w:w="284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4961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POLE NAPÁJECÍHO ZDROJE E2 SILNOPROUD</w:t>
            </w:r>
          </w:p>
        </w:tc>
        <w:tc>
          <w:tcPr>
            <w:tcW w:w="96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KUS</w:t>
            </w:r>
          </w:p>
        </w:tc>
        <w:tc>
          <w:tcPr>
            <w:tcW w:w="741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1,000</w:t>
            </w:r>
          </w:p>
        </w:tc>
      </w:tr>
    </w:tbl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Prosíme zadavatele o vysvětlení účelu a náplně těchto položek.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1B5E73" w:rsidRPr="0079381D">
        <w:rPr>
          <w:b/>
        </w:rPr>
        <w:t>Uvedené položky</w:t>
      </w:r>
      <w:r w:rsidR="00902C06" w:rsidRPr="0079381D">
        <w:rPr>
          <w:b/>
        </w:rPr>
        <w:t xml:space="preserve"> jsou doplněny pro zřízení samostatného pole UNZ</w:t>
      </w:r>
      <w:r w:rsidR="00305A55" w:rsidRPr="0079381D">
        <w:rPr>
          <w:b/>
        </w:rPr>
        <w:t xml:space="preserve"> pro odběry silnoproudu</w:t>
      </w:r>
      <w:r w:rsidR="00A12F6D" w:rsidRPr="0079381D">
        <w:rPr>
          <w:b/>
        </w:rPr>
        <w:t xml:space="preserve"> (napájené ze samostatného měniče)</w:t>
      </w:r>
      <w:r w:rsidR="00854FFC" w:rsidRPr="0079381D">
        <w:rPr>
          <w:b/>
        </w:rPr>
        <w:t xml:space="preserve">, </w:t>
      </w:r>
      <w:r w:rsidR="008C449B" w:rsidRPr="0079381D">
        <w:rPr>
          <w:b/>
        </w:rPr>
        <w:t xml:space="preserve">které není součástí </w:t>
      </w:r>
      <w:r w:rsidR="00AC46BF" w:rsidRPr="0079381D">
        <w:rPr>
          <w:b/>
        </w:rPr>
        <w:t>položky v OTSKP.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84</w:t>
      </w:r>
    </w:p>
    <w:p w:rsidR="00896C8A" w:rsidRPr="0079381D" w:rsidRDefault="00896C8A" w:rsidP="00424D85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PS 03-28-02.1,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Odb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. Svitava, definitívní SZZ, ETCS. V TZ se píše: 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b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„</w:t>
      </w:r>
      <w:r w:rsidRPr="0079381D">
        <w:rPr>
          <w:rFonts w:ascii="Calibri" w:eastAsia="Calibri" w:hAnsi="Calibri" w:cs="Times New Roman"/>
          <w:b/>
          <w:sz w:val="22"/>
          <w:szCs w:val="22"/>
        </w:rPr>
        <w:t>4.7. Umístění zařízení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…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Klimatizace prostorů bude navržena v souladu s opatřením </w:t>
      </w:r>
      <w:proofErr w:type="gramStart"/>
      <w:r w:rsidRPr="0079381D">
        <w:rPr>
          <w:rFonts w:ascii="Calibri" w:eastAsia="Calibri" w:hAnsi="Calibri" w:cs="Times New Roman"/>
          <w:sz w:val="22"/>
          <w:szCs w:val="22"/>
        </w:rPr>
        <w:t>č.j.</w:t>
      </w:r>
      <w:proofErr w:type="gramEnd"/>
      <w:r w:rsidRPr="0079381D">
        <w:rPr>
          <w:rFonts w:ascii="Calibri" w:eastAsia="Calibri" w:hAnsi="Calibri" w:cs="Times New Roman"/>
          <w:sz w:val="22"/>
          <w:szCs w:val="22"/>
        </w:rPr>
        <w:t xml:space="preserve"> 1955/2000–07 a jeho dodatku 2997/01–</w:t>
      </w:r>
      <w:r w:rsidR="00024B69">
        <w:rPr>
          <w:rFonts w:ascii="Calibri" w:eastAsia="Calibri" w:hAnsi="Calibri" w:cs="Times New Roman"/>
          <w:sz w:val="22"/>
          <w:szCs w:val="22"/>
        </w:rPr>
        <w:t xml:space="preserve"> </w:t>
      </w:r>
      <w:r w:rsidRPr="0079381D">
        <w:rPr>
          <w:rFonts w:ascii="Calibri" w:eastAsia="Calibri" w:hAnsi="Calibri" w:cs="Times New Roman"/>
          <w:sz w:val="22"/>
          <w:szCs w:val="22"/>
        </w:rPr>
        <w:t xml:space="preserve">07. Podle tohoto opatření bude samostatnou klimatizací vybaven prostor stavědlové ústředny. Rozsah teplot se musí pohybovat u stavědlové ústředny v rozmezí +5°C až +35°C, </w:t>
      </w:r>
      <w:r w:rsidRPr="0079381D">
        <w:rPr>
          <w:rFonts w:ascii="Calibri" w:eastAsia="Calibri" w:hAnsi="Calibri" w:cs="Times New Roman"/>
          <w:sz w:val="22"/>
          <w:szCs w:val="22"/>
        </w:rPr>
        <w:lastRenderedPageBreak/>
        <w:t xml:space="preserve">místnost baterií 20°C (+- 20%) a dopravní kancelář +15°C až +35°C. Klimatizace je řešena v rámci objektu PS 90-14-05.“ 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Domníváme se, že zmíněný PS ve stavbě neexistuje. Žádáme zadavatele o prověření, v rámci kterého PS/SO se má vybudovat klimatizace dle uvedeného popisu.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6A1BA1" w:rsidRPr="0079381D">
        <w:rPr>
          <w:b/>
        </w:rPr>
        <w:t xml:space="preserve">Klimatizace </w:t>
      </w:r>
      <w:r w:rsidR="000B2588" w:rsidRPr="0079381D">
        <w:rPr>
          <w:b/>
        </w:rPr>
        <w:t xml:space="preserve">je součástí SO 03-15-01 </w:t>
      </w:r>
      <w:proofErr w:type="spellStart"/>
      <w:r w:rsidR="000B2588" w:rsidRPr="0079381D">
        <w:rPr>
          <w:b/>
        </w:rPr>
        <w:t>Odb</w:t>
      </w:r>
      <w:proofErr w:type="spellEnd"/>
      <w:r w:rsidR="000B2588" w:rsidRPr="0079381D">
        <w:rPr>
          <w:b/>
        </w:rPr>
        <w:t>. Svitava, technologická budova</w:t>
      </w:r>
      <w:r w:rsidR="00C155E4" w:rsidRPr="0079381D">
        <w:rPr>
          <w:b/>
        </w:rPr>
        <w:t>, část C – Klimatizace a vytápění.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85</w:t>
      </w:r>
    </w:p>
    <w:p w:rsidR="00896C8A" w:rsidRPr="0079381D" w:rsidRDefault="00896C8A" w:rsidP="00424D85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PS 03-28-02.1,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Odb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. Svitava, definitívní SZZ, ETCS. Dle situačního schématu se mají zřídit nové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rychlostníky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 v oblasti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>. Ve VV nejsou odpovídající položky. Žádáme zadavatele o prověření.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BB0FC4" w:rsidRPr="0079381D">
        <w:rPr>
          <w:b/>
        </w:rPr>
        <w:t>položky jsou součástí výstroje trati SO 90-17-01</w:t>
      </w:r>
      <w:r w:rsidR="00951774" w:rsidRPr="0079381D">
        <w:rPr>
          <w:b/>
        </w:rPr>
        <w:t>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86</w:t>
      </w:r>
    </w:p>
    <w:p w:rsidR="00896C8A" w:rsidRPr="0079381D" w:rsidRDefault="00896C8A" w:rsidP="00424D85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PS 03-28-02.1,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Odb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>. Svitava, definitívní SZZ, ETCS. Ve výkazu výměr se vyskytují položky:</w:t>
      </w:r>
    </w:p>
    <w:tbl>
      <w:tblPr>
        <w:tblW w:w="866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582"/>
        <w:gridCol w:w="745"/>
        <w:gridCol w:w="354"/>
        <w:gridCol w:w="5737"/>
        <w:gridCol w:w="606"/>
        <w:gridCol w:w="641"/>
      </w:tblGrid>
      <w:tr w:rsidR="0079381D" w:rsidRPr="0079381D" w:rsidTr="00424D85">
        <w:trPr>
          <w:trHeight w:val="255"/>
          <w:jc w:val="center"/>
        </w:trPr>
        <w:tc>
          <w:tcPr>
            <w:tcW w:w="582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79</w:t>
            </w:r>
          </w:p>
        </w:tc>
        <w:tc>
          <w:tcPr>
            <w:tcW w:w="745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75E147</w:t>
            </w:r>
          </w:p>
        </w:tc>
        <w:tc>
          <w:tcPr>
            <w:tcW w:w="354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5737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PŘEZKOUŠENÍ A REGULACE AUTOMATICKÉHO BLOKU</w:t>
            </w:r>
          </w:p>
        </w:tc>
        <w:tc>
          <w:tcPr>
            <w:tcW w:w="606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KUS</w:t>
            </w:r>
          </w:p>
        </w:tc>
        <w:tc>
          <w:tcPr>
            <w:tcW w:w="641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2,000</w:t>
            </w:r>
          </w:p>
        </w:tc>
      </w:tr>
      <w:tr w:rsidR="0079381D" w:rsidRPr="0079381D" w:rsidTr="00424D85">
        <w:trPr>
          <w:trHeight w:val="510"/>
          <w:jc w:val="center"/>
        </w:trPr>
        <w:tc>
          <w:tcPr>
            <w:tcW w:w="582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81</w:t>
            </w:r>
          </w:p>
        </w:tc>
        <w:tc>
          <w:tcPr>
            <w:tcW w:w="745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75E177</w:t>
            </w:r>
          </w:p>
        </w:tc>
        <w:tc>
          <w:tcPr>
            <w:tcW w:w="354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5737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PŘEZKOUŠENÍ A REGULACE AUTOMATICKÉHO BLOKU A KOLEJOVÝCH OBVODŮ PRO JEDNU TRATOVOU KOLEJ V JEDNOM SMĚRU</w:t>
            </w:r>
          </w:p>
        </w:tc>
        <w:tc>
          <w:tcPr>
            <w:tcW w:w="606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KUS</w:t>
            </w:r>
          </w:p>
        </w:tc>
        <w:tc>
          <w:tcPr>
            <w:tcW w:w="641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4,000</w:t>
            </w:r>
          </w:p>
        </w:tc>
      </w:tr>
    </w:tbl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Domníváme se, že položky jsou částečně duplicitní. Navrhujeme zachování pouze položky č. 81.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145DF6" w:rsidRPr="0079381D">
        <w:rPr>
          <w:b/>
        </w:rPr>
        <w:t>V rámci dotazu byla odstraněna položka 75E</w:t>
      </w:r>
      <w:r w:rsidR="00BB0FC4" w:rsidRPr="0079381D">
        <w:rPr>
          <w:b/>
        </w:rPr>
        <w:t>147</w:t>
      </w:r>
      <w:r w:rsidR="00951774" w:rsidRPr="0079381D">
        <w:rPr>
          <w:b/>
        </w:rPr>
        <w:t>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87</w:t>
      </w:r>
    </w:p>
    <w:p w:rsidR="00896C8A" w:rsidRPr="0079381D" w:rsidRDefault="00896C8A" w:rsidP="00424D85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PS 03-28-02.1,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Odb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>. Svitava, definitívní SZZ, ETCS. Ve výkazu výměr se vyskytuje položka:</w:t>
      </w:r>
    </w:p>
    <w:tbl>
      <w:tblPr>
        <w:tblW w:w="79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582"/>
        <w:gridCol w:w="760"/>
        <w:gridCol w:w="1020"/>
        <w:gridCol w:w="4433"/>
        <w:gridCol w:w="425"/>
        <w:gridCol w:w="744"/>
      </w:tblGrid>
      <w:tr w:rsidR="0079381D" w:rsidRPr="0079381D" w:rsidTr="00424D85">
        <w:trPr>
          <w:trHeight w:val="255"/>
          <w:jc w:val="center"/>
        </w:trPr>
        <w:tc>
          <w:tcPr>
            <w:tcW w:w="582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84</w:t>
            </w:r>
          </w:p>
        </w:tc>
        <w:tc>
          <w:tcPr>
            <w:tcW w:w="76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87626</w:t>
            </w:r>
          </w:p>
        </w:tc>
        <w:tc>
          <w:tcPr>
            <w:tcW w:w="102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4433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CHRÁNIČKY Z TRUB PLAST DN DO 80MM</w:t>
            </w:r>
          </w:p>
        </w:tc>
        <w:tc>
          <w:tcPr>
            <w:tcW w:w="425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M</w:t>
            </w:r>
          </w:p>
        </w:tc>
        <w:tc>
          <w:tcPr>
            <w:tcW w:w="744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1,000</w:t>
            </w:r>
          </w:p>
        </w:tc>
      </w:tr>
    </w:tbl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Zadavatel opravdu předpokládá zhotovení pouze 1M chráničky? Prosíme o prověření.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00278E" w:rsidRPr="0079381D">
        <w:rPr>
          <w:b/>
        </w:rPr>
        <w:t>Ano</w:t>
      </w:r>
      <w:r w:rsidR="00AE1A82" w:rsidRPr="0079381D">
        <w:rPr>
          <w:b/>
        </w:rPr>
        <w:t xml:space="preserve">, jedná se o chráničku pro prostup kabelu </w:t>
      </w:r>
      <w:r w:rsidR="00421693" w:rsidRPr="0079381D">
        <w:rPr>
          <w:b/>
        </w:rPr>
        <w:t>atypickým základem návěstidla 2S.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88</w:t>
      </w:r>
    </w:p>
    <w:p w:rsidR="00896C8A" w:rsidRPr="0079381D" w:rsidRDefault="00896C8A" w:rsidP="00424D85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PS 03-28-02.1,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Odb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>. Svitava, definitívní SZZ, ETCS. Ve výkazu výměr postrádáme montážní položku k položce:</w:t>
      </w:r>
    </w:p>
    <w:tbl>
      <w:tblPr>
        <w:tblW w:w="807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582"/>
        <w:gridCol w:w="756"/>
        <w:gridCol w:w="1020"/>
        <w:gridCol w:w="4299"/>
        <w:gridCol w:w="567"/>
        <w:gridCol w:w="850"/>
      </w:tblGrid>
      <w:tr w:rsidR="0079381D" w:rsidRPr="0079381D" w:rsidTr="00424D85">
        <w:trPr>
          <w:trHeight w:val="255"/>
          <w:jc w:val="center"/>
        </w:trPr>
        <w:tc>
          <w:tcPr>
            <w:tcW w:w="582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43</w:t>
            </w:r>
          </w:p>
        </w:tc>
        <w:tc>
          <w:tcPr>
            <w:tcW w:w="756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75B661</w:t>
            </w:r>
          </w:p>
        </w:tc>
        <w:tc>
          <w:tcPr>
            <w:tcW w:w="102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4299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SKŘÍŇ NAPÁJECÍ - DODÁVKA</w:t>
            </w:r>
          </w:p>
        </w:tc>
        <w:tc>
          <w:tcPr>
            <w:tcW w:w="567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KUS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2,000</w:t>
            </w:r>
          </w:p>
        </w:tc>
      </w:tr>
    </w:tbl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Žádáme zadavatele o prověření.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5F426B" w:rsidRPr="0079381D">
        <w:rPr>
          <w:b/>
        </w:rPr>
        <w:t>V rámci dotazu byla doplněna položka 75</w:t>
      </w:r>
      <w:r w:rsidR="00456D88" w:rsidRPr="0079381D">
        <w:rPr>
          <w:b/>
        </w:rPr>
        <w:t>B667 (2ks).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88</w:t>
      </w:r>
    </w:p>
    <w:p w:rsidR="00896C8A" w:rsidRPr="0079381D" w:rsidRDefault="00896C8A" w:rsidP="00424D85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PS 03-28-02.1,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Odb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>. Svitava, definitívní SZZ, ETCS. V rámci tohoto PS se mají vybudovat nové kolejové obvody v úsecích mezi oddílovými návěstidly (dle TZ). Dle našeho výpočtu se v této oblasti nachází cca 13x KO. Ve výkazu výměr jsou související položky:</w:t>
      </w:r>
    </w:p>
    <w:tbl>
      <w:tblPr>
        <w:tblW w:w="94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425"/>
        <w:gridCol w:w="851"/>
        <w:gridCol w:w="283"/>
        <w:gridCol w:w="6663"/>
        <w:gridCol w:w="567"/>
        <w:gridCol w:w="709"/>
      </w:tblGrid>
      <w:tr w:rsidR="0079381D" w:rsidRPr="0079381D" w:rsidTr="00091072">
        <w:trPr>
          <w:trHeight w:val="510"/>
        </w:trPr>
        <w:tc>
          <w:tcPr>
            <w:tcW w:w="425" w:type="dxa"/>
            <w:shd w:val="clear" w:color="auto" w:fill="auto"/>
            <w:noWrap/>
            <w:hideMark/>
          </w:tcPr>
          <w:p w:rsidR="00896C8A" w:rsidRPr="0079381D" w:rsidRDefault="00896C8A" w:rsidP="00091072">
            <w:pPr>
              <w:spacing w:after="0" w:line="240" w:lineRule="auto"/>
              <w:ind w:left="-780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46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75B811</w:t>
            </w:r>
          </w:p>
        </w:tc>
        <w:tc>
          <w:tcPr>
            <w:tcW w:w="283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6663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SKŘÍŇ TRAŤOVÝCH KOLEJOVÝCH OBVODŮ S NJ A RJ VYSTROJENÁ DO 10-TI KO - DODÁVKA</w:t>
            </w:r>
          </w:p>
        </w:tc>
        <w:tc>
          <w:tcPr>
            <w:tcW w:w="567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KUS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1,000</w:t>
            </w:r>
          </w:p>
        </w:tc>
      </w:tr>
      <w:tr w:rsidR="0079381D" w:rsidRPr="0079381D" w:rsidTr="00091072">
        <w:trPr>
          <w:trHeight w:val="510"/>
        </w:trPr>
        <w:tc>
          <w:tcPr>
            <w:tcW w:w="425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47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75B817</w:t>
            </w:r>
          </w:p>
        </w:tc>
        <w:tc>
          <w:tcPr>
            <w:tcW w:w="283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6663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SKŘÍŇ TRAŤOVÝCH KOLEJOVÝCH OBVODŮ S NJ A RJ VYSTROJENÁ DO 10-TI KO - MONTÁŽ</w:t>
            </w:r>
          </w:p>
        </w:tc>
        <w:tc>
          <w:tcPr>
            <w:tcW w:w="567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KUS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1,000</w:t>
            </w:r>
          </w:p>
        </w:tc>
      </w:tr>
      <w:tr w:rsidR="0079381D" w:rsidRPr="0079381D" w:rsidTr="00091072">
        <w:trPr>
          <w:trHeight w:val="510"/>
        </w:trPr>
        <w:tc>
          <w:tcPr>
            <w:tcW w:w="425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48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75B821</w:t>
            </w:r>
          </w:p>
        </w:tc>
        <w:tc>
          <w:tcPr>
            <w:tcW w:w="283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6663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SKŘÍŇ KOLEJOVÝCH OBVODŮ V DOPRAVNĚ S NJ A RJ VYSTROJENÁ DO 15-TI KO - DODÁVKA</w:t>
            </w:r>
          </w:p>
        </w:tc>
        <w:tc>
          <w:tcPr>
            <w:tcW w:w="567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KUS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1,000</w:t>
            </w:r>
          </w:p>
        </w:tc>
      </w:tr>
      <w:tr w:rsidR="0079381D" w:rsidRPr="0079381D" w:rsidTr="00091072">
        <w:trPr>
          <w:trHeight w:val="510"/>
        </w:trPr>
        <w:tc>
          <w:tcPr>
            <w:tcW w:w="425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49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75B827</w:t>
            </w:r>
          </w:p>
        </w:tc>
        <w:tc>
          <w:tcPr>
            <w:tcW w:w="283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6663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SKŘÍŇ KOLEJOVÝCH OBVODŮ V DOPRAVNĚ S NJ A RJ VYSTROJENÁ DO 15-TI KO - MONTÁŽ</w:t>
            </w:r>
          </w:p>
        </w:tc>
        <w:tc>
          <w:tcPr>
            <w:tcW w:w="567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KUS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1,000</w:t>
            </w:r>
          </w:p>
        </w:tc>
      </w:tr>
      <w:tr w:rsidR="0079381D" w:rsidRPr="0079381D" w:rsidTr="00091072">
        <w:trPr>
          <w:trHeight w:val="510"/>
        </w:trPr>
        <w:tc>
          <w:tcPr>
            <w:tcW w:w="425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50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75B841</w:t>
            </w:r>
          </w:p>
        </w:tc>
        <w:tc>
          <w:tcPr>
            <w:tcW w:w="283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6663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SKŘÍŇ PŘÍJÍMACÍCH JEDNOTEK ELEKTRONICKÝCH KOLEJOVÝCH OBVODŮ VYSTROJENÁ PRO 20 KO - DODÁVKA</w:t>
            </w:r>
          </w:p>
        </w:tc>
        <w:tc>
          <w:tcPr>
            <w:tcW w:w="567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KUS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1,000</w:t>
            </w:r>
          </w:p>
        </w:tc>
      </w:tr>
      <w:tr w:rsidR="0079381D" w:rsidRPr="0079381D" w:rsidTr="00091072">
        <w:trPr>
          <w:trHeight w:val="510"/>
        </w:trPr>
        <w:tc>
          <w:tcPr>
            <w:tcW w:w="425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lastRenderedPageBreak/>
              <w:t>51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75B847</w:t>
            </w:r>
          </w:p>
        </w:tc>
        <w:tc>
          <w:tcPr>
            <w:tcW w:w="283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6663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 xml:space="preserve">SKŘÍŇ PŘÍJÍMACÍCH JEDNOTEK ELEKTRONICKÝCH KOLEJOVÝCH OBVODŮ VYSTROJENÁ PRO 20 KO </w:t>
            </w:r>
            <w:r w:rsidR="00951774"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–</w:t>
            </w: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 xml:space="preserve"> MONTÁŽ</w:t>
            </w:r>
          </w:p>
        </w:tc>
        <w:tc>
          <w:tcPr>
            <w:tcW w:w="567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KUS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1,000</w:t>
            </w:r>
          </w:p>
        </w:tc>
      </w:tr>
    </w:tbl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Žádáme zadavatele o prověření/vysvětlení počtu KO soustředěných do odbočky Svitava, případně vysvětlení dělení apod.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024B69">
        <w:rPr>
          <w:b/>
        </w:rPr>
        <w:t>D</w:t>
      </w:r>
      <w:r w:rsidR="00802652" w:rsidRPr="0079381D">
        <w:rPr>
          <w:b/>
        </w:rPr>
        <w:t>o odbočky Svitava bude</w:t>
      </w:r>
      <w:r w:rsidR="009B2D51" w:rsidRPr="0079381D">
        <w:rPr>
          <w:b/>
        </w:rPr>
        <w:t xml:space="preserve"> soustředěných</w:t>
      </w:r>
      <w:r w:rsidR="001A443F">
        <w:rPr>
          <w:b/>
        </w:rPr>
        <w:t xml:space="preserve"> celkem 14</w:t>
      </w:r>
      <w:r w:rsidR="00300E5B" w:rsidRPr="0079381D">
        <w:rPr>
          <w:b/>
        </w:rPr>
        <w:t xml:space="preserve"> kolejových obvod</w:t>
      </w:r>
      <w:r w:rsidR="00EC3AF2" w:rsidRPr="0079381D">
        <w:rPr>
          <w:b/>
        </w:rPr>
        <w:t>ů</w:t>
      </w:r>
      <w:r w:rsidR="005C0FE8" w:rsidRPr="0079381D">
        <w:rPr>
          <w:b/>
        </w:rPr>
        <w:t>:</w:t>
      </w:r>
    </w:p>
    <w:p w:rsidR="00826C9D" w:rsidRPr="0079381D" w:rsidRDefault="00826C9D" w:rsidP="00826C9D">
      <w:pPr>
        <w:pStyle w:val="Bezmezer"/>
        <w:numPr>
          <w:ilvl w:val="0"/>
          <w:numId w:val="17"/>
        </w:numPr>
        <w:rPr>
          <w:b/>
        </w:rPr>
      </w:pPr>
      <w:r w:rsidRPr="0079381D">
        <w:rPr>
          <w:b/>
        </w:rPr>
        <w:t>6 ks v úseku Brno-Maloměřice – Svitava (1T3 BM-</w:t>
      </w:r>
      <w:r w:rsidR="00696C09" w:rsidRPr="0079381D">
        <w:rPr>
          <w:b/>
        </w:rPr>
        <w:t>SV, 2T3 BM-SV, 1T4 BM-SV, 2T4 BM-SV, 1T</w:t>
      </w:r>
      <w:r w:rsidR="00A441B4" w:rsidRPr="0079381D">
        <w:rPr>
          <w:b/>
        </w:rPr>
        <w:t>5</w:t>
      </w:r>
      <w:r w:rsidR="00696C09" w:rsidRPr="0079381D">
        <w:rPr>
          <w:b/>
        </w:rPr>
        <w:t xml:space="preserve"> BM-SV</w:t>
      </w:r>
      <w:r w:rsidR="00A441B4" w:rsidRPr="0079381D">
        <w:rPr>
          <w:b/>
        </w:rPr>
        <w:t xml:space="preserve"> a 2T5 BM-SV)</w:t>
      </w:r>
    </w:p>
    <w:p w:rsidR="00A441B4" w:rsidRPr="0079381D" w:rsidRDefault="00A441B4" w:rsidP="00826C9D">
      <w:pPr>
        <w:pStyle w:val="Bezmezer"/>
        <w:numPr>
          <w:ilvl w:val="0"/>
          <w:numId w:val="17"/>
        </w:numPr>
        <w:rPr>
          <w:b/>
        </w:rPr>
      </w:pPr>
      <w:r w:rsidRPr="0079381D">
        <w:rPr>
          <w:b/>
        </w:rPr>
        <w:t>4 ks v obvodu dopravny Svitava</w:t>
      </w:r>
      <w:r w:rsidR="00C86F92" w:rsidRPr="0079381D">
        <w:rPr>
          <w:b/>
        </w:rPr>
        <w:t xml:space="preserve"> (V1, V4, 2LK a V2-3)</w:t>
      </w:r>
    </w:p>
    <w:p w:rsidR="00C86F92" w:rsidRPr="0079381D" w:rsidRDefault="00C86F92" w:rsidP="00826C9D">
      <w:pPr>
        <w:pStyle w:val="Bezmezer"/>
        <w:numPr>
          <w:ilvl w:val="0"/>
          <w:numId w:val="17"/>
        </w:numPr>
        <w:rPr>
          <w:b/>
        </w:rPr>
      </w:pPr>
      <w:r w:rsidRPr="0079381D">
        <w:rPr>
          <w:b/>
        </w:rPr>
        <w:t>4 ks v úseku Svitava – Adamov (1T</w:t>
      </w:r>
      <w:r w:rsidR="00134B3A" w:rsidRPr="0079381D">
        <w:rPr>
          <w:b/>
        </w:rPr>
        <w:t>6</w:t>
      </w:r>
      <w:r w:rsidRPr="0079381D">
        <w:rPr>
          <w:b/>
        </w:rPr>
        <w:t xml:space="preserve"> </w:t>
      </w:r>
      <w:r w:rsidR="00134B3A" w:rsidRPr="0079381D">
        <w:rPr>
          <w:b/>
        </w:rPr>
        <w:t>SV</w:t>
      </w:r>
      <w:r w:rsidRPr="0079381D">
        <w:rPr>
          <w:b/>
        </w:rPr>
        <w:t>-</w:t>
      </w:r>
      <w:r w:rsidR="00134B3A" w:rsidRPr="0079381D">
        <w:rPr>
          <w:b/>
        </w:rPr>
        <w:t>AD</w:t>
      </w:r>
      <w:r w:rsidRPr="0079381D">
        <w:rPr>
          <w:b/>
        </w:rPr>
        <w:t>,</w:t>
      </w:r>
      <w:r w:rsidR="00134B3A" w:rsidRPr="0079381D">
        <w:rPr>
          <w:b/>
        </w:rPr>
        <w:t xml:space="preserve"> 2T6 SV-AD, 1T</w:t>
      </w:r>
      <w:r w:rsidR="00EE587B" w:rsidRPr="0079381D">
        <w:rPr>
          <w:b/>
        </w:rPr>
        <w:t>7</w:t>
      </w:r>
      <w:r w:rsidR="00134B3A" w:rsidRPr="0079381D">
        <w:rPr>
          <w:b/>
        </w:rPr>
        <w:t xml:space="preserve"> SV-AD</w:t>
      </w:r>
      <w:r w:rsidR="00EE587B" w:rsidRPr="0079381D">
        <w:rPr>
          <w:b/>
        </w:rPr>
        <w:t xml:space="preserve"> a 2T7 SV-AD)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90</w:t>
      </w:r>
    </w:p>
    <w:p w:rsidR="00896C8A" w:rsidRPr="0079381D" w:rsidRDefault="00896C8A" w:rsidP="00424D85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PS 03-28-02.1,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Odb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>. Svitava, definitívní SZZ, ETCS. V TZ se říká: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b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„</w:t>
      </w:r>
      <w:r w:rsidRPr="0079381D">
        <w:rPr>
          <w:rFonts w:ascii="Calibri" w:eastAsia="Calibri" w:hAnsi="Calibri" w:cs="Times New Roman"/>
          <w:b/>
          <w:sz w:val="22"/>
          <w:szCs w:val="22"/>
        </w:rPr>
        <w:t xml:space="preserve">4.6. Ovládání zařízení 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Staniční zabezpečovací zařízení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Odb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. Svitava bude ovládáno z jednotného ovládacího pracoviště (JOP) umístěného v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. Adamov. Předpokládá se realizace této stavby souběžně se stavbou Rekonstrukce nástupišť v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. Adamov. V rámci této stavby má být vybudováno nové staniční zabezpečovací zařízení v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>., včetně nové dopravní kanceláře. Dispoziční návrh ovládacího pracoviště bude součástí projektu související stavby. V rámci tohoto PS jsou do nákladů zahrnuty položky pro zřízení samostatného ovládacího pracoviště pro odbočku Svitava.“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Chápeme správně, že samostatným ovládacím pracovištěm se myšleno zařízení typu JOP (jednotné obslužné pracoviště)? Ve výkazu výměr se nevyskytují odpovídající položky pro dodávku a montáž. Toto pracoviště je spolu s technologií GTN (vč. SW) rozpočtováno v „PS 05-28-01.1,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>. Adamov, úprava SZZ.“ Žádáme zadavatele o prověření/vysvětlení.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D16DEE" w:rsidRPr="0079381D">
        <w:rPr>
          <w:b/>
        </w:rPr>
        <w:t>V čase zpracovávání projektové dokumentace nebyl</w:t>
      </w:r>
      <w:r w:rsidR="00951774" w:rsidRPr="0079381D">
        <w:rPr>
          <w:b/>
        </w:rPr>
        <w:t>a</w:t>
      </w:r>
      <w:r w:rsidR="00D16DEE" w:rsidRPr="0079381D">
        <w:rPr>
          <w:b/>
        </w:rPr>
        <w:t xml:space="preserve"> garantována souběžná výstavba obou staveb. Proto byly položky po dohodě s investorem doplněny do výkazu výměr pro případ </w:t>
      </w:r>
      <w:proofErr w:type="spellStart"/>
      <w:r w:rsidR="00D16DEE" w:rsidRPr="0079381D">
        <w:rPr>
          <w:b/>
        </w:rPr>
        <w:t>nerealizace</w:t>
      </w:r>
      <w:proofErr w:type="spellEnd"/>
      <w:r w:rsidR="00D16DEE" w:rsidRPr="0079381D">
        <w:rPr>
          <w:b/>
        </w:rPr>
        <w:t xml:space="preserve"> související stavby</w:t>
      </w:r>
      <w:r w:rsidR="00A561DF" w:rsidRPr="0079381D">
        <w:rPr>
          <w:b/>
        </w:rPr>
        <w:t xml:space="preserve"> (položky jsou součástí PS 05-28-01.1</w:t>
      </w:r>
      <w:r w:rsidR="00232256" w:rsidRPr="0079381D">
        <w:rPr>
          <w:b/>
        </w:rPr>
        <w:t>)</w:t>
      </w:r>
      <w:r w:rsidR="00D16DEE" w:rsidRPr="0079381D">
        <w:rPr>
          <w:b/>
        </w:rPr>
        <w:t xml:space="preserve">. V případě souběžné realizace staveb nebude </w:t>
      </w:r>
      <w:r w:rsidR="00A561DF" w:rsidRPr="0079381D">
        <w:rPr>
          <w:b/>
        </w:rPr>
        <w:t>ovládací pracoviště</w:t>
      </w:r>
      <w:r w:rsidR="00D16DEE" w:rsidRPr="0079381D">
        <w:rPr>
          <w:b/>
        </w:rPr>
        <w:t xml:space="preserve"> součástí této stavby.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91</w:t>
      </w:r>
    </w:p>
    <w:p w:rsidR="00896C8A" w:rsidRPr="0079381D" w:rsidRDefault="00896C8A" w:rsidP="00424D85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Dle zadávací dokumentace chápeme, že současné TZZ (AB3-88A) v úseku Brno-Maloměřice – Adamov bude rozděleno odbočkou Svitava. TZZ bude zachováno stávající se souvisejícími úpravami kvůli rozdělení úseku. Ve výkazech výměr se vyskytují následující položky:</w:t>
      </w:r>
    </w:p>
    <w:tbl>
      <w:tblPr>
        <w:tblW w:w="95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1360"/>
        <w:gridCol w:w="766"/>
        <w:gridCol w:w="850"/>
        <w:gridCol w:w="426"/>
        <w:gridCol w:w="4677"/>
        <w:gridCol w:w="851"/>
        <w:gridCol w:w="600"/>
      </w:tblGrid>
      <w:tr w:rsidR="0079381D" w:rsidRPr="0079381D" w:rsidTr="00091072">
        <w:trPr>
          <w:trHeight w:val="300"/>
        </w:trPr>
        <w:tc>
          <w:tcPr>
            <w:tcW w:w="1360" w:type="dxa"/>
            <w:shd w:val="clear" w:color="auto" w:fill="auto"/>
            <w:noWrap/>
            <w:vAlign w:val="bottom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PS 03-28-02.1</w:t>
            </w:r>
          </w:p>
        </w:tc>
        <w:tc>
          <w:tcPr>
            <w:tcW w:w="766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39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75B541</w:t>
            </w:r>
          </w:p>
        </w:tc>
        <w:tc>
          <w:tcPr>
            <w:tcW w:w="426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4677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SKŘÍŇ (STOJAN) VOLNÉ VAZBY - DODÁVKA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KUS</w:t>
            </w:r>
          </w:p>
        </w:tc>
        <w:tc>
          <w:tcPr>
            <w:tcW w:w="60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2,000</w:t>
            </w:r>
          </w:p>
        </w:tc>
      </w:tr>
      <w:tr w:rsidR="0079381D" w:rsidRPr="0079381D" w:rsidTr="00091072">
        <w:trPr>
          <w:trHeight w:val="300"/>
        </w:trPr>
        <w:tc>
          <w:tcPr>
            <w:tcW w:w="1360" w:type="dxa"/>
            <w:shd w:val="clear" w:color="auto" w:fill="auto"/>
            <w:noWrap/>
            <w:vAlign w:val="bottom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PS 05-28-01.1</w:t>
            </w:r>
          </w:p>
        </w:tc>
        <w:tc>
          <w:tcPr>
            <w:tcW w:w="766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33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75B541</w:t>
            </w:r>
          </w:p>
        </w:tc>
        <w:tc>
          <w:tcPr>
            <w:tcW w:w="426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4677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SKŘÍŇ (STOJAN) VOLNÉ VAZBY - DODÁVKA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KUS</w:t>
            </w:r>
          </w:p>
        </w:tc>
        <w:tc>
          <w:tcPr>
            <w:tcW w:w="60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1,000</w:t>
            </w:r>
          </w:p>
        </w:tc>
      </w:tr>
      <w:tr w:rsidR="0079381D" w:rsidRPr="0079381D" w:rsidTr="00091072">
        <w:trPr>
          <w:trHeight w:val="300"/>
        </w:trPr>
        <w:tc>
          <w:tcPr>
            <w:tcW w:w="1360" w:type="dxa"/>
            <w:shd w:val="clear" w:color="auto" w:fill="auto"/>
            <w:noWrap/>
            <w:vAlign w:val="bottom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PS 03-28-02.1</w:t>
            </w:r>
          </w:p>
        </w:tc>
        <w:tc>
          <w:tcPr>
            <w:tcW w:w="766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75B547</w:t>
            </w:r>
          </w:p>
        </w:tc>
        <w:tc>
          <w:tcPr>
            <w:tcW w:w="426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4677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SKŘÍŇ (STOJAN) VOLNÉ VAZBY - MONTÁŽ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KUS</w:t>
            </w:r>
          </w:p>
        </w:tc>
        <w:tc>
          <w:tcPr>
            <w:tcW w:w="60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2,000</w:t>
            </w:r>
          </w:p>
        </w:tc>
      </w:tr>
      <w:tr w:rsidR="0079381D" w:rsidRPr="0079381D" w:rsidTr="00091072">
        <w:trPr>
          <w:trHeight w:val="300"/>
        </w:trPr>
        <w:tc>
          <w:tcPr>
            <w:tcW w:w="1360" w:type="dxa"/>
            <w:shd w:val="clear" w:color="auto" w:fill="auto"/>
            <w:noWrap/>
            <w:vAlign w:val="bottom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PS 05-28-01.1</w:t>
            </w:r>
          </w:p>
        </w:tc>
        <w:tc>
          <w:tcPr>
            <w:tcW w:w="766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34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75B547</w:t>
            </w:r>
          </w:p>
        </w:tc>
        <w:tc>
          <w:tcPr>
            <w:tcW w:w="426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</w:p>
        </w:tc>
        <w:tc>
          <w:tcPr>
            <w:tcW w:w="4677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SKŘÍŇ (STOJAN) VOLNÉ VAZBY - MONTÁŽ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KUS</w:t>
            </w:r>
          </w:p>
        </w:tc>
        <w:tc>
          <w:tcPr>
            <w:tcW w:w="60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0"/>
                <w:szCs w:val="20"/>
                <w:lang w:eastAsia="cs-CZ"/>
              </w:rPr>
              <w:t>1,000</w:t>
            </w:r>
          </w:p>
        </w:tc>
      </w:tr>
    </w:tbl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Chápeme správně položky </w:t>
      </w:r>
      <w:r w:rsidRPr="0079381D">
        <w:rPr>
          <w:rFonts w:ascii="Calibri" w:eastAsia="Times New Roman" w:hAnsi="Calibri" w:cs="Arial"/>
          <w:sz w:val="20"/>
          <w:szCs w:val="20"/>
          <w:lang w:eastAsia="cs-CZ"/>
        </w:rPr>
        <w:t>SKŘÍŇ (STOJAN) VOLNÉ VAZBY – DODÁVKA a SKŘÍŇ (STOJAN) VOLNÉ VAZBY – MONTÁŽ, že se jedná mimo jiné o úpravy vazeb/AB na stávající/upravované TZZ v úseku Brno-Maloměřice – Adamov?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765725" w:rsidRPr="0079381D">
        <w:rPr>
          <w:b/>
        </w:rPr>
        <w:t>Ano</w:t>
      </w:r>
      <w:r w:rsidR="00335D39" w:rsidRPr="0079381D">
        <w:rPr>
          <w:b/>
        </w:rPr>
        <w:t xml:space="preserve">. </w:t>
      </w:r>
      <w:r w:rsidR="007448D0" w:rsidRPr="0079381D">
        <w:rPr>
          <w:b/>
        </w:rPr>
        <w:t xml:space="preserve">V PS 05-28-01.1 </w:t>
      </w:r>
      <w:r w:rsidR="0066741C" w:rsidRPr="0079381D">
        <w:rPr>
          <w:b/>
        </w:rPr>
        <w:t>- v</w:t>
      </w:r>
      <w:r w:rsidR="007448D0" w:rsidRPr="0079381D">
        <w:rPr>
          <w:b/>
        </w:rPr>
        <w:t xml:space="preserve"> případě souběžné realizace </w:t>
      </w:r>
      <w:r w:rsidR="0066741C" w:rsidRPr="0079381D">
        <w:rPr>
          <w:b/>
        </w:rPr>
        <w:t>této stavby a stavby „Rekonstrukce nástupišť v ŽST Adamov“</w:t>
      </w:r>
      <w:r w:rsidR="007448D0" w:rsidRPr="0079381D">
        <w:rPr>
          <w:b/>
        </w:rPr>
        <w:t xml:space="preserve"> nebud</w:t>
      </w:r>
      <w:r w:rsidR="0066741C" w:rsidRPr="0079381D">
        <w:rPr>
          <w:b/>
        </w:rPr>
        <w:t>e</w:t>
      </w:r>
      <w:r w:rsidR="007448D0" w:rsidRPr="0079381D">
        <w:rPr>
          <w:b/>
        </w:rPr>
        <w:t xml:space="preserve"> </w:t>
      </w:r>
      <w:r w:rsidR="0066741C" w:rsidRPr="0079381D">
        <w:rPr>
          <w:b/>
        </w:rPr>
        <w:t>skříň</w:t>
      </w:r>
      <w:r w:rsidR="007448D0" w:rsidRPr="0079381D">
        <w:rPr>
          <w:b/>
        </w:rPr>
        <w:t xml:space="preserve"> součástí této stavby.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92</w:t>
      </w:r>
    </w:p>
    <w:p w:rsidR="00896C8A" w:rsidRPr="0079381D" w:rsidRDefault="00896C8A" w:rsidP="00424D85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PS 05-28-01.1,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>. Adamov, úprava SZZ. V TZ se říká: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noProof/>
          <w:sz w:val="22"/>
          <w:szCs w:val="22"/>
          <w:lang w:eastAsia="cs-CZ"/>
        </w:rPr>
        <w:lastRenderedPageBreak/>
        <w:drawing>
          <wp:inline distT="0" distB="0" distL="0" distR="0">
            <wp:extent cx="5972810" cy="1585595"/>
            <wp:effectExtent l="0" t="0" r="889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1585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Ve VV se vyskytují položky:</w:t>
      </w:r>
    </w:p>
    <w:p w:rsidR="00896C8A" w:rsidRPr="0079381D" w:rsidRDefault="00896C8A" w:rsidP="00091072">
      <w:pPr>
        <w:spacing w:after="200" w:line="276" w:lineRule="auto"/>
        <w:ind w:left="-567"/>
        <w:contextualSpacing/>
        <w:jc w:val="center"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noProof/>
          <w:sz w:val="22"/>
          <w:szCs w:val="22"/>
          <w:lang w:eastAsia="cs-CZ"/>
        </w:rPr>
        <w:drawing>
          <wp:inline distT="0" distB="0" distL="0" distR="0">
            <wp:extent cx="6549656" cy="1766417"/>
            <wp:effectExtent l="0" t="0" r="3810" b="571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0032" cy="17665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6C8A" w:rsidRPr="0079381D" w:rsidRDefault="00896C8A" w:rsidP="00896C8A">
      <w:pPr>
        <w:numPr>
          <w:ilvl w:val="0"/>
          <w:numId w:val="14"/>
        </w:numPr>
        <w:spacing w:after="200" w:line="276" w:lineRule="auto"/>
        <w:ind w:left="0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V situačním schématu jsou všechna návěstidla označena jako demontáž/montáž. Chápeme správně, že se vybudují všechna dotčená návěstidla (vč. ukazatelů rychlosti) nová?</w:t>
      </w:r>
    </w:p>
    <w:p w:rsidR="00896C8A" w:rsidRPr="0079381D" w:rsidRDefault="00896C8A" w:rsidP="00896C8A">
      <w:pPr>
        <w:numPr>
          <w:ilvl w:val="0"/>
          <w:numId w:val="14"/>
        </w:numPr>
        <w:spacing w:after="200" w:line="276" w:lineRule="auto"/>
        <w:ind w:left="0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V situačním schématu jsou uvedeny ukazatele rychlosti na návěstidlech 1L, 2L (vždy po 1ks). Žádáme zadavatele o prověření 3ks ve VV.</w:t>
      </w:r>
    </w:p>
    <w:p w:rsidR="00896C8A" w:rsidRPr="0079381D" w:rsidRDefault="00896C8A" w:rsidP="00896C8A">
      <w:pPr>
        <w:numPr>
          <w:ilvl w:val="0"/>
          <w:numId w:val="14"/>
        </w:numPr>
        <w:spacing w:after="200" w:line="276" w:lineRule="auto"/>
        <w:ind w:left="0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V situačním schématu jsou uvedeny položky č. 61-63. Dle SS se má jednat o návěstidla 1L a 2L, která jsou krakorcová 5-světlová. Žádáme zadavatele o prověření a o případnou opravu položek.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EB18CF" w:rsidRPr="0079381D">
        <w:rPr>
          <w:b/>
        </w:rPr>
        <w:t>a) Ano, předpokládá se náhrada původních návěstidel za nové.</w:t>
      </w:r>
    </w:p>
    <w:p w:rsidR="00EB18CF" w:rsidRPr="0079381D" w:rsidRDefault="00EB18CF" w:rsidP="00896C8A">
      <w:pPr>
        <w:pStyle w:val="Bezmezer"/>
        <w:rPr>
          <w:b/>
        </w:rPr>
      </w:pPr>
      <w:r w:rsidRPr="0079381D">
        <w:rPr>
          <w:b/>
        </w:rPr>
        <w:t>b)</w:t>
      </w:r>
      <w:r w:rsidR="00503979" w:rsidRPr="0079381D">
        <w:rPr>
          <w:b/>
        </w:rPr>
        <w:t xml:space="preserve"> </w:t>
      </w:r>
      <w:r w:rsidR="00B37AB9" w:rsidRPr="0079381D">
        <w:rPr>
          <w:b/>
        </w:rPr>
        <w:t>Správné</w:t>
      </w:r>
      <w:r w:rsidR="00CA0FD1" w:rsidRPr="0079381D">
        <w:rPr>
          <w:b/>
        </w:rPr>
        <w:t xml:space="preserve"> množství jsou </w:t>
      </w:r>
      <w:r w:rsidR="00B37AB9" w:rsidRPr="0079381D">
        <w:rPr>
          <w:b/>
        </w:rPr>
        <w:t>2ks. V rámci dotazu byly upraveny položky 75C</w:t>
      </w:r>
      <w:r w:rsidR="0048318D" w:rsidRPr="0079381D">
        <w:rPr>
          <w:b/>
        </w:rPr>
        <w:t>56</w:t>
      </w:r>
      <w:r w:rsidR="00B37AB9" w:rsidRPr="0079381D">
        <w:rPr>
          <w:b/>
        </w:rPr>
        <w:t>1, 75C5</w:t>
      </w:r>
      <w:r w:rsidR="0048318D" w:rsidRPr="0079381D">
        <w:rPr>
          <w:b/>
        </w:rPr>
        <w:t>6</w:t>
      </w:r>
      <w:r w:rsidR="00B37AB9" w:rsidRPr="0079381D">
        <w:rPr>
          <w:b/>
        </w:rPr>
        <w:t>7 a 75C</w:t>
      </w:r>
      <w:r w:rsidR="0048318D" w:rsidRPr="0079381D">
        <w:rPr>
          <w:b/>
        </w:rPr>
        <w:t>5</w:t>
      </w:r>
      <w:r w:rsidR="00B37AB9" w:rsidRPr="0079381D">
        <w:rPr>
          <w:b/>
        </w:rPr>
        <w:t>68, byly upraveny kubatury položek</w:t>
      </w:r>
      <w:r w:rsidR="0048318D" w:rsidRPr="0079381D">
        <w:rPr>
          <w:b/>
        </w:rPr>
        <w:t>.</w:t>
      </w:r>
    </w:p>
    <w:p w:rsidR="0048318D" w:rsidRPr="0079381D" w:rsidRDefault="0048318D" w:rsidP="00896C8A">
      <w:pPr>
        <w:pStyle w:val="Bezmezer"/>
        <w:rPr>
          <w:b/>
        </w:rPr>
      </w:pPr>
      <w:r w:rsidRPr="0079381D">
        <w:rPr>
          <w:b/>
        </w:rPr>
        <w:t xml:space="preserve">c) V rámci dotazu byly </w:t>
      </w:r>
      <w:r w:rsidR="00415DD4" w:rsidRPr="0079381D">
        <w:rPr>
          <w:b/>
        </w:rPr>
        <w:t>nahrazeny</w:t>
      </w:r>
      <w:r w:rsidRPr="0079381D">
        <w:rPr>
          <w:b/>
        </w:rPr>
        <w:t xml:space="preserve"> položky 75C</w:t>
      </w:r>
      <w:r w:rsidR="00415DD4" w:rsidRPr="0079381D">
        <w:rPr>
          <w:b/>
        </w:rPr>
        <w:t>63</w:t>
      </w:r>
      <w:r w:rsidRPr="0079381D">
        <w:rPr>
          <w:b/>
        </w:rPr>
        <w:t>1, 75C</w:t>
      </w:r>
      <w:r w:rsidR="00B966F5" w:rsidRPr="0079381D">
        <w:rPr>
          <w:b/>
        </w:rPr>
        <w:t>63</w:t>
      </w:r>
      <w:r w:rsidRPr="0079381D">
        <w:rPr>
          <w:b/>
        </w:rPr>
        <w:t>7 a 75C</w:t>
      </w:r>
      <w:r w:rsidR="00B966F5" w:rsidRPr="0079381D">
        <w:rPr>
          <w:b/>
        </w:rPr>
        <w:t xml:space="preserve">638 </w:t>
      </w:r>
      <w:r w:rsidR="002A6AD7" w:rsidRPr="0079381D">
        <w:rPr>
          <w:b/>
        </w:rPr>
        <w:t xml:space="preserve">(návěstidlo do tří </w:t>
      </w:r>
      <w:r w:rsidR="00D0343E" w:rsidRPr="0079381D">
        <w:rPr>
          <w:b/>
        </w:rPr>
        <w:t xml:space="preserve">světel) </w:t>
      </w:r>
      <w:r w:rsidR="00B966F5" w:rsidRPr="0079381D">
        <w:rPr>
          <w:b/>
        </w:rPr>
        <w:t>za položky 75C641, 75C647 a 75C648</w:t>
      </w:r>
      <w:r w:rsidR="00D0343E" w:rsidRPr="0079381D">
        <w:rPr>
          <w:b/>
        </w:rPr>
        <w:t xml:space="preserve"> (návěstidlo od čtyř světel)</w:t>
      </w:r>
      <w:r w:rsidRPr="0079381D">
        <w:rPr>
          <w:b/>
        </w:rPr>
        <w:t>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93</w:t>
      </w:r>
    </w:p>
    <w:p w:rsidR="00896C8A" w:rsidRPr="0079381D" w:rsidRDefault="00896C8A" w:rsidP="00424D85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PS 05-28-01.1,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>. Adamov, úprava SZZ. V TZ se na str. 8 říká: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noProof/>
          <w:sz w:val="22"/>
          <w:szCs w:val="22"/>
          <w:lang w:eastAsia="cs-CZ"/>
        </w:rPr>
        <w:drawing>
          <wp:inline distT="0" distB="0" distL="0" distR="0">
            <wp:extent cx="5972810" cy="211455"/>
            <wp:effectExtent l="0" t="0" r="889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1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C8A" w:rsidRPr="0079381D" w:rsidRDefault="00896C8A" w:rsidP="00896C8A">
      <w:pPr>
        <w:spacing w:after="200" w:line="276" w:lineRule="auto"/>
        <w:contextualSpacing/>
        <w:jc w:val="center"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…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noProof/>
          <w:sz w:val="22"/>
          <w:szCs w:val="22"/>
          <w:lang w:eastAsia="cs-CZ"/>
        </w:rPr>
        <w:drawing>
          <wp:inline distT="0" distB="0" distL="0" distR="0">
            <wp:extent cx="5972810" cy="671195"/>
            <wp:effectExtent l="0" t="0" r="889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67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56D2" w:rsidRDefault="007D56D2">
      <w:pPr>
        <w:rPr>
          <w:rFonts w:ascii="Calibri" w:eastAsia="Calibri" w:hAnsi="Calibri" w:cs="Times New Roman"/>
          <w:sz w:val="22"/>
          <w:szCs w:val="22"/>
        </w:rPr>
      </w:pPr>
      <w:r>
        <w:rPr>
          <w:rFonts w:ascii="Calibri" w:eastAsia="Calibri" w:hAnsi="Calibri" w:cs="Times New Roman"/>
          <w:sz w:val="22"/>
          <w:szCs w:val="22"/>
        </w:rPr>
        <w:br w:type="page"/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lastRenderedPageBreak/>
        <w:t>VV: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noProof/>
          <w:sz w:val="22"/>
          <w:szCs w:val="22"/>
          <w:lang w:eastAsia="cs-CZ"/>
        </w:rPr>
        <w:drawing>
          <wp:inline distT="0" distB="0" distL="0" distR="0">
            <wp:extent cx="6185140" cy="3331966"/>
            <wp:effectExtent l="0" t="0" r="6350" b="190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3192" cy="3336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Schéma izolace předpokládá v drtivé většině jen demontáže a montáže těchto prvků.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Chápeme správně, že se předpokládá náhrada původních prvků za nové? Pokud ano, tak dle našeho výpočtu je třeba zřídit: 6x propojky dvojice stykových transformátů, 3x propojky stykového transformátoru. Žádáme zadavatele o prověření.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9F3F06" w:rsidRPr="0079381D">
        <w:rPr>
          <w:b/>
        </w:rPr>
        <w:t>Ano</w:t>
      </w:r>
      <w:r w:rsidR="001A0EE4" w:rsidRPr="0079381D">
        <w:rPr>
          <w:b/>
        </w:rPr>
        <w:t>, předpokládá se náhrada původních prvků za nové. V rámci dotazu byly upraveny položky 75C</w:t>
      </w:r>
      <w:r w:rsidR="00162246" w:rsidRPr="0079381D">
        <w:rPr>
          <w:b/>
        </w:rPr>
        <w:t>85</w:t>
      </w:r>
      <w:r w:rsidR="001A0EE4" w:rsidRPr="0079381D">
        <w:rPr>
          <w:b/>
        </w:rPr>
        <w:t xml:space="preserve">1, </w:t>
      </w:r>
      <w:r w:rsidR="00162246" w:rsidRPr="0079381D">
        <w:rPr>
          <w:b/>
        </w:rPr>
        <w:t>75C857, 75C858, 75C8</w:t>
      </w:r>
      <w:r w:rsidR="00AC40B4" w:rsidRPr="0079381D">
        <w:rPr>
          <w:b/>
        </w:rPr>
        <w:t>6</w:t>
      </w:r>
      <w:r w:rsidR="00162246" w:rsidRPr="0079381D">
        <w:rPr>
          <w:b/>
        </w:rPr>
        <w:t>1, 75C8</w:t>
      </w:r>
      <w:r w:rsidR="00AC40B4" w:rsidRPr="0079381D">
        <w:rPr>
          <w:b/>
        </w:rPr>
        <w:t>67 a</w:t>
      </w:r>
      <w:r w:rsidR="00162246" w:rsidRPr="0079381D">
        <w:rPr>
          <w:b/>
        </w:rPr>
        <w:t xml:space="preserve"> 75C8</w:t>
      </w:r>
      <w:r w:rsidR="00AC40B4" w:rsidRPr="0079381D">
        <w:rPr>
          <w:b/>
        </w:rPr>
        <w:t>68</w:t>
      </w:r>
      <w:r w:rsidR="00162246" w:rsidRPr="0079381D">
        <w:rPr>
          <w:b/>
        </w:rPr>
        <w:t xml:space="preserve">, </w:t>
      </w:r>
      <w:r w:rsidR="001A0EE4" w:rsidRPr="0079381D">
        <w:rPr>
          <w:b/>
        </w:rPr>
        <w:t>byl</w:t>
      </w:r>
      <w:r w:rsidR="00AC40B4" w:rsidRPr="0079381D">
        <w:rPr>
          <w:b/>
        </w:rPr>
        <w:t>y</w:t>
      </w:r>
      <w:r w:rsidR="001A0EE4" w:rsidRPr="0079381D">
        <w:rPr>
          <w:b/>
        </w:rPr>
        <w:t xml:space="preserve"> upraven</w:t>
      </w:r>
      <w:r w:rsidR="00AC40B4" w:rsidRPr="0079381D">
        <w:rPr>
          <w:b/>
        </w:rPr>
        <w:t>y</w:t>
      </w:r>
      <w:r w:rsidR="001A0EE4" w:rsidRPr="0079381D">
        <w:rPr>
          <w:b/>
        </w:rPr>
        <w:t xml:space="preserve"> kubatur</w:t>
      </w:r>
      <w:r w:rsidR="00AC40B4" w:rsidRPr="0079381D">
        <w:rPr>
          <w:b/>
        </w:rPr>
        <w:t>y</w:t>
      </w:r>
      <w:r w:rsidR="001A0EE4" w:rsidRPr="0079381D">
        <w:rPr>
          <w:b/>
        </w:rPr>
        <w:t xml:space="preserve"> polož</w:t>
      </w:r>
      <w:r w:rsidR="00AC40B4" w:rsidRPr="0079381D">
        <w:rPr>
          <w:b/>
        </w:rPr>
        <w:t>e</w:t>
      </w:r>
      <w:r w:rsidR="001A0EE4" w:rsidRPr="0079381D">
        <w:rPr>
          <w:b/>
        </w:rPr>
        <w:t>k</w:t>
      </w:r>
      <w:r w:rsidR="00951774" w:rsidRPr="0079381D">
        <w:rPr>
          <w:b/>
        </w:rPr>
        <w:t>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94</w:t>
      </w:r>
    </w:p>
    <w:p w:rsidR="00896C8A" w:rsidRPr="0079381D" w:rsidRDefault="00896C8A" w:rsidP="00424D85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PS 05-28-01.1,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>. Adamov, úprava SZZ. V TZ se na str. 8 říká: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„Napájení kolejových obvodů bude zajištěno z nového univerzálního napájecího zdroje zřízeného v rámci související stavby.“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Ve výkazu výměr jsou položky:</w:t>
      </w:r>
    </w:p>
    <w:p w:rsidR="00896C8A" w:rsidRPr="0079381D" w:rsidRDefault="00896C8A" w:rsidP="00896C8A">
      <w:pPr>
        <w:spacing w:after="200" w:line="276" w:lineRule="auto"/>
        <w:contextualSpacing/>
        <w:jc w:val="center"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noProof/>
          <w:sz w:val="22"/>
          <w:szCs w:val="22"/>
          <w:lang w:eastAsia="cs-CZ"/>
        </w:rPr>
        <w:drawing>
          <wp:inline distT="0" distB="0" distL="0" distR="0">
            <wp:extent cx="6418053" cy="239160"/>
            <wp:effectExtent l="0" t="0" r="0" b="889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7558" cy="239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Žádáme zadavatele o prověření, zda se předpokládá zřízení nového zdroje v této stavbě či nikoliv, případně o vysvětlení těchto položek.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DD1C48" w:rsidRPr="0079381D">
        <w:rPr>
          <w:b/>
        </w:rPr>
        <w:t xml:space="preserve">V čase zpracovávání projektové dokumentace </w:t>
      </w:r>
      <w:r w:rsidR="00951774" w:rsidRPr="0079381D">
        <w:rPr>
          <w:b/>
        </w:rPr>
        <w:t>nebyla</w:t>
      </w:r>
      <w:r w:rsidR="00424D70" w:rsidRPr="0079381D">
        <w:rPr>
          <w:b/>
        </w:rPr>
        <w:t xml:space="preserve"> </w:t>
      </w:r>
      <w:r w:rsidR="00AC7F77" w:rsidRPr="0079381D">
        <w:rPr>
          <w:b/>
        </w:rPr>
        <w:t xml:space="preserve">garantována souběžná výstavba obou staveb. </w:t>
      </w:r>
      <w:r w:rsidR="002F402C" w:rsidRPr="0079381D">
        <w:rPr>
          <w:b/>
        </w:rPr>
        <w:t>P</w:t>
      </w:r>
      <w:r w:rsidR="00AC7F77" w:rsidRPr="0079381D">
        <w:rPr>
          <w:b/>
        </w:rPr>
        <w:t>roto byly p</w:t>
      </w:r>
      <w:r w:rsidR="002F402C" w:rsidRPr="0079381D">
        <w:rPr>
          <w:b/>
        </w:rPr>
        <w:t xml:space="preserve">oložky </w:t>
      </w:r>
      <w:r w:rsidR="00AC7F77" w:rsidRPr="0079381D">
        <w:rPr>
          <w:b/>
        </w:rPr>
        <w:t>po dohodě s investorem</w:t>
      </w:r>
      <w:r w:rsidR="002F402C" w:rsidRPr="0079381D">
        <w:rPr>
          <w:b/>
        </w:rPr>
        <w:t xml:space="preserve"> </w:t>
      </w:r>
      <w:r w:rsidR="00FF0D7F" w:rsidRPr="0079381D">
        <w:rPr>
          <w:b/>
        </w:rPr>
        <w:t>doplněny</w:t>
      </w:r>
      <w:r w:rsidR="00DD1C48" w:rsidRPr="0079381D">
        <w:rPr>
          <w:b/>
        </w:rPr>
        <w:t xml:space="preserve"> </w:t>
      </w:r>
      <w:r w:rsidR="00FF0D7F" w:rsidRPr="0079381D">
        <w:rPr>
          <w:b/>
        </w:rPr>
        <w:t>do výkaz</w:t>
      </w:r>
      <w:r w:rsidR="00AC7F77" w:rsidRPr="0079381D">
        <w:rPr>
          <w:b/>
        </w:rPr>
        <w:t>u</w:t>
      </w:r>
      <w:r w:rsidR="00FF0D7F" w:rsidRPr="0079381D">
        <w:rPr>
          <w:b/>
        </w:rPr>
        <w:t xml:space="preserve"> výměr pro případ </w:t>
      </w:r>
      <w:proofErr w:type="spellStart"/>
      <w:r w:rsidR="00FF0D7F" w:rsidRPr="0079381D">
        <w:rPr>
          <w:b/>
        </w:rPr>
        <w:t>nerealizace</w:t>
      </w:r>
      <w:proofErr w:type="spellEnd"/>
      <w:r w:rsidR="00FF0D7F" w:rsidRPr="0079381D">
        <w:rPr>
          <w:b/>
        </w:rPr>
        <w:t xml:space="preserve"> související stavby</w:t>
      </w:r>
      <w:r w:rsidR="009F4D7B" w:rsidRPr="0079381D">
        <w:rPr>
          <w:b/>
        </w:rPr>
        <w:t>. V případě souběžné realizace staveb</w:t>
      </w:r>
      <w:r w:rsidR="00D02067" w:rsidRPr="0079381D">
        <w:rPr>
          <w:b/>
        </w:rPr>
        <w:t xml:space="preserve"> nebude napájecí zdroj součástí této stavby.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95</w:t>
      </w:r>
    </w:p>
    <w:p w:rsidR="00896C8A" w:rsidRPr="0079381D" w:rsidRDefault="00896C8A" w:rsidP="00424D85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PS 05-28-01.1,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. Adamov, úprava SZZ. Dle situačního schématu se mají zřídit nové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rychlostníky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 v oblasti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>. Ve VV nejsou odpovídající položky. Žádáme zadavatele o prověření.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6F6AA0" w:rsidRPr="0079381D">
        <w:rPr>
          <w:b/>
        </w:rPr>
        <w:t>položky jsou součástí výstroje trati SO 90-17-01</w:t>
      </w:r>
      <w:r w:rsidR="00951774" w:rsidRPr="0079381D">
        <w:rPr>
          <w:b/>
        </w:rPr>
        <w:t>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96</w:t>
      </w:r>
    </w:p>
    <w:p w:rsidR="00896C8A" w:rsidRPr="0079381D" w:rsidRDefault="00896C8A" w:rsidP="006C3172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PS 02-28-01.1,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.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Brno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-Maloměřice -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Odb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>. Svitava, úprava TZZ, ETCS. V TZ se říká: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lastRenderedPageBreak/>
        <w:t>„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noProof/>
          <w:sz w:val="22"/>
          <w:szCs w:val="22"/>
          <w:lang w:eastAsia="cs-CZ"/>
        </w:rPr>
        <w:drawing>
          <wp:inline distT="0" distB="0" distL="0" distR="0">
            <wp:extent cx="5621573" cy="1525821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2872" cy="1526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9381D">
        <w:rPr>
          <w:rFonts w:ascii="Calibri" w:eastAsia="Calibri" w:hAnsi="Calibri" w:cs="Times New Roman"/>
          <w:sz w:val="22"/>
          <w:szCs w:val="22"/>
        </w:rPr>
        <w:t>“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Dle situačního schématu se nepředpokládají žádná nová návěstidla v trati. Ve VV se však vyskytují položky: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noProof/>
          <w:sz w:val="22"/>
          <w:szCs w:val="22"/>
          <w:lang w:eastAsia="cs-CZ"/>
        </w:rPr>
        <w:drawing>
          <wp:inline distT="0" distB="0" distL="0" distR="0">
            <wp:extent cx="6238505" cy="286247"/>
            <wp:effectExtent l="0" t="0" r="0" b="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2017" cy="28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Žádáme zadavatele o prověření těchto položek ve vztahu k ZD.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BD7E43" w:rsidRPr="0079381D">
        <w:rPr>
          <w:b/>
        </w:rPr>
        <w:t>položky ve výkazu výměr jsou v pořádku. Uvažuje se s demontáží stávajících obousměrných návěstidel a jejich nahrazení novými jednosměrnými návěstidly.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97</w:t>
      </w:r>
    </w:p>
    <w:p w:rsidR="00896C8A" w:rsidRPr="0079381D" w:rsidRDefault="00896C8A" w:rsidP="006C3172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PS 01-28-01.1, PS 02-28-01.1, PS 03-28-02.1.</w:t>
      </w:r>
    </w:p>
    <w:p w:rsidR="00896C8A" w:rsidRPr="0079381D" w:rsidRDefault="00896C8A" w:rsidP="00896C8A">
      <w:pPr>
        <w:numPr>
          <w:ilvl w:val="0"/>
          <w:numId w:val="15"/>
        </w:numPr>
        <w:spacing w:after="200" w:line="276" w:lineRule="auto"/>
        <w:ind w:left="0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Ve schématu izolace PS 02-28-01.1 jsou označeny stykové transformátory (celkem 4ks) u vjezdových návěstidel 1AS a 2AS jako nové. V PS 01-28-01.1 „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>. Brno-Maloměřice, úprava SZZ“ jsou 2 z nich označeny jako demontáž/montáž. Žádáme zadavatele o prověření a o případnou opravu položek/množství v odpovídajícím VV.</w:t>
      </w:r>
    </w:p>
    <w:p w:rsidR="00896C8A" w:rsidRPr="0079381D" w:rsidRDefault="00896C8A" w:rsidP="00896C8A">
      <w:pPr>
        <w:numPr>
          <w:ilvl w:val="0"/>
          <w:numId w:val="15"/>
        </w:numPr>
        <w:spacing w:after="200" w:line="276" w:lineRule="auto"/>
        <w:ind w:left="0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Dle schématu izolace PS 03-28-02.1 a dle výkazu výměr tohoto PS se předpokládá vybudování nových styk. </w:t>
      </w:r>
      <w:proofErr w:type="spellStart"/>
      <w:proofErr w:type="gramStart"/>
      <w:r w:rsidRPr="0079381D">
        <w:rPr>
          <w:rFonts w:ascii="Calibri" w:eastAsia="Calibri" w:hAnsi="Calibri" w:cs="Times New Roman"/>
          <w:sz w:val="22"/>
          <w:szCs w:val="22"/>
        </w:rPr>
        <w:t>tr</w:t>
      </w:r>
      <w:proofErr w:type="spellEnd"/>
      <w:proofErr w:type="gramEnd"/>
      <w:r w:rsidRPr="0079381D">
        <w:rPr>
          <w:rFonts w:ascii="Calibri" w:eastAsia="Calibri" w:hAnsi="Calibri" w:cs="Times New Roman"/>
          <w:sz w:val="22"/>
          <w:szCs w:val="22"/>
        </w:rPr>
        <w:t>. v množství 8ks. Tím</w:t>
      </w:r>
      <w:r w:rsidR="00D50E47" w:rsidRPr="0079381D">
        <w:rPr>
          <w:rFonts w:ascii="Calibri" w:eastAsia="Calibri" w:hAnsi="Calibri" w:cs="Times New Roman"/>
          <w:sz w:val="22"/>
          <w:szCs w:val="22"/>
        </w:rPr>
        <w:t xml:space="preserve"> </w:t>
      </w:r>
      <w:r w:rsidRPr="0079381D">
        <w:rPr>
          <w:rFonts w:ascii="Calibri" w:eastAsia="Calibri" w:hAnsi="Calibri" w:cs="Times New Roman"/>
          <w:sz w:val="22"/>
          <w:szCs w:val="22"/>
        </w:rPr>
        <w:t xml:space="preserve">pádem mezi vjezdovými návěstidly přilehlých dopraven se mají vybudovat 4 dvojice </w:t>
      </w:r>
      <w:proofErr w:type="gramStart"/>
      <w:r w:rsidRPr="0079381D">
        <w:rPr>
          <w:rFonts w:ascii="Calibri" w:eastAsia="Calibri" w:hAnsi="Calibri" w:cs="Times New Roman"/>
          <w:sz w:val="22"/>
          <w:szCs w:val="22"/>
        </w:rPr>
        <w:t>styk</w:t>
      </w:r>
      <w:proofErr w:type="gramEnd"/>
      <w:r w:rsidRPr="0079381D">
        <w:rPr>
          <w:rFonts w:ascii="Calibri" w:eastAsia="Calibri" w:hAnsi="Calibri" w:cs="Times New Roman"/>
          <w:sz w:val="22"/>
          <w:szCs w:val="22"/>
        </w:rPr>
        <w:t>.</w:t>
      </w:r>
      <w:proofErr w:type="gramStart"/>
      <w:r w:rsidRPr="0079381D">
        <w:rPr>
          <w:rFonts w:ascii="Calibri" w:eastAsia="Calibri" w:hAnsi="Calibri" w:cs="Times New Roman"/>
          <w:sz w:val="22"/>
          <w:szCs w:val="22"/>
        </w:rPr>
        <w:t>tr</w:t>
      </w:r>
      <w:proofErr w:type="gramEnd"/>
      <w:r w:rsidRPr="0079381D">
        <w:rPr>
          <w:rFonts w:ascii="Calibri" w:eastAsia="Calibri" w:hAnsi="Calibri" w:cs="Times New Roman"/>
          <w:sz w:val="22"/>
          <w:szCs w:val="22"/>
        </w:rPr>
        <w:t>. a 4ks jednotlivých styk.tr. Žádáme zadavatele o prověření a o případnou opravu položek/množství v odpovídajícím VV.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27619C" w:rsidRPr="0079381D">
        <w:rPr>
          <w:b/>
        </w:rPr>
        <w:t>a)</w:t>
      </w:r>
      <w:r w:rsidR="00662CE1" w:rsidRPr="0079381D">
        <w:rPr>
          <w:b/>
        </w:rPr>
        <w:t xml:space="preserve"> položky ve výkazu výměr jsou správné. </w:t>
      </w:r>
      <w:r w:rsidR="00E403C3" w:rsidRPr="0079381D">
        <w:rPr>
          <w:b/>
        </w:rPr>
        <w:t xml:space="preserve">V rámci PS 01-28-01.1 </w:t>
      </w:r>
      <w:r w:rsidR="00EA4E72" w:rsidRPr="0079381D">
        <w:rPr>
          <w:b/>
        </w:rPr>
        <w:t>bud</w:t>
      </w:r>
      <w:r w:rsidR="00E9427E" w:rsidRPr="0079381D">
        <w:rPr>
          <w:b/>
        </w:rPr>
        <w:t>e pro</w:t>
      </w:r>
      <w:r w:rsidR="00EA4E72" w:rsidRPr="0079381D">
        <w:rPr>
          <w:b/>
        </w:rPr>
        <w:t xml:space="preserve"> stykové transformátory </w:t>
      </w:r>
      <w:r w:rsidR="00E9427E" w:rsidRPr="0079381D">
        <w:rPr>
          <w:b/>
        </w:rPr>
        <w:t xml:space="preserve">provedena pouze </w:t>
      </w:r>
      <w:r w:rsidR="00EA4E72" w:rsidRPr="0079381D">
        <w:rPr>
          <w:b/>
        </w:rPr>
        <w:t>demont</w:t>
      </w:r>
      <w:r w:rsidR="00E9427E" w:rsidRPr="0079381D">
        <w:rPr>
          <w:b/>
        </w:rPr>
        <w:t>áž/montáž.</w:t>
      </w:r>
    </w:p>
    <w:p w:rsidR="00022031" w:rsidRPr="0079381D" w:rsidRDefault="00E26EE7" w:rsidP="00E26EE7">
      <w:pPr>
        <w:pStyle w:val="Bezmezer"/>
        <w:rPr>
          <w:b/>
        </w:rPr>
      </w:pPr>
      <w:r w:rsidRPr="0079381D">
        <w:rPr>
          <w:b/>
        </w:rPr>
        <w:t xml:space="preserve">b) </w:t>
      </w:r>
      <w:r w:rsidR="00FC652E" w:rsidRPr="0079381D">
        <w:rPr>
          <w:b/>
        </w:rPr>
        <w:t>položky ve výkazu výměr jsou správné. Mezi vjezdovými návěstidly přilehlých dopraven se m</w:t>
      </w:r>
      <w:r w:rsidR="00316743" w:rsidRPr="0079381D">
        <w:rPr>
          <w:b/>
        </w:rPr>
        <w:t>á</w:t>
      </w:r>
      <w:r w:rsidR="00FC652E" w:rsidRPr="0079381D">
        <w:rPr>
          <w:b/>
        </w:rPr>
        <w:t xml:space="preserve"> vybudovat </w:t>
      </w:r>
      <w:r w:rsidR="00316743" w:rsidRPr="0079381D">
        <w:rPr>
          <w:b/>
        </w:rPr>
        <w:t>8</w:t>
      </w:r>
      <w:r w:rsidR="00FC652E" w:rsidRPr="0079381D">
        <w:rPr>
          <w:b/>
        </w:rPr>
        <w:t xml:space="preserve"> dvojic </w:t>
      </w:r>
      <w:proofErr w:type="gramStart"/>
      <w:r w:rsidR="00FC652E" w:rsidRPr="0079381D">
        <w:rPr>
          <w:b/>
        </w:rPr>
        <w:t>styk</w:t>
      </w:r>
      <w:proofErr w:type="gramEnd"/>
      <w:r w:rsidR="00FC652E" w:rsidRPr="0079381D">
        <w:rPr>
          <w:b/>
        </w:rPr>
        <w:t>.</w:t>
      </w:r>
      <w:proofErr w:type="gramStart"/>
      <w:r w:rsidR="00FC652E" w:rsidRPr="0079381D">
        <w:rPr>
          <w:b/>
        </w:rPr>
        <w:t>tr</w:t>
      </w:r>
      <w:proofErr w:type="gramEnd"/>
      <w:r w:rsidR="00FC652E" w:rsidRPr="0079381D">
        <w:rPr>
          <w:b/>
        </w:rPr>
        <w:t>. a 4ks jednotlivých styk.tr.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98</w:t>
      </w:r>
    </w:p>
    <w:p w:rsidR="00896C8A" w:rsidRPr="0079381D" w:rsidRDefault="00896C8A" w:rsidP="006C3172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PS 02-28-01.1,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.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Brno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-Maloměřice -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Odb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>. Svitava, úprava TZZ, ETCS. Ve výkazu výměr se vyskytují položky:</w:t>
      </w:r>
    </w:p>
    <w:tbl>
      <w:tblPr>
        <w:tblW w:w="993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441"/>
        <w:gridCol w:w="850"/>
        <w:gridCol w:w="284"/>
        <w:gridCol w:w="6662"/>
        <w:gridCol w:w="709"/>
        <w:gridCol w:w="992"/>
      </w:tblGrid>
      <w:tr w:rsidR="0079381D" w:rsidRPr="0079381D" w:rsidTr="00424D85">
        <w:trPr>
          <w:trHeight w:val="255"/>
          <w:jc w:val="center"/>
        </w:trPr>
        <w:tc>
          <w:tcPr>
            <w:tcW w:w="441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5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702111</w:t>
            </w:r>
          </w:p>
        </w:tc>
        <w:tc>
          <w:tcPr>
            <w:tcW w:w="284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</w:p>
        </w:tc>
        <w:tc>
          <w:tcPr>
            <w:tcW w:w="6662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KABELOVÝ ŽLAB ZEMNÍ VČETNĚ KRYTU SVĚTLÉ ŠÍŘKY DO 120 MM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M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17,000</w:t>
            </w:r>
          </w:p>
        </w:tc>
      </w:tr>
      <w:tr w:rsidR="0079381D" w:rsidRPr="0079381D" w:rsidTr="00424D85">
        <w:trPr>
          <w:trHeight w:val="510"/>
          <w:jc w:val="center"/>
        </w:trPr>
        <w:tc>
          <w:tcPr>
            <w:tcW w:w="441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6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702112</w:t>
            </w:r>
          </w:p>
        </w:tc>
        <w:tc>
          <w:tcPr>
            <w:tcW w:w="284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</w:p>
        </w:tc>
        <w:tc>
          <w:tcPr>
            <w:tcW w:w="6662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KABELOVÝ ŽLAB ZEMNÍ VČETNĚ KRYTU SVĚTLÉ ŠÍŘKY PŘES 120 DO 250 MM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M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379,000</w:t>
            </w:r>
          </w:p>
        </w:tc>
      </w:tr>
      <w:tr w:rsidR="0079381D" w:rsidRPr="0079381D" w:rsidTr="00424D85">
        <w:trPr>
          <w:trHeight w:val="510"/>
          <w:jc w:val="center"/>
        </w:trPr>
        <w:tc>
          <w:tcPr>
            <w:tcW w:w="441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9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702901</w:t>
            </w:r>
          </w:p>
        </w:tc>
        <w:tc>
          <w:tcPr>
            <w:tcW w:w="284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</w:p>
        </w:tc>
        <w:tc>
          <w:tcPr>
            <w:tcW w:w="6662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ZASYPÁNÍ KABELOVÉHO ŽLABU VRSTVOU Z PŘESÁTÉHO PÍSKU SVĚTLÉ ŠÍŘKY DO 120 MM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M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center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3,000</w:t>
            </w:r>
          </w:p>
        </w:tc>
      </w:tr>
    </w:tbl>
    <w:p w:rsidR="00896C8A" w:rsidRPr="0079381D" w:rsidRDefault="00896C8A" w:rsidP="00896C8A">
      <w:pPr>
        <w:spacing w:after="200" w:line="276" w:lineRule="auto"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Žádáme zadavatele o prověření, zda je množství u položky č. 9 správné.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A77BFA" w:rsidRPr="0079381D">
        <w:rPr>
          <w:b/>
        </w:rPr>
        <w:t>V rámci dotazu byla upravena položka 702901, byla upravena kubatura položky</w:t>
      </w:r>
    </w:p>
    <w:p w:rsidR="00896C8A" w:rsidRPr="0079381D" w:rsidRDefault="00896C8A" w:rsidP="00896C8A">
      <w:pPr>
        <w:pStyle w:val="Bezmezer"/>
        <w:rPr>
          <w:b/>
        </w:rPr>
      </w:pPr>
    </w:p>
    <w:p w:rsidR="007D56D2" w:rsidRDefault="007D56D2">
      <w:pPr>
        <w:rPr>
          <w:b/>
        </w:rPr>
      </w:pPr>
      <w:r>
        <w:rPr>
          <w:b/>
        </w:rPr>
        <w:br w:type="page"/>
      </w: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lastRenderedPageBreak/>
        <w:t>Dotaz č. 99</w:t>
      </w:r>
    </w:p>
    <w:p w:rsidR="00896C8A" w:rsidRPr="0079381D" w:rsidRDefault="00896C8A" w:rsidP="006C3172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PS 02-28-01.1,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.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Brno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-Maloměřice -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Odb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>. Svitava, úprava TZZ, ETCS. Ve výkazu výměr se vyskytují položky:</w:t>
      </w:r>
    </w:p>
    <w:tbl>
      <w:tblPr>
        <w:tblW w:w="993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582"/>
        <w:gridCol w:w="815"/>
        <w:gridCol w:w="178"/>
        <w:gridCol w:w="7043"/>
        <w:gridCol w:w="567"/>
        <w:gridCol w:w="753"/>
      </w:tblGrid>
      <w:tr w:rsidR="0079381D" w:rsidRPr="0079381D" w:rsidTr="00424D85">
        <w:trPr>
          <w:trHeight w:val="510"/>
          <w:jc w:val="center"/>
        </w:trPr>
        <w:tc>
          <w:tcPr>
            <w:tcW w:w="582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26</w:t>
            </w:r>
          </w:p>
        </w:tc>
        <w:tc>
          <w:tcPr>
            <w:tcW w:w="815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75C727</w:t>
            </w:r>
          </w:p>
        </w:tc>
        <w:tc>
          <w:tcPr>
            <w:tcW w:w="178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</w:p>
        </w:tc>
        <w:tc>
          <w:tcPr>
            <w:tcW w:w="7087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 xml:space="preserve">VZDÁLENOSTNÍ UPOZORNOVADLO, NEPROMĚNNÉ NÁVĚSTIDLO SE ZÁKLADEM </w:t>
            </w:r>
            <w:r w:rsidR="00951774"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–</w:t>
            </w: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 xml:space="preserve"> MONTÁŽ</w:t>
            </w:r>
          </w:p>
        </w:tc>
        <w:tc>
          <w:tcPr>
            <w:tcW w:w="567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KUS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6,000</w:t>
            </w:r>
          </w:p>
        </w:tc>
      </w:tr>
      <w:tr w:rsidR="0079381D" w:rsidRPr="0079381D" w:rsidTr="00424D85">
        <w:trPr>
          <w:trHeight w:val="510"/>
          <w:jc w:val="center"/>
        </w:trPr>
        <w:tc>
          <w:tcPr>
            <w:tcW w:w="582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27</w:t>
            </w:r>
          </w:p>
        </w:tc>
        <w:tc>
          <w:tcPr>
            <w:tcW w:w="815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75C728</w:t>
            </w:r>
          </w:p>
        </w:tc>
        <w:tc>
          <w:tcPr>
            <w:tcW w:w="178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</w:p>
        </w:tc>
        <w:tc>
          <w:tcPr>
            <w:tcW w:w="7087" w:type="dxa"/>
            <w:shd w:val="clear" w:color="auto" w:fill="auto"/>
            <w:vAlign w:val="center"/>
            <w:hideMark/>
          </w:tcPr>
          <w:p w:rsidR="00896C8A" w:rsidRPr="0079381D" w:rsidRDefault="00896C8A" w:rsidP="00896C8A">
            <w:pPr>
              <w:spacing w:after="0" w:line="240" w:lineRule="auto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 xml:space="preserve">VZDÁLENOSTNÍ UPOZORNOVADLO, NEPROMĚNNÉ NÁVĚSTIDLO SE ZÁKLADEM </w:t>
            </w:r>
            <w:r w:rsidR="00951774"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–</w:t>
            </w: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 xml:space="preserve"> DEMONTÁŽ</w:t>
            </w:r>
          </w:p>
        </w:tc>
        <w:tc>
          <w:tcPr>
            <w:tcW w:w="567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KUS</w:t>
            </w:r>
          </w:p>
        </w:tc>
        <w:tc>
          <w:tcPr>
            <w:tcW w:w="709" w:type="dxa"/>
            <w:shd w:val="clear" w:color="auto" w:fill="auto"/>
            <w:noWrap/>
            <w:hideMark/>
          </w:tcPr>
          <w:p w:rsidR="00896C8A" w:rsidRPr="0079381D" w:rsidRDefault="00896C8A" w:rsidP="00896C8A">
            <w:pPr>
              <w:spacing w:after="0" w:line="240" w:lineRule="auto"/>
              <w:jc w:val="right"/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</w:pPr>
            <w:r w:rsidRPr="0079381D">
              <w:rPr>
                <w:rFonts w:ascii="Calibri" w:eastAsia="Times New Roman" w:hAnsi="Calibri" w:cs="Arial"/>
                <w:sz w:val="22"/>
                <w:szCs w:val="22"/>
                <w:lang w:eastAsia="cs-CZ"/>
              </w:rPr>
              <w:t>12,000</w:t>
            </w:r>
          </w:p>
        </w:tc>
      </w:tr>
    </w:tbl>
    <w:p w:rsidR="00896C8A" w:rsidRPr="0079381D" w:rsidRDefault="00896C8A" w:rsidP="00896C8A">
      <w:pPr>
        <w:spacing w:after="0" w:line="240" w:lineRule="auto"/>
        <w:ind w:firstLine="708"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Times New Roman" w:hAnsi="Calibri" w:cs="Arial"/>
          <w:sz w:val="22"/>
          <w:szCs w:val="22"/>
          <w:lang w:eastAsia="cs-CZ"/>
        </w:rPr>
        <w:t xml:space="preserve">Z TZ/VV/SS není zřejmé, ke kterým prvkům v kolejišti se tyto položky vztahují. </w:t>
      </w:r>
      <w:r w:rsidRPr="0079381D">
        <w:rPr>
          <w:rFonts w:ascii="Calibri" w:eastAsia="Calibri" w:hAnsi="Calibri" w:cs="Times New Roman"/>
          <w:sz w:val="22"/>
          <w:szCs w:val="22"/>
        </w:rPr>
        <w:t>Žádáme zadavatele o prověření.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4C75BB" w:rsidRPr="0079381D">
        <w:rPr>
          <w:b/>
        </w:rPr>
        <w:t>jedná se o vzdálenostní upozorňovadla „Vlak se blíží k hlavnímu návěstidlu</w:t>
      </w:r>
      <w:r w:rsidR="00F34CCD" w:rsidRPr="0079381D">
        <w:rPr>
          <w:b/>
        </w:rPr>
        <w:t xml:space="preserve">“, které jsou v kolizi </w:t>
      </w:r>
      <w:r w:rsidR="002E18D2" w:rsidRPr="0079381D">
        <w:rPr>
          <w:b/>
        </w:rPr>
        <w:t xml:space="preserve">s jinými </w:t>
      </w:r>
      <w:r w:rsidR="0096036A" w:rsidRPr="0079381D">
        <w:rPr>
          <w:b/>
        </w:rPr>
        <w:t>PS a SO.</w:t>
      </w:r>
    </w:p>
    <w:p w:rsidR="0096036A" w:rsidRPr="0079381D" w:rsidRDefault="0096036A" w:rsidP="00896C8A">
      <w:pPr>
        <w:pStyle w:val="Bezmezer"/>
        <w:rPr>
          <w:b/>
        </w:rPr>
      </w:pPr>
      <w:r w:rsidRPr="0079381D">
        <w:rPr>
          <w:b/>
        </w:rPr>
        <w:t>V rámci dotazu byla upravena položka 75C727, byla upravena kubatura položky</w:t>
      </w:r>
      <w:r w:rsidR="008D2C89" w:rsidRPr="0079381D">
        <w:rPr>
          <w:b/>
        </w:rPr>
        <w:t xml:space="preserve"> (12ks)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100</w:t>
      </w:r>
    </w:p>
    <w:p w:rsidR="00896C8A" w:rsidRPr="0079381D" w:rsidRDefault="00896C8A" w:rsidP="006C3172">
      <w:pPr>
        <w:spacing w:after="0" w:line="240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PS 02-28-01.1,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.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Brno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-Maloměřice -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Odb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. Svitava, úprava TZZ, ETCS. V SS </w:t>
      </w:r>
      <w:proofErr w:type="gramStart"/>
      <w:r w:rsidRPr="0079381D">
        <w:rPr>
          <w:rFonts w:ascii="Calibri" w:eastAsia="Calibri" w:hAnsi="Calibri" w:cs="Times New Roman"/>
          <w:sz w:val="22"/>
          <w:szCs w:val="22"/>
        </w:rPr>
        <w:t>je</w:t>
      </w:r>
      <w:proofErr w:type="gramEnd"/>
      <w:r w:rsidRPr="0079381D">
        <w:rPr>
          <w:rFonts w:ascii="Calibri" w:eastAsia="Calibri" w:hAnsi="Calibri" w:cs="Times New Roman"/>
          <w:sz w:val="22"/>
          <w:szCs w:val="22"/>
        </w:rPr>
        <w:t xml:space="preserve"> označeno množství nových prvků typu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rychlostník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>. Ve VV nejsou odpovídající položky. Žádáme zadavatele o prověření.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9C2C7A" w:rsidRPr="0079381D">
        <w:rPr>
          <w:b/>
        </w:rPr>
        <w:t>položky jsou součástí výstroje trati SO 90-17-01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101</w:t>
      </w:r>
    </w:p>
    <w:p w:rsidR="00896C8A" w:rsidRPr="0079381D" w:rsidRDefault="00896C8A" w:rsidP="006C3172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PS 04-28-03.1,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Odb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. Svitava -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>. Adamov, úprava TZZ, ETCS. V TZ se říká: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„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noProof/>
          <w:sz w:val="22"/>
          <w:szCs w:val="22"/>
          <w:lang w:eastAsia="cs-CZ"/>
        </w:rPr>
        <w:drawing>
          <wp:inline distT="0" distB="0" distL="0" distR="0">
            <wp:extent cx="5972810" cy="1629410"/>
            <wp:effectExtent l="0" t="0" r="8890" b="889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1629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“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Dle situačního schématu a TZ se nepředpokládají žádná nová návěstidla v trati. Ve VV se však vyskytují položky: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noProof/>
          <w:sz w:val="22"/>
          <w:szCs w:val="22"/>
          <w:lang w:eastAsia="cs-CZ"/>
        </w:rPr>
        <w:drawing>
          <wp:inline distT="0" distB="0" distL="0" distR="0">
            <wp:extent cx="6392849" cy="252854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810" cy="252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>Žádáme zadavatele o prověření těchto položek ve vztahu k ZD.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F80EBD" w:rsidRPr="0079381D">
        <w:rPr>
          <w:b/>
        </w:rPr>
        <w:t>položky ve výkazu výměr jsou v</w:t>
      </w:r>
      <w:r w:rsidR="00295835" w:rsidRPr="0079381D">
        <w:rPr>
          <w:b/>
        </w:rPr>
        <w:t> </w:t>
      </w:r>
      <w:r w:rsidR="00F80EBD" w:rsidRPr="0079381D">
        <w:rPr>
          <w:b/>
        </w:rPr>
        <w:t>pořádku</w:t>
      </w:r>
      <w:r w:rsidR="00295835" w:rsidRPr="0079381D">
        <w:rPr>
          <w:b/>
        </w:rPr>
        <w:t>. Uvažuje se s demontáží stávajících obousměrných návěstidel</w:t>
      </w:r>
      <w:r w:rsidR="00EC773B" w:rsidRPr="0079381D">
        <w:rPr>
          <w:b/>
        </w:rPr>
        <w:t xml:space="preserve"> a jejich nahrazení novými jednos</w:t>
      </w:r>
      <w:r w:rsidR="00ED4419" w:rsidRPr="0079381D">
        <w:rPr>
          <w:b/>
        </w:rPr>
        <w:t>měrnými návěstidly.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102</w:t>
      </w:r>
    </w:p>
    <w:p w:rsidR="00896C8A" w:rsidRPr="0079381D" w:rsidRDefault="00896C8A" w:rsidP="006C3172">
      <w:pPr>
        <w:spacing w:after="200" w:line="276" w:lineRule="auto"/>
        <w:contextualSpacing/>
        <w:rPr>
          <w:rFonts w:ascii="Calibri" w:eastAsia="Calibri" w:hAnsi="Calibri" w:cs="Times New Roman"/>
          <w:sz w:val="22"/>
          <w:szCs w:val="22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PS 04-28-03.1,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Odb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. Svitava -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. Adamov, úprava TZZ, ETCS. Dle situačního schématu se mají zřídit nové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rychlostníky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 v oblasti tratě. Ve VV nejsou odpovídající položky. Žádáme zadavatele o prověření.</w:t>
      </w:r>
    </w:p>
    <w:p w:rsidR="00896C8A" w:rsidRPr="0079381D" w:rsidRDefault="00896C8A" w:rsidP="00896C8A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27064C" w:rsidRPr="0079381D">
        <w:rPr>
          <w:b/>
        </w:rPr>
        <w:t>položky jsou součástí výstroje trati SO 90-17-01</w:t>
      </w:r>
    </w:p>
    <w:p w:rsidR="00896C8A" w:rsidRPr="0079381D" w:rsidRDefault="00896C8A" w:rsidP="00896C8A">
      <w:pPr>
        <w:pStyle w:val="Bezmezer"/>
        <w:rPr>
          <w:b/>
        </w:rPr>
      </w:pPr>
    </w:p>
    <w:p w:rsidR="007D56D2" w:rsidRDefault="007D56D2">
      <w:pPr>
        <w:rPr>
          <w:b/>
        </w:rPr>
      </w:pPr>
      <w:r>
        <w:rPr>
          <w:b/>
        </w:rPr>
        <w:br w:type="page"/>
      </w: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lastRenderedPageBreak/>
        <w:t>Dotaz č. 103</w:t>
      </w:r>
    </w:p>
    <w:p w:rsidR="00896C8A" w:rsidRPr="0079381D" w:rsidRDefault="00896C8A" w:rsidP="006C3172">
      <w:pPr>
        <w:spacing w:after="0" w:line="240" w:lineRule="auto"/>
        <w:contextualSpacing/>
        <w:rPr>
          <w:rFonts w:ascii="Calibri" w:eastAsia="Times New Roman" w:hAnsi="Calibri" w:cs="Arial"/>
          <w:sz w:val="22"/>
          <w:szCs w:val="22"/>
          <w:lang w:eastAsia="cs-CZ"/>
        </w:rPr>
      </w:pPr>
      <w:r w:rsidRPr="0079381D">
        <w:rPr>
          <w:rFonts w:ascii="Calibri" w:eastAsia="Calibri" w:hAnsi="Calibri" w:cs="Times New Roman"/>
          <w:sz w:val="22"/>
          <w:szCs w:val="22"/>
        </w:rPr>
        <w:t xml:space="preserve">PS 04-28-03.1,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Odb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 xml:space="preserve">. Svitava - </w:t>
      </w:r>
      <w:proofErr w:type="spellStart"/>
      <w:r w:rsidRPr="0079381D">
        <w:rPr>
          <w:rFonts w:ascii="Calibri" w:eastAsia="Calibri" w:hAnsi="Calibri" w:cs="Times New Roman"/>
          <w:sz w:val="22"/>
          <w:szCs w:val="22"/>
        </w:rPr>
        <w:t>Žst</w:t>
      </w:r>
      <w:proofErr w:type="spellEnd"/>
      <w:r w:rsidRPr="0079381D">
        <w:rPr>
          <w:rFonts w:ascii="Calibri" w:eastAsia="Calibri" w:hAnsi="Calibri" w:cs="Times New Roman"/>
          <w:sz w:val="22"/>
          <w:szCs w:val="22"/>
        </w:rPr>
        <w:t>. Adamov, úprava TZZ, ETCS. Dle TZ se předpokládá zřízení výstražné fólie pro optickou ochranu kabelů. Ve VV chybí odpovídající položka. Žádáme zadavatele o prověření.</w:t>
      </w:r>
    </w:p>
    <w:p w:rsidR="00896C8A" w:rsidRPr="0079381D" w:rsidRDefault="007D56D2" w:rsidP="00896C8A">
      <w:pPr>
        <w:pStyle w:val="Bezmezer"/>
        <w:rPr>
          <w:b/>
        </w:rPr>
      </w:pPr>
      <w:r>
        <w:rPr>
          <w:b/>
        </w:rPr>
        <w:br/>
      </w:r>
      <w:r w:rsidR="00896C8A" w:rsidRPr="0079381D">
        <w:rPr>
          <w:b/>
        </w:rPr>
        <w:t xml:space="preserve">Odpověď: </w:t>
      </w:r>
      <w:r w:rsidR="00863663" w:rsidRPr="0079381D">
        <w:rPr>
          <w:b/>
        </w:rPr>
        <w:t>položka byla dopl</w:t>
      </w:r>
      <w:r w:rsidR="00806DE6" w:rsidRPr="0079381D">
        <w:rPr>
          <w:b/>
        </w:rPr>
        <w:t>něna do výkazu výměr</w:t>
      </w:r>
    </w:p>
    <w:p w:rsidR="00896C8A" w:rsidRPr="0079381D" w:rsidRDefault="00896C8A" w:rsidP="00896C8A">
      <w:pPr>
        <w:pStyle w:val="Bezmezer"/>
        <w:rPr>
          <w:b/>
        </w:rPr>
      </w:pPr>
    </w:p>
    <w:p w:rsidR="00896C8A" w:rsidRPr="0079381D" w:rsidRDefault="00234FB9" w:rsidP="00896C8A">
      <w:pPr>
        <w:pStyle w:val="Bezmezer"/>
        <w:rPr>
          <w:b/>
        </w:rPr>
      </w:pPr>
      <w:r w:rsidRPr="0079381D">
        <w:rPr>
          <w:b/>
        </w:rPr>
        <w:t>Dotaz č. 104</w:t>
      </w:r>
    </w:p>
    <w:p w:rsidR="00896C8A" w:rsidRPr="0079381D" w:rsidRDefault="00896C8A" w:rsidP="00424D85">
      <w:pPr>
        <w:spacing w:after="0" w:line="240" w:lineRule="auto"/>
        <w:contextualSpacing/>
        <w:rPr>
          <w:rFonts w:ascii="Calibri" w:eastAsia="Times New Roman" w:hAnsi="Calibri" w:cs="Arial"/>
          <w:sz w:val="22"/>
          <w:szCs w:val="22"/>
          <w:lang w:eastAsia="cs-CZ"/>
        </w:rPr>
      </w:pPr>
      <w:r w:rsidRPr="0079381D">
        <w:rPr>
          <w:rFonts w:ascii="Calibri" w:eastAsia="Times New Roman" w:hAnsi="Calibri" w:cs="Arial"/>
          <w:sz w:val="22"/>
          <w:szCs w:val="22"/>
          <w:lang w:eastAsia="cs-CZ"/>
        </w:rPr>
        <w:t>PS 90-28-01, Úprava RBC na CDP Přerov. V TZ se říká:</w:t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Times New Roman" w:hAnsi="Calibri" w:cs="Arial"/>
          <w:sz w:val="22"/>
          <w:szCs w:val="22"/>
          <w:lang w:eastAsia="cs-CZ"/>
        </w:rPr>
      </w:pPr>
      <w:r w:rsidRPr="0079381D">
        <w:rPr>
          <w:rFonts w:ascii="Calibri" w:eastAsia="Calibri" w:hAnsi="Calibri" w:cs="Times New Roman"/>
          <w:noProof/>
          <w:sz w:val="22"/>
          <w:szCs w:val="22"/>
          <w:lang w:eastAsia="cs-CZ"/>
        </w:rPr>
        <w:drawing>
          <wp:inline distT="0" distB="0" distL="0" distR="0">
            <wp:extent cx="5972810" cy="544195"/>
            <wp:effectExtent l="0" t="0" r="8890" b="825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54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C8A" w:rsidRPr="0079381D" w:rsidRDefault="00896C8A" w:rsidP="00896C8A">
      <w:pPr>
        <w:spacing w:after="200" w:line="276" w:lineRule="auto"/>
        <w:contextualSpacing/>
        <w:rPr>
          <w:rFonts w:ascii="Calibri" w:eastAsia="Times New Roman" w:hAnsi="Calibri" w:cs="Arial"/>
          <w:sz w:val="22"/>
          <w:szCs w:val="22"/>
          <w:lang w:eastAsia="cs-CZ"/>
        </w:rPr>
      </w:pPr>
      <w:r w:rsidRPr="0079381D">
        <w:rPr>
          <w:rFonts w:ascii="Calibri" w:eastAsia="Times New Roman" w:hAnsi="Calibri" w:cs="Arial"/>
          <w:sz w:val="22"/>
          <w:szCs w:val="22"/>
          <w:lang w:eastAsia="cs-CZ"/>
        </w:rPr>
        <w:t>Ve výkazu výměr postrádáme položky, či odpovídající množství i pro úsek Adamov – Blansko. Jinými slovy se domníváme, že množství u odpovídajících položek v PS 90-28-01 je pouze pro úsek Brno-Maloměřice – Adamov. Prosíme o prověření množství.</w:t>
      </w:r>
    </w:p>
    <w:p w:rsidR="00896C8A" w:rsidRPr="0079381D" w:rsidRDefault="00896C8A" w:rsidP="006C6C12">
      <w:pPr>
        <w:pStyle w:val="Bezmezer"/>
        <w:rPr>
          <w:b/>
        </w:rPr>
      </w:pPr>
      <w:r w:rsidRPr="0079381D">
        <w:rPr>
          <w:b/>
        </w:rPr>
        <w:t xml:space="preserve">Odpověď: </w:t>
      </w:r>
      <w:r w:rsidR="007C0270" w:rsidRPr="0079381D">
        <w:rPr>
          <w:b/>
        </w:rPr>
        <w:t xml:space="preserve">Vzhledem k tomu, že stavbou nedochází </w:t>
      </w:r>
      <w:r w:rsidR="006C6C12" w:rsidRPr="0079381D">
        <w:rPr>
          <w:b/>
        </w:rPr>
        <w:t xml:space="preserve">k rozšíření oblasti systému ETCS, (vjezd do oblasti zůstane u vjezdových návěstidel 1L a 2L do </w:t>
      </w:r>
      <w:proofErr w:type="spellStart"/>
      <w:r w:rsidR="006C6C12" w:rsidRPr="0079381D">
        <w:rPr>
          <w:b/>
        </w:rPr>
        <w:t>Žst</w:t>
      </w:r>
      <w:proofErr w:type="spellEnd"/>
      <w:r w:rsidR="006C6C12" w:rsidRPr="0079381D">
        <w:rPr>
          <w:b/>
        </w:rPr>
        <w:t>. Adamov)</w:t>
      </w:r>
      <w:r w:rsidR="00063BFE" w:rsidRPr="0079381D">
        <w:rPr>
          <w:b/>
        </w:rPr>
        <w:t xml:space="preserve"> </w:t>
      </w:r>
      <w:r w:rsidR="002D3711" w:rsidRPr="0079381D">
        <w:rPr>
          <w:b/>
        </w:rPr>
        <w:t xml:space="preserve">považujeme množství v položkách za správné. </w:t>
      </w:r>
      <w:r w:rsidR="00483541" w:rsidRPr="0079381D">
        <w:rPr>
          <w:b/>
        </w:rPr>
        <w:t xml:space="preserve">V položkách nejsou zahrnuty úpravy v samotné </w:t>
      </w:r>
      <w:proofErr w:type="spellStart"/>
      <w:r w:rsidR="00483541" w:rsidRPr="0079381D">
        <w:rPr>
          <w:b/>
        </w:rPr>
        <w:t>Žst</w:t>
      </w:r>
      <w:proofErr w:type="spellEnd"/>
      <w:r w:rsidR="00483541" w:rsidRPr="0079381D">
        <w:rPr>
          <w:b/>
        </w:rPr>
        <w:t>. Adamov</w:t>
      </w:r>
      <w:r w:rsidR="00CB7553" w:rsidRPr="0079381D">
        <w:rPr>
          <w:b/>
        </w:rPr>
        <w:t xml:space="preserve">, </w:t>
      </w:r>
      <w:proofErr w:type="gramStart"/>
      <w:r w:rsidR="00CB7553" w:rsidRPr="0079381D">
        <w:rPr>
          <w:b/>
        </w:rPr>
        <w:t>která</w:t>
      </w:r>
      <w:proofErr w:type="gramEnd"/>
      <w:r w:rsidR="00CB7553" w:rsidRPr="0079381D">
        <w:rPr>
          <w:b/>
        </w:rPr>
        <w:t xml:space="preserve"> byla řešena samostatnou stavbou.</w:t>
      </w:r>
    </w:p>
    <w:p w:rsidR="00896C8A" w:rsidRPr="0079381D" w:rsidRDefault="00896C8A" w:rsidP="00896C8A">
      <w:pPr>
        <w:pStyle w:val="Bezmezer"/>
        <w:rPr>
          <w:b/>
        </w:rPr>
      </w:pPr>
    </w:p>
    <w:p w:rsidR="00446F24" w:rsidRPr="0079381D" w:rsidRDefault="00446F24" w:rsidP="00446F24">
      <w:pPr>
        <w:pStyle w:val="Bezmezer"/>
        <w:rPr>
          <w:b/>
        </w:rPr>
      </w:pPr>
      <w:r w:rsidRPr="0079381D">
        <w:rPr>
          <w:b/>
        </w:rPr>
        <w:t>Dotaz č. 105</w:t>
      </w:r>
    </w:p>
    <w:p w:rsidR="00446F24" w:rsidRPr="0079381D" w:rsidRDefault="00446F24" w:rsidP="00446F24">
      <w:pPr>
        <w:rPr>
          <w:rFonts w:ascii="Arial" w:hAnsi="Arial" w:cs="Arial"/>
          <w:b/>
          <w:bCs/>
          <w:i/>
          <w:iCs/>
          <w:sz w:val="20"/>
          <w:szCs w:val="20"/>
        </w:rPr>
      </w:pPr>
      <w:r w:rsidRPr="0079381D">
        <w:rPr>
          <w:rFonts w:ascii="Arial" w:hAnsi="Arial" w:cs="Arial"/>
          <w:sz w:val="20"/>
          <w:szCs w:val="20"/>
        </w:rPr>
        <w:t xml:space="preserve">dotazy k </w:t>
      </w:r>
      <w:r w:rsidRPr="0079381D">
        <w:rPr>
          <w:rFonts w:ascii="Arial" w:hAnsi="Arial" w:cs="Arial"/>
          <w:b/>
          <w:bCs/>
          <w:i/>
          <w:iCs/>
          <w:sz w:val="20"/>
          <w:szCs w:val="20"/>
        </w:rPr>
        <w:t>objektu SO 04-19-07 Most v km 169,796</w:t>
      </w: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  <w:r w:rsidRPr="0079381D">
        <w:rPr>
          <w:rFonts w:ascii="Arial" w:hAnsi="Arial" w:cs="Arial"/>
          <w:sz w:val="20"/>
          <w:szCs w:val="20"/>
        </w:rPr>
        <w:t>1)</w:t>
      </w:r>
      <w:r w:rsidRPr="0079381D">
        <w:rPr>
          <w:rFonts w:ascii="Arial" w:hAnsi="Arial" w:cs="Arial"/>
          <w:b/>
          <w:bCs/>
          <w:i/>
          <w:iCs/>
          <w:sz w:val="20"/>
          <w:szCs w:val="20"/>
        </w:rPr>
        <w:t xml:space="preserve"> </w:t>
      </w:r>
      <w:r w:rsidRPr="0079381D">
        <w:rPr>
          <w:rFonts w:ascii="Arial" w:hAnsi="Arial" w:cs="Arial"/>
          <w:sz w:val="20"/>
          <w:szCs w:val="20"/>
        </w:rPr>
        <w:t>Příloha 1 – Technická zpráva uvádí předpoklad víkendových výluk provozu na komunikaci II/374 pod realizovaným mostem, z hlediska provádění stavby bude docházet k dělení ucelených stavebních procesů (např. sestavení NOK), které je potřeba provádět při vyloučeném provozu. To má za následek zdražování a prodlužování výstavby.</w:t>
      </w: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  <w:r w:rsidRPr="0079381D">
        <w:rPr>
          <w:rFonts w:ascii="Arial" w:hAnsi="Arial" w:cs="Arial"/>
          <w:sz w:val="20"/>
          <w:szCs w:val="20"/>
        </w:rPr>
        <w:t>Je možné vyloučit provoz na silnici II/374 v rozsahu až 5 dní v souvislé řadě (případně v jakékoli hodnotě více než 2 dny)?</w:t>
      </w:r>
    </w:p>
    <w:p w:rsidR="00446F24" w:rsidRPr="0079381D" w:rsidRDefault="00446F24" w:rsidP="00446F24">
      <w:pPr>
        <w:pStyle w:val="Bezmezer"/>
        <w:rPr>
          <w:b/>
        </w:rPr>
      </w:pPr>
      <w:r w:rsidRPr="0079381D">
        <w:rPr>
          <w:b/>
        </w:rPr>
        <w:t xml:space="preserve">Odpověď: Víc dní než víkend (60 hod) v souvislé řadě není projednáno, nicméně zhotovitel může vznést požadavek a projednat uzávěru II/374 v jiném rozsahu než je uvedený v projektové dokumentaci. Víkendová výluka je uvažována od pátečního večera 18:00 až do pondělního rána 6:00. </w:t>
      </w: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  <w:r w:rsidRPr="0079381D">
        <w:rPr>
          <w:rFonts w:ascii="Arial" w:hAnsi="Arial" w:cs="Arial"/>
          <w:sz w:val="20"/>
          <w:szCs w:val="20"/>
        </w:rPr>
        <w:t>2)</w:t>
      </w:r>
      <w:r w:rsidRPr="0079381D">
        <w:rPr>
          <w:rFonts w:ascii="Arial" w:hAnsi="Arial" w:cs="Arial"/>
          <w:b/>
          <w:bCs/>
          <w:i/>
          <w:iCs/>
          <w:sz w:val="20"/>
          <w:szCs w:val="20"/>
        </w:rPr>
        <w:t xml:space="preserve"> </w:t>
      </w:r>
      <w:r w:rsidRPr="0079381D">
        <w:rPr>
          <w:rFonts w:ascii="Arial" w:hAnsi="Arial" w:cs="Arial"/>
          <w:sz w:val="20"/>
          <w:szCs w:val="20"/>
        </w:rPr>
        <w:t xml:space="preserve">Příloha 2.10.1 Půdorys – schéma montáže uvádí max. rozměry trámů 18,8x2,06x2,8m a 20,4x2,06x2,8m. Při započtení zárodků oblouků, úprav montážních spojů a styčníků táhel se ovšem jedná o rozměry </w:t>
      </w:r>
      <w:r w:rsidRPr="0079381D">
        <w:rPr>
          <w:rFonts w:ascii="Arial" w:hAnsi="Arial" w:cs="Arial"/>
          <w:b/>
          <w:bCs/>
          <w:sz w:val="20"/>
          <w:szCs w:val="20"/>
        </w:rPr>
        <w:t>19,0x2,4x4,1</w:t>
      </w:r>
      <w:r w:rsidRPr="0079381D">
        <w:rPr>
          <w:rFonts w:ascii="Arial" w:hAnsi="Arial" w:cs="Arial"/>
          <w:sz w:val="20"/>
          <w:szCs w:val="20"/>
        </w:rPr>
        <w:t xml:space="preserve">m a </w:t>
      </w:r>
      <w:r w:rsidRPr="0079381D">
        <w:rPr>
          <w:rFonts w:ascii="Arial" w:hAnsi="Arial" w:cs="Arial"/>
          <w:b/>
          <w:bCs/>
          <w:sz w:val="20"/>
          <w:szCs w:val="20"/>
        </w:rPr>
        <w:t>20,8x2,2x3,1</w:t>
      </w:r>
      <w:r w:rsidRPr="0079381D">
        <w:rPr>
          <w:rFonts w:ascii="Arial" w:hAnsi="Arial" w:cs="Arial"/>
          <w:sz w:val="20"/>
          <w:szCs w:val="20"/>
        </w:rPr>
        <w:t>m.</w:t>
      </w: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  <w:r w:rsidRPr="0079381D">
        <w:rPr>
          <w:rFonts w:ascii="Arial" w:hAnsi="Arial" w:cs="Arial"/>
          <w:sz w:val="20"/>
          <w:szCs w:val="20"/>
        </w:rPr>
        <w:t xml:space="preserve">Byla v rámci projektové přípravy stavby prověřena </w:t>
      </w:r>
      <w:proofErr w:type="spellStart"/>
      <w:r w:rsidRPr="0079381D">
        <w:rPr>
          <w:rFonts w:ascii="Arial" w:hAnsi="Arial" w:cs="Arial"/>
          <w:sz w:val="20"/>
          <w:szCs w:val="20"/>
        </w:rPr>
        <w:t>přepravitelnost</w:t>
      </w:r>
      <w:proofErr w:type="spellEnd"/>
      <w:r w:rsidRPr="0079381D">
        <w:rPr>
          <w:rFonts w:ascii="Arial" w:hAnsi="Arial" w:cs="Arial"/>
          <w:sz w:val="20"/>
          <w:szCs w:val="20"/>
        </w:rPr>
        <w:t xml:space="preserve"> takto velkých dílů na místo stavby?</w:t>
      </w:r>
    </w:p>
    <w:p w:rsidR="00446F24" w:rsidRPr="0079381D" w:rsidRDefault="00446F24" w:rsidP="00446F24">
      <w:pPr>
        <w:pStyle w:val="Bezmezer"/>
        <w:rPr>
          <w:b/>
        </w:rPr>
      </w:pPr>
      <w:r w:rsidRPr="0079381D">
        <w:rPr>
          <w:b/>
        </w:rPr>
        <w:t xml:space="preserve">Odpověď: Ano, byla prověřována doprava dílců OK o rozměrech cca 3,0x3,0x20 m. Dělení dílců lze samozřejmě dle možností zhotovitele po odsouhlasení projektantem ve VTD upravit. </w:t>
      </w: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  <w:r w:rsidRPr="0079381D">
        <w:rPr>
          <w:rFonts w:ascii="Arial" w:hAnsi="Arial" w:cs="Arial"/>
          <w:sz w:val="20"/>
          <w:szCs w:val="20"/>
        </w:rPr>
        <w:t>3)</w:t>
      </w:r>
      <w:r w:rsidRPr="0079381D">
        <w:rPr>
          <w:rFonts w:ascii="Arial" w:hAnsi="Arial" w:cs="Arial"/>
          <w:b/>
          <w:bCs/>
          <w:i/>
          <w:iCs/>
          <w:sz w:val="20"/>
          <w:szCs w:val="20"/>
        </w:rPr>
        <w:t xml:space="preserve"> </w:t>
      </w:r>
      <w:r w:rsidRPr="0079381D">
        <w:rPr>
          <w:rFonts w:ascii="Arial" w:hAnsi="Arial" w:cs="Arial"/>
          <w:sz w:val="20"/>
          <w:szCs w:val="20"/>
        </w:rPr>
        <w:t xml:space="preserve">Příloha 2.10.2 Řezy – schéma montáže navrhují podepření trámů a vnitřních částí mostovky v 1/3 délky. Vzhledem ke konstrukčnímu řešení dílů mostovky (tuhost vnitřních </w:t>
      </w:r>
      <w:proofErr w:type="spellStart"/>
      <w:r w:rsidRPr="0079381D">
        <w:rPr>
          <w:rFonts w:ascii="Arial" w:hAnsi="Arial" w:cs="Arial"/>
          <w:sz w:val="20"/>
          <w:szCs w:val="20"/>
        </w:rPr>
        <w:t>mostovkových</w:t>
      </w:r>
      <w:proofErr w:type="spellEnd"/>
      <w:r w:rsidRPr="0079381D">
        <w:rPr>
          <w:rFonts w:ascii="Arial" w:hAnsi="Arial" w:cs="Arial"/>
          <w:sz w:val="20"/>
          <w:szCs w:val="20"/>
        </w:rPr>
        <w:t xml:space="preserve"> dílů v podélném směru) bude docházet k jejich průhybu, který znemožní svaření konstrukce.</w:t>
      </w: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  <w:r w:rsidRPr="0079381D">
        <w:rPr>
          <w:rFonts w:ascii="Arial" w:hAnsi="Arial" w:cs="Arial"/>
          <w:noProof/>
          <w:sz w:val="20"/>
          <w:szCs w:val="20"/>
          <w:lang w:eastAsia="cs-CZ"/>
        </w:rPr>
        <w:lastRenderedPageBreak/>
        <w:drawing>
          <wp:inline distT="0" distB="0" distL="0" distR="0">
            <wp:extent cx="5760720" cy="3523615"/>
            <wp:effectExtent l="0" t="0" r="0" b="63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27" r:link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23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  <w:r w:rsidRPr="0079381D"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5760720" cy="2983230"/>
            <wp:effectExtent l="0" t="0" r="0" b="762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/>
                    <pic:cNvPicPr>
                      <a:picLocks noChangeAspect="1" noChangeArrowheads="1"/>
                    </pic:cNvPicPr>
                  </pic:nvPicPr>
                  <pic:blipFill>
                    <a:blip r:embed="rId29" r:link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98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  <w:r w:rsidRPr="0079381D">
        <w:rPr>
          <w:rFonts w:ascii="Arial" w:hAnsi="Arial" w:cs="Arial"/>
          <w:sz w:val="20"/>
          <w:szCs w:val="20"/>
        </w:rPr>
        <w:t>Jak navrhuje PD vyztužení nebo podepření těchto částí OK a to zejména nad vodním tokem?</w:t>
      </w:r>
    </w:p>
    <w:p w:rsidR="00446F24" w:rsidRPr="0079381D" w:rsidRDefault="00446F24" w:rsidP="00446F24">
      <w:pPr>
        <w:pStyle w:val="Bezmezer"/>
        <w:rPr>
          <w:b/>
        </w:rPr>
      </w:pPr>
      <w:r w:rsidRPr="0079381D">
        <w:rPr>
          <w:b/>
        </w:rPr>
        <w:t xml:space="preserve">Odpověď: Projekt řešil příklad schématu montáže, ne konkrétní opatření zhotovitele. Jestli je z montážních důvodů nutný další pilíř či skruž, tak bude osazen – vodnímu toku (Svitava) se při daných podmínkách u obou mostů nelze vyhnout ani při montážních podporách ve 1/3 rozpětí. </w:t>
      </w: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  <w:r w:rsidRPr="0079381D">
        <w:rPr>
          <w:rFonts w:ascii="Arial" w:hAnsi="Arial" w:cs="Arial"/>
          <w:sz w:val="20"/>
          <w:szCs w:val="20"/>
        </w:rPr>
        <w:lastRenderedPageBreak/>
        <w:t>4) Má zadavatel projednáno se správcem povodí osazení podpěrných konstrukcí Pižmo a jejich založení do vodního toku dle PD?</w:t>
      </w:r>
    </w:p>
    <w:p w:rsidR="00446F24" w:rsidRPr="0079381D" w:rsidRDefault="00446F24" w:rsidP="00446F24">
      <w:pPr>
        <w:pStyle w:val="Bezmezer"/>
        <w:rPr>
          <w:b/>
        </w:rPr>
      </w:pPr>
      <w:r w:rsidRPr="0079381D">
        <w:rPr>
          <w:b/>
        </w:rPr>
        <w:t>Odpověď: Projektová dokumentace byla souhlasně projednána se správcem vodního toku – Povodí Moravy,</w:t>
      </w:r>
      <w:proofErr w:type="gramStart"/>
      <w:r w:rsidRPr="0079381D">
        <w:rPr>
          <w:b/>
        </w:rPr>
        <w:t>s.p.</w:t>
      </w:r>
      <w:proofErr w:type="gramEnd"/>
      <w:r w:rsidRPr="0079381D">
        <w:rPr>
          <w:b/>
        </w:rPr>
        <w:t xml:space="preserve"> </w:t>
      </w:r>
    </w:p>
    <w:p w:rsidR="00446F24" w:rsidRPr="0079381D" w:rsidRDefault="00446F24" w:rsidP="00446F24">
      <w:pPr>
        <w:pStyle w:val="Bezmezer"/>
        <w:rPr>
          <w:b/>
        </w:rPr>
      </w:pP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  <w:r w:rsidRPr="0079381D">
        <w:rPr>
          <w:rFonts w:ascii="Arial" w:hAnsi="Arial" w:cs="Arial"/>
          <w:sz w:val="20"/>
          <w:szCs w:val="20"/>
        </w:rPr>
        <w:t>5)</w:t>
      </w:r>
      <w:r w:rsidRPr="0079381D">
        <w:rPr>
          <w:rFonts w:ascii="Arial" w:hAnsi="Arial" w:cs="Arial"/>
          <w:b/>
          <w:bCs/>
          <w:i/>
          <w:iCs/>
          <w:sz w:val="20"/>
          <w:szCs w:val="20"/>
        </w:rPr>
        <w:t xml:space="preserve"> </w:t>
      </w:r>
      <w:r w:rsidRPr="0079381D">
        <w:rPr>
          <w:rFonts w:ascii="Arial" w:hAnsi="Arial" w:cs="Arial"/>
          <w:sz w:val="20"/>
          <w:szCs w:val="20"/>
        </w:rPr>
        <w:t>Příloha 2.10.3 Půdorys – schéma brodu řeší přístup k opěře 01. V této fázi přípravy nabídky (a také vzhledem k času, který zadavatel na vypracování poskytuje) nelze garantovat možnost průjezdu brodu podvalníky s díly OK mostu.</w:t>
      </w: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  <w:r w:rsidRPr="0079381D">
        <w:rPr>
          <w:rFonts w:ascii="Arial" w:hAnsi="Arial" w:cs="Arial"/>
          <w:sz w:val="20"/>
          <w:szCs w:val="20"/>
        </w:rPr>
        <w:t>Je možné přechod vodního toku řešit pomocí mostního provizoria?</w:t>
      </w:r>
    </w:p>
    <w:p w:rsidR="00446F24" w:rsidRPr="0079381D" w:rsidRDefault="00446F24" w:rsidP="00446F24">
      <w:pPr>
        <w:pStyle w:val="Bezmezer"/>
        <w:rPr>
          <w:b/>
        </w:rPr>
      </w:pPr>
      <w:r w:rsidRPr="0079381D">
        <w:rPr>
          <w:b/>
        </w:rPr>
        <w:t>Odpověď: Mostní provizórium bylo řešeno v rámci zpracování dok., ale došlo se společně se správcem vodního toku – Povodí Moravy,</w:t>
      </w:r>
      <w:proofErr w:type="gramStart"/>
      <w:r w:rsidRPr="0079381D">
        <w:rPr>
          <w:b/>
        </w:rPr>
        <w:t>s.p.</w:t>
      </w:r>
      <w:proofErr w:type="gramEnd"/>
      <w:r w:rsidRPr="0079381D">
        <w:rPr>
          <w:b/>
        </w:rPr>
        <w:t xml:space="preserve"> k závěru, že je umístění provizoria problematické - zejména kvůli častým záplavám a nutnosti jeho včasného odstranění z koryta vodního toku. Návoz dílců se uvažuje pouze po silnici II/374 případně po železnici. Brod je určen zejména pro dopravu zeminy,</w:t>
      </w:r>
      <w:r w:rsidR="00550241">
        <w:rPr>
          <w:b/>
        </w:rPr>
        <w:t xml:space="preserve"> </w:t>
      </w:r>
      <w:r w:rsidRPr="0079381D">
        <w:rPr>
          <w:b/>
        </w:rPr>
        <w:t xml:space="preserve">betonu,…k opěře O1 </w:t>
      </w: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  <w:r w:rsidRPr="0079381D">
        <w:rPr>
          <w:rFonts w:ascii="Arial" w:hAnsi="Arial" w:cs="Arial"/>
          <w:sz w:val="20"/>
          <w:szCs w:val="20"/>
        </w:rPr>
        <w:t>6)</w:t>
      </w:r>
      <w:r w:rsidRPr="0079381D">
        <w:rPr>
          <w:rFonts w:ascii="Arial" w:hAnsi="Arial" w:cs="Arial"/>
          <w:b/>
          <w:bCs/>
          <w:i/>
          <w:iCs/>
          <w:sz w:val="20"/>
          <w:szCs w:val="20"/>
        </w:rPr>
        <w:t xml:space="preserve"> </w:t>
      </w:r>
      <w:r w:rsidRPr="0079381D">
        <w:rPr>
          <w:rFonts w:ascii="Arial" w:hAnsi="Arial" w:cs="Arial"/>
          <w:sz w:val="20"/>
          <w:szCs w:val="20"/>
        </w:rPr>
        <w:t>Příloha 2.10.3 Půdorys – schéma brodu řeší přístup k opěře 01. Specifikaci brodu stanoví vyjádření Povodí Moravy (PM-33088/2050/5203/</w:t>
      </w:r>
      <w:proofErr w:type="spellStart"/>
      <w:r w:rsidRPr="0079381D">
        <w:rPr>
          <w:rFonts w:ascii="Arial" w:hAnsi="Arial" w:cs="Arial"/>
          <w:sz w:val="20"/>
          <w:szCs w:val="20"/>
        </w:rPr>
        <w:t>Fi</w:t>
      </w:r>
      <w:proofErr w:type="spellEnd"/>
      <w:r w:rsidRPr="0079381D">
        <w:rPr>
          <w:rFonts w:ascii="Arial" w:hAnsi="Arial" w:cs="Arial"/>
          <w:sz w:val="20"/>
          <w:szCs w:val="20"/>
        </w:rPr>
        <w:t>) z </w:t>
      </w:r>
      <w:proofErr w:type="gramStart"/>
      <w:r w:rsidRPr="0079381D">
        <w:rPr>
          <w:rFonts w:ascii="Arial" w:hAnsi="Arial" w:cs="Arial"/>
          <w:sz w:val="20"/>
          <w:szCs w:val="20"/>
        </w:rPr>
        <w:t>27.10.2020</w:t>
      </w:r>
      <w:proofErr w:type="gramEnd"/>
      <w:r w:rsidRPr="0079381D">
        <w:rPr>
          <w:rFonts w:ascii="Arial" w:hAnsi="Arial" w:cs="Arial"/>
          <w:sz w:val="20"/>
          <w:szCs w:val="20"/>
        </w:rPr>
        <w:t xml:space="preserve">. </w:t>
      </w: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  <w:r w:rsidRPr="0079381D">
        <w:rPr>
          <w:rFonts w:ascii="Arial" w:hAnsi="Arial" w:cs="Arial"/>
          <w:sz w:val="20"/>
          <w:szCs w:val="20"/>
        </w:rPr>
        <w:t>Lze potvrdit, že další požadavky, které mohou mít dopad na cenu a délku montáže, ze strany zadavatele a dotčených orgánů nad rámec tohoto vyjádření/stanoviska nebudou vzneseny?</w:t>
      </w:r>
    </w:p>
    <w:p w:rsidR="00446F24" w:rsidRPr="0079381D" w:rsidRDefault="00446F24" w:rsidP="00446F24">
      <w:pPr>
        <w:pStyle w:val="Bezmezer"/>
        <w:rPr>
          <w:b/>
        </w:rPr>
      </w:pPr>
      <w:r w:rsidRPr="0079381D">
        <w:rPr>
          <w:b/>
        </w:rPr>
        <w:t>Odpověď: Ano, lze potvrdit.</w:t>
      </w: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  <w:r w:rsidRPr="0079381D">
        <w:rPr>
          <w:rFonts w:ascii="Arial" w:hAnsi="Arial" w:cs="Arial"/>
          <w:sz w:val="20"/>
          <w:szCs w:val="20"/>
        </w:rPr>
        <w:t>7) Dle TZ má zhotovitel realizovat úpravu koryta řeky Svitavy po stavbě, tyto práce nejsou zachyceny v soupisu prací. Můžete doplnit položky do soupisu prací?</w:t>
      </w:r>
    </w:p>
    <w:p w:rsidR="00446F24" w:rsidRPr="0079381D" w:rsidRDefault="00446F24" w:rsidP="00446F24">
      <w:pPr>
        <w:pStyle w:val="Bezmezer"/>
        <w:rPr>
          <w:b/>
        </w:rPr>
      </w:pPr>
      <w:r w:rsidRPr="0079381D">
        <w:rPr>
          <w:b/>
        </w:rPr>
        <w:t xml:space="preserve">Odpověď: Jedná se jednak o uvedení koryta do původního stavu před stavbou a realizaci kamenného záhozu a betonového prahu pod mostem (nachází se v SP). </w:t>
      </w: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</w:p>
    <w:p w:rsidR="00446F24" w:rsidRPr="0079381D" w:rsidRDefault="00446F24" w:rsidP="00446F24">
      <w:pPr>
        <w:pStyle w:val="Bezmezer"/>
        <w:rPr>
          <w:b/>
        </w:rPr>
      </w:pPr>
      <w:r w:rsidRPr="0079381D">
        <w:rPr>
          <w:b/>
        </w:rPr>
        <w:t>Dotaz č. 106</w:t>
      </w:r>
    </w:p>
    <w:p w:rsidR="00446F24" w:rsidRPr="0079381D" w:rsidRDefault="00446F24" w:rsidP="00446F24">
      <w:pPr>
        <w:rPr>
          <w:rFonts w:ascii="Arial" w:hAnsi="Arial" w:cs="Arial"/>
          <w:b/>
          <w:bCs/>
          <w:i/>
          <w:iCs/>
          <w:sz w:val="20"/>
          <w:szCs w:val="20"/>
        </w:rPr>
      </w:pPr>
      <w:r w:rsidRPr="0079381D">
        <w:rPr>
          <w:rFonts w:ascii="Arial" w:hAnsi="Arial" w:cs="Arial"/>
          <w:sz w:val="20"/>
          <w:szCs w:val="20"/>
        </w:rPr>
        <w:t xml:space="preserve">dotazy k </w:t>
      </w:r>
      <w:r w:rsidRPr="0079381D">
        <w:rPr>
          <w:rFonts w:ascii="Arial" w:hAnsi="Arial" w:cs="Arial"/>
          <w:b/>
          <w:bCs/>
          <w:i/>
          <w:iCs/>
          <w:sz w:val="20"/>
          <w:szCs w:val="20"/>
        </w:rPr>
        <w:t>objektu SO 04-19-08 Most v km 170,052</w:t>
      </w: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  <w:r w:rsidRPr="0079381D">
        <w:rPr>
          <w:rFonts w:ascii="Arial" w:hAnsi="Arial" w:cs="Arial"/>
          <w:sz w:val="20"/>
          <w:szCs w:val="20"/>
        </w:rPr>
        <w:t>1)</w:t>
      </w:r>
      <w:r w:rsidRPr="0079381D">
        <w:rPr>
          <w:rFonts w:ascii="Arial" w:hAnsi="Arial" w:cs="Arial"/>
          <w:b/>
          <w:bCs/>
          <w:i/>
          <w:iCs/>
          <w:sz w:val="20"/>
          <w:szCs w:val="20"/>
        </w:rPr>
        <w:t xml:space="preserve"> </w:t>
      </w:r>
      <w:r w:rsidRPr="0079381D">
        <w:rPr>
          <w:rFonts w:ascii="Arial" w:hAnsi="Arial" w:cs="Arial"/>
          <w:sz w:val="20"/>
          <w:szCs w:val="20"/>
        </w:rPr>
        <w:t>Příloha 1 – Technická zpráva uvádí předpoklad víkendových výluk provozu na komunikaci II/374 z hlediska provádění stavby bude docházet k dělení ucelených stavebních procesů (např. sestavení NOK), které je potřeba provádět při vyloučeném provozu. To má za následek zdražování a prodlužování výstavby.</w:t>
      </w: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  <w:r w:rsidRPr="0079381D">
        <w:rPr>
          <w:rFonts w:ascii="Arial" w:hAnsi="Arial" w:cs="Arial"/>
          <w:sz w:val="20"/>
          <w:szCs w:val="20"/>
        </w:rPr>
        <w:t>Je možné vyloučit provoz na silnici II/374 v rozsahu až 5 dní v souvislé řadě (případně v jakékoli hodnotě více než 2 dny)?</w:t>
      </w:r>
    </w:p>
    <w:p w:rsidR="00446F24" w:rsidRPr="0079381D" w:rsidRDefault="00446F24" w:rsidP="00446F24">
      <w:pPr>
        <w:pStyle w:val="Bezmezer"/>
        <w:rPr>
          <w:b/>
        </w:rPr>
      </w:pPr>
      <w:r w:rsidRPr="0079381D">
        <w:rPr>
          <w:b/>
        </w:rPr>
        <w:t xml:space="preserve">Odpověď: Víc dní než víkend (60 hod) v souvislé řadě není projednáno, nicméně zhotovitel může vznést požadavek a projednat uzávěru II/374 v jiném rozsahu než je uvedený v projektové dokumentaci. Víkendová výluka je uvažována od pátečního večera 18:00 až do pondělního rána 6:00. </w:t>
      </w: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  <w:r w:rsidRPr="0079381D">
        <w:rPr>
          <w:rFonts w:ascii="Arial" w:hAnsi="Arial" w:cs="Arial"/>
          <w:sz w:val="20"/>
          <w:szCs w:val="20"/>
        </w:rPr>
        <w:t>2)</w:t>
      </w:r>
      <w:r w:rsidRPr="0079381D">
        <w:rPr>
          <w:rFonts w:ascii="Arial" w:hAnsi="Arial" w:cs="Arial"/>
          <w:b/>
          <w:bCs/>
          <w:i/>
          <w:iCs/>
          <w:sz w:val="20"/>
          <w:szCs w:val="20"/>
        </w:rPr>
        <w:t xml:space="preserve"> </w:t>
      </w:r>
      <w:r w:rsidRPr="0079381D">
        <w:rPr>
          <w:rFonts w:ascii="Arial" w:hAnsi="Arial" w:cs="Arial"/>
          <w:sz w:val="20"/>
          <w:szCs w:val="20"/>
        </w:rPr>
        <w:t xml:space="preserve">Příloha 2.10.1 Půdorys – schéma montáže uvádí max. rozměry trámů 18,8x2,06x2,8m a 20,4x2,06x2,8m. Při započtení zárodků oblouků, úprav montážních spojů a styčníků táhel se ovšem jedná o rozměry </w:t>
      </w:r>
      <w:r w:rsidRPr="0079381D">
        <w:rPr>
          <w:rFonts w:ascii="Arial" w:hAnsi="Arial" w:cs="Arial"/>
          <w:b/>
          <w:bCs/>
          <w:sz w:val="20"/>
          <w:szCs w:val="20"/>
        </w:rPr>
        <w:t>19,0x2,4x4,1</w:t>
      </w:r>
      <w:r w:rsidRPr="0079381D">
        <w:rPr>
          <w:rFonts w:ascii="Arial" w:hAnsi="Arial" w:cs="Arial"/>
          <w:sz w:val="20"/>
          <w:szCs w:val="20"/>
        </w:rPr>
        <w:t xml:space="preserve">m a </w:t>
      </w:r>
      <w:r w:rsidRPr="0079381D">
        <w:rPr>
          <w:rFonts w:ascii="Arial" w:hAnsi="Arial" w:cs="Arial"/>
          <w:b/>
          <w:bCs/>
          <w:sz w:val="20"/>
          <w:szCs w:val="20"/>
        </w:rPr>
        <w:t>20,8x2,2x3,1</w:t>
      </w:r>
      <w:r w:rsidRPr="0079381D">
        <w:rPr>
          <w:rFonts w:ascii="Arial" w:hAnsi="Arial" w:cs="Arial"/>
          <w:sz w:val="20"/>
          <w:szCs w:val="20"/>
        </w:rPr>
        <w:t>m.</w:t>
      </w: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  <w:r w:rsidRPr="0079381D">
        <w:rPr>
          <w:rFonts w:ascii="Arial" w:hAnsi="Arial" w:cs="Arial"/>
          <w:sz w:val="20"/>
          <w:szCs w:val="20"/>
        </w:rPr>
        <w:lastRenderedPageBreak/>
        <w:t xml:space="preserve">Byla v rámci projektové přípravy stavby prověřena </w:t>
      </w:r>
      <w:proofErr w:type="spellStart"/>
      <w:r w:rsidRPr="0079381D">
        <w:rPr>
          <w:rFonts w:ascii="Arial" w:hAnsi="Arial" w:cs="Arial"/>
          <w:sz w:val="20"/>
          <w:szCs w:val="20"/>
        </w:rPr>
        <w:t>přepravitelnost</w:t>
      </w:r>
      <w:proofErr w:type="spellEnd"/>
      <w:r w:rsidRPr="0079381D">
        <w:rPr>
          <w:rFonts w:ascii="Arial" w:hAnsi="Arial" w:cs="Arial"/>
          <w:sz w:val="20"/>
          <w:szCs w:val="20"/>
        </w:rPr>
        <w:t xml:space="preserve"> takto velkých dílů na místo stavby?</w:t>
      </w:r>
    </w:p>
    <w:p w:rsidR="00446F24" w:rsidRPr="0079381D" w:rsidRDefault="00446F24" w:rsidP="00446F24">
      <w:pPr>
        <w:pStyle w:val="Bezmezer"/>
        <w:rPr>
          <w:b/>
        </w:rPr>
      </w:pPr>
      <w:r w:rsidRPr="0079381D">
        <w:rPr>
          <w:b/>
        </w:rPr>
        <w:t xml:space="preserve">Odpověď: Ano, byla prověřována doprava dílců OK o rozměrech cca 3,0x3,0x20 m. Dělení dílců lze samozřejmě dle možností zhotovitele po odsouhlasení projektantem ve VTD upravit. </w:t>
      </w: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  <w:r w:rsidRPr="0079381D">
        <w:rPr>
          <w:rFonts w:ascii="Arial" w:hAnsi="Arial" w:cs="Arial"/>
          <w:sz w:val="20"/>
          <w:szCs w:val="20"/>
        </w:rPr>
        <w:t>3)</w:t>
      </w:r>
      <w:r w:rsidRPr="0079381D">
        <w:rPr>
          <w:rFonts w:ascii="Arial" w:hAnsi="Arial" w:cs="Arial"/>
          <w:b/>
          <w:bCs/>
          <w:i/>
          <w:iCs/>
          <w:sz w:val="20"/>
          <w:szCs w:val="20"/>
        </w:rPr>
        <w:t xml:space="preserve"> </w:t>
      </w:r>
      <w:r w:rsidRPr="0079381D">
        <w:rPr>
          <w:rFonts w:ascii="Arial" w:hAnsi="Arial" w:cs="Arial"/>
          <w:sz w:val="20"/>
          <w:szCs w:val="20"/>
        </w:rPr>
        <w:t xml:space="preserve">Příloha 2.10.2 Řezy – schéma montáže navrhují podepření trámů a vnitřních částí mostovky v 1/3 délky. Vzhledem ke konstrukčnímu řešení dílů mostovky (tuhost vnitřních </w:t>
      </w:r>
      <w:proofErr w:type="spellStart"/>
      <w:r w:rsidRPr="0079381D">
        <w:rPr>
          <w:rFonts w:ascii="Arial" w:hAnsi="Arial" w:cs="Arial"/>
          <w:sz w:val="20"/>
          <w:szCs w:val="20"/>
        </w:rPr>
        <w:t>mostovkových</w:t>
      </w:r>
      <w:proofErr w:type="spellEnd"/>
      <w:r w:rsidRPr="0079381D">
        <w:rPr>
          <w:rFonts w:ascii="Arial" w:hAnsi="Arial" w:cs="Arial"/>
          <w:sz w:val="20"/>
          <w:szCs w:val="20"/>
        </w:rPr>
        <w:t xml:space="preserve"> dílů podélném směru) bude docházet k jejich průhybu, který znemožní svaření konstrukce.</w:t>
      </w:r>
    </w:p>
    <w:p w:rsidR="00446F24" w:rsidRPr="0079381D" w:rsidRDefault="00446F24" w:rsidP="00446F24">
      <w:pPr>
        <w:rPr>
          <w:rFonts w:ascii="Arial" w:hAnsi="Arial" w:cs="Arial"/>
          <w:i/>
          <w:iCs/>
          <w:sz w:val="22"/>
          <w:szCs w:val="22"/>
        </w:rPr>
      </w:pPr>
      <w:r w:rsidRPr="0079381D">
        <w:rPr>
          <w:rFonts w:ascii="Arial" w:hAnsi="Arial" w:cs="Arial"/>
          <w:i/>
          <w:iCs/>
          <w:sz w:val="22"/>
          <w:szCs w:val="22"/>
        </w:rPr>
        <w:t xml:space="preserve">Viz. </w:t>
      </w:r>
      <w:proofErr w:type="gramStart"/>
      <w:r w:rsidRPr="0079381D">
        <w:rPr>
          <w:rFonts w:ascii="Arial" w:hAnsi="Arial" w:cs="Arial"/>
          <w:i/>
          <w:iCs/>
          <w:sz w:val="22"/>
          <w:szCs w:val="22"/>
        </w:rPr>
        <w:t>grafická</w:t>
      </w:r>
      <w:proofErr w:type="gramEnd"/>
      <w:r w:rsidRPr="0079381D">
        <w:rPr>
          <w:rFonts w:ascii="Arial" w:hAnsi="Arial" w:cs="Arial"/>
          <w:i/>
          <w:iCs/>
          <w:sz w:val="22"/>
          <w:szCs w:val="22"/>
        </w:rPr>
        <w:t xml:space="preserve"> příloha dotazu k objektu SO 01-19-07</w:t>
      </w: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  <w:r w:rsidRPr="0079381D">
        <w:rPr>
          <w:rFonts w:ascii="Arial" w:hAnsi="Arial" w:cs="Arial"/>
          <w:sz w:val="20"/>
          <w:szCs w:val="20"/>
        </w:rPr>
        <w:t>Jak navrhuje PD vyztužení nebo podepření těchto částí OK a to zejména nad vodním tokem?</w:t>
      </w:r>
    </w:p>
    <w:p w:rsidR="00446F24" w:rsidRPr="0079381D" w:rsidRDefault="00446F24" w:rsidP="00446F24">
      <w:pPr>
        <w:pStyle w:val="Bezmezer"/>
        <w:rPr>
          <w:b/>
        </w:rPr>
      </w:pPr>
      <w:r w:rsidRPr="0079381D">
        <w:rPr>
          <w:b/>
        </w:rPr>
        <w:t xml:space="preserve">Odpověď: Projekt řešil příklad schématu montáže, ne konkrétní opatření zhotovitele. Jestli je z montážních důvodů nutný další pilíř či skruž, tak bude osazen – vodnímu toku (Svitava) se při daných podmínkách u obou mostů nelze vyhnout ani při montážních podporách ve 1/3 rozpětí. </w:t>
      </w: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  <w:r w:rsidRPr="0079381D">
        <w:rPr>
          <w:rFonts w:ascii="Arial" w:hAnsi="Arial" w:cs="Arial"/>
          <w:sz w:val="20"/>
          <w:szCs w:val="20"/>
        </w:rPr>
        <w:t>4) Má zadavatel projednáno se správcem povodí osazení podpěrných konstrukcí Pižmo a jejich založení do vodního toku dle PD?</w:t>
      </w:r>
    </w:p>
    <w:p w:rsidR="00446F24" w:rsidRPr="0079381D" w:rsidRDefault="00446F24" w:rsidP="00446F24">
      <w:pPr>
        <w:pStyle w:val="Bezmezer"/>
        <w:rPr>
          <w:b/>
        </w:rPr>
      </w:pPr>
      <w:r w:rsidRPr="0079381D">
        <w:rPr>
          <w:b/>
        </w:rPr>
        <w:t>Odpověď: Projektová dokumentace byla souhlasně projednána se správcem vodního toku – Povodí Moravy,</w:t>
      </w:r>
      <w:proofErr w:type="gramStart"/>
      <w:r w:rsidRPr="0079381D">
        <w:rPr>
          <w:b/>
        </w:rPr>
        <w:t>s.p.</w:t>
      </w:r>
      <w:proofErr w:type="gramEnd"/>
      <w:r w:rsidRPr="0079381D">
        <w:rPr>
          <w:b/>
        </w:rPr>
        <w:t xml:space="preserve"> </w:t>
      </w:r>
    </w:p>
    <w:p w:rsidR="00446F24" w:rsidRPr="0079381D" w:rsidRDefault="00446F24" w:rsidP="00446F24">
      <w:pPr>
        <w:rPr>
          <w:rFonts w:ascii="Arial" w:hAnsi="Arial" w:cs="Arial"/>
          <w:sz w:val="20"/>
          <w:szCs w:val="20"/>
        </w:rPr>
      </w:pPr>
    </w:p>
    <w:p w:rsidR="00446F24" w:rsidRPr="0079381D" w:rsidRDefault="00446F24" w:rsidP="00446F24">
      <w:r w:rsidRPr="0079381D">
        <w:rPr>
          <w:rFonts w:ascii="Arial" w:hAnsi="Arial" w:cs="Arial"/>
          <w:sz w:val="20"/>
          <w:szCs w:val="20"/>
        </w:rPr>
        <w:t>5) Dle TZ má zhotovitel realizovat úpravu koryta řeky Svitavy po stavbě, tyto práce nejsou zachyceny v soupisu prací. Můžete doplnit položky do soupisu prací?</w:t>
      </w:r>
    </w:p>
    <w:p w:rsidR="00446F24" w:rsidRPr="0079381D" w:rsidRDefault="00446F24" w:rsidP="00446F24">
      <w:pPr>
        <w:pStyle w:val="Bezmezer"/>
        <w:rPr>
          <w:b/>
        </w:rPr>
      </w:pPr>
      <w:r w:rsidRPr="0079381D">
        <w:rPr>
          <w:b/>
        </w:rPr>
        <w:t xml:space="preserve">Odpověď: Jedná se jednak o uvedení koryta do původního stavu před stavbou a realizaci kamenného záhozu a betonového prahu pod mostem (nachází se v SP). </w:t>
      </w:r>
    </w:p>
    <w:p w:rsidR="00446F24" w:rsidRPr="0079381D" w:rsidRDefault="00446F24" w:rsidP="00896C8A">
      <w:pPr>
        <w:pStyle w:val="Bezmezer"/>
        <w:rPr>
          <w:b/>
        </w:rPr>
      </w:pPr>
    </w:p>
    <w:p w:rsidR="00C60D19" w:rsidRPr="0079381D" w:rsidRDefault="00C60D19" w:rsidP="00C60D19">
      <w:pPr>
        <w:pStyle w:val="Bezmezer"/>
        <w:rPr>
          <w:b/>
        </w:rPr>
      </w:pPr>
      <w:r w:rsidRPr="0079381D">
        <w:rPr>
          <w:b/>
        </w:rPr>
        <w:t>Dotaz č. 107</w:t>
      </w:r>
    </w:p>
    <w:p w:rsidR="00C60D19" w:rsidRPr="0079381D" w:rsidRDefault="00C60D19" w:rsidP="00C60D19">
      <w:pPr>
        <w:rPr>
          <w:rFonts w:ascii="Arial" w:hAnsi="Arial" w:cs="Arial"/>
          <w:sz w:val="20"/>
          <w:szCs w:val="20"/>
        </w:rPr>
      </w:pPr>
      <w:r w:rsidRPr="0079381D">
        <w:rPr>
          <w:rFonts w:ascii="Arial" w:hAnsi="Arial" w:cs="Arial"/>
          <w:sz w:val="20"/>
          <w:szCs w:val="20"/>
        </w:rPr>
        <w:t xml:space="preserve">Domníváme se, že v SO 90-14-03 je u </w:t>
      </w:r>
      <w:proofErr w:type="spellStart"/>
      <w:proofErr w:type="gramStart"/>
      <w:r w:rsidRPr="0079381D">
        <w:rPr>
          <w:rFonts w:ascii="Arial" w:hAnsi="Arial" w:cs="Arial"/>
          <w:sz w:val="20"/>
          <w:szCs w:val="20"/>
        </w:rPr>
        <w:t>pol.č</w:t>
      </w:r>
      <w:proofErr w:type="spellEnd"/>
      <w:r w:rsidRPr="0079381D">
        <w:rPr>
          <w:rFonts w:ascii="Arial" w:hAnsi="Arial" w:cs="Arial"/>
          <w:sz w:val="20"/>
          <w:szCs w:val="20"/>
        </w:rPr>
        <w:t>.</w:t>
      </w:r>
      <w:proofErr w:type="gramEnd"/>
      <w:r w:rsidRPr="0079381D">
        <w:rPr>
          <w:rFonts w:ascii="Arial" w:hAnsi="Arial" w:cs="Arial"/>
          <w:sz w:val="20"/>
          <w:szCs w:val="20"/>
        </w:rPr>
        <w:t xml:space="preserve"> 1 (vytyčení kabelové trasy) chybné množství 1 340 KM. Žádáme zadavatele o prověření.</w:t>
      </w:r>
    </w:p>
    <w:p w:rsidR="00446F24" w:rsidRPr="0079381D" w:rsidRDefault="00C60D19" w:rsidP="00C60D19">
      <w:pPr>
        <w:pStyle w:val="Bezmezer"/>
        <w:rPr>
          <w:b/>
        </w:rPr>
      </w:pPr>
      <w:r w:rsidRPr="0079381D">
        <w:rPr>
          <w:b/>
        </w:rPr>
        <w:t>Odpověď: V souladu s článkem 4.8.1 Zvláštních technických podmínek nebudou soupisy prací SO 90-14-03 oceňovány. Položka byla nicméně opravena.</w:t>
      </w:r>
    </w:p>
    <w:p w:rsidR="00D26437" w:rsidRDefault="00D26437" w:rsidP="00D26437">
      <w:pPr>
        <w:jc w:val="both"/>
        <w:rPr>
          <w:rFonts w:cs="Arial"/>
        </w:rPr>
      </w:pPr>
    </w:p>
    <w:p w:rsidR="002C530D" w:rsidRDefault="002C530D" w:rsidP="002C530D">
      <w:pPr>
        <w:pStyle w:val="Bezmezer"/>
        <w:rPr>
          <w:b/>
        </w:rPr>
      </w:pPr>
      <w:r>
        <w:rPr>
          <w:b/>
        </w:rPr>
        <w:t>Dotaz č. 108</w:t>
      </w:r>
    </w:p>
    <w:p w:rsidR="002C530D" w:rsidRDefault="002C530D" w:rsidP="002C530D">
      <w:pPr>
        <w:spacing w:after="0" w:line="240" w:lineRule="auto"/>
        <w:rPr>
          <w:rFonts w:eastAsia="Calibri" w:cs="Calibri"/>
        </w:rPr>
      </w:pPr>
      <w:r>
        <w:rPr>
          <w:rFonts w:eastAsia="Calibri" w:cs="Calibri"/>
        </w:rPr>
        <w:t>SO 04-19-08:</w:t>
      </w:r>
    </w:p>
    <w:p w:rsidR="002C530D" w:rsidRDefault="002C530D" w:rsidP="002C530D">
      <w:pPr>
        <w:spacing w:after="0" w:line="240" w:lineRule="auto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Ve výkazu výměr jsou položky:</w:t>
      </w:r>
    </w:p>
    <w:tbl>
      <w:tblPr>
        <w:tblW w:w="8931" w:type="dxa"/>
        <w:tblCellMar>
          <w:left w:w="0" w:type="dxa"/>
          <w:right w:w="0" w:type="dxa"/>
        </w:tblCellMar>
        <w:tblLook w:val="04A0"/>
      </w:tblPr>
      <w:tblGrid>
        <w:gridCol w:w="851"/>
        <w:gridCol w:w="992"/>
        <w:gridCol w:w="160"/>
        <w:gridCol w:w="4518"/>
        <w:gridCol w:w="1134"/>
        <w:gridCol w:w="1276"/>
      </w:tblGrid>
      <w:tr w:rsidR="002C530D" w:rsidTr="00AA041D">
        <w:trPr>
          <w:trHeight w:val="255"/>
        </w:trPr>
        <w:tc>
          <w:tcPr>
            <w:tcW w:w="85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:rsidR="002C530D" w:rsidRDefault="002C530D" w:rsidP="00AA041D">
            <w:pPr>
              <w:spacing w:after="0" w:line="240" w:lineRule="auto"/>
              <w:jc w:val="right"/>
              <w:rPr>
                <w:rFonts w:ascii="Arial" w:eastAsia="Calibri" w:hAnsi="Arial" w:cs="Arial"/>
                <w:sz w:val="20"/>
                <w:szCs w:val="20"/>
                <w:lang w:eastAsia="cs-CZ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cs-CZ"/>
              </w:rPr>
              <w:t>17</w:t>
            </w:r>
          </w:p>
        </w:tc>
        <w:tc>
          <w:tcPr>
            <w:tcW w:w="992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:rsidR="002C530D" w:rsidRDefault="002C530D" w:rsidP="00AA041D">
            <w:pPr>
              <w:spacing w:after="0" w:line="240" w:lineRule="auto"/>
              <w:jc w:val="right"/>
              <w:rPr>
                <w:rFonts w:ascii="Arial" w:eastAsia="Calibri" w:hAnsi="Arial" w:cs="Arial"/>
                <w:sz w:val="20"/>
                <w:szCs w:val="20"/>
                <w:lang w:eastAsia="cs-CZ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cs-CZ"/>
              </w:rPr>
              <w:t>22694</w:t>
            </w:r>
          </w:p>
        </w:tc>
        <w:tc>
          <w:tcPr>
            <w:tcW w:w="160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4518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C530D" w:rsidRDefault="002C530D" w:rsidP="00AA041D">
            <w:pPr>
              <w:spacing w:after="0" w:line="240" w:lineRule="auto"/>
              <w:rPr>
                <w:rFonts w:ascii="Arial" w:eastAsia="Calibri" w:hAnsi="Arial" w:cs="Arial"/>
                <w:sz w:val="20"/>
                <w:szCs w:val="20"/>
                <w:lang w:eastAsia="cs-CZ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cs-CZ"/>
              </w:rPr>
              <w:t>ZÁPOROVÉ PAŽENÍ Z KOVU DOČASNÉ</w:t>
            </w:r>
          </w:p>
        </w:tc>
        <w:tc>
          <w:tcPr>
            <w:tcW w:w="1134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:rsidR="002C530D" w:rsidRDefault="002C530D" w:rsidP="00AA041D">
            <w:pPr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  <w:lang w:eastAsia="cs-CZ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cs-CZ"/>
              </w:rPr>
              <w:t>T</w:t>
            </w:r>
          </w:p>
        </w:tc>
        <w:tc>
          <w:tcPr>
            <w:tcW w:w="127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:rsidR="002C530D" w:rsidRDefault="002C530D" w:rsidP="00AA041D">
            <w:pPr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  <w:lang w:eastAsia="cs-CZ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cs-CZ"/>
              </w:rPr>
              <w:t>5,000</w:t>
            </w:r>
          </w:p>
        </w:tc>
      </w:tr>
      <w:tr w:rsidR="002C530D" w:rsidTr="00AA041D">
        <w:trPr>
          <w:trHeight w:val="255"/>
        </w:trPr>
        <w:tc>
          <w:tcPr>
            <w:tcW w:w="85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992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160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4518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1134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127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</w:tr>
      <w:tr w:rsidR="002C530D" w:rsidTr="00AA041D">
        <w:trPr>
          <w:trHeight w:val="255"/>
        </w:trPr>
        <w:tc>
          <w:tcPr>
            <w:tcW w:w="85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992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160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4518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1134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127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</w:tr>
      <w:tr w:rsidR="002C530D" w:rsidTr="00AA041D">
        <w:trPr>
          <w:trHeight w:val="765"/>
        </w:trPr>
        <w:tc>
          <w:tcPr>
            <w:tcW w:w="85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992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160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4518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C530D" w:rsidRDefault="002C530D" w:rsidP="00AA041D">
            <w:pPr>
              <w:spacing w:after="0" w:line="240" w:lineRule="auto"/>
              <w:rPr>
                <w:rFonts w:ascii="Arial" w:eastAsia="Calibri" w:hAnsi="Arial" w:cs="Arial"/>
                <w:sz w:val="20"/>
                <w:szCs w:val="20"/>
                <w:lang w:eastAsia="cs-CZ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cs-CZ"/>
              </w:rPr>
              <w:t xml:space="preserve">položka zahrnuje opotřebení ocelových zápor, jejich osazení do připravených vrtů včetně zabetonování konců a obsypu, případně jejich zaberanění a jejich odstranění. Ocelová </w:t>
            </w:r>
            <w:proofErr w:type="spellStart"/>
            <w:r>
              <w:rPr>
                <w:rFonts w:ascii="Arial" w:eastAsia="Calibri" w:hAnsi="Arial" w:cs="Arial"/>
                <w:sz w:val="20"/>
                <w:szCs w:val="20"/>
                <w:lang w:eastAsia="cs-CZ"/>
              </w:rPr>
              <w:t>převázka</w:t>
            </w:r>
            <w:proofErr w:type="spellEnd"/>
            <w:r>
              <w:rPr>
                <w:rFonts w:ascii="Arial" w:eastAsia="Calibri" w:hAnsi="Arial" w:cs="Arial"/>
                <w:sz w:val="20"/>
                <w:szCs w:val="20"/>
                <w:lang w:eastAsia="cs-CZ"/>
              </w:rPr>
              <w:t xml:space="preserve"> se započítá do výsledné hmotnosti.</w:t>
            </w:r>
          </w:p>
        </w:tc>
        <w:tc>
          <w:tcPr>
            <w:tcW w:w="1134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127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</w:tr>
      <w:tr w:rsidR="002C530D" w:rsidTr="00AA041D">
        <w:trPr>
          <w:trHeight w:val="255"/>
        </w:trPr>
        <w:tc>
          <w:tcPr>
            <w:tcW w:w="85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:rsidR="002C530D" w:rsidRDefault="002C530D" w:rsidP="00AA041D">
            <w:pPr>
              <w:spacing w:after="0" w:line="240" w:lineRule="auto"/>
              <w:jc w:val="right"/>
              <w:rPr>
                <w:rFonts w:ascii="Arial" w:eastAsia="Calibri" w:hAnsi="Arial" w:cs="Arial"/>
                <w:sz w:val="20"/>
                <w:szCs w:val="20"/>
                <w:lang w:eastAsia="cs-CZ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cs-CZ"/>
              </w:rPr>
              <w:t>18</w:t>
            </w:r>
          </w:p>
        </w:tc>
        <w:tc>
          <w:tcPr>
            <w:tcW w:w="992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:rsidR="002C530D" w:rsidRDefault="002C530D" w:rsidP="00AA041D">
            <w:pPr>
              <w:spacing w:after="0" w:line="240" w:lineRule="auto"/>
              <w:jc w:val="right"/>
              <w:rPr>
                <w:rFonts w:ascii="Arial" w:eastAsia="Calibri" w:hAnsi="Arial" w:cs="Arial"/>
                <w:sz w:val="20"/>
                <w:szCs w:val="20"/>
                <w:lang w:eastAsia="cs-CZ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cs-CZ"/>
              </w:rPr>
              <w:t>22695A</w:t>
            </w:r>
          </w:p>
        </w:tc>
        <w:tc>
          <w:tcPr>
            <w:tcW w:w="160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4518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C530D" w:rsidRDefault="002C530D" w:rsidP="00AA041D">
            <w:pPr>
              <w:spacing w:after="0" w:line="240" w:lineRule="auto"/>
              <w:rPr>
                <w:rFonts w:ascii="Arial" w:eastAsia="Calibri" w:hAnsi="Arial" w:cs="Arial"/>
                <w:sz w:val="20"/>
                <w:szCs w:val="20"/>
                <w:lang w:eastAsia="cs-CZ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cs-CZ"/>
              </w:rPr>
              <w:t>VÝDŘEVA ZÁPOROVÉHO PAŽENÍ DOČASNÁ (PLOCHA)</w:t>
            </w:r>
          </w:p>
        </w:tc>
        <w:tc>
          <w:tcPr>
            <w:tcW w:w="1134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:rsidR="002C530D" w:rsidRDefault="002C530D" w:rsidP="00AA041D">
            <w:pPr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  <w:lang w:eastAsia="cs-CZ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cs-CZ"/>
              </w:rPr>
              <w:t>M2</w:t>
            </w:r>
          </w:p>
        </w:tc>
        <w:tc>
          <w:tcPr>
            <w:tcW w:w="127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:rsidR="002C530D" w:rsidRDefault="002C530D" w:rsidP="00AA041D">
            <w:pPr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  <w:lang w:eastAsia="cs-CZ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cs-CZ"/>
              </w:rPr>
              <w:t>50,000</w:t>
            </w:r>
          </w:p>
        </w:tc>
      </w:tr>
      <w:tr w:rsidR="002C530D" w:rsidTr="00AA041D">
        <w:trPr>
          <w:trHeight w:val="255"/>
        </w:trPr>
        <w:tc>
          <w:tcPr>
            <w:tcW w:w="85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992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160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4518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1134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127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</w:tr>
      <w:tr w:rsidR="002C530D" w:rsidTr="00AA041D">
        <w:trPr>
          <w:trHeight w:val="255"/>
        </w:trPr>
        <w:tc>
          <w:tcPr>
            <w:tcW w:w="85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992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160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4518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1134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127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</w:tr>
      <w:tr w:rsidR="002C530D" w:rsidTr="00AA041D">
        <w:trPr>
          <w:trHeight w:val="510"/>
        </w:trPr>
        <w:tc>
          <w:tcPr>
            <w:tcW w:w="85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992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160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4518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C530D" w:rsidRDefault="002C530D" w:rsidP="00AA041D">
            <w:pPr>
              <w:spacing w:after="0" w:line="240" w:lineRule="auto"/>
              <w:rPr>
                <w:rFonts w:ascii="Arial" w:eastAsia="Calibri" w:hAnsi="Arial" w:cs="Arial"/>
                <w:sz w:val="20"/>
                <w:szCs w:val="20"/>
                <w:lang w:eastAsia="cs-CZ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cs-CZ"/>
              </w:rPr>
              <w:t>položka zahrnuje osazení pažin bez ohledu na druh, jejich opotřebení a jejich odstranění</w:t>
            </w:r>
          </w:p>
        </w:tc>
        <w:tc>
          <w:tcPr>
            <w:tcW w:w="1134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  <w:tc>
          <w:tcPr>
            <w:tcW w:w="127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2C530D" w:rsidRDefault="002C530D" w:rsidP="00AA041D">
            <w:pPr>
              <w:spacing w:after="0"/>
              <w:rPr>
                <w:rFonts w:cs="Times New Roman"/>
              </w:rPr>
            </w:pPr>
          </w:p>
        </w:tc>
      </w:tr>
    </w:tbl>
    <w:p w:rsidR="002C530D" w:rsidRDefault="002C530D" w:rsidP="002C530D">
      <w:pPr>
        <w:spacing w:after="0" w:line="240" w:lineRule="auto"/>
        <w:rPr>
          <w:rFonts w:ascii="Calibri" w:eastAsia="Calibri" w:hAnsi="Calibri" w:cs="Calibri"/>
          <w:sz w:val="22"/>
          <w:szCs w:val="22"/>
        </w:rPr>
      </w:pPr>
    </w:p>
    <w:p w:rsidR="002C530D" w:rsidRDefault="002C530D" w:rsidP="002C530D">
      <w:pPr>
        <w:spacing w:after="0" w:line="240" w:lineRule="auto"/>
        <w:rPr>
          <w:rFonts w:eastAsia="Calibri" w:cs="Calibri"/>
        </w:rPr>
      </w:pPr>
      <w:r>
        <w:rPr>
          <w:rFonts w:eastAsia="Calibri" w:cs="Calibri"/>
        </w:rPr>
        <w:t>V TZ ani projektu však záporové pažení není zmíněno. Naproti tomu je v TZ v odstavci 5.12.2 zmíněno pažení ze štětovnic, které ve výkazu chybí. Můžete upravit VV do souladu s projektem?</w:t>
      </w:r>
    </w:p>
    <w:p w:rsidR="002C530D" w:rsidRDefault="002C530D" w:rsidP="002C530D">
      <w:pPr>
        <w:pStyle w:val="Bezmezer"/>
        <w:rPr>
          <w:b/>
        </w:rPr>
      </w:pPr>
    </w:p>
    <w:p w:rsidR="002C530D" w:rsidRPr="002C530D" w:rsidRDefault="002C530D" w:rsidP="002C530D">
      <w:pPr>
        <w:pStyle w:val="Bezmezer"/>
        <w:rPr>
          <w:b/>
        </w:rPr>
      </w:pPr>
      <w:r>
        <w:rPr>
          <w:b/>
        </w:rPr>
        <w:t>Odpověď</w:t>
      </w:r>
      <w:r w:rsidRPr="002C530D">
        <w:rPr>
          <w:b/>
        </w:rPr>
        <w:t>: V TZ byla chyba, pažení se realizovat nebude, výkopy jsou realizovatelné s využitím svahování. Položky budou z výkazu odstraněny.</w:t>
      </w:r>
    </w:p>
    <w:p w:rsidR="002C530D" w:rsidRPr="002C530D" w:rsidRDefault="002C530D" w:rsidP="002C530D">
      <w:pPr>
        <w:pStyle w:val="Bezmezer"/>
        <w:rPr>
          <w:b/>
        </w:rPr>
      </w:pPr>
    </w:p>
    <w:p w:rsidR="002C530D" w:rsidRPr="002C530D" w:rsidRDefault="002C530D" w:rsidP="002C530D">
      <w:pPr>
        <w:pStyle w:val="Bezmezer"/>
        <w:rPr>
          <w:b/>
        </w:rPr>
      </w:pPr>
      <w:r w:rsidRPr="002C530D">
        <w:rPr>
          <w:b/>
        </w:rPr>
        <w:t>Dotaz č. 109</w:t>
      </w:r>
    </w:p>
    <w:p w:rsidR="002C530D" w:rsidRPr="002C530D" w:rsidRDefault="002C530D" w:rsidP="002C530D">
      <w:pPr>
        <w:spacing w:after="0" w:line="240" w:lineRule="auto"/>
        <w:rPr>
          <w:rFonts w:eastAsia="Calibri" w:cs="Calibri"/>
        </w:rPr>
      </w:pPr>
      <w:r w:rsidRPr="002C530D">
        <w:rPr>
          <w:rFonts w:eastAsia="Calibri" w:cs="Calibri"/>
        </w:rPr>
        <w:t>SO 04-19-07:</w:t>
      </w:r>
    </w:p>
    <w:p w:rsidR="002C530D" w:rsidRPr="002C530D" w:rsidRDefault="002C530D" w:rsidP="002C530D">
      <w:pPr>
        <w:spacing w:after="0" w:line="240" w:lineRule="auto"/>
        <w:rPr>
          <w:rFonts w:eastAsia="Calibri" w:cs="Calibri"/>
        </w:rPr>
      </w:pPr>
      <w:r w:rsidRPr="002C530D">
        <w:rPr>
          <w:rFonts w:eastAsia="Calibri" w:cs="Calibri"/>
        </w:rPr>
        <w:t>Ve výkazu výměr chybí položky pro provedení mostní římsy, která je zachycena na výkrese 2.7.1 a 2.7.2 daného objektu. U totožné spodní stavby SO 04-19-08 ve výkazu mostní římsa uvedena je. Můžete opravit výkaz výměr?</w:t>
      </w:r>
    </w:p>
    <w:p w:rsidR="002C530D" w:rsidRPr="002C530D" w:rsidRDefault="002C530D" w:rsidP="002C530D">
      <w:pPr>
        <w:pStyle w:val="Bezmezer"/>
        <w:rPr>
          <w:b/>
        </w:rPr>
      </w:pPr>
    </w:p>
    <w:p w:rsidR="002C530D" w:rsidRPr="002C530D" w:rsidRDefault="002C530D" w:rsidP="002C530D">
      <w:pPr>
        <w:pStyle w:val="Bezmezer"/>
        <w:rPr>
          <w:b/>
        </w:rPr>
      </w:pPr>
      <w:r w:rsidRPr="002C530D">
        <w:rPr>
          <w:b/>
        </w:rPr>
        <w:t>Odpověď: Na výkrese 2.7.1, 2.7.2 jsou kubatury pro celou opěru včetně křídel a říms – stejně tak i na výkrese 2.7.4 je výkaz výztuže pro celou opěru – samostatná položka římsy by byla v daném rozsahu zanedbatelná (méně než 1,0 % kubatury celé opěry).</w:t>
      </w:r>
    </w:p>
    <w:p w:rsidR="002C530D" w:rsidRPr="002C530D" w:rsidRDefault="002C530D" w:rsidP="002C530D">
      <w:pPr>
        <w:pStyle w:val="Bezmezer"/>
        <w:rPr>
          <w:b/>
        </w:rPr>
      </w:pPr>
    </w:p>
    <w:p w:rsidR="002C530D" w:rsidRPr="002C530D" w:rsidRDefault="002C530D" w:rsidP="002C530D">
      <w:pPr>
        <w:pStyle w:val="Bezmezer"/>
        <w:rPr>
          <w:b/>
        </w:rPr>
      </w:pPr>
      <w:r w:rsidRPr="002C530D">
        <w:rPr>
          <w:b/>
        </w:rPr>
        <w:t>Dotaz č. 110</w:t>
      </w:r>
    </w:p>
    <w:p w:rsidR="002C530D" w:rsidRPr="002C530D" w:rsidRDefault="002C530D" w:rsidP="002C530D">
      <w:pPr>
        <w:spacing w:after="0" w:line="240" w:lineRule="auto"/>
        <w:rPr>
          <w:rFonts w:ascii="Calibri" w:eastAsia="Calibri" w:hAnsi="Calibri" w:cs="Calibri"/>
          <w:sz w:val="22"/>
          <w:szCs w:val="22"/>
        </w:rPr>
      </w:pPr>
      <w:r w:rsidRPr="002C530D">
        <w:rPr>
          <w:rFonts w:ascii="Calibri" w:eastAsia="Calibri" w:hAnsi="Calibri" w:cs="Calibri"/>
          <w:sz w:val="22"/>
          <w:szCs w:val="22"/>
        </w:rPr>
        <w:t>SO 04-19-08:</w:t>
      </w:r>
    </w:p>
    <w:p w:rsidR="002C530D" w:rsidRPr="002C530D" w:rsidRDefault="002C530D" w:rsidP="002C530D">
      <w:pPr>
        <w:spacing w:after="0" w:line="240" w:lineRule="auto"/>
        <w:rPr>
          <w:rFonts w:ascii="Calibri" w:eastAsia="Calibri" w:hAnsi="Calibri" w:cs="Calibri"/>
          <w:sz w:val="22"/>
          <w:szCs w:val="22"/>
        </w:rPr>
      </w:pPr>
      <w:r w:rsidRPr="002C530D">
        <w:rPr>
          <w:rFonts w:ascii="Calibri" w:eastAsia="Calibri" w:hAnsi="Calibri" w:cs="Calibri"/>
          <w:sz w:val="22"/>
          <w:szCs w:val="22"/>
        </w:rPr>
        <w:t>Ve výkazu výměr chybí položka:</w:t>
      </w:r>
    </w:p>
    <w:tbl>
      <w:tblPr>
        <w:tblW w:w="9072" w:type="dxa"/>
        <w:tblCellMar>
          <w:left w:w="0" w:type="dxa"/>
          <w:right w:w="0" w:type="dxa"/>
        </w:tblCellMar>
        <w:tblLook w:val="04A0"/>
      </w:tblPr>
      <w:tblGrid>
        <w:gridCol w:w="1134"/>
        <w:gridCol w:w="284"/>
        <w:gridCol w:w="5103"/>
        <w:gridCol w:w="1240"/>
        <w:gridCol w:w="1311"/>
      </w:tblGrid>
      <w:tr w:rsidR="002C530D" w:rsidRPr="002C530D" w:rsidTr="00AA041D">
        <w:trPr>
          <w:trHeight w:val="300"/>
        </w:trPr>
        <w:tc>
          <w:tcPr>
            <w:tcW w:w="1134" w:type="dxa"/>
            <w:shd w:val="clear" w:color="auto" w:fill="FFFF00"/>
            <w:noWrap/>
            <w:tcMar>
              <w:top w:w="0" w:type="dxa"/>
              <w:left w:w="70" w:type="dxa"/>
              <w:bottom w:w="0" w:type="dxa"/>
              <w:right w:w="70" w:type="dxa"/>
            </w:tcMar>
          </w:tcPr>
          <w:p w:rsidR="002C530D" w:rsidRPr="002C530D" w:rsidRDefault="002C530D" w:rsidP="00AA041D">
            <w:pPr>
              <w:spacing w:after="0" w:line="240" w:lineRule="auto"/>
              <w:jc w:val="right"/>
              <w:rPr>
                <w:rFonts w:ascii="Calibri" w:eastAsia="Calibri" w:hAnsi="Calibri" w:cs="Calibri"/>
                <w:sz w:val="22"/>
                <w:szCs w:val="22"/>
                <w:lang w:eastAsia="cs-CZ"/>
              </w:rPr>
            </w:pPr>
          </w:p>
        </w:tc>
        <w:tc>
          <w:tcPr>
            <w:tcW w:w="284" w:type="dxa"/>
            <w:shd w:val="clear" w:color="auto" w:fill="FFFF00"/>
            <w:noWrap/>
            <w:tcMar>
              <w:top w:w="0" w:type="dxa"/>
              <w:left w:w="70" w:type="dxa"/>
              <w:bottom w:w="0" w:type="dxa"/>
              <w:right w:w="70" w:type="dxa"/>
            </w:tcMar>
          </w:tcPr>
          <w:p w:rsidR="002C530D" w:rsidRPr="002C530D" w:rsidRDefault="002C530D" w:rsidP="00AA041D">
            <w:pPr>
              <w:spacing w:after="0" w:line="240" w:lineRule="auto"/>
              <w:rPr>
                <w:rFonts w:ascii="Calibri" w:eastAsia="Calibri" w:hAnsi="Calibri" w:cs="Calibri"/>
                <w:sz w:val="22"/>
                <w:szCs w:val="22"/>
                <w:lang w:eastAsia="cs-CZ"/>
              </w:rPr>
            </w:pPr>
          </w:p>
        </w:tc>
        <w:tc>
          <w:tcPr>
            <w:tcW w:w="5103" w:type="dxa"/>
            <w:shd w:val="clear" w:color="auto" w:fill="FFFF0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C530D" w:rsidRPr="002C530D" w:rsidRDefault="002C530D" w:rsidP="00AA041D">
            <w:pPr>
              <w:spacing w:after="0" w:line="240" w:lineRule="auto"/>
              <w:rPr>
                <w:rFonts w:ascii="Calibri" w:eastAsia="Calibri" w:hAnsi="Calibri" w:cs="Calibri"/>
                <w:sz w:val="22"/>
                <w:szCs w:val="22"/>
                <w:lang w:eastAsia="cs-CZ"/>
              </w:rPr>
            </w:pPr>
          </w:p>
        </w:tc>
        <w:tc>
          <w:tcPr>
            <w:tcW w:w="1240" w:type="dxa"/>
            <w:shd w:val="clear" w:color="auto" w:fill="FFFF00"/>
            <w:noWrap/>
            <w:tcMar>
              <w:top w:w="0" w:type="dxa"/>
              <w:left w:w="70" w:type="dxa"/>
              <w:bottom w:w="0" w:type="dxa"/>
              <w:right w:w="70" w:type="dxa"/>
            </w:tcMar>
          </w:tcPr>
          <w:p w:rsidR="002C530D" w:rsidRPr="002C530D" w:rsidRDefault="002C530D" w:rsidP="00AA041D">
            <w:pPr>
              <w:spacing w:after="0" w:line="240" w:lineRule="auto"/>
              <w:jc w:val="center"/>
              <w:rPr>
                <w:rFonts w:ascii="Calibri" w:eastAsia="Calibri" w:hAnsi="Calibri" w:cs="Calibri"/>
                <w:sz w:val="22"/>
                <w:szCs w:val="22"/>
                <w:lang w:eastAsia="cs-CZ"/>
              </w:rPr>
            </w:pPr>
          </w:p>
        </w:tc>
        <w:tc>
          <w:tcPr>
            <w:tcW w:w="1311" w:type="dxa"/>
            <w:shd w:val="clear" w:color="auto" w:fill="FFFF00"/>
            <w:noWrap/>
            <w:tcMar>
              <w:top w:w="0" w:type="dxa"/>
              <w:left w:w="70" w:type="dxa"/>
              <w:bottom w:w="0" w:type="dxa"/>
              <w:right w:w="70" w:type="dxa"/>
            </w:tcMar>
          </w:tcPr>
          <w:p w:rsidR="002C530D" w:rsidRPr="002C530D" w:rsidRDefault="002C530D" w:rsidP="00AA041D">
            <w:pPr>
              <w:spacing w:after="0" w:line="240" w:lineRule="auto"/>
              <w:jc w:val="center"/>
              <w:rPr>
                <w:rFonts w:ascii="Calibri" w:eastAsia="Calibri" w:hAnsi="Calibri" w:cs="Calibri"/>
                <w:sz w:val="22"/>
                <w:szCs w:val="22"/>
                <w:lang w:eastAsia="cs-CZ"/>
              </w:rPr>
            </w:pPr>
          </w:p>
        </w:tc>
      </w:tr>
      <w:tr w:rsidR="002C530D" w:rsidRPr="002C530D" w:rsidTr="00AA041D">
        <w:trPr>
          <w:trHeight w:val="300"/>
        </w:trPr>
        <w:tc>
          <w:tcPr>
            <w:tcW w:w="1134" w:type="dxa"/>
            <w:shd w:val="clear" w:color="auto" w:fill="FFFF00"/>
            <w:noWrap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:rsidR="002C530D" w:rsidRPr="002C530D" w:rsidRDefault="002C530D" w:rsidP="00AA041D">
            <w:pPr>
              <w:spacing w:after="0" w:line="240" w:lineRule="auto"/>
              <w:jc w:val="right"/>
              <w:rPr>
                <w:rFonts w:ascii="Calibri" w:eastAsia="Calibri" w:hAnsi="Calibri" w:cs="Calibri"/>
                <w:sz w:val="22"/>
                <w:szCs w:val="22"/>
                <w:lang w:eastAsia="cs-CZ"/>
              </w:rPr>
            </w:pPr>
            <w:r w:rsidRPr="002C530D">
              <w:rPr>
                <w:rFonts w:ascii="Calibri" w:eastAsia="Calibri" w:hAnsi="Calibri" w:cs="Calibri"/>
                <w:sz w:val="22"/>
                <w:szCs w:val="22"/>
                <w:lang w:eastAsia="cs-CZ"/>
              </w:rPr>
              <w:t>933331</w:t>
            </w:r>
          </w:p>
        </w:tc>
        <w:tc>
          <w:tcPr>
            <w:tcW w:w="284" w:type="dxa"/>
            <w:shd w:val="clear" w:color="auto" w:fill="FFFF00"/>
            <w:noWrap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:rsidR="002C530D" w:rsidRPr="002C530D" w:rsidRDefault="002C530D" w:rsidP="00AA041D">
            <w:pPr>
              <w:spacing w:after="0" w:line="240" w:lineRule="auto"/>
              <w:rPr>
                <w:rFonts w:ascii="Calibri" w:eastAsia="Calibri" w:hAnsi="Calibri" w:cs="Calibri"/>
                <w:sz w:val="22"/>
                <w:szCs w:val="22"/>
                <w:lang w:eastAsia="cs-CZ"/>
              </w:rPr>
            </w:pPr>
            <w:r w:rsidRPr="002C530D">
              <w:rPr>
                <w:rFonts w:ascii="Calibri" w:eastAsia="Calibri" w:hAnsi="Calibri" w:cs="Calibri"/>
                <w:sz w:val="22"/>
                <w:szCs w:val="22"/>
                <w:lang w:eastAsia="cs-CZ"/>
              </w:rPr>
              <w:t> </w:t>
            </w:r>
          </w:p>
        </w:tc>
        <w:tc>
          <w:tcPr>
            <w:tcW w:w="5103" w:type="dxa"/>
            <w:shd w:val="clear" w:color="auto" w:fill="FFFF0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C530D" w:rsidRPr="002C530D" w:rsidRDefault="002C530D" w:rsidP="00AA041D">
            <w:pPr>
              <w:spacing w:after="0" w:line="240" w:lineRule="auto"/>
              <w:rPr>
                <w:rFonts w:ascii="Calibri" w:eastAsia="Calibri" w:hAnsi="Calibri" w:cs="Calibri"/>
                <w:sz w:val="22"/>
                <w:szCs w:val="22"/>
                <w:lang w:eastAsia="cs-CZ"/>
              </w:rPr>
            </w:pPr>
            <w:r w:rsidRPr="002C530D">
              <w:rPr>
                <w:rFonts w:ascii="Calibri" w:eastAsia="Calibri" w:hAnsi="Calibri" w:cs="Calibri"/>
                <w:sz w:val="22"/>
                <w:szCs w:val="22"/>
                <w:lang w:eastAsia="cs-CZ"/>
              </w:rPr>
              <w:t>ZKOUŠKA INTEGRITY ULTRAZVUKEM V TRUBKÁCH PILOT SYSTÉMOVÝCH</w:t>
            </w:r>
          </w:p>
        </w:tc>
        <w:tc>
          <w:tcPr>
            <w:tcW w:w="1240" w:type="dxa"/>
            <w:shd w:val="clear" w:color="auto" w:fill="FFFF00"/>
            <w:noWrap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:rsidR="002C530D" w:rsidRPr="002C530D" w:rsidRDefault="002C530D" w:rsidP="00AA041D">
            <w:pPr>
              <w:spacing w:after="0" w:line="240" w:lineRule="auto"/>
              <w:jc w:val="center"/>
              <w:rPr>
                <w:rFonts w:ascii="Calibri" w:eastAsia="Calibri" w:hAnsi="Calibri" w:cs="Calibri"/>
                <w:sz w:val="22"/>
                <w:szCs w:val="22"/>
                <w:lang w:eastAsia="cs-CZ"/>
              </w:rPr>
            </w:pPr>
            <w:r w:rsidRPr="002C530D">
              <w:rPr>
                <w:rFonts w:ascii="Calibri" w:eastAsia="Calibri" w:hAnsi="Calibri" w:cs="Calibri"/>
                <w:sz w:val="22"/>
                <w:szCs w:val="22"/>
                <w:lang w:eastAsia="cs-CZ"/>
              </w:rPr>
              <w:t>KUS</w:t>
            </w:r>
          </w:p>
        </w:tc>
        <w:tc>
          <w:tcPr>
            <w:tcW w:w="1311" w:type="dxa"/>
            <w:shd w:val="clear" w:color="auto" w:fill="FFFF00"/>
            <w:noWrap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:rsidR="002C530D" w:rsidRPr="002C530D" w:rsidRDefault="002C530D" w:rsidP="00AA041D">
            <w:pPr>
              <w:spacing w:after="0" w:line="240" w:lineRule="auto"/>
              <w:jc w:val="center"/>
              <w:rPr>
                <w:rFonts w:ascii="Calibri" w:eastAsia="Calibri" w:hAnsi="Calibri" w:cs="Calibri"/>
                <w:sz w:val="22"/>
                <w:szCs w:val="22"/>
                <w:lang w:eastAsia="cs-CZ"/>
              </w:rPr>
            </w:pPr>
            <w:r w:rsidRPr="002C530D">
              <w:rPr>
                <w:rFonts w:ascii="Calibri" w:eastAsia="Calibri" w:hAnsi="Calibri" w:cs="Calibri"/>
                <w:sz w:val="22"/>
                <w:szCs w:val="22"/>
                <w:lang w:eastAsia="cs-CZ"/>
              </w:rPr>
              <w:t>4,000</w:t>
            </w:r>
          </w:p>
        </w:tc>
      </w:tr>
      <w:tr w:rsidR="002C530D" w:rsidRPr="002C530D" w:rsidTr="00AA041D">
        <w:trPr>
          <w:trHeight w:val="300"/>
        </w:trPr>
        <w:tc>
          <w:tcPr>
            <w:tcW w:w="1134" w:type="dxa"/>
            <w:shd w:val="clear" w:color="auto" w:fill="FFFF00"/>
            <w:noWrap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:rsidR="002C530D" w:rsidRPr="002C530D" w:rsidRDefault="002C530D" w:rsidP="00AA041D">
            <w:pPr>
              <w:spacing w:after="0" w:line="240" w:lineRule="auto"/>
              <w:jc w:val="right"/>
              <w:rPr>
                <w:rFonts w:ascii="Calibri" w:eastAsia="Calibri" w:hAnsi="Calibri" w:cs="Calibri"/>
                <w:sz w:val="22"/>
                <w:szCs w:val="22"/>
                <w:lang w:eastAsia="cs-CZ"/>
              </w:rPr>
            </w:pPr>
            <w:r w:rsidRPr="002C530D">
              <w:rPr>
                <w:rFonts w:ascii="Calibri" w:eastAsia="Calibri" w:hAnsi="Calibri" w:cs="Calibri"/>
                <w:sz w:val="22"/>
                <w:szCs w:val="22"/>
                <w:lang w:eastAsia="cs-CZ"/>
              </w:rPr>
              <w:t> </w:t>
            </w:r>
          </w:p>
        </w:tc>
        <w:tc>
          <w:tcPr>
            <w:tcW w:w="284" w:type="dxa"/>
            <w:shd w:val="clear" w:color="auto" w:fill="FFFF00"/>
            <w:noWrap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:rsidR="002C530D" w:rsidRPr="002C530D" w:rsidRDefault="002C530D" w:rsidP="00AA041D">
            <w:pPr>
              <w:spacing w:after="0" w:line="240" w:lineRule="auto"/>
              <w:rPr>
                <w:rFonts w:ascii="Calibri" w:eastAsia="Calibri" w:hAnsi="Calibri" w:cs="Calibri"/>
                <w:sz w:val="22"/>
                <w:szCs w:val="22"/>
                <w:lang w:eastAsia="cs-CZ"/>
              </w:rPr>
            </w:pPr>
            <w:r w:rsidRPr="002C530D">
              <w:rPr>
                <w:rFonts w:ascii="Calibri" w:eastAsia="Calibri" w:hAnsi="Calibri" w:cs="Calibri"/>
                <w:sz w:val="22"/>
                <w:szCs w:val="22"/>
                <w:lang w:eastAsia="cs-CZ"/>
              </w:rPr>
              <w:t> </w:t>
            </w:r>
          </w:p>
        </w:tc>
        <w:tc>
          <w:tcPr>
            <w:tcW w:w="5103" w:type="dxa"/>
            <w:shd w:val="clear" w:color="auto" w:fill="FFFF0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2C530D" w:rsidRPr="002C530D" w:rsidRDefault="002C530D" w:rsidP="00AA041D">
            <w:pPr>
              <w:spacing w:after="0" w:line="240" w:lineRule="auto"/>
              <w:rPr>
                <w:rFonts w:ascii="Calibri" w:eastAsia="Calibri" w:hAnsi="Calibri" w:cs="Calibri"/>
                <w:sz w:val="22"/>
                <w:szCs w:val="22"/>
                <w:lang w:eastAsia="cs-CZ"/>
              </w:rPr>
            </w:pPr>
            <w:r w:rsidRPr="002C530D">
              <w:rPr>
                <w:rFonts w:ascii="Calibri" w:eastAsia="Calibri" w:hAnsi="Calibri" w:cs="Calibri"/>
                <w:sz w:val="22"/>
                <w:szCs w:val="22"/>
                <w:lang w:eastAsia="cs-CZ"/>
              </w:rPr>
              <w:t>Metoda CHA</w:t>
            </w:r>
          </w:p>
        </w:tc>
        <w:tc>
          <w:tcPr>
            <w:tcW w:w="1240" w:type="dxa"/>
            <w:shd w:val="clear" w:color="auto" w:fill="FFFF00"/>
            <w:noWrap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:rsidR="002C530D" w:rsidRPr="002C530D" w:rsidRDefault="002C530D" w:rsidP="00AA041D">
            <w:pPr>
              <w:spacing w:after="0" w:line="240" w:lineRule="auto"/>
              <w:jc w:val="center"/>
              <w:rPr>
                <w:rFonts w:ascii="Calibri" w:eastAsia="Calibri" w:hAnsi="Calibri" w:cs="Calibri"/>
                <w:sz w:val="22"/>
                <w:szCs w:val="22"/>
                <w:lang w:eastAsia="cs-CZ"/>
              </w:rPr>
            </w:pPr>
            <w:r w:rsidRPr="002C530D">
              <w:rPr>
                <w:rFonts w:ascii="Calibri" w:eastAsia="Calibri" w:hAnsi="Calibri" w:cs="Calibri"/>
                <w:sz w:val="22"/>
                <w:szCs w:val="22"/>
                <w:lang w:eastAsia="cs-CZ"/>
              </w:rPr>
              <w:t> </w:t>
            </w:r>
          </w:p>
        </w:tc>
        <w:tc>
          <w:tcPr>
            <w:tcW w:w="1311" w:type="dxa"/>
            <w:shd w:val="clear" w:color="auto" w:fill="FFFF00"/>
            <w:noWrap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:rsidR="002C530D" w:rsidRPr="002C530D" w:rsidRDefault="002C530D" w:rsidP="00AA041D">
            <w:pPr>
              <w:spacing w:after="0" w:line="240" w:lineRule="auto"/>
              <w:jc w:val="center"/>
              <w:rPr>
                <w:rFonts w:ascii="Calibri" w:eastAsia="Calibri" w:hAnsi="Calibri" w:cs="Calibri"/>
                <w:sz w:val="22"/>
                <w:szCs w:val="22"/>
                <w:lang w:eastAsia="cs-CZ"/>
              </w:rPr>
            </w:pPr>
            <w:r w:rsidRPr="002C530D">
              <w:rPr>
                <w:rFonts w:ascii="Calibri" w:eastAsia="Calibri" w:hAnsi="Calibri" w:cs="Calibri"/>
                <w:sz w:val="22"/>
                <w:szCs w:val="22"/>
                <w:lang w:eastAsia="cs-CZ"/>
              </w:rPr>
              <w:t> </w:t>
            </w:r>
          </w:p>
        </w:tc>
      </w:tr>
    </w:tbl>
    <w:p w:rsidR="002C530D" w:rsidRPr="002C530D" w:rsidRDefault="002C530D" w:rsidP="002C530D">
      <w:pPr>
        <w:spacing w:after="0" w:line="240" w:lineRule="auto"/>
        <w:rPr>
          <w:rFonts w:ascii="Calibri" w:eastAsia="Calibri" w:hAnsi="Calibri" w:cs="Calibri"/>
          <w:sz w:val="22"/>
          <w:szCs w:val="22"/>
        </w:rPr>
      </w:pPr>
    </w:p>
    <w:p w:rsidR="002C530D" w:rsidRPr="002C530D" w:rsidRDefault="002C530D" w:rsidP="002C530D">
      <w:pPr>
        <w:spacing w:after="0" w:line="240" w:lineRule="auto"/>
        <w:rPr>
          <w:rFonts w:ascii="Calibri" w:eastAsia="Calibri" w:hAnsi="Calibri" w:cs="Calibri"/>
          <w:sz w:val="22"/>
          <w:szCs w:val="22"/>
        </w:rPr>
      </w:pPr>
      <w:r w:rsidRPr="002C530D">
        <w:rPr>
          <w:rFonts w:ascii="Calibri" w:eastAsia="Calibri" w:hAnsi="Calibri" w:cs="Calibri"/>
          <w:sz w:val="22"/>
          <w:szCs w:val="22"/>
        </w:rPr>
        <w:t>Můžete upravit VV do souladu s projektem?</w:t>
      </w:r>
    </w:p>
    <w:p w:rsidR="002C530D" w:rsidRPr="002C530D" w:rsidRDefault="002C530D" w:rsidP="002C530D">
      <w:pPr>
        <w:pStyle w:val="Bezmezer"/>
        <w:rPr>
          <w:b/>
        </w:rPr>
      </w:pPr>
    </w:p>
    <w:p w:rsidR="002C530D" w:rsidRPr="002C530D" w:rsidRDefault="002C530D" w:rsidP="002C530D">
      <w:pPr>
        <w:pStyle w:val="Bezmezer"/>
        <w:rPr>
          <w:b/>
        </w:rPr>
      </w:pPr>
      <w:r w:rsidRPr="002C530D">
        <w:rPr>
          <w:b/>
        </w:rPr>
        <w:t>Odpověď: Položka byla do výkazu doplněna.</w:t>
      </w:r>
    </w:p>
    <w:p w:rsidR="002C530D" w:rsidRDefault="002C530D" w:rsidP="00D26437">
      <w:pPr>
        <w:jc w:val="both"/>
        <w:rPr>
          <w:rFonts w:cs="Arial"/>
        </w:rPr>
      </w:pPr>
    </w:p>
    <w:p w:rsidR="005708F4" w:rsidRPr="00236C19" w:rsidRDefault="005708F4" w:rsidP="005708F4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E633A0">
        <w:rPr>
          <w:rFonts w:eastAsia="Times New Roman" w:cs="Times New Roman"/>
          <w:lang w:eastAsia="cs-CZ"/>
        </w:rPr>
        <w:t xml:space="preserve">Vzhledem ke skutečnosti, že byly zadavatelem provedeny </w:t>
      </w:r>
      <w:r w:rsidRPr="00E633A0">
        <w:rPr>
          <w:rFonts w:eastAsia="Times New Roman" w:cs="Times New Roman"/>
          <w:b/>
          <w:lang w:eastAsia="cs-CZ"/>
        </w:rPr>
        <w:t>změny/doplnění zadávací dokumentace</w:t>
      </w:r>
      <w:r w:rsidRPr="00E633A0">
        <w:rPr>
          <w:rFonts w:eastAsia="Times New Roman" w:cs="Times New Roman"/>
          <w:lang w:eastAsia="cs-CZ"/>
        </w:rPr>
        <w:t xml:space="preserve">, postupuje zadavatel v souladu s </w:t>
      </w:r>
      <w:proofErr w:type="spellStart"/>
      <w:r w:rsidRPr="00E633A0">
        <w:rPr>
          <w:rFonts w:eastAsia="Times New Roman" w:cs="Times New Roman"/>
          <w:lang w:eastAsia="cs-CZ"/>
        </w:rPr>
        <w:t>ust</w:t>
      </w:r>
      <w:proofErr w:type="spellEnd"/>
      <w:r w:rsidRPr="00E633A0">
        <w:rPr>
          <w:rFonts w:eastAsia="Times New Roman" w:cs="Times New Roman"/>
          <w:lang w:eastAsia="cs-CZ"/>
        </w:rPr>
        <w:t xml:space="preserve">. § 99 odst. 2 ZZVZ a prodlužuje lhůtu pro podání nabídek </w:t>
      </w:r>
      <w:r w:rsidR="00EA122C">
        <w:rPr>
          <w:rFonts w:eastAsia="Times New Roman" w:cs="Times New Roman"/>
          <w:lang w:eastAsia="cs-CZ"/>
        </w:rPr>
        <w:t>ze dne 24. 2</w:t>
      </w:r>
      <w:r w:rsidRPr="00E633A0">
        <w:rPr>
          <w:rFonts w:eastAsia="Times New Roman" w:cs="Times New Roman"/>
          <w:lang w:eastAsia="cs-CZ"/>
        </w:rPr>
        <w:t xml:space="preserve">. 2021 na </w:t>
      </w:r>
      <w:r w:rsidRPr="00236C19">
        <w:rPr>
          <w:rFonts w:eastAsia="Times New Roman" w:cs="Times New Roman"/>
          <w:lang w:eastAsia="cs-CZ"/>
        </w:rPr>
        <w:t xml:space="preserve">den </w:t>
      </w:r>
      <w:r w:rsidR="00EA122C">
        <w:rPr>
          <w:rFonts w:eastAsia="Times New Roman" w:cs="Times New Roman"/>
          <w:lang w:eastAsia="cs-CZ"/>
        </w:rPr>
        <w:t>25</w:t>
      </w:r>
      <w:r w:rsidRPr="00236C19">
        <w:rPr>
          <w:rFonts w:eastAsia="Times New Roman" w:cs="Times New Roman"/>
          <w:lang w:eastAsia="cs-CZ"/>
        </w:rPr>
        <w:t>. 2. 2021.</w:t>
      </w:r>
    </w:p>
    <w:p w:rsidR="005708F4" w:rsidRPr="00236C19" w:rsidRDefault="005708F4" w:rsidP="005708F4">
      <w:pPr>
        <w:spacing w:after="0" w:line="240" w:lineRule="auto"/>
        <w:rPr>
          <w:rFonts w:eastAsia="Times New Roman" w:cs="Times New Roman"/>
          <w:b/>
          <w:lang w:eastAsia="cs-CZ"/>
        </w:rPr>
      </w:pPr>
    </w:p>
    <w:p w:rsidR="005708F4" w:rsidRPr="00236C19" w:rsidRDefault="005708F4" w:rsidP="005708F4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5708F4" w:rsidRPr="00236C19" w:rsidRDefault="005708F4" w:rsidP="005708F4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236C19">
        <w:rPr>
          <w:rFonts w:eastAsia="Times New Roman" w:cs="Times New Roman"/>
          <w:lang w:eastAsia="cs-CZ"/>
        </w:rPr>
        <w:t xml:space="preserve">Zadavatel je dle § 212 odst. 4 ZZVZ v případě změny informací uvedených ve formuláři povinen odeslat opravný formulář. Formulář F14 – Oprava – Oznámení změn nebo dodatečných informací bude uveřejněn na webovém portálu </w:t>
      </w:r>
      <w:hyperlink r:id="rId31" w:history="1">
        <w:r w:rsidRPr="00236C19">
          <w:rPr>
            <w:rFonts w:eastAsia="Times New Roman" w:cs="Times New Roman"/>
            <w:u w:val="single"/>
            <w:lang w:eastAsia="cs-CZ"/>
          </w:rPr>
          <w:t>www.vestnikverejnychzakazek.cz</w:t>
        </w:r>
      </w:hyperlink>
      <w:r w:rsidRPr="00236C19">
        <w:rPr>
          <w:rFonts w:eastAsia="Times New Roman" w:cs="Times New Roman"/>
          <w:lang w:eastAsia="cs-CZ"/>
        </w:rPr>
        <w:t xml:space="preserve"> (evidenční č. VZ Z2020-046144). Změny se týkají těchto ustanovení:</w:t>
      </w:r>
    </w:p>
    <w:p w:rsidR="005708F4" w:rsidRPr="00236C19" w:rsidRDefault="005708F4" w:rsidP="005708F4">
      <w:pPr>
        <w:spacing w:after="0" w:line="240" w:lineRule="auto"/>
        <w:rPr>
          <w:rFonts w:eastAsia="Times New Roman" w:cs="Times New Roman"/>
          <w:b/>
          <w:lang w:eastAsia="cs-CZ"/>
        </w:rPr>
      </w:pPr>
    </w:p>
    <w:p w:rsidR="005708F4" w:rsidRPr="00236C19" w:rsidRDefault="005708F4" w:rsidP="005708F4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236C19">
        <w:rPr>
          <w:rFonts w:eastAsia="Times New Roman" w:cs="Times New Roman"/>
          <w:b/>
          <w:lang w:eastAsia="cs-CZ"/>
        </w:rPr>
        <w:t xml:space="preserve">Oddíl IV. 2.2): </w:t>
      </w:r>
    </w:p>
    <w:p w:rsidR="005708F4" w:rsidRPr="00236C19" w:rsidRDefault="005708F4" w:rsidP="005708F4">
      <w:pPr>
        <w:spacing w:after="0" w:line="240" w:lineRule="auto"/>
        <w:rPr>
          <w:rFonts w:eastAsia="Times New Roman" w:cs="Times New Roman"/>
          <w:lang w:eastAsia="cs-CZ"/>
        </w:rPr>
      </w:pPr>
    </w:p>
    <w:p w:rsidR="005708F4" w:rsidRPr="00236C19" w:rsidRDefault="005708F4" w:rsidP="005708F4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236C19">
        <w:rPr>
          <w:rFonts w:eastAsia="Times New Roman" w:cs="Times New Roman"/>
          <w:lang w:eastAsia="cs-CZ"/>
        </w:rPr>
        <w:t xml:space="preserve">rušíme datum 27. 1. 2021 v 10:00 hod. a nahrazujeme datem </w:t>
      </w:r>
      <w:r w:rsidR="00EA122C">
        <w:rPr>
          <w:rFonts w:eastAsia="Times New Roman" w:cs="Times New Roman"/>
          <w:lang w:eastAsia="cs-CZ"/>
        </w:rPr>
        <w:t>25</w:t>
      </w:r>
      <w:r w:rsidRPr="00236C19">
        <w:rPr>
          <w:rFonts w:eastAsia="Times New Roman" w:cs="Times New Roman"/>
          <w:lang w:eastAsia="cs-CZ"/>
        </w:rPr>
        <w:t>. 2. 2021 v 10:00 hod.,</w:t>
      </w:r>
      <w:r w:rsidRPr="00236C19">
        <w:rPr>
          <w:rFonts w:eastAsia="Times New Roman" w:cs="Times New Roman"/>
          <w:b/>
          <w:lang w:eastAsia="cs-CZ"/>
        </w:rPr>
        <w:t xml:space="preserve"> </w:t>
      </w:r>
    </w:p>
    <w:p w:rsidR="005708F4" w:rsidRPr="00236C19" w:rsidRDefault="005708F4" w:rsidP="005708F4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236C19">
        <w:rPr>
          <w:rFonts w:eastAsia="Times New Roman" w:cs="Times New Roman"/>
          <w:b/>
          <w:lang w:eastAsia="cs-CZ"/>
        </w:rPr>
        <w:t xml:space="preserve">Oddíl IV. 2.7): </w:t>
      </w:r>
    </w:p>
    <w:p w:rsidR="005708F4" w:rsidRPr="0035429E" w:rsidRDefault="005708F4" w:rsidP="005708F4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236C19">
        <w:rPr>
          <w:rFonts w:eastAsia="Times New Roman" w:cs="Times New Roman"/>
          <w:lang w:eastAsia="cs-CZ"/>
        </w:rPr>
        <w:t xml:space="preserve">rušíme datum 27. 1. 2021 v 10:00 hod. a nahrazujeme datem </w:t>
      </w:r>
      <w:r w:rsidR="00EA122C">
        <w:rPr>
          <w:rFonts w:eastAsia="Times New Roman" w:cs="Times New Roman"/>
          <w:lang w:eastAsia="cs-CZ"/>
        </w:rPr>
        <w:t>25</w:t>
      </w:r>
      <w:r w:rsidRPr="00236C19">
        <w:rPr>
          <w:rFonts w:eastAsia="Times New Roman" w:cs="Times New Roman"/>
          <w:lang w:eastAsia="cs-CZ"/>
        </w:rPr>
        <w:t>. 2. 2021 v 10:00 hod.</w:t>
      </w:r>
    </w:p>
    <w:p w:rsidR="005708F4" w:rsidRPr="0035429E" w:rsidRDefault="005708F4" w:rsidP="005708F4">
      <w:pPr>
        <w:spacing w:after="0" w:line="240" w:lineRule="auto"/>
        <w:rPr>
          <w:rFonts w:eastAsia="Times New Roman" w:cs="Times New Roman"/>
          <w:lang w:eastAsia="cs-CZ"/>
        </w:rPr>
      </w:pPr>
    </w:p>
    <w:p w:rsidR="005708F4" w:rsidRDefault="005708F4" w:rsidP="005708F4">
      <w:pPr>
        <w:tabs>
          <w:tab w:val="left" w:pos="993"/>
          <w:tab w:val="center" w:pos="7371"/>
        </w:tabs>
        <w:spacing w:after="0" w:line="240" w:lineRule="auto"/>
        <w:jc w:val="both"/>
        <w:rPr>
          <w:rFonts w:eastAsia="Calibri" w:cs="Times New Roman"/>
          <w:lang w:eastAsia="cs-CZ"/>
        </w:rPr>
      </w:pPr>
    </w:p>
    <w:p w:rsidR="005708F4" w:rsidRPr="0035429E" w:rsidRDefault="005708F4" w:rsidP="005708F4">
      <w:pPr>
        <w:tabs>
          <w:tab w:val="left" w:pos="993"/>
          <w:tab w:val="center" w:pos="7371"/>
        </w:tabs>
        <w:spacing w:after="0" w:line="240" w:lineRule="auto"/>
        <w:jc w:val="both"/>
        <w:rPr>
          <w:rFonts w:eastAsia="Calibri" w:cs="Times New Roman"/>
          <w:lang w:eastAsia="cs-CZ"/>
        </w:rPr>
      </w:pPr>
      <w:r w:rsidRPr="0035429E">
        <w:rPr>
          <w:rFonts w:eastAsia="Calibri" w:cs="Times New Roman"/>
          <w:lang w:eastAsia="cs-CZ"/>
        </w:rPr>
        <w:t xml:space="preserve">Vysvětlení/ změnu/ doplnění zadávací dokumentace včetně příloh zadavatel uveřejňuje na profilu zadavatele na webovém portálu </w:t>
      </w:r>
      <w:hyperlink r:id="rId32" w:history="1">
        <w:r w:rsidRPr="0035429E">
          <w:rPr>
            <w:rFonts w:eastAsia="Calibri" w:cs="Times New Roman"/>
            <w:u w:val="single"/>
            <w:lang w:eastAsia="cs-CZ"/>
          </w:rPr>
          <w:t>https://zakazky.spravazeleznic.cz/</w:t>
        </w:r>
      </w:hyperlink>
      <w:r w:rsidRPr="0035429E">
        <w:rPr>
          <w:rFonts w:eastAsia="Calibri" w:cs="Times New Roman"/>
          <w:u w:val="single"/>
          <w:lang w:eastAsia="cs-CZ"/>
        </w:rPr>
        <w:t>.</w:t>
      </w:r>
    </w:p>
    <w:p w:rsidR="005708F4" w:rsidRPr="00BD5319" w:rsidRDefault="005708F4" w:rsidP="005708F4">
      <w:pPr>
        <w:tabs>
          <w:tab w:val="center" w:pos="7371"/>
        </w:tabs>
        <w:spacing w:after="0" w:line="240" w:lineRule="auto"/>
        <w:rPr>
          <w:rFonts w:eastAsia="Calibri" w:cs="Times New Roman"/>
          <w:b/>
          <w:bCs/>
          <w:lang w:eastAsia="cs-CZ"/>
        </w:rPr>
      </w:pPr>
    </w:p>
    <w:p w:rsidR="005708F4" w:rsidRDefault="005708F4" w:rsidP="005708F4">
      <w:pPr>
        <w:tabs>
          <w:tab w:val="center" w:pos="7371"/>
        </w:tabs>
        <w:spacing w:after="0" w:line="240" w:lineRule="auto"/>
        <w:rPr>
          <w:rFonts w:eastAsia="Calibri" w:cs="Times New Roman"/>
          <w:b/>
          <w:bCs/>
          <w:lang w:eastAsia="cs-CZ"/>
        </w:rPr>
      </w:pPr>
    </w:p>
    <w:p w:rsidR="00822512" w:rsidRDefault="00822512" w:rsidP="005708F4">
      <w:pPr>
        <w:tabs>
          <w:tab w:val="center" w:pos="7371"/>
        </w:tabs>
        <w:spacing w:after="0" w:line="240" w:lineRule="auto"/>
        <w:rPr>
          <w:rFonts w:eastAsia="Calibri" w:cs="Times New Roman"/>
          <w:b/>
          <w:bCs/>
          <w:lang w:eastAsia="cs-CZ"/>
        </w:rPr>
      </w:pPr>
    </w:p>
    <w:p w:rsidR="00822512" w:rsidRDefault="00822512" w:rsidP="005708F4">
      <w:pPr>
        <w:tabs>
          <w:tab w:val="center" w:pos="7371"/>
        </w:tabs>
        <w:spacing w:after="0" w:line="240" w:lineRule="auto"/>
        <w:rPr>
          <w:rFonts w:eastAsia="Calibri" w:cs="Times New Roman"/>
          <w:b/>
          <w:bCs/>
          <w:lang w:eastAsia="cs-CZ"/>
        </w:rPr>
      </w:pPr>
    </w:p>
    <w:p w:rsidR="005708F4" w:rsidRDefault="005708F4" w:rsidP="005708F4">
      <w:pPr>
        <w:tabs>
          <w:tab w:val="center" w:pos="7371"/>
        </w:tabs>
        <w:spacing w:after="0" w:line="240" w:lineRule="auto"/>
        <w:rPr>
          <w:rFonts w:eastAsia="Calibri" w:cs="Times New Roman"/>
          <w:b/>
          <w:bCs/>
          <w:lang w:eastAsia="cs-CZ"/>
        </w:rPr>
      </w:pPr>
    </w:p>
    <w:p w:rsidR="005708F4" w:rsidRDefault="005708F4" w:rsidP="005708F4">
      <w:pPr>
        <w:tabs>
          <w:tab w:val="center" w:pos="7371"/>
        </w:tabs>
        <w:spacing w:after="0" w:line="240" w:lineRule="auto"/>
        <w:rPr>
          <w:rFonts w:eastAsia="Calibri" w:cs="Times New Roman"/>
          <w:b/>
          <w:bCs/>
          <w:lang w:eastAsia="cs-CZ"/>
        </w:rPr>
      </w:pPr>
    </w:p>
    <w:p w:rsidR="005708F4" w:rsidRPr="0089172A" w:rsidRDefault="005708F4" w:rsidP="005708F4">
      <w:pPr>
        <w:tabs>
          <w:tab w:val="center" w:pos="7371"/>
        </w:tabs>
        <w:spacing w:after="0" w:line="240" w:lineRule="auto"/>
        <w:rPr>
          <w:rFonts w:eastAsia="Calibri" w:cs="Times New Roman"/>
          <w:b/>
          <w:bCs/>
          <w:lang w:eastAsia="cs-CZ"/>
        </w:rPr>
      </w:pPr>
      <w:r w:rsidRPr="0089172A">
        <w:rPr>
          <w:rFonts w:eastAsia="Calibri" w:cs="Times New Roman"/>
          <w:b/>
          <w:bCs/>
          <w:lang w:eastAsia="cs-CZ"/>
        </w:rPr>
        <w:lastRenderedPageBreak/>
        <w:t>Příloha:</w:t>
      </w:r>
    </w:p>
    <w:p w:rsidR="005708F4" w:rsidRDefault="002D2DBB" w:rsidP="005708F4">
      <w:pPr>
        <w:tabs>
          <w:tab w:val="center" w:pos="7371"/>
        </w:tabs>
        <w:spacing w:after="0" w:line="240" w:lineRule="auto"/>
        <w:rPr>
          <w:rFonts w:eastAsia="Calibri" w:cs="Times New Roman"/>
          <w:bCs/>
          <w:lang w:eastAsia="cs-CZ"/>
        </w:rPr>
      </w:pPr>
      <w:r w:rsidRPr="005B1E04">
        <w:rPr>
          <w:rFonts w:eastAsia="Calibri" w:cs="Times New Roman"/>
          <w:bCs/>
          <w:lang w:eastAsia="cs-CZ"/>
        </w:rPr>
        <w:fldChar w:fldCharType="begin">
          <w:ffData>
            <w:name w:val="Text1"/>
            <w:enabled/>
            <w:calcOnExit w:val="0"/>
            <w:textInput>
              <w:type w:val="date"/>
              <w:format w:val="d.M.yyyy"/>
            </w:textInput>
          </w:ffData>
        </w:fldChar>
      </w:r>
      <w:r w:rsidR="005708F4" w:rsidRPr="005B1E04">
        <w:rPr>
          <w:rFonts w:eastAsia="Calibri" w:cs="Times New Roman"/>
          <w:bCs/>
          <w:lang w:eastAsia="cs-CZ"/>
        </w:rPr>
        <w:instrText xml:space="preserve"> FORMTEXT </w:instrText>
      </w:r>
      <w:r w:rsidRPr="005B1E04">
        <w:rPr>
          <w:rFonts w:eastAsia="Calibri" w:cs="Times New Roman"/>
          <w:bCs/>
          <w:lang w:eastAsia="cs-CZ"/>
        </w:rPr>
      </w:r>
      <w:r w:rsidRPr="005B1E04">
        <w:rPr>
          <w:rFonts w:eastAsia="Calibri" w:cs="Times New Roman"/>
          <w:bCs/>
          <w:lang w:eastAsia="cs-CZ"/>
        </w:rPr>
        <w:fldChar w:fldCharType="separate"/>
      </w:r>
      <w:r w:rsidR="005708F4" w:rsidRPr="005B1E04">
        <w:rPr>
          <w:rFonts w:eastAsia="Calibri" w:cs="Times New Roman"/>
          <w:bCs/>
          <w:lang w:eastAsia="cs-CZ"/>
        </w:rPr>
        <w:t>SP (1x XLSX, 1x XDC)</w:t>
      </w:r>
      <w:r w:rsidR="005708F4" w:rsidRPr="005B1E04">
        <w:rPr>
          <w:rFonts w:eastAsia="Calibri" w:cs="Times New Roman"/>
          <w:bCs/>
          <w:lang w:eastAsia="cs-CZ"/>
        </w:rPr>
        <w:t> </w:t>
      </w:r>
      <w:r w:rsidR="005708F4" w:rsidRPr="005B1E04">
        <w:rPr>
          <w:rFonts w:eastAsia="Calibri" w:cs="Times New Roman"/>
          <w:bCs/>
          <w:lang w:eastAsia="cs-CZ"/>
        </w:rPr>
        <w:t> </w:t>
      </w:r>
      <w:r w:rsidRPr="005B1E04">
        <w:rPr>
          <w:rFonts w:eastAsia="Calibri" w:cs="Times New Roman"/>
          <w:bCs/>
          <w:lang w:eastAsia="cs-CZ"/>
        </w:rPr>
        <w:fldChar w:fldCharType="end"/>
      </w:r>
    </w:p>
    <w:p w:rsidR="003D6C04" w:rsidRDefault="003D6C04" w:rsidP="003D6C04">
      <w:pPr>
        <w:pStyle w:val="Bezmezer"/>
      </w:pPr>
      <w:r w:rsidRPr="00F12D4A">
        <w:t>201124-ZTP_Mal - Ada oprava 21_01_2021</w:t>
      </w:r>
      <w:r>
        <w:t>.docx</w:t>
      </w:r>
    </w:p>
    <w:p w:rsidR="003D6C04" w:rsidRDefault="003D6C04" w:rsidP="003D6C04">
      <w:pPr>
        <w:pStyle w:val="Bezmezer"/>
      </w:pPr>
      <w:r w:rsidRPr="00F12D4A">
        <w:t xml:space="preserve">KSP </w:t>
      </w:r>
      <w:proofErr w:type="spellStart"/>
      <w:r w:rsidRPr="00F12D4A">
        <w:t>Mal</w:t>
      </w:r>
      <w:proofErr w:type="spellEnd"/>
      <w:r w:rsidRPr="00F12D4A">
        <w:t>. - Adamov oprava 21_01_2021</w:t>
      </w:r>
      <w:r>
        <w:t>.docx</w:t>
      </w:r>
    </w:p>
    <w:p w:rsidR="005708F4" w:rsidRPr="008478F3" w:rsidRDefault="005708F4" w:rsidP="005708F4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5708F4" w:rsidRDefault="005708F4" w:rsidP="005708F4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5708F4" w:rsidRPr="008478F3" w:rsidRDefault="005708F4" w:rsidP="005708F4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5708F4" w:rsidRPr="00BD5319" w:rsidRDefault="005708F4" w:rsidP="005708F4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8478F3">
        <w:rPr>
          <w:rFonts w:eastAsia="Calibri" w:cs="Times New Roman"/>
          <w:lang w:eastAsia="cs-CZ"/>
        </w:rPr>
        <w:t>V </w:t>
      </w:r>
      <w:r>
        <w:rPr>
          <w:rFonts w:eastAsia="Calibri" w:cs="Times New Roman"/>
          <w:lang w:eastAsia="cs-CZ"/>
        </w:rPr>
        <w:t>Praze</w:t>
      </w:r>
      <w:r w:rsidRPr="008478F3">
        <w:rPr>
          <w:rFonts w:eastAsia="Calibri" w:cs="Times New Roman"/>
          <w:lang w:eastAsia="cs-CZ"/>
        </w:rPr>
        <w:t xml:space="preserve"> dne</w:t>
      </w:r>
      <w:r w:rsidRPr="00BD5319">
        <w:rPr>
          <w:rFonts w:eastAsia="Calibri" w:cs="Times New Roman"/>
          <w:lang w:eastAsia="cs-CZ"/>
        </w:rPr>
        <w:t xml:space="preserve"> </w:t>
      </w:r>
      <w:r w:rsidR="003D6C04">
        <w:rPr>
          <w:rFonts w:eastAsia="Calibri" w:cs="Times New Roman"/>
          <w:lang w:eastAsia="cs-CZ"/>
        </w:rPr>
        <w:t>21</w:t>
      </w:r>
      <w:r>
        <w:rPr>
          <w:rFonts w:eastAsia="Calibri" w:cs="Times New Roman"/>
          <w:lang w:eastAsia="cs-CZ"/>
        </w:rPr>
        <w:t>. 1. 2021</w:t>
      </w:r>
    </w:p>
    <w:p w:rsidR="005708F4" w:rsidRDefault="005708F4" w:rsidP="005708F4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5708F4" w:rsidRDefault="005708F4" w:rsidP="005708F4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5708F4" w:rsidRDefault="005708F4" w:rsidP="005708F4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5708F4" w:rsidRPr="00BD5319" w:rsidRDefault="005708F4" w:rsidP="005708F4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5708F4" w:rsidRDefault="005708F4" w:rsidP="005708F4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5708F4" w:rsidRPr="00BD5319" w:rsidRDefault="005708F4" w:rsidP="005708F4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5708F4" w:rsidRPr="00BD5319" w:rsidRDefault="005708F4" w:rsidP="005708F4">
      <w:pPr>
        <w:spacing w:after="0" w:line="240" w:lineRule="auto"/>
        <w:rPr>
          <w:rFonts w:eastAsia="Times New Roman" w:cs="Times New Roman"/>
          <w:b/>
          <w:bCs/>
          <w:lang w:eastAsia="cs-CZ"/>
        </w:rPr>
      </w:pPr>
    </w:p>
    <w:p w:rsidR="005708F4" w:rsidRPr="0035429E" w:rsidRDefault="005708F4" w:rsidP="005708F4">
      <w:pPr>
        <w:spacing w:after="0" w:line="240" w:lineRule="auto"/>
        <w:rPr>
          <w:rFonts w:eastAsia="Calibri" w:cs="Times New Roman"/>
          <w:b/>
          <w:bCs/>
          <w:lang w:eastAsia="cs-CZ"/>
        </w:rPr>
      </w:pPr>
      <w:r w:rsidRPr="0035429E">
        <w:rPr>
          <w:rFonts w:eastAsia="Calibri" w:cs="Times New Roman"/>
          <w:b/>
          <w:bCs/>
          <w:lang w:eastAsia="cs-CZ"/>
        </w:rPr>
        <w:t>Ing. Karel Švejda, MBA</w:t>
      </w:r>
    </w:p>
    <w:p w:rsidR="005708F4" w:rsidRPr="0035429E" w:rsidRDefault="005708F4" w:rsidP="005708F4">
      <w:pPr>
        <w:spacing w:after="0" w:line="240" w:lineRule="auto"/>
        <w:rPr>
          <w:rFonts w:eastAsia="Calibri" w:cs="Times New Roman"/>
          <w:lang w:eastAsia="cs-CZ"/>
        </w:rPr>
      </w:pPr>
      <w:r w:rsidRPr="0035429E">
        <w:rPr>
          <w:rFonts w:eastAsia="Calibri" w:cs="Times New Roman"/>
          <w:lang w:eastAsia="cs-CZ"/>
        </w:rPr>
        <w:t>ředitel odboru investičního</w:t>
      </w:r>
    </w:p>
    <w:p w:rsidR="005708F4" w:rsidRPr="0035429E" w:rsidRDefault="005708F4" w:rsidP="005708F4">
      <w:pPr>
        <w:spacing w:after="0" w:line="240" w:lineRule="auto"/>
        <w:rPr>
          <w:rFonts w:eastAsia="Calibri" w:cs="Times New Roman"/>
          <w:lang w:eastAsia="cs-CZ"/>
        </w:rPr>
      </w:pPr>
      <w:r w:rsidRPr="0035429E">
        <w:rPr>
          <w:rFonts w:eastAsia="Calibri" w:cs="Times New Roman"/>
          <w:lang w:eastAsia="cs-CZ"/>
        </w:rPr>
        <w:t>na základě „Pověření“ č. 2449</w:t>
      </w:r>
    </w:p>
    <w:p w:rsidR="005708F4" w:rsidRPr="0035429E" w:rsidRDefault="005708F4" w:rsidP="005708F4">
      <w:pPr>
        <w:spacing w:after="0" w:line="240" w:lineRule="auto"/>
        <w:rPr>
          <w:rFonts w:eastAsia="Calibri" w:cs="Times New Roman"/>
          <w:lang w:eastAsia="cs-CZ"/>
        </w:rPr>
      </w:pPr>
      <w:r w:rsidRPr="0035429E">
        <w:rPr>
          <w:rFonts w:eastAsia="Calibri" w:cs="Times New Roman"/>
          <w:lang w:eastAsia="cs-CZ"/>
        </w:rPr>
        <w:t>ze dne 11. 5. 2018</w:t>
      </w:r>
    </w:p>
    <w:p w:rsidR="005708F4" w:rsidRPr="005F08F3" w:rsidRDefault="005708F4" w:rsidP="005708F4">
      <w:pPr>
        <w:spacing w:after="0" w:line="240" w:lineRule="auto"/>
        <w:rPr>
          <w:rFonts w:eastAsia="Times New Roman" w:cs="Arial"/>
          <w:lang w:eastAsia="cs-CZ"/>
        </w:rPr>
      </w:pPr>
      <w:r w:rsidRPr="0035429E">
        <w:rPr>
          <w:rFonts w:eastAsia="Calibri" w:cs="Times New Roman"/>
          <w:lang w:eastAsia="cs-CZ"/>
        </w:rPr>
        <w:t>Správa železnic, státní organizace</w:t>
      </w:r>
    </w:p>
    <w:p w:rsidR="00F12D4A" w:rsidRDefault="00F12D4A" w:rsidP="00D26437">
      <w:pPr>
        <w:jc w:val="both"/>
        <w:rPr>
          <w:rFonts w:cs="Arial"/>
        </w:rPr>
      </w:pPr>
    </w:p>
    <w:p w:rsidR="00F12D4A" w:rsidRDefault="00F12D4A" w:rsidP="00D26437">
      <w:pPr>
        <w:jc w:val="both"/>
        <w:rPr>
          <w:rFonts w:cs="Arial"/>
        </w:rPr>
      </w:pPr>
    </w:p>
    <w:p w:rsidR="00F12D4A" w:rsidRPr="00D26437" w:rsidRDefault="00F12D4A" w:rsidP="00D26437">
      <w:pPr>
        <w:jc w:val="both"/>
        <w:rPr>
          <w:rFonts w:cs="Arial"/>
        </w:rPr>
      </w:pPr>
    </w:p>
    <w:sectPr w:rsidR="00F12D4A" w:rsidRPr="00D26437" w:rsidSect="00FC6389">
      <w:headerReference w:type="default" r:id="rId33"/>
      <w:footerReference w:type="default" r:id="rId34"/>
      <w:headerReference w:type="first" r:id="rId35"/>
      <w:footerReference w:type="first" r:id="rId36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C44CC" w:rsidRDefault="005C44CC" w:rsidP="00962258">
      <w:pPr>
        <w:spacing w:after="0" w:line="240" w:lineRule="auto"/>
      </w:pPr>
      <w:r>
        <w:separator/>
      </w:r>
    </w:p>
  </w:endnote>
  <w:endnote w:type="continuationSeparator" w:id="0">
    <w:p w:rsidR="005C44CC" w:rsidRDefault="005C44CC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/>
    </w:tblPr>
    <w:tblGrid>
      <w:gridCol w:w="1361"/>
      <w:gridCol w:w="3458"/>
      <w:gridCol w:w="2835"/>
      <w:gridCol w:w="2921"/>
    </w:tblGrid>
    <w:tr w:rsidR="00AA041D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AA041D" w:rsidRPr="00B8518B" w:rsidRDefault="00AA041D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6C1844">
            <w:rPr>
              <w:rStyle w:val="slostrnky"/>
              <w:noProof/>
            </w:rPr>
            <w:t>17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fldSimple w:instr=" NUMPAGES   \* MERGEFORMAT ">
            <w:r w:rsidR="006C1844">
              <w:rPr>
                <w:rStyle w:val="slostrnky"/>
                <w:noProof/>
              </w:rPr>
              <w:t>17</w:t>
            </w:r>
          </w:fldSimple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AA041D" w:rsidRDefault="00AA041D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AA041D" w:rsidRDefault="00AA041D" w:rsidP="00B8518B">
          <w:pPr>
            <w:pStyle w:val="Zpat"/>
          </w:pPr>
        </w:p>
      </w:tc>
      <w:tc>
        <w:tcPr>
          <w:tcW w:w="2921" w:type="dxa"/>
        </w:tcPr>
        <w:p w:rsidR="00AA041D" w:rsidRDefault="00AA041D" w:rsidP="00D831A3">
          <w:pPr>
            <w:pStyle w:val="Zpat"/>
          </w:pPr>
        </w:p>
      </w:tc>
    </w:tr>
  </w:tbl>
  <w:p w:rsidR="00AA041D" w:rsidRPr="00B8518B" w:rsidRDefault="00AA041D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w:pict>
        <v:line id="Straight Connector 3" o:spid="_x0000_s88070" style="position:absolute;z-index:-251654144;visibility:visible;mso-position-horizontal-relative:page;mso-position-vertical-relative:page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<v:stroke joinstyle="miter"/>
          <w10:wrap anchorx="page" anchory="page"/>
          <w10:anchorlock/>
        </v:line>
      </w:pict>
    </w:r>
    <w:r>
      <w:rPr>
        <w:noProof/>
        <w:sz w:val="2"/>
        <w:szCs w:val="2"/>
        <w:lang w:eastAsia="cs-CZ"/>
      </w:rPr>
      <w:pict>
        <v:line id="Straight Connector 2" o:spid="_x0000_s88069" style="position:absolute;z-index:-251656192;visibility:visible;mso-position-horizontal-relative:page;mso-position-vertical-relative:page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<v:stroke joinstyle="miter"/>
          <w10:wrap anchorx="page" anchory="page"/>
          <w10:anchorlock/>
        </v:lin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/>
    </w:tblPr>
    <w:tblGrid>
      <w:gridCol w:w="1361"/>
      <w:gridCol w:w="3458"/>
      <w:gridCol w:w="2835"/>
      <w:gridCol w:w="2921"/>
    </w:tblGrid>
    <w:tr w:rsidR="00AA041D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AA041D" w:rsidRPr="00B8518B" w:rsidRDefault="00AA041D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6C1844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fldSimple w:instr=" NUMPAGES   \* MERGEFORMAT ">
            <w:r w:rsidR="006C1844">
              <w:rPr>
                <w:rStyle w:val="slostrnky"/>
                <w:noProof/>
              </w:rPr>
              <w:t>17</w:t>
            </w:r>
          </w:fldSimple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AA041D" w:rsidRDefault="00AA041D" w:rsidP="00424D85">
          <w:pPr>
            <w:pStyle w:val="Zpat"/>
          </w:pPr>
          <w:r>
            <w:t>Správa železnic, státní organizace</w:t>
          </w:r>
        </w:p>
        <w:p w:rsidR="00AA041D" w:rsidRDefault="00AA041D" w:rsidP="00424D85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AA041D" w:rsidRDefault="00AA041D" w:rsidP="00424D85">
          <w:pPr>
            <w:pStyle w:val="Zpat"/>
          </w:pPr>
          <w:r>
            <w:t>Sídlo: Dlážděná 1003/7, 110 00 Praha 1</w:t>
          </w:r>
        </w:p>
        <w:p w:rsidR="00AA041D" w:rsidRDefault="00AA041D" w:rsidP="00424D85">
          <w:pPr>
            <w:pStyle w:val="Zpat"/>
          </w:pPr>
          <w:r>
            <w:t>IČO: 709 94 234 DIČ: CZ 709 94 234</w:t>
          </w:r>
        </w:p>
        <w:p w:rsidR="00AA041D" w:rsidRDefault="00AA041D" w:rsidP="00424D85">
          <w:pPr>
            <w:pStyle w:val="Zpat"/>
          </w:pPr>
          <w:r>
            <w:t>www.spravazeleznic.cz</w:t>
          </w:r>
        </w:p>
      </w:tc>
      <w:tc>
        <w:tcPr>
          <w:tcW w:w="2921" w:type="dxa"/>
        </w:tcPr>
        <w:p w:rsidR="00AA041D" w:rsidRPr="00D84AC6" w:rsidRDefault="00AA041D" w:rsidP="00424D85">
          <w:pPr>
            <w:tabs>
              <w:tab w:val="center" w:pos="4536"/>
              <w:tab w:val="right" w:pos="9072"/>
            </w:tabs>
            <w:rPr>
              <w:rFonts w:ascii="Verdana" w:eastAsia="Verdana" w:hAnsi="Verdana" w:cs="Times New Roman"/>
              <w:b/>
              <w:sz w:val="12"/>
            </w:rPr>
          </w:pPr>
          <w:r w:rsidRPr="00D84AC6">
            <w:rPr>
              <w:rFonts w:ascii="Verdana" w:eastAsia="Verdana" w:hAnsi="Verdana" w:cs="Times New Roman"/>
              <w:b/>
              <w:sz w:val="12"/>
            </w:rPr>
            <w:t>Stavební správa východ</w:t>
          </w:r>
        </w:p>
        <w:p w:rsidR="00AA041D" w:rsidRPr="00D84AC6" w:rsidRDefault="00AA041D" w:rsidP="00424D85">
          <w:pPr>
            <w:tabs>
              <w:tab w:val="center" w:pos="4536"/>
              <w:tab w:val="right" w:pos="9072"/>
            </w:tabs>
            <w:rPr>
              <w:rFonts w:ascii="Verdana" w:eastAsia="Verdana" w:hAnsi="Verdana" w:cs="Times New Roman"/>
              <w:b/>
              <w:sz w:val="12"/>
            </w:rPr>
          </w:pPr>
          <w:r w:rsidRPr="00D84AC6">
            <w:rPr>
              <w:rFonts w:ascii="Verdana" w:eastAsia="Verdana" w:hAnsi="Verdana" w:cs="Times New Roman"/>
              <w:b/>
              <w:sz w:val="12"/>
            </w:rPr>
            <w:t>Nerudova 773/1</w:t>
          </w:r>
        </w:p>
        <w:p w:rsidR="00AA041D" w:rsidRPr="00D84AC6" w:rsidRDefault="00AA041D" w:rsidP="00424D85">
          <w:pPr>
            <w:tabs>
              <w:tab w:val="center" w:pos="4536"/>
              <w:tab w:val="right" w:pos="9072"/>
            </w:tabs>
            <w:rPr>
              <w:rFonts w:ascii="Verdana" w:eastAsia="Verdana" w:hAnsi="Verdana" w:cs="Times New Roman"/>
              <w:b/>
              <w:sz w:val="12"/>
            </w:rPr>
          </w:pPr>
          <w:r w:rsidRPr="00D84AC6">
            <w:rPr>
              <w:rFonts w:ascii="Verdana" w:eastAsia="Verdana" w:hAnsi="Verdana" w:cs="Times New Roman"/>
              <w:b/>
              <w:sz w:val="12"/>
            </w:rPr>
            <w:t>779 00 Olomouc</w:t>
          </w:r>
        </w:p>
        <w:p w:rsidR="00AA041D" w:rsidRDefault="00AA041D" w:rsidP="00424D85">
          <w:pPr>
            <w:pStyle w:val="Zpat"/>
          </w:pPr>
        </w:p>
      </w:tc>
    </w:tr>
  </w:tbl>
  <w:p w:rsidR="00AA041D" w:rsidRPr="00B8518B" w:rsidRDefault="00AA041D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w:pict>
        <v:line id="Straight Connector 7" o:spid="_x0000_s88066" style="position:absolute;z-index:-251644928;visibility:visible;mso-position-horizontal-relative:page;mso-position-vertical-relative:page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<v:stroke joinstyle="miter"/>
          <w10:wrap anchorx="page" anchory="page"/>
          <w10:anchorlock/>
        </v:line>
      </w:pict>
    </w:r>
    <w:r>
      <w:rPr>
        <w:noProof/>
        <w:sz w:val="2"/>
        <w:szCs w:val="2"/>
        <w:lang w:eastAsia="cs-CZ"/>
      </w:rPr>
      <w:pict>
        <v:line id="Straight Connector 10" o:spid="_x0000_s88065" style="position:absolute;z-index:-251645952;visibility:visible;mso-position-horizontal-relative:page;mso-position-vertical-relative:page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<v:stroke joinstyle="miter"/>
          <w10:wrap anchorx="page" anchory="page"/>
          <w10:anchorlock/>
        </v:line>
      </w:pict>
    </w:r>
  </w:p>
  <w:p w:rsidR="00AA041D" w:rsidRPr="00460660" w:rsidRDefault="00AA041D">
    <w:pPr>
      <w:pStyle w:val="Zpat"/>
      <w:rPr>
        <w:sz w:val="2"/>
        <w:szCs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C44CC" w:rsidRDefault="005C44CC" w:rsidP="00962258">
      <w:pPr>
        <w:spacing w:after="0" w:line="240" w:lineRule="auto"/>
      </w:pPr>
      <w:r>
        <w:separator/>
      </w:r>
    </w:p>
  </w:footnote>
  <w:footnote w:type="continuationSeparator" w:id="0">
    <w:p w:rsidR="005C44CC" w:rsidRDefault="005C44CC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/>
    </w:tblPr>
    <w:tblGrid>
      <w:gridCol w:w="1361"/>
      <w:gridCol w:w="3458"/>
      <w:gridCol w:w="5698"/>
    </w:tblGrid>
    <w:tr w:rsidR="00AA041D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:rsidR="00AA041D" w:rsidRPr="00B8518B" w:rsidRDefault="00AA041D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AA041D" w:rsidRDefault="00AA041D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AA041D" w:rsidRPr="00D6163D" w:rsidRDefault="00AA041D" w:rsidP="00D6163D">
          <w:pPr>
            <w:pStyle w:val="Druhdokumentu"/>
          </w:pPr>
        </w:p>
      </w:tc>
    </w:tr>
  </w:tbl>
  <w:p w:rsidR="00AA041D" w:rsidRPr="00D6163D" w:rsidRDefault="00AA041D">
    <w:pPr>
      <w:pStyle w:val="Zhlav"/>
      <w:rPr>
        <w:sz w:val="8"/>
        <w:szCs w:val="8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/>
    </w:tblPr>
    <w:tblGrid>
      <w:gridCol w:w="1361"/>
      <w:gridCol w:w="3458"/>
      <w:gridCol w:w="5698"/>
    </w:tblGrid>
    <w:tr w:rsidR="00AA041D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:rsidR="00AA041D" w:rsidRPr="00B8518B" w:rsidRDefault="00AA041D" w:rsidP="00FC6389">
          <w:pPr>
            <w:pStyle w:val="Zpat"/>
            <w:rPr>
              <w:rStyle w:val="slostrnky"/>
            </w:rPr>
          </w:pPr>
          <w:r>
            <w:rPr>
              <w:noProof/>
              <w:lang w:eastAsia="cs-CZ"/>
            </w:rPr>
            <w:drawing>
              <wp:anchor distT="0" distB="0" distL="114300" distR="114300" simplePos="0" relativeHeight="251683840" behindDoc="0" locked="1" layoutInCell="1" allowOverlap="1">
                <wp:simplePos x="0" y="0"/>
                <wp:positionH relativeFrom="page">
                  <wp:posOffset>-18415</wp:posOffset>
                </wp:positionH>
                <wp:positionV relativeFrom="page">
                  <wp:posOffset>-12700</wp:posOffset>
                </wp:positionV>
                <wp:extent cx="1727835" cy="640715"/>
                <wp:effectExtent l="0" t="0" r="5715" b="6985"/>
                <wp:wrapNone/>
                <wp:docPr id="4" name="Obrázek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sprava-zeleznic_logo_zakladni_10x_sRGB_ms-office.wm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7835" cy="6407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Pr="002D2DBB">
            <w:rPr>
              <w:noProof/>
              <w:lang w:eastAsia="cs-CZ"/>
            </w:rPr>
            <w:pict>
              <v:shape id="Half Frame 8" o:spid="_x0000_s88068" style="position:absolute;margin-left:251.15pt;margin-top:82.45pt;width:12.75pt;height:12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coordsize="161925,161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" path="m,l161925,r,l,,,161925r,l,xe" filled="f" strokecolor="#ff5200 [3205]" strokeweight="2pt">
                <v:stroke joinstyle="miter"/>
                <v:path arrowok="t" o:connecttype="custom" o:connectlocs="0,0;161925,0;161925,0;0,0;0,161925;0,161925;0,0" o:connectangles="0,0,0,0,0,0,0"/>
                <w10:wrap anchory="page"/>
                <w10:anchorlock/>
              </v:shape>
            </w:pict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AA041D" w:rsidRDefault="00AA041D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AA041D" w:rsidRPr="00D6163D" w:rsidRDefault="00AA041D" w:rsidP="00FC6389">
          <w:pPr>
            <w:pStyle w:val="Druhdokumentu"/>
          </w:pPr>
        </w:p>
      </w:tc>
    </w:tr>
    <w:tr w:rsidR="00AA041D" w:rsidTr="00F64786">
      <w:trPr>
        <w:trHeight w:hRule="exact" w:val="452"/>
      </w:trPr>
      <w:tc>
        <w:tcPr>
          <w:tcW w:w="1361" w:type="dxa"/>
          <w:tcMar>
            <w:left w:w="0" w:type="dxa"/>
            <w:right w:w="0" w:type="dxa"/>
          </w:tcMar>
        </w:tcPr>
        <w:p w:rsidR="00AA041D" w:rsidRPr="00B8518B" w:rsidRDefault="00AA041D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AA041D" w:rsidRDefault="00AA041D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AA041D" w:rsidRDefault="00AA041D" w:rsidP="00FC6389">
          <w:pPr>
            <w:pStyle w:val="Druhdokumentu"/>
            <w:rPr>
              <w:noProof/>
            </w:rPr>
          </w:pPr>
        </w:p>
      </w:tc>
    </w:tr>
  </w:tbl>
  <w:p w:rsidR="00AA041D" w:rsidRPr="00D6163D" w:rsidRDefault="00AA041D" w:rsidP="00FC6389">
    <w:pPr>
      <w:pStyle w:val="Zhlav"/>
      <w:rPr>
        <w:sz w:val="8"/>
        <w:szCs w:val="8"/>
      </w:rPr>
    </w:pPr>
    <w:r w:rsidRPr="002D2DBB">
      <w:rPr>
        <w:noProof/>
        <w:lang w:eastAsia="cs-CZ"/>
      </w:rPr>
      <w:pict>
        <v:shape id="Half Frame 11" o:spid="_x0000_s88067" style="position:absolute;margin-left:428.7pt;margin-top:187.05pt;width:12.75pt;height:12.75pt;rotation:180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coordsize="161925,161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" path="m,l161925,r,l,,,161925r,l,xe" filled="f" strokecolor="#ff5200 [3205]" strokeweight="2pt">
          <v:stroke joinstyle="miter"/>
          <v:path arrowok="t" o:connecttype="custom" o:connectlocs="0,0;161925,0;161925,0;0,0;0,161925;0,161925;0,0" o:connectangles="0,0,0,0,0,0,0"/>
          <w10:wrap anchory="page"/>
          <w10:anchorlock/>
        </v:shape>
      </w:pict>
    </w:r>
  </w:p>
  <w:p w:rsidR="00AA041D" w:rsidRPr="00460660" w:rsidRDefault="00AA041D">
    <w:pPr>
      <w:pStyle w:val="Zhlav"/>
      <w:rPr>
        <w:sz w:val="2"/>
        <w:szCs w:val="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6407C"/>
    <w:multiLevelType w:val="hybridMultilevel"/>
    <w:tmpl w:val="734A4B04"/>
    <w:lvl w:ilvl="0" w:tplc="0405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1">
    <w:nsid w:val="0206594F"/>
    <w:multiLevelType w:val="hybridMultilevel"/>
    <w:tmpl w:val="21308524"/>
    <w:lvl w:ilvl="0" w:tplc="45845412">
      <w:start w:val="1"/>
      <w:numFmt w:val="bullet"/>
      <w:lvlText w:val=""/>
      <w:lvlJc w:val="left"/>
      <w:pPr>
        <w:ind w:left="2132" w:hanging="360"/>
      </w:pPr>
      <w:rPr>
        <w:rFonts w:ascii="Symbol" w:hAnsi="Symbol" w:cs="Symbol" w:hint="default"/>
        <w:color w:val="auto"/>
      </w:rPr>
    </w:lvl>
    <w:lvl w:ilvl="1" w:tplc="04050003">
      <w:start w:val="1"/>
      <w:numFmt w:val="bullet"/>
      <w:lvlText w:val="o"/>
      <w:lvlJc w:val="left"/>
      <w:pPr>
        <w:ind w:left="285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2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4292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501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2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6452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717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2" w:hanging="360"/>
      </w:pPr>
      <w:rPr>
        <w:rFonts w:ascii="Wingdings" w:hAnsi="Wingdings" w:cs="Wingdings" w:hint="default"/>
      </w:rPr>
    </w:lvl>
  </w:abstractNum>
  <w:abstractNum w:abstractNumId="2">
    <w:nsid w:val="053B4C9D"/>
    <w:multiLevelType w:val="hybridMultilevel"/>
    <w:tmpl w:val="B9A22296"/>
    <w:lvl w:ilvl="0" w:tplc="0C1852B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4">
    <w:nsid w:val="090B244A"/>
    <w:multiLevelType w:val="hybridMultilevel"/>
    <w:tmpl w:val="09FEC864"/>
    <w:lvl w:ilvl="0" w:tplc="1144B85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0E230D20"/>
    <w:multiLevelType w:val="hybridMultilevel"/>
    <w:tmpl w:val="09FEC864"/>
    <w:lvl w:ilvl="0" w:tplc="1144B85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19C42B4F"/>
    <w:multiLevelType w:val="hybridMultilevel"/>
    <w:tmpl w:val="E084E5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8">
    <w:nsid w:val="249C3E56"/>
    <w:multiLevelType w:val="hybridMultilevel"/>
    <w:tmpl w:val="6792E60E"/>
    <w:lvl w:ilvl="0" w:tplc="C890E4A0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9" w:hanging="360"/>
      </w:pPr>
    </w:lvl>
    <w:lvl w:ilvl="2" w:tplc="0405001B" w:tentative="1">
      <w:start w:val="1"/>
      <w:numFmt w:val="lowerRoman"/>
      <w:lvlText w:val="%3."/>
      <w:lvlJc w:val="right"/>
      <w:pPr>
        <w:ind w:left="2509" w:hanging="180"/>
      </w:pPr>
    </w:lvl>
    <w:lvl w:ilvl="3" w:tplc="0405000F" w:tentative="1">
      <w:start w:val="1"/>
      <w:numFmt w:val="decimal"/>
      <w:lvlText w:val="%4."/>
      <w:lvlJc w:val="left"/>
      <w:pPr>
        <w:ind w:left="3229" w:hanging="360"/>
      </w:pPr>
    </w:lvl>
    <w:lvl w:ilvl="4" w:tplc="04050019" w:tentative="1">
      <w:start w:val="1"/>
      <w:numFmt w:val="lowerLetter"/>
      <w:lvlText w:val="%5."/>
      <w:lvlJc w:val="left"/>
      <w:pPr>
        <w:ind w:left="3949" w:hanging="360"/>
      </w:pPr>
    </w:lvl>
    <w:lvl w:ilvl="5" w:tplc="0405001B" w:tentative="1">
      <w:start w:val="1"/>
      <w:numFmt w:val="lowerRoman"/>
      <w:lvlText w:val="%6."/>
      <w:lvlJc w:val="right"/>
      <w:pPr>
        <w:ind w:left="4669" w:hanging="180"/>
      </w:pPr>
    </w:lvl>
    <w:lvl w:ilvl="6" w:tplc="0405000F" w:tentative="1">
      <w:start w:val="1"/>
      <w:numFmt w:val="decimal"/>
      <w:lvlText w:val="%7."/>
      <w:lvlJc w:val="left"/>
      <w:pPr>
        <w:ind w:left="5389" w:hanging="360"/>
      </w:pPr>
    </w:lvl>
    <w:lvl w:ilvl="7" w:tplc="04050019" w:tentative="1">
      <w:start w:val="1"/>
      <w:numFmt w:val="lowerLetter"/>
      <w:lvlText w:val="%8."/>
      <w:lvlJc w:val="left"/>
      <w:pPr>
        <w:ind w:left="6109" w:hanging="360"/>
      </w:pPr>
    </w:lvl>
    <w:lvl w:ilvl="8" w:tplc="040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2BF76403"/>
    <w:multiLevelType w:val="multilevel"/>
    <w:tmpl w:val="0D34D660"/>
    <w:numStyleLink w:val="ListBulletmultilevel"/>
  </w:abstractNum>
  <w:abstractNum w:abstractNumId="10">
    <w:nsid w:val="437238BB"/>
    <w:multiLevelType w:val="hybridMultilevel"/>
    <w:tmpl w:val="148A65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95B7E8A"/>
    <w:multiLevelType w:val="hybridMultilevel"/>
    <w:tmpl w:val="786AE3F6"/>
    <w:lvl w:ilvl="0" w:tplc="0405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7185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7905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8625" w:hanging="360"/>
      </w:pPr>
      <w:rPr>
        <w:rFonts w:ascii="Wingdings" w:hAnsi="Wingdings" w:hint="default"/>
      </w:rPr>
    </w:lvl>
  </w:abstractNum>
  <w:abstractNum w:abstractNumId="12">
    <w:nsid w:val="52037F20"/>
    <w:multiLevelType w:val="hybridMultilevel"/>
    <w:tmpl w:val="844A6AD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F5C143C"/>
    <w:multiLevelType w:val="hybridMultilevel"/>
    <w:tmpl w:val="9EDA88F2"/>
    <w:lvl w:ilvl="0" w:tplc="9864CD54">
      <w:start w:val="3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9104E0E"/>
    <w:multiLevelType w:val="hybridMultilevel"/>
    <w:tmpl w:val="DF5456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4070991"/>
    <w:multiLevelType w:val="multilevel"/>
    <w:tmpl w:val="CABE99FC"/>
    <w:numStyleLink w:val="ListNumbermultilevel"/>
  </w:abstractNum>
  <w:abstractNum w:abstractNumId="16">
    <w:nsid w:val="7797284C"/>
    <w:multiLevelType w:val="hybridMultilevel"/>
    <w:tmpl w:val="C4C0A1DC"/>
    <w:lvl w:ilvl="0" w:tplc="AEE29550">
      <w:start w:val="2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  <w:color w:val="FF0000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3"/>
  </w:num>
  <w:num w:numId="3">
    <w:abstractNumId w:val="9"/>
  </w:num>
  <w:num w:numId="4">
    <w:abstractNumId w:val="15"/>
  </w:num>
  <w:num w:numId="5">
    <w:abstractNumId w:val="1"/>
  </w:num>
  <w:num w:numId="6">
    <w:abstractNumId w:val="11"/>
  </w:num>
  <w:num w:numId="7">
    <w:abstractNumId w:val="10"/>
  </w:num>
  <w:num w:numId="8">
    <w:abstractNumId w:val="0"/>
  </w:num>
  <w:num w:numId="9">
    <w:abstractNumId w:val="4"/>
  </w:num>
  <w:num w:numId="10">
    <w:abstractNumId w:val="5"/>
  </w:num>
  <w:num w:numId="11">
    <w:abstractNumId w:val="6"/>
  </w:num>
  <w:num w:numId="12">
    <w:abstractNumId w:val="14"/>
  </w:num>
  <w:num w:numId="13">
    <w:abstractNumId w:val="12"/>
  </w:num>
  <w:num w:numId="14">
    <w:abstractNumId w:val="8"/>
  </w:num>
  <w:num w:numId="15">
    <w:abstractNumId w:val="2"/>
  </w:num>
  <w:num w:numId="16">
    <w:abstractNumId w:val="13"/>
  </w:num>
  <w:num w:numId="17">
    <w:abstractNumId w:val="16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attachedTemplate r:id="rId1"/>
  <w:styleLockTheme/>
  <w:styleLockQFSet/>
  <w:defaultTabStop w:val="708"/>
  <w:hyphenationZone w:val="425"/>
  <w:doNotShadeFormData/>
  <w:characterSpacingControl w:val="doNotCompress"/>
  <w:hdrShapeDefaults>
    <o:shapedefaults v:ext="edit" spidmax="89090"/>
    <o:shapelayout v:ext="edit">
      <o:idmap v:ext="edit" data="86"/>
    </o:shapelayout>
  </w:hdrShapeDefaults>
  <w:footnotePr>
    <w:footnote w:id="-1"/>
    <w:footnote w:id="0"/>
  </w:footnotePr>
  <w:endnotePr>
    <w:endnote w:id="-1"/>
    <w:endnote w:id="0"/>
  </w:endnotePr>
  <w:compat/>
  <w:rsids>
    <w:rsidRoot w:val="00891334"/>
    <w:rsid w:val="0000278E"/>
    <w:rsid w:val="00022031"/>
    <w:rsid w:val="00024B69"/>
    <w:rsid w:val="00033432"/>
    <w:rsid w:val="000335CC"/>
    <w:rsid w:val="00036542"/>
    <w:rsid w:val="00041BA0"/>
    <w:rsid w:val="00044D53"/>
    <w:rsid w:val="0005220D"/>
    <w:rsid w:val="00053D0D"/>
    <w:rsid w:val="00063BFE"/>
    <w:rsid w:val="00072C1E"/>
    <w:rsid w:val="00091072"/>
    <w:rsid w:val="000A0675"/>
    <w:rsid w:val="000A13A0"/>
    <w:rsid w:val="000B053A"/>
    <w:rsid w:val="000B2588"/>
    <w:rsid w:val="000B3A82"/>
    <w:rsid w:val="000B6C7E"/>
    <w:rsid w:val="000B7907"/>
    <w:rsid w:val="000C0429"/>
    <w:rsid w:val="000C45E8"/>
    <w:rsid w:val="000E2B0E"/>
    <w:rsid w:val="00114472"/>
    <w:rsid w:val="0011557D"/>
    <w:rsid w:val="00134334"/>
    <w:rsid w:val="00134B3A"/>
    <w:rsid w:val="00145DF6"/>
    <w:rsid w:val="00162246"/>
    <w:rsid w:val="0016399B"/>
    <w:rsid w:val="00170EC5"/>
    <w:rsid w:val="001747C1"/>
    <w:rsid w:val="0018596A"/>
    <w:rsid w:val="001A0EE4"/>
    <w:rsid w:val="001A443F"/>
    <w:rsid w:val="001B5E73"/>
    <w:rsid w:val="001B69C2"/>
    <w:rsid w:val="001B78F2"/>
    <w:rsid w:val="001C4DA0"/>
    <w:rsid w:val="00201829"/>
    <w:rsid w:val="00207DF5"/>
    <w:rsid w:val="00224DC0"/>
    <w:rsid w:val="00230E51"/>
    <w:rsid w:val="00232256"/>
    <w:rsid w:val="00234FB9"/>
    <w:rsid w:val="00267369"/>
    <w:rsid w:val="0026785D"/>
    <w:rsid w:val="0027064C"/>
    <w:rsid w:val="00276023"/>
    <w:rsid w:val="0027619C"/>
    <w:rsid w:val="002777F5"/>
    <w:rsid w:val="00291AC4"/>
    <w:rsid w:val="00295835"/>
    <w:rsid w:val="002A0074"/>
    <w:rsid w:val="002A6AD7"/>
    <w:rsid w:val="002C31BF"/>
    <w:rsid w:val="002C530D"/>
    <w:rsid w:val="002D2DBB"/>
    <w:rsid w:val="002D3711"/>
    <w:rsid w:val="002E0CD7"/>
    <w:rsid w:val="002E18D2"/>
    <w:rsid w:val="002E3DB3"/>
    <w:rsid w:val="002F026B"/>
    <w:rsid w:val="002F402C"/>
    <w:rsid w:val="00300E5B"/>
    <w:rsid w:val="00305A55"/>
    <w:rsid w:val="00316743"/>
    <w:rsid w:val="00335D39"/>
    <w:rsid w:val="00345A12"/>
    <w:rsid w:val="003512B0"/>
    <w:rsid w:val="00357BC6"/>
    <w:rsid w:val="0037111D"/>
    <w:rsid w:val="003756B9"/>
    <w:rsid w:val="003956C6"/>
    <w:rsid w:val="00396726"/>
    <w:rsid w:val="003A7BAC"/>
    <w:rsid w:val="003D6C04"/>
    <w:rsid w:val="003E6B9A"/>
    <w:rsid w:val="003E7570"/>
    <w:rsid w:val="003E75CE"/>
    <w:rsid w:val="0040290B"/>
    <w:rsid w:val="00405F64"/>
    <w:rsid w:val="0041380F"/>
    <w:rsid w:val="00415DD4"/>
    <w:rsid w:val="00421693"/>
    <w:rsid w:val="00424D70"/>
    <w:rsid w:val="00424D85"/>
    <w:rsid w:val="00446464"/>
    <w:rsid w:val="00446F24"/>
    <w:rsid w:val="00450F07"/>
    <w:rsid w:val="004517F0"/>
    <w:rsid w:val="00453CD3"/>
    <w:rsid w:val="00454745"/>
    <w:rsid w:val="00455BC7"/>
    <w:rsid w:val="00456D88"/>
    <w:rsid w:val="00460660"/>
    <w:rsid w:val="00460CCB"/>
    <w:rsid w:val="00477370"/>
    <w:rsid w:val="0048318D"/>
    <w:rsid w:val="00483492"/>
    <w:rsid w:val="00483541"/>
    <w:rsid w:val="00486107"/>
    <w:rsid w:val="00491827"/>
    <w:rsid w:val="004926B0"/>
    <w:rsid w:val="004A13BC"/>
    <w:rsid w:val="004A7C69"/>
    <w:rsid w:val="004C4399"/>
    <w:rsid w:val="004C69ED"/>
    <w:rsid w:val="004C75BB"/>
    <w:rsid w:val="004C787C"/>
    <w:rsid w:val="004E0181"/>
    <w:rsid w:val="004F4B9B"/>
    <w:rsid w:val="00501654"/>
    <w:rsid w:val="00503979"/>
    <w:rsid w:val="00511AB9"/>
    <w:rsid w:val="00523EA7"/>
    <w:rsid w:val="00542527"/>
    <w:rsid w:val="00550241"/>
    <w:rsid w:val="00551D1F"/>
    <w:rsid w:val="0055267C"/>
    <w:rsid w:val="00553375"/>
    <w:rsid w:val="005658A6"/>
    <w:rsid w:val="005708F4"/>
    <w:rsid w:val="005720E7"/>
    <w:rsid w:val="005722BB"/>
    <w:rsid w:val="005736B7"/>
    <w:rsid w:val="00575E5A"/>
    <w:rsid w:val="00584E2A"/>
    <w:rsid w:val="005861BE"/>
    <w:rsid w:val="00593495"/>
    <w:rsid w:val="00596C7E"/>
    <w:rsid w:val="005A5F24"/>
    <w:rsid w:val="005A64E9"/>
    <w:rsid w:val="005B113E"/>
    <w:rsid w:val="005B5EE9"/>
    <w:rsid w:val="005C0FE8"/>
    <w:rsid w:val="005C2579"/>
    <w:rsid w:val="005C44CC"/>
    <w:rsid w:val="005F08F3"/>
    <w:rsid w:val="005F36E6"/>
    <w:rsid w:val="005F426B"/>
    <w:rsid w:val="006104F6"/>
    <w:rsid w:val="0061068E"/>
    <w:rsid w:val="00634120"/>
    <w:rsid w:val="00645612"/>
    <w:rsid w:val="0066001E"/>
    <w:rsid w:val="00660AD3"/>
    <w:rsid w:val="00662CE1"/>
    <w:rsid w:val="0066741C"/>
    <w:rsid w:val="00696C09"/>
    <w:rsid w:val="006A1BA1"/>
    <w:rsid w:val="006A5570"/>
    <w:rsid w:val="006A689C"/>
    <w:rsid w:val="006B3C69"/>
    <w:rsid w:val="006B3D79"/>
    <w:rsid w:val="006C1844"/>
    <w:rsid w:val="006C3172"/>
    <w:rsid w:val="006C6C12"/>
    <w:rsid w:val="006D3943"/>
    <w:rsid w:val="006E0578"/>
    <w:rsid w:val="006E314D"/>
    <w:rsid w:val="006E7F06"/>
    <w:rsid w:val="006F533D"/>
    <w:rsid w:val="006F6AA0"/>
    <w:rsid w:val="006F783E"/>
    <w:rsid w:val="00706A25"/>
    <w:rsid w:val="0070776C"/>
    <w:rsid w:val="00710723"/>
    <w:rsid w:val="00712ED1"/>
    <w:rsid w:val="00716745"/>
    <w:rsid w:val="00723ED1"/>
    <w:rsid w:val="00735ED4"/>
    <w:rsid w:val="00743525"/>
    <w:rsid w:val="007448D0"/>
    <w:rsid w:val="007531A0"/>
    <w:rsid w:val="0076286B"/>
    <w:rsid w:val="00764595"/>
    <w:rsid w:val="00764E64"/>
    <w:rsid w:val="00765725"/>
    <w:rsid w:val="00766846"/>
    <w:rsid w:val="0077673A"/>
    <w:rsid w:val="007846E1"/>
    <w:rsid w:val="0078766E"/>
    <w:rsid w:val="0079381D"/>
    <w:rsid w:val="007B570C"/>
    <w:rsid w:val="007C0270"/>
    <w:rsid w:val="007D56D2"/>
    <w:rsid w:val="007E4A6E"/>
    <w:rsid w:val="007F56A7"/>
    <w:rsid w:val="00802652"/>
    <w:rsid w:val="00803AAF"/>
    <w:rsid w:val="00806DE6"/>
    <w:rsid w:val="00807DD0"/>
    <w:rsid w:val="00813F11"/>
    <w:rsid w:val="008203D4"/>
    <w:rsid w:val="00822512"/>
    <w:rsid w:val="00826C9D"/>
    <w:rsid w:val="00852BF6"/>
    <w:rsid w:val="00854FFC"/>
    <w:rsid w:val="008629DC"/>
    <w:rsid w:val="00863663"/>
    <w:rsid w:val="008806D9"/>
    <w:rsid w:val="00891334"/>
    <w:rsid w:val="00896C8A"/>
    <w:rsid w:val="008A3568"/>
    <w:rsid w:val="008C449B"/>
    <w:rsid w:val="008D03B9"/>
    <w:rsid w:val="008D1AC0"/>
    <w:rsid w:val="008D2C89"/>
    <w:rsid w:val="008F18D6"/>
    <w:rsid w:val="00902C06"/>
    <w:rsid w:val="00904780"/>
    <w:rsid w:val="009113A8"/>
    <w:rsid w:val="00922385"/>
    <w:rsid w:val="009223DF"/>
    <w:rsid w:val="009226FB"/>
    <w:rsid w:val="00936091"/>
    <w:rsid w:val="00937FE9"/>
    <w:rsid w:val="00940D8A"/>
    <w:rsid w:val="00951774"/>
    <w:rsid w:val="00952D75"/>
    <w:rsid w:val="0096036A"/>
    <w:rsid w:val="00962258"/>
    <w:rsid w:val="009678B7"/>
    <w:rsid w:val="00982411"/>
    <w:rsid w:val="00992D9C"/>
    <w:rsid w:val="00996CB8"/>
    <w:rsid w:val="009A7568"/>
    <w:rsid w:val="009B2D51"/>
    <w:rsid w:val="009B2E97"/>
    <w:rsid w:val="009B3C69"/>
    <w:rsid w:val="009B72CC"/>
    <w:rsid w:val="009C2C7A"/>
    <w:rsid w:val="009E07F4"/>
    <w:rsid w:val="009F392E"/>
    <w:rsid w:val="009F3F06"/>
    <w:rsid w:val="009F4D7B"/>
    <w:rsid w:val="009F7F7F"/>
    <w:rsid w:val="00A12F6D"/>
    <w:rsid w:val="00A441B4"/>
    <w:rsid w:val="00A44328"/>
    <w:rsid w:val="00A561DF"/>
    <w:rsid w:val="00A6177B"/>
    <w:rsid w:val="00A66136"/>
    <w:rsid w:val="00A77BFA"/>
    <w:rsid w:val="00AA041D"/>
    <w:rsid w:val="00AA4CBB"/>
    <w:rsid w:val="00AA65FA"/>
    <w:rsid w:val="00AA7351"/>
    <w:rsid w:val="00AB212C"/>
    <w:rsid w:val="00AC40B4"/>
    <w:rsid w:val="00AC46BF"/>
    <w:rsid w:val="00AC7F77"/>
    <w:rsid w:val="00AD006A"/>
    <w:rsid w:val="00AD056F"/>
    <w:rsid w:val="00AD2773"/>
    <w:rsid w:val="00AD6731"/>
    <w:rsid w:val="00AE1A82"/>
    <w:rsid w:val="00AE1DDE"/>
    <w:rsid w:val="00B0115D"/>
    <w:rsid w:val="00B15B5E"/>
    <w:rsid w:val="00B15D0D"/>
    <w:rsid w:val="00B23CA3"/>
    <w:rsid w:val="00B30FFF"/>
    <w:rsid w:val="00B3491A"/>
    <w:rsid w:val="00B37AB9"/>
    <w:rsid w:val="00B45E9E"/>
    <w:rsid w:val="00B50BC1"/>
    <w:rsid w:val="00B55F9C"/>
    <w:rsid w:val="00B75EE1"/>
    <w:rsid w:val="00B77481"/>
    <w:rsid w:val="00B8518B"/>
    <w:rsid w:val="00B9461E"/>
    <w:rsid w:val="00B966F5"/>
    <w:rsid w:val="00BA4A31"/>
    <w:rsid w:val="00BB0FC4"/>
    <w:rsid w:val="00BB26DC"/>
    <w:rsid w:val="00BB3740"/>
    <w:rsid w:val="00BB73D1"/>
    <w:rsid w:val="00BD40CF"/>
    <w:rsid w:val="00BD5319"/>
    <w:rsid w:val="00BD7E43"/>
    <w:rsid w:val="00BD7E91"/>
    <w:rsid w:val="00BF374D"/>
    <w:rsid w:val="00BF6D48"/>
    <w:rsid w:val="00C02D0A"/>
    <w:rsid w:val="00C03A6E"/>
    <w:rsid w:val="00C03F4E"/>
    <w:rsid w:val="00C155E4"/>
    <w:rsid w:val="00C2431F"/>
    <w:rsid w:val="00C30759"/>
    <w:rsid w:val="00C44F6A"/>
    <w:rsid w:val="00C60D19"/>
    <w:rsid w:val="00C727E5"/>
    <w:rsid w:val="00C8207D"/>
    <w:rsid w:val="00C86F92"/>
    <w:rsid w:val="00C9176A"/>
    <w:rsid w:val="00C93604"/>
    <w:rsid w:val="00CA0FD1"/>
    <w:rsid w:val="00CB7553"/>
    <w:rsid w:val="00CB7B5A"/>
    <w:rsid w:val="00CC1E2B"/>
    <w:rsid w:val="00CD1D98"/>
    <w:rsid w:val="00CD1FC4"/>
    <w:rsid w:val="00CD7A47"/>
    <w:rsid w:val="00CE371D"/>
    <w:rsid w:val="00D01B3B"/>
    <w:rsid w:val="00D02067"/>
    <w:rsid w:val="00D02A4D"/>
    <w:rsid w:val="00D0343E"/>
    <w:rsid w:val="00D16DEE"/>
    <w:rsid w:val="00D20EE7"/>
    <w:rsid w:val="00D21061"/>
    <w:rsid w:val="00D26437"/>
    <w:rsid w:val="00D316A7"/>
    <w:rsid w:val="00D3295A"/>
    <w:rsid w:val="00D404CF"/>
    <w:rsid w:val="00D4108E"/>
    <w:rsid w:val="00D50E47"/>
    <w:rsid w:val="00D5396C"/>
    <w:rsid w:val="00D6163D"/>
    <w:rsid w:val="00D63009"/>
    <w:rsid w:val="00D63EB5"/>
    <w:rsid w:val="00D831A3"/>
    <w:rsid w:val="00D902AD"/>
    <w:rsid w:val="00DA6FFE"/>
    <w:rsid w:val="00DC3110"/>
    <w:rsid w:val="00DC5506"/>
    <w:rsid w:val="00DD1C48"/>
    <w:rsid w:val="00DD46F3"/>
    <w:rsid w:val="00DD58A6"/>
    <w:rsid w:val="00DE1CFC"/>
    <w:rsid w:val="00DE56F2"/>
    <w:rsid w:val="00DF116D"/>
    <w:rsid w:val="00DF4AD1"/>
    <w:rsid w:val="00E10710"/>
    <w:rsid w:val="00E26EE7"/>
    <w:rsid w:val="00E403C3"/>
    <w:rsid w:val="00E5307F"/>
    <w:rsid w:val="00E812B4"/>
    <w:rsid w:val="00E824F1"/>
    <w:rsid w:val="00E9427E"/>
    <w:rsid w:val="00EA122C"/>
    <w:rsid w:val="00EA4E72"/>
    <w:rsid w:val="00EB00A1"/>
    <w:rsid w:val="00EB104F"/>
    <w:rsid w:val="00EB18CF"/>
    <w:rsid w:val="00EB5301"/>
    <w:rsid w:val="00EB561C"/>
    <w:rsid w:val="00EC3AF2"/>
    <w:rsid w:val="00EC773B"/>
    <w:rsid w:val="00ED14BD"/>
    <w:rsid w:val="00ED4419"/>
    <w:rsid w:val="00ED6405"/>
    <w:rsid w:val="00EE587B"/>
    <w:rsid w:val="00F01440"/>
    <w:rsid w:val="00F06B64"/>
    <w:rsid w:val="00F12D4A"/>
    <w:rsid w:val="00F12DEC"/>
    <w:rsid w:val="00F1715C"/>
    <w:rsid w:val="00F20BDE"/>
    <w:rsid w:val="00F25C06"/>
    <w:rsid w:val="00F310F8"/>
    <w:rsid w:val="00F34CCD"/>
    <w:rsid w:val="00F35939"/>
    <w:rsid w:val="00F45607"/>
    <w:rsid w:val="00F64786"/>
    <w:rsid w:val="00F659EB"/>
    <w:rsid w:val="00F7709C"/>
    <w:rsid w:val="00F804A7"/>
    <w:rsid w:val="00F80EBD"/>
    <w:rsid w:val="00F862D6"/>
    <w:rsid w:val="00F86BA6"/>
    <w:rsid w:val="00FC6389"/>
    <w:rsid w:val="00FC652E"/>
    <w:rsid w:val="00FD2F51"/>
    <w:rsid w:val="00FE0738"/>
    <w:rsid w:val="00FE3455"/>
    <w:rsid w:val="00FF0D7F"/>
    <w:rsid w:val="00FF495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90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28"/>
    <w:lsdException w:name="List Number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" w:unhideWhenUsed="0" w:qFormat="1"/>
    <w:lsdException w:name="Emphasis" w:semiHidden="0" w:uiPriority="1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0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6785D"/>
  </w:style>
  <w:style w:type="paragraph" w:styleId="Nadpis1">
    <w:name w:val="heading 1"/>
    <w:basedOn w:val="Normln"/>
    <w:next w:val="Normln"/>
    <w:link w:val="Nadpis1Char"/>
    <w:uiPriority w:val="9"/>
    <w:qFormat/>
    <w:rsid w:val="0026785D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26785D"/>
    <w:pPr>
      <w:keepNext/>
      <w:keepLines/>
      <w:pBdr>
        <w:top w:val="single" w:sz="4" w:space="1" w:color="00A1E0" w:themeColor="accent3"/>
      </w:pBd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26785D"/>
    <w:pPr>
      <w:keepNext/>
      <w:keepLines/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26785D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26785D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26785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26785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26785D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26785D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2678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6785D"/>
  </w:style>
  <w:style w:type="paragraph" w:styleId="Zpat">
    <w:name w:val="footer"/>
    <w:basedOn w:val="Normln"/>
    <w:link w:val="ZpatChar"/>
    <w:uiPriority w:val="99"/>
    <w:unhideWhenUsed/>
    <w:rsid w:val="0026785D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26785D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26785D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rsid w:val="0026785D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26785D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26785D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26785D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26785D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26785D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26785D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26785D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26785D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26785D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26785D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26785D"/>
    <w:pPr>
      <w:spacing w:after="0"/>
    </w:pPr>
  </w:style>
  <w:style w:type="paragraph" w:styleId="Citace">
    <w:name w:val="Quote"/>
    <w:basedOn w:val="Normln"/>
    <w:next w:val="Normln"/>
    <w:link w:val="CitaceChar"/>
    <w:uiPriority w:val="29"/>
    <w:qFormat/>
    <w:rsid w:val="0026785D"/>
    <w:pPr>
      <w:spacing w:before="200" w:after="160"/>
    </w:pPr>
    <w:rPr>
      <w:iCs/>
      <w:sz w:val="24"/>
    </w:rPr>
  </w:style>
  <w:style w:type="character" w:customStyle="1" w:styleId="CitaceChar">
    <w:name w:val="Citace Char"/>
    <w:basedOn w:val="Standardnpsmoodstavce"/>
    <w:link w:val="Citace"/>
    <w:uiPriority w:val="29"/>
    <w:rsid w:val="0026785D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26785D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26785D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26785D"/>
    <w:rPr>
      <w:sz w:val="14"/>
      <w:szCs w:val="20"/>
    </w:rPr>
  </w:style>
  <w:style w:type="table" w:styleId="Mkatabulky">
    <w:name w:val="Table Grid"/>
    <w:basedOn w:val="Normlntabulka"/>
    <w:uiPriority w:val="39"/>
    <w:rsid w:val="0026785D"/>
    <w:pPr>
      <w:spacing w:after="0" w:line="240" w:lineRule="auto"/>
    </w:pPr>
    <w:rPr>
      <w:sz w:val="14"/>
    </w:rPr>
    <w:tblPr>
      <w:tblStyleRowBandSize w:val="1"/>
      <w:tblStyleColBandSize w:val="1"/>
      <w:tblInd w:w="0" w:type="dxa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26785D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26785D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26785D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26785D"/>
  </w:style>
  <w:style w:type="paragraph" w:customStyle="1" w:styleId="Druhdokumentu">
    <w:name w:val="Druh dokumentu"/>
    <w:uiPriority w:val="99"/>
    <w:qFormat/>
    <w:rsid w:val="0026785D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26785D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26785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itul">
    <w:name w:val="Subtitle"/>
    <w:basedOn w:val="Normln"/>
    <w:next w:val="Normln"/>
    <w:link w:val="PodtitulChar"/>
    <w:uiPriority w:val="11"/>
    <w:qFormat/>
    <w:rsid w:val="0026785D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titulChar">
    <w:name w:val="Podtitul Char"/>
    <w:basedOn w:val="Standardnpsmoodstavce"/>
    <w:link w:val="Podtitul"/>
    <w:uiPriority w:val="11"/>
    <w:rsid w:val="0026785D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26785D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26785D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26785D"/>
    <w:rPr>
      <w:caps w:val="0"/>
      <w:smallCaps w:val="0"/>
      <w:color w:val="5A5A5A" w:themeColor="text1" w:themeTint="A5"/>
    </w:rPr>
  </w:style>
  <w:style w:type="paragraph" w:styleId="Citaceintenzivn">
    <w:name w:val="Intense Quote"/>
    <w:basedOn w:val="Normln"/>
    <w:next w:val="Normln"/>
    <w:link w:val="CitaceintenzivnChar"/>
    <w:uiPriority w:val="30"/>
    <w:qFormat/>
    <w:rsid w:val="0026785D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CitaceintenzivnChar">
    <w:name w:val="Citace – intenzivní Char"/>
    <w:basedOn w:val="Standardnpsmoodstavce"/>
    <w:link w:val="Citaceintenzivn"/>
    <w:uiPriority w:val="30"/>
    <w:rsid w:val="0026785D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26785D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26785D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26785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26785D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26785D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26785D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0C0429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26785D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26785D"/>
    <w:pPr>
      <w:spacing w:after="0" w:line="240" w:lineRule="auto"/>
    </w:pPr>
    <w:rPr>
      <w:sz w:val="14"/>
    </w:rPr>
    <w:tblPr>
      <w:tblInd w:w="0" w:type="dxa"/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26785D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26785D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26785D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26785D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26785D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26785D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26785D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26785D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26785D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26785D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26785D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26785D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26785D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26785D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26785D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26785D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26785D"/>
    <w:pPr>
      <w:spacing w:after="100"/>
      <w:ind w:left="360"/>
    </w:pPr>
  </w:style>
  <w:style w:type="character" w:styleId="Hypertextovodkaz">
    <w:name w:val="Hyperlink"/>
    <w:basedOn w:val="Standardnpsmoodstavce"/>
    <w:unhideWhenUsed/>
    <w:rsid w:val="0026785D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26785D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26785D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6785D"/>
    <w:rPr>
      <w:rFonts w:ascii="Segoe UI" w:hAnsi="Segoe UI" w:cs="Segoe UI"/>
    </w:rPr>
  </w:style>
  <w:style w:type="character" w:customStyle="1" w:styleId="Potovnadresa">
    <w:name w:val="Poštovní adresa"/>
    <w:basedOn w:val="Standardnpsmoodstavce"/>
    <w:uiPriority w:val="1"/>
    <w:rsid w:val="00F862D6"/>
    <w:rPr>
      <w:sz w:val="18"/>
    </w:rPr>
  </w:style>
  <w:style w:type="paragraph" w:customStyle="1" w:styleId="Oslovenvdopisu">
    <w:name w:val="Oslovení v dopisu"/>
    <w:basedOn w:val="Bezmezer"/>
    <w:next w:val="Normln"/>
    <w:rsid w:val="00B45E9E"/>
  </w:style>
  <w:style w:type="paragraph" w:customStyle="1" w:styleId="Pedmtdopisu">
    <w:name w:val="Předmět dopisu"/>
    <w:basedOn w:val="Normln"/>
    <w:next w:val="Oslovenvdopisu"/>
    <w:qFormat/>
    <w:rsid w:val="00B45E9E"/>
    <w:pPr>
      <w:spacing w:after="480"/>
    </w:pPr>
    <w:rPr>
      <w:b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CB7B5A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CB7B5A"/>
    <w:rPr>
      <w:sz w:val="20"/>
      <w:szCs w:val="20"/>
    </w:rPr>
  </w:style>
  <w:style w:type="character" w:styleId="Odkaznakoment">
    <w:name w:val="annotation reference"/>
    <w:uiPriority w:val="99"/>
    <w:semiHidden/>
    <w:unhideWhenUsed/>
    <w:rsid w:val="00CB7B5A"/>
    <w:rPr>
      <w:sz w:val="16"/>
      <w:szCs w:val="16"/>
    </w:rPr>
  </w:style>
  <w:style w:type="paragraph" w:customStyle="1" w:styleId="Default">
    <w:name w:val="Default"/>
    <w:rsid w:val="00645612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903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4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5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01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3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80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73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openxmlformats.org/officeDocument/2006/relationships/customXml" Target="../customXml/item3.xml"/><Relationship Id="rId21" Type="http://schemas.openxmlformats.org/officeDocument/2006/relationships/image" Target="media/image10.emf"/><Relationship Id="rId34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cid:image001.png@01D62F79.3F1CAB00" TargetMode="External"/><Relationship Id="rId17" Type="http://schemas.openxmlformats.org/officeDocument/2006/relationships/image" Target="media/image6.emf"/><Relationship Id="rId25" Type="http://schemas.openxmlformats.org/officeDocument/2006/relationships/image" Target="media/image14.emf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emf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3.png"/><Relationship Id="rId32" Type="http://schemas.openxmlformats.org/officeDocument/2006/relationships/hyperlink" Target="https://zakazky.szdc.cz/" TargetMode="External"/><Relationship Id="rId37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2.emf"/><Relationship Id="rId28" Type="http://schemas.openxmlformats.org/officeDocument/2006/relationships/image" Target="cid:image002.png@01D6EE42.144E0D00" TargetMode="External"/><Relationship Id="rId36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31" Type="http://schemas.openxmlformats.org/officeDocument/2006/relationships/hyperlink" Target="http://www.vestnikverejnychzakazek.cz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emf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cid:image003.png@01D6EE42.144E0D00" TargetMode="External"/><Relationship Id="rId35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olfova\AppData\Local\Microsoft\Windows\Temporary%20Internet%20Files\Content.Outlook\ES2RXCTK\dopis%20nov&#233;%20logo-%20Mark&#233;ta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7F25D8-5C0C-4F11-B6B4-EC852F3C2DCD}">
  <ds:schemaRefs>
    <ds:schemaRef ds:uri="http://schemas.microsoft.com/office/2006/metadata/properties"/>
    <ds:schemaRef ds:uri="http://schemas.microsoft.com/sharepoint/v3/fields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7D675884-4683-4483-8232-C6240514058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87CB87B-A621-4585-9EA2-DD68FCBC017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5BDE62F5-9664-4881-BE87-FA85C1F980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dopis nové logo- Markéta</Template>
  <TotalTime>72</TotalTime>
  <Pages>1</Pages>
  <Words>4512</Words>
  <Characters>26623</Characters>
  <Application>Microsoft Office Word</Application>
  <DocSecurity>0</DocSecurity>
  <Lines>221</Lines>
  <Paragraphs>62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ATC</Company>
  <LinksUpToDate>false</LinksUpToDate>
  <CharactersWithSpaces>31073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Volfová Markéta, Mgr.</dc:creator>
  <cp:lastModifiedBy>Libor</cp:lastModifiedBy>
  <cp:revision>17</cp:revision>
  <cp:lastPrinted>2021-01-21T13:58:00Z</cp:lastPrinted>
  <dcterms:created xsi:type="dcterms:W3CDTF">2021-01-21T11:43:00Z</dcterms:created>
  <dcterms:modified xsi:type="dcterms:W3CDTF">2021-01-21T13:58:00Z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