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6" w:rsidRDefault="000B4716" w:rsidP="000B4716">
      <w:r>
        <w:t xml:space="preserve">Pokud se nedaří soubory rozbalit integrovaným </w:t>
      </w:r>
      <w:proofErr w:type="spellStart"/>
      <w:r>
        <w:t>ZIPem</w:t>
      </w:r>
      <w:proofErr w:type="spellEnd"/>
      <w:r>
        <w:t xml:space="preserve"> ve Windows, lze použít alternativu, program 7-Zip. Postup:</w:t>
      </w:r>
    </w:p>
    <w:p w:rsidR="003727EC" w:rsidRDefault="000B4716" w:rsidP="000B4716">
      <w:pPr>
        <w:pStyle w:val="Odstavecseseznamem"/>
        <w:numPr>
          <w:ilvl w:val="0"/>
          <w:numId w:val="1"/>
        </w:numPr>
      </w:pPr>
      <w:r>
        <w:t xml:space="preserve">Stáhnout a nainstalovat program 7-Zip. Jedná se o freeware. Je dostupný z adresy </w:t>
      </w:r>
      <w:proofErr w:type="gramStart"/>
      <w:r>
        <w:t>www.7-zip</w:t>
      </w:r>
      <w:proofErr w:type="gramEnd"/>
      <w:r>
        <w:t>.org</w:t>
      </w:r>
    </w:p>
    <w:p w:rsidR="000B4716" w:rsidRDefault="000B4716" w:rsidP="000B4716">
      <w:pPr>
        <w:pStyle w:val="Odstavecseseznamem"/>
      </w:pPr>
    </w:p>
    <w:p w:rsidR="000B4716" w:rsidRDefault="000B4716" w:rsidP="000B4716">
      <w:pPr>
        <w:pStyle w:val="Odstavecseseznamem"/>
        <w:numPr>
          <w:ilvl w:val="0"/>
          <w:numId w:val="1"/>
        </w:numPr>
      </w:pPr>
      <w:r>
        <w:t xml:space="preserve">Z portálu zakazky.spravazeleznic.cz </w:t>
      </w:r>
      <w:r w:rsidRPr="00261730">
        <w:rPr>
          <w:b/>
          <w:u w:val="single"/>
        </w:rPr>
        <w:t xml:space="preserve">stáhnout </w:t>
      </w:r>
      <w:r w:rsidR="0035276D" w:rsidRPr="00261730">
        <w:rPr>
          <w:b/>
          <w:u w:val="single"/>
        </w:rPr>
        <w:t>všech 11</w:t>
      </w:r>
      <w:r w:rsidRPr="00261730">
        <w:rPr>
          <w:b/>
          <w:u w:val="single"/>
        </w:rPr>
        <w:t xml:space="preserve"> soubor</w:t>
      </w:r>
      <w:r w:rsidR="0035276D" w:rsidRPr="00261730">
        <w:rPr>
          <w:b/>
          <w:u w:val="single"/>
        </w:rPr>
        <w:t>ů</w:t>
      </w:r>
      <w:r>
        <w:t xml:space="preserve"> a uložit v počítači tak, aby byl</w:t>
      </w:r>
      <w:r w:rsidR="0035276D">
        <w:t>o</w:t>
      </w:r>
      <w:r>
        <w:t xml:space="preserve"> </w:t>
      </w:r>
      <w:r w:rsidR="0035276D">
        <w:t>všech 11</w:t>
      </w:r>
      <w:r>
        <w:t xml:space="preserve"> ve stejné složce.</w:t>
      </w:r>
    </w:p>
    <w:p w:rsidR="000B4716" w:rsidRDefault="000B4716" w:rsidP="000B4716">
      <w:pPr>
        <w:pStyle w:val="Odstavecseseznamem"/>
      </w:pPr>
    </w:p>
    <w:p w:rsidR="000B4716" w:rsidRDefault="0035276D" w:rsidP="000B471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8607316" wp14:editId="3F794764">
            <wp:extent cx="2809875" cy="2238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6D" w:rsidRDefault="0035276D" w:rsidP="000B4716">
      <w:pPr>
        <w:pStyle w:val="Odstavecseseznamem"/>
      </w:pPr>
    </w:p>
    <w:p w:rsidR="005F2F3A" w:rsidRDefault="000B4716" w:rsidP="005F2F3A">
      <w:pPr>
        <w:pStyle w:val="Odstavecseseznamem"/>
        <w:numPr>
          <w:ilvl w:val="0"/>
          <w:numId w:val="1"/>
        </w:numPr>
      </w:pPr>
      <w:r>
        <w:t xml:space="preserve">Pravým tlačítkem myši kliknout </w:t>
      </w:r>
      <w:r w:rsidRPr="00261730">
        <w:rPr>
          <w:b/>
        </w:rPr>
        <w:t>na soubor s příponou 001</w:t>
      </w:r>
      <w:r>
        <w:t xml:space="preserve"> a z menu programu 7-Zip vybrat volb</w:t>
      </w:r>
      <w:r w:rsidR="0035276D">
        <w:t>u „Rozbalit do „</w:t>
      </w:r>
      <w:proofErr w:type="spellStart"/>
      <w:proofErr w:type="gramStart"/>
      <w:r w:rsidR="0035276D" w:rsidRPr="0035276D">
        <w:t>Elektrizace_Sumperk</w:t>
      </w:r>
      <w:proofErr w:type="spellEnd"/>
      <w:r w:rsidR="0035276D" w:rsidRPr="0035276D">
        <w:t>-Libina</w:t>
      </w:r>
      <w:proofErr w:type="gramEnd"/>
      <w:r w:rsidR="0035276D" w:rsidRPr="0035276D">
        <w:t>(mimo)</w:t>
      </w:r>
      <w:r w:rsidR="0035276D">
        <w:t>\“</w:t>
      </w:r>
    </w:p>
    <w:p w:rsidR="005F2F3A" w:rsidRDefault="00261730" w:rsidP="005F2F3A">
      <w:r>
        <w:rPr>
          <w:noProof/>
          <w:lang w:eastAsia="cs-CZ"/>
        </w:rPr>
        <w:drawing>
          <wp:inline distT="0" distB="0" distL="0" distR="0" wp14:anchorId="74D4580B" wp14:editId="114286D3">
            <wp:extent cx="2495550" cy="14763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B2E4BD" wp14:editId="44FDE680">
            <wp:simplePos x="0" y="0"/>
            <wp:positionH relativeFrom="column">
              <wp:posOffset>47625</wp:posOffset>
            </wp:positionH>
            <wp:positionV relativeFrom="paragraph">
              <wp:posOffset>119380</wp:posOffset>
            </wp:positionV>
            <wp:extent cx="24765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4" y="21420"/>
                <wp:lineTo x="2143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3A" w:rsidRDefault="005F2F3A" w:rsidP="005F2F3A"/>
    <w:p w:rsidR="005F2F3A" w:rsidRDefault="005F2F3A" w:rsidP="005F2F3A">
      <w:pPr>
        <w:pStyle w:val="Odstavecseseznamem"/>
      </w:pPr>
      <w:r>
        <w:tab/>
      </w:r>
    </w:p>
    <w:p w:rsidR="000B4716" w:rsidRDefault="000B4716"/>
    <w:p w:rsidR="000B4716" w:rsidRDefault="000B4716" w:rsidP="00683DC6">
      <w:pPr>
        <w:pStyle w:val="Odstavecseseznamem"/>
        <w:numPr>
          <w:ilvl w:val="0"/>
          <w:numId w:val="1"/>
        </w:numPr>
      </w:pPr>
      <w:r>
        <w:t>Proběhne rozbalení archivu</w:t>
      </w:r>
      <w:r w:rsidR="00683DC6">
        <w:t>.</w:t>
      </w:r>
      <w:r w:rsidR="00261730" w:rsidRPr="00261730">
        <w:rPr>
          <w:noProof/>
          <w:lang w:eastAsia="cs-CZ"/>
        </w:rPr>
        <w:t xml:space="preserve"> </w:t>
      </w:r>
    </w:p>
    <w:p w:rsidR="000B4716" w:rsidRDefault="000B4716" w:rsidP="000B4716">
      <w:pPr>
        <w:pStyle w:val="Odstavecseseznamem"/>
        <w:numPr>
          <w:ilvl w:val="0"/>
          <w:numId w:val="1"/>
        </w:numPr>
      </w:pPr>
      <w:r>
        <w:t xml:space="preserve">Ve stejné složce se pak </w:t>
      </w:r>
      <w:r w:rsidRPr="00A04827">
        <w:rPr>
          <w:b/>
        </w:rPr>
        <w:t>autom</w:t>
      </w:r>
      <w:r w:rsidR="00261730" w:rsidRPr="00A04827">
        <w:rPr>
          <w:b/>
        </w:rPr>
        <w:t>aticky</w:t>
      </w:r>
      <w:r w:rsidR="00261730">
        <w:t xml:space="preserve"> vytvoří složka s názvem „</w:t>
      </w:r>
      <w:proofErr w:type="spellStart"/>
      <w:proofErr w:type="gramStart"/>
      <w:r w:rsidR="00261730" w:rsidRPr="0035276D">
        <w:t>Elektrizace_Sumperk</w:t>
      </w:r>
      <w:proofErr w:type="spellEnd"/>
      <w:r w:rsidR="00261730" w:rsidRPr="0035276D">
        <w:t>-Libina(mimo</w:t>
      </w:r>
      <w:proofErr w:type="gramEnd"/>
      <w:r w:rsidR="00261730" w:rsidRPr="0035276D">
        <w:t>)</w:t>
      </w:r>
      <w:r w:rsidR="00261730">
        <w:t>\</w:t>
      </w:r>
      <w:r>
        <w:t>“, ve kte</w:t>
      </w:r>
      <w:r w:rsidR="00683DC6">
        <w:t>ré najdete požadované dokumenty.</w:t>
      </w:r>
    </w:p>
    <w:p w:rsidR="000B4716" w:rsidRDefault="000B4716" w:rsidP="000B4716">
      <w:pPr>
        <w:pStyle w:val="Odstavecseseznamem"/>
      </w:pPr>
      <w:bookmarkStart w:id="0" w:name="_GoBack"/>
      <w:bookmarkEnd w:id="0"/>
    </w:p>
    <w:p w:rsidR="000B4716" w:rsidRDefault="000B4716" w:rsidP="000B4716">
      <w:pPr>
        <w:pStyle w:val="Odstavecseseznamem"/>
      </w:pPr>
    </w:p>
    <w:p w:rsidR="000B4716" w:rsidRDefault="000B4716" w:rsidP="000B4716">
      <w:pPr>
        <w:pStyle w:val="Odstavecseseznamem"/>
      </w:pPr>
    </w:p>
    <w:p w:rsidR="000B4716" w:rsidRDefault="000B4716" w:rsidP="000B4716">
      <w:pPr>
        <w:pStyle w:val="Odstavecseseznamem"/>
      </w:pPr>
    </w:p>
    <w:sectPr w:rsidR="000B4716" w:rsidSect="000B4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4BBC"/>
    <w:multiLevelType w:val="hybridMultilevel"/>
    <w:tmpl w:val="EC24A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6"/>
    <w:rsid w:val="000B4716"/>
    <w:rsid w:val="00127826"/>
    <w:rsid w:val="00261730"/>
    <w:rsid w:val="00341F08"/>
    <w:rsid w:val="0035276D"/>
    <w:rsid w:val="003727EC"/>
    <w:rsid w:val="005F2F3A"/>
    <w:rsid w:val="00683DC6"/>
    <w:rsid w:val="00A04827"/>
    <w:rsid w:val="00BB2C79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39E0-7DD8-416A-9CC9-33797058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železnic, státní organizace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Sokolář Tomáš, Mgr.</dc:creator>
  <cp:keywords/>
  <dc:description/>
  <cp:lastModifiedBy>Příleská Kateřina</cp:lastModifiedBy>
  <cp:revision>4</cp:revision>
  <dcterms:created xsi:type="dcterms:W3CDTF">2020-12-17T09:09:00Z</dcterms:created>
  <dcterms:modified xsi:type="dcterms:W3CDTF">2021-01-12T05:27:00Z</dcterms:modified>
</cp:coreProperties>
</file>