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21246D" w14:textId="4CA17CE4" w:rsidR="00BB5E7C" w:rsidRPr="008B5521" w:rsidRDefault="00BB5E7C" w:rsidP="00360938">
      <w:pPr>
        <w:keepNext/>
        <w:keepLines/>
        <w:spacing w:before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113027" w:rsidRPr="008B5521">
        <w:rPr>
          <w:rFonts w:ascii="Verdana" w:hAnsi="Verdana" w:cstheme="minorHAnsi"/>
          <w:sz w:val="18"/>
          <w:szCs w:val="18"/>
        </w:rPr>
        <w:t>4</w:t>
      </w:r>
      <w:r w:rsidR="005E6DAB" w:rsidRPr="008B5521">
        <w:rPr>
          <w:rFonts w:ascii="Verdana" w:hAnsi="Verdana" w:cstheme="minorHAnsi"/>
          <w:sz w:val="18"/>
          <w:szCs w:val="18"/>
        </w:rPr>
        <w:t xml:space="preserve"> </w:t>
      </w:r>
      <w:r w:rsidR="004E6499" w:rsidRPr="008B5521">
        <w:rPr>
          <w:rFonts w:ascii="Verdana" w:hAnsi="Verdana" w:cstheme="minorHAnsi"/>
          <w:bCs/>
          <w:sz w:val="18"/>
          <w:szCs w:val="18"/>
        </w:rPr>
        <w:t>Za</w:t>
      </w:r>
      <w:r w:rsidR="00113027" w:rsidRPr="008B5521">
        <w:rPr>
          <w:rFonts w:ascii="Verdana" w:hAnsi="Verdana" w:cstheme="minorHAnsi"/>
          <w:bCs/>
          <w:sz w:val="18"/>
          <w:szCs w:val="18"/>
        </w:rPr>
        <w:t>dávací dokumentace</w:t>
      </w:r>
      <w:r w:rsidRPr="008B5521">
        <w:rPr>
          <w:rFonts w:ascii="Verdana" w:hAnsi="Verdana" w:cstheme="minorHAnsi"/>
          <w:bCs/>
          <w:sz w:val="18"/>
          <w:szCs w:val="18"/>
        </w:rPr>
        <w:t xml:space="preserve"> </w:t>
      </w:r>
    </w:p>
    <w:p w14:paraId="047F350E" w14:textId="77777777" w:rsidR="00B702D2" w:rsidRPr="008B5521" w:rsidRDefault="00B702D2" w:rsidP="00360938">
      <w:pPr>
        <w:pStyle w:val="acnormal"/>
        <w:keepNext/>
        <w:keepLines/>
        <w:tabs>
          <w:tab w:val="left" w:pos="209"/>
        </w:tabs>
        <w:jc w:val="left"/>
        <w:rPr>
          <w:rFonts w:ascii="Verdana" w:hAnsi="Verdana" w:cstheme="minorHAnsi"/>
          <w:sz w:val="20"/>
          <w:szCs w:val="20"/>
        </w:rPr>
      </w:pPr>
    </w:p>
    <w:p w14:paraId="3BA0118C" w14:textId="77777777" w:rsidR="007854CF" w:rsidRDefault="00022D53" w:rsidP="00360938">
      <w:pPr>
        <w:pStyle w:val="acnormal"/>
        <w:keepNext/>
        <w:keepLines/>
        <w:jc w:val="left"/>
        <w:rPr>
          <w:rFonts w:ascii="Verdana" w:hAnsi="Verdana" w:cstheme="minorHAnsi"/>
          <w:b/>
          <w:sz w:val="28"/>
          <w:szCs w:val="28"/>
          <w:u w:val="single"/>
        </w:rPr>
      </w:pPr>
      <w:r w:rsidRPr="008B5521">
        <w:rPr>
          <w:rFonts w:ascii="Verdana" w:hAnsi="Verdana" w:cstheme="minorHAnsi"/>
          <w:b/>
          <w:sz w:val="28"/>
          <w:szCs w:val="28"/>
          <w:u w:val="single"/>
        </w:rPr>
        <w:t>R</w:t>
      </w:r>
      <w:r w:rsidR="00CC5257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ámcová </w:t>
      </w:r>
      <w:r w:rsidR="00B55BD0" w:rsidRPr="008B5521">
        <w:rPr>
          <w:rFonts w:ascii="Verdana" w:hAnsi="Verdana" w:cstheme="minorHAnsi"/>
          <w:b/>
          <w:sz w:val="28"/>
          <w:szCs w:val="28"/>
          <w:u w:val="single"/>
        </w:rPr>
        <w:t>dohoda</w:t>
      </w:r>
      <w:r w:rsidR="009D00C4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na</w:t>
      </w:r>
      <w:r w:rsidR="00362102" w:rsidRPr="008B5521">
        <w:rPr>
          <w:rFonts w:ascii="Verdana" w:hAnsi="Verdana" w:cstheme="minorHAnsi"/>
          <w:b/>
          <w:sz w:val="28"/>
          <w:szCs w:val="28"/>
          <w:u w:val="single"/>
        </w:rPr>
        <w:t xml:space="preserve"> dodávky</w:t>
      </w:r>
    </w:p>
    <w:p w14:paraId="4186630D" w14:textId="43535293" w:rsidR="007854CF" w:rsidRPr="007854CF" w:rsidRDefault="007854CF" w:rsidP="00360938">
      <w:pPr>
        <w:keepNext/>
        <w:keepLines/>
        <w:spacing w:before="120" w:after="120"/>
        <w:rPr>
          <w:rFonts w:ascii="Verdana" w:hAnsi="Verdana" w:cstheme="minorHAnsi"/>
          <w:b/>
          <w:sz w:val="28"/>
          <w:szCs w:val="28"/>
          <w:u w:val="single"/>
        </w:rPr>
      </w:pPr>
      <w:r w:rsidRPr="007854CF">
        <w:rPr>
          <w:rFonts w:ascii="Verdana" w:hAnsi="Verdana" w:cstheme="minorHAnsi"/>
          <w:b/>
          <w:sz w:val="28"/>
          <w:szCs w:val="28"/>
          <w:u w:val="single"/>
        </w:rPr>
        <w:t>„</w:t>
      </w:r>
      <w:r w:rsidR="001F4DED" w:rsidRPr="001F4DED">
        <w:rPr>
          <w:rFonts w:ascii="Verdana" w:hAnsi="Verdana" w:cstheme="minorHAnsi"/>
          <w:b/>
          <w:sz w:val="28"/>
          <w:szCs w:val="28"/>
          <w:u w:val="single"/>
        </w:rPr>
        <w:t>Dodávka materiálu a návěstních značek na rok 2021-2024</w:t>
      </w:r>
      <w:r w:rsidRPr="007854CF">
        <w:rPr>
          <w:rFonts w:ascii="Verdana" w:hAnsi="Verdana" w:cstheme="minorHAnsi"/>
          <w:b/>
          <w:sz w:val="28"/>
          <w:szCs w:val="28"/>
          <w:u w:val="single"/>
        </w:rPr>
        <w:t>“</w:t>
      </w:r>
    </w:p>
    <w:p w14:paraId="1E4AC4CE" w14:textId="77777777" w:rsidR="00CC5257" w:rsidRPr="008B5521" w:rsidRDefault="00022D53" w:rsidP="00360938">
      <w:pPr>
        <w:pStyle w:val="acnormal"/>
        <w:keepNext/>
        <w:keepLines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CB26F1" w:rsidRPr="008B5521">
        <w:rPr>
          <w:rFonts w:ascii="Verdana" w:hAnsi="Verdana" w:cstheme="minorHAnsi"/>
          <w:b/>
          <w:sz w:val="22"/>
          <w:u w:val="single"/>
        </w:rPr>
        <w:t>Kupujícího</w:t>
      </w:r>
      <w:r w:rsidR="00072FD9"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="00072FD9" w:rsidRPr="008B5521">
        <w:rPr>
          <w:rFonts w:ascii="Verdana" w:hAnsi="Verdana" w:cstheme="minorHAnsi"/>
          <w:b/>
          <w:sz w:val="22"/>
          <w:highlight w:val="lightGray"/>
          <w:u w:val="single"/>
        </w:rPr>
        <w:t>…………</w:t>
      </w:r>
      <w:r w:rsidR="00B55BD0" w:rsidRPr="008B5521">
        <w:rPr>
          <w:rFonts w:ascii="Verdana" w:hAnsi="Verdana" w:cstheme="minorHAnsi"/>
          <w:b/>
          <w:sz w:val="22"/>
          <w:highlight w:val="lightGray"/>
          <w:u w:val="single"/>
        </w:rPr>
        <w:t>……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…</w:t>
      </w:r>
      <w:r w:rsidR="00E57A32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  <w:r w:rsidR="00712561" w:rsidRPr="008B5521">
        <w:rPr>
          <w:rFonts w:ascii="Verdana" w:hAnsi="Verdana" w:cstheme="minorHAnsi"/>
          <w:b/>
          <w:sz w:val="22"/>
          <w:highlight w:val="lightGray"/>
          <w:u w:val="single"/>
        </w:rPr>
        <w:t>.</w:t>
      </w:r>
    </w:p>
    <w:p w14:paraId="356CE5DC" w14:textId="77777777" w:rsidR="00072FD9" w:rsidRPr="008B5521" w:rsidRDefault="006F1EC7" w:rsidP="00360938">
      <w:pPr>
        <w:pStyle w:val="acnormal"/>
        <w:keepNext/>
        <w:keepLines/>
        <w:spacing w:before="60" w:after="60"/>
        <w:jc w:val="left"/>
        <w:rPr>
          <w:rFonts w:ascii="Verdana" w:hAnsi="Verdana" w:cstheme="minorHAnsi"/>
          <w:b/>
          <w:sz w:val="22"/>
          <w:u w:val="single"/>
        </w:rPr>
      </w:pPr>
      <w:r w:rsidRPr="008B5521">
        <w:rPr>
          <w:rFonts w:ascii="Verdana" w:hAnsi="Verdana" w:cstheme="minorHAnsi"/>
          <w:b/>
          <w:sz w:val="22"/>
          <w:u w:val="single"/>
        </w:rPr>
        <w:t xml:space="preserve">č. </w:t>
      </w:r>
      <w:r w:rsidR="000B560C" w:rsidRPr="008B5521">
        <w:rPr>
          <w:rFonts w:ascii="Verdana" w:hAnsi="Verdana" w:cstheme="minorHAnsi"/>
          <w:b/>
          <w:sz w:val="22"/>
          <w:u w:val="single"/>
        </w:rPr>
        <w:t>Prodávající</w:t>
      </w:r>
      <w:r w:rsidRPr="008B5521">
        <w:rPr>
          <w:rFonts w:ascii="Verdana" w:hAnsi="Verdana" w:cstheme="minorHAnsi"/>
          <w:b/>
          <w:sz w:val="22"/>
          <w:u w:val="single"/>
        </w:rPr>
        <w:t xml:space="preserve">: </w:t>
      </w:r>
      <w:r w:rsidRPr="008B5521">
        <w:rPr>
          <w:rFonts w:ascii="Verdana" w:hAnsi="Verdana" w:cstheme="minorHAnsi"/>
          <w:b/>
          <w:sz w:val="22"/>
          <w:highlight w:val="yellow"/>
          <w:u w:val="single"/>
        </w:rPr>
        <w:t>………………….……</w:t>
      </w:r>
    </w:p>
    <w:p w14:paraId="762175A7" w14:textId="77777777" w:rsidR="0022127F" w:rsidRPr="008B5521" w:rsidRDefault="0022127F" w:rsidP="00360938">
      <w:pPr>
        <w:keepNext/>
        <w:keepLines/>
        <w:spacing w:before="24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uzavřená analogicky k ustanovení § 131 zákona č. 134/2016 Sb., o zadávání veřejných zakázek, ve znění pozdějších předpisů (dále jen „zákon“), dle ustanovení § 2079 a násl. zákona č. 89/2012 Sb., občanský zákoník, ve znění pozdějších předpisů (dále jen „občanský zákoník“) </w:t>
      </w:r>
    </w:p>
    <w:p w14:paraId="5A6E946E" w14:textId="77777777" w:rsidR="00EF0BF5" w:rsidRPr="008B5521" w:rsidRDefault="000B560C" w:rsidP="00360938">
      <w:pPr>
        <w:keepNext/>
        <w:keepLines/>
        <w:spacing w:before="240" w:after="120"/>
        <w:jc w:val="both"/>
        <w:rPr>
          <w:rFonts w:ascii="Verdana" w:hAnsi="Verdana" w:cstheme="minorHAnsi"/>
          <w:sz w:val="18"/>
          <w:szCs w:val="18"/>
        </w:rPr>
      </w:pPr>
      <w:proofErr w:type="gramStart"/>
      <w:r w:rsidRPr="008B5521">
        <w:rPr>
          <w:rFonts w:ascii="Verdana" w:hAnsi="Verdana" w:cstheme="minorHAnsi"/>
          <w:sz w:val="18"/>
          <w:szCs w:val="18"/>
        </w:rPr>
        <w:t>mezi:</w:t>
      </w:r>
      <w:proofErr w:type="gramEnd"/>
    </w:p>
    <w:p w14:paraId="5F41349F" w14:textId="5FA44B13" w:rsidR="00D734CC" w:rsidRPr="008B5521" w:rsidRDefault="00D734CC" w:rsidP="00360938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 xml:space="preserve">Správa </w:t>
      </w:r>
      <w:r w:rsidR="00881C18">
        <w:rPr>
          <w:rFonts w:ascii="Verdana" w:hAnsi="Verdana" w:cstheme="minorHAnsi"/>
          <w:sz w:val="18"/>
          <w:szCs w:val="18"/>
        </w:rPr>
        <w:t>železnic</w:t>
      </w:r>
      <w:r w:rsidRPr="008B5521">
        <w:rPr>
          <w:rFonts w:ascii="Verdana" w:hAnsi="Verdana" w:cstheme="minorHAnsi"/>
          <w:sz w:val="18"/>
          <w:szCs w:val="18"/>
        </w:rPr>
        <w:t>, státní organizace</w:t>
      </w:r>
    </w:p>
    <w:p w14:paraId="638CB0D8" w14:textId="3CF0B726" w:rsidR="00D734CC" w:rsidRPr="008B5521" w:rsidRDefault="00D734CC" w:rsidP="00360938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Praha 1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 -</w:t>
      </w:r>
      <w:r w:rsidRPr="008B5521">
        <w:rPr>
          <w:rFonts w:ascii="Verdana" w:hAnsi="Verdana" w:cstheme="minorHAnsi"/>
          <w:sz w:val="18"/>
          <w:szCs w:val="18"/>
        </w:rPr>
        <w:t xml:space="preserve"> Nové Město, Dlážděná 1003/7, PSČ 110 00</w:t>
      </w:r>
    </w:p>
    <w:p w14:paraId="27693CB1" w14:textId="77777777" w:rsidR="00D734CC" w:rsidRPr="008B5521" w:rsidRDefault="00D734CC" w:rsidP="00360938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0B6260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709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94</w:t>
      </w:r>
      <w:r w:rsidR="000B6260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234</w:t>
      </w:r>
    </w:p>
    <w:p w14:paraId="0B4A0D33" w14:textId="77777777" w:rsidR="00D734CC" w:rsidRPr="008B5521" w:rsidRDefault="00D734CC" w:rsidP="00360938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>CZ70994234</w:t>
      </w:r>
    </w:p>
    <w:p w14:paraId="32E9082A" w14:textId="77777777" w:rsidR="00306FC6" w:rsidRPr="008B5521" w:rsidRDefault="00306FC6" w:rsidP="00360938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  <w:highlight w:val="lightGray"/>
        </w:rPr>
      </w:pPr>
      <w:r w:rsidRPr="008B5521">
        <w:rPr>
          <w:rFonts w:ascii="Verdana" w:hAnsi="Verdana" w:cstheme="minorHAnsi"/>
          <w:sz w:val="18"/>
          <w:szCs w:val="18"/>
          <w:highlight w:val="lightGray"/>
        </w:rPr>
        <w:t>Bankovní spojení:</w:t>
      </w:r>
    </w:p>
    <w:p w14:paraId="30EAF44C" w14:textId="77777777" w:rsidR="00306FC6" w:rsidRPr="008B5521" w:rsidRDefault="00306FC6" w:rsidP="00360938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  <w:highlight w:val="lightGray"/>
        </w:rPr>
        <w:t xml:space="preserve">Číslo </w:t>
      </w:r>
      <w:proofErr w:type="gramStart"/>
      <w:r w:rsidRPr="008B5521">
        <w:rPr>
          <w:rFonts w:ascii="Verdana" w:hAnsi="Verdana" w:cstheme="minorHAnsi"/>
          <w:sz w:val="18"/>
          <w:szCs w:val="18"/>
          <w:highlight w:val="lightGray"/>
        </w:rPr>
        <w:t>účtu :</w:t>
      </w:r>
      <w:proofErr w:type="gramEnd"/>
      <w:r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40AAD490" w14:textId="77777777" w:rsidR="00D734CC" w:rsidRPr="008B5521" w:rsidRDefault="000A5BC6" w:rsidP="00360938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Z</w:t>
      </w:r>
      <w:r w:rsidR="001D394C" w:rsidRPr="008B5521">
        <w:rPr>
          <w:rFonts w:ascii="Verdana" w:hAnsi="Verdana" w:cstheme="minorHAnsi"/>
          <w:sz w:val="18"/>
          <w:szCs w:val="18"/>
        </w:rPr>
        <w:t>apsá</w:t>
      </w:r>
      <w:r w:rsidR="00987103" w:rsidRPr="008B5521">
        <w:rPr>
          <w:rFonts w:ascii="Verdana" w:hAnsi="Verdana" w:cstheme="minorHAnsi"/>
          <w:sz w:val="18"/>
          <w:szCs w:val="18"/>
        </w:rPr>
        <w:t>n</w:t>
      </w:r>
      <w:r w:rsidR="001D394C" w:rsidRPr="008B5521">
        <w:rPr>
          <w:rFonts w:ascii="Verdana" w:hAnsi="Verdana" w:cstheme="minorHAnsi"/>
          <w:sz w:val="18"/>
          <w:szCs w:val="18"/>
        </w:rPr>
        <w:t>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v obchodním rejstříku </w:t>
      </w:r>
      <w:r w:rsidR="000B6260" w:rsidRPr="008B5521">
        <w:rPr>
          <w:rFonts w:ascii="Verdana" w:hAnsi="Verdana" w:cstheme="minorHAnsi"/>
          <w:sz w:val="18"/>
          <w:szCs w:val="18"/>
        </w:rPr>
        <w:t>vedeném Městským soudem v</w:t>
      </w:r>
      <w:r w:rsidR="001C7A89" w:rsidRPr="008B5521">
        <w:rPr>
          <w:rFonts w:ascii="Verdana" w:hAnsi="Verdana" w:cstheme="minorHAnsi"/>
          <w:sz w:val="18"/>
          <w:szCs w:val="18"/>
        </w:rPr>
        <w:t> </w:t>
      </w:r>
      <w:r w:rsidR="000B6260" w:rsidRPr="008B5521">
        <w:rPr>
          <w:rFonts w:ascii="Verdana" w:hAnsi="Verdana" w:cstheme="minorHAnsi"/>
          <w:sz w:val="18"/>
          <w:szCs w:val="18"/>
        </w:rPr>
        <w:t>Praze</w:t>
      </w:r>
      <w:r w:rsidR="001C7A89" w:rsidRPr="008B5521">
        <w:rPr>
          <w:rFonts w:ascii="Verdana" w:hAnsi="Verdana" w:cstheme="minorHAnsi"/>
          <w:sz w:val="18"/>
          <w:szCs w:val="18"/>
        </w:rPr>
        <w:t>, oddíl A, vložka</w:t>
      </w:r>
      <w:r w:rsidR="00D734CC" w:rsidRPr="008B5521">
        <w:rPr>
          <w:rFonts w:ascii="Verdana" w:hAnsi="Verdana" w:cstheme="minorHAnsi"/>
          <w:sz w:val="18"/>
          <w:szCs w:val="18"/>
        </w:rPr>
        <w:t xml:space="preserve"> 48384</w:t>
      </w:r>
    </w:p>
    <w:p w14:paraId="4099B7AA" w14:textId="77777777" w:rsidR="001F4DED" w:rsidRPr="002507FA" w:rsidRDefault="001F4DED" w:rsidP="00360938">
      <w:pPr>
        <w:pStyle w:val="acnormal"/>
        <w:keepNext/>
        <w:keepLines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Zastoupen:</w:t>
      </w:r>
      <w:r w:rsidRPr="002507FA">
        <w:rPr>
          <w:rFonts w:ascii="Verdana" w:hAnsi="Verdana" w:cstheme="minorHAnsi"/>
          <w:sz w:val="18"/>
          <w:szCs w:val="18"/>
        </w:rPr>
        <w:tab/>
      </w:r>
      <w:r w:rsidRPr="002507FA">
        <w:rPr>
          <w:rFonts w:ascii="Verdana" w:hAnsi="Verdana" w:cstheme="minorHAnsi"/>
          <w:sz w:val="18"/>
          <w:szCs w:val="18"/>
        </w:rPr>
        <w:tab/>
      </w:r>
      <w:r w:rsidRPr="00711901">
        <w:rPr>
          <w:rFonts w:ascii="Verdana" w:hAnsi="Verdana" w:cstheme="minorHAnsi"/>
          <w:b/>
          <w:sz w:val="18"/>
          <w:szCs w:val="18"/>
        </w:rPr>
        <w:t>Ing. Vladimírem Filipem, ředitelem Oblastního ředitelství Praha</w:t>
      </w:r>
    </w:p>
    <w:p w14:paraId="6427DD6E" w14:textId="77777777" w:rsidR="001F4DED" w:rsidRPr="002507FA" w:rsidRDefault="001F4DED" w:rsidP="00360938">
      <w:pPr>
        <w:pStyle w:val="acnormal"/>
        <w:keepNext/>
        <w:keepLines/>
        <w:jc w:val="left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písemností v listinné podobě:</w:t>
      </w:r>
    </w:p>
    <w:p w14:paraId="6866BBA5" w14:textId="77777777" w:rsidR="001F4DED" w:rsidRPr="002231FB" w:rsidRDefault="001F4DED" w:rsidP="00360938">
      <w:pPr>
        <w:keepNext/>
        <w:keepLines/>
        <w:spacing w:before="120" w:after="120"/>
        <w:rPr>
          <w:rFonts w:ascii="Verdana" w:hAnsi="Verdana" w:cstheme="minorHAnsi"/>
          <w:b/>
          <w:sz w:val="18"/>
          <w:szCs w:val="18"/>
        </w:rPr>
      </w:pPr>
      <w:r w:rsidRPr="002231FB">
        <w:rPr>
          <w:rFonts w:ascii="Verdana" w:hAnsi="Verdana" w:cstheme="minorHAnsi"/>
          <w:b/>
          <w:sz w:val="18"/>
          <w:szCs w:val="18"/>
        </w:rPr>
        <w:t>Správa železnic, státní organizace</w:t>
      </w:r>
    </w:p>
    <w:p w14:paraId="48399E5B" w14:textId="77777777" w:rsidR="001F4DED" w:rsidRPr="002231FB" w:rsidRDefault="001F4DED" w:rsidP="00360938">
      <w:pPr>
        <w:keepNext/>
        <w:keepLines/>
        <w:spacing w:before="120" w:after="120"/>
        <w:rPr>
          <w:rFonts w:ascii="Verdana" w:hAnsi="Verdana" w:cstheme="minorHAnsi"/>
          <w:b/>
          <w:sz w:val="18"/>
          <w:szCs w:val="18"/>
        </w:rPr>
      </w:pPr>
      <w:r w:rsidRPr="002231FB">
        <w:rPr>
          <w:rFonts w:ascii="Verdana" w:hAnsi="Verdana" w:cstheme="minorHAnsi"/>
          <w:b/>
          <w:sz w:val="18"/>
          <w:szCs w:val="18"/>
        </w:rPr>
        <w:t>Oblastní ředitelství Praha</w:t>
      </w:r>
    </w:p>
    <w:p w14:paraId="657CD4BC" w14:textId="77777777" w:rsidR="001F4DED" w:rsidRPr="002231FB" w:rsidRDefault="001F4DED" w:rsidP="00360938">
      <w:pPr>
        <w:keepNext/>
        <w:keepLines/>
        <w:spacing w:before="120" w:after="120"/>
        <w:rPr>
          <w:rFonts w:ascii="Verdana" w:hAnsi="Verdana" w:cstheme="minorHAnsi"/>
          <w:b/>
          <w:sz w:val="18"/>
          <w:szCs w:val="18"/>
        </w:rPr>
      </w:pPr>
      <w:r w:rsidRPr="002231FB">
        <w:rPr>
          <w:rFonts w:ascii="Verdana" w:hAnsi="Verdana" w:cstheme="minorHAnsi"/>
          <w:b/>
          <w:sz w:val="18"/>
          <w:szCs w:val="18"/>
        </w:rPr>
        <w:t>Partyzánská 24</w:t>
      </w:r>
    </w:p>
    <w:p w14:paraId="00FA1BAC" w14:textId="77777777" w:rsidR="001F4DED" w:rsidRDefault="001F4DED" w:rsidP="00360938">
      <w:pPr>
        <w:keepNext/>
        <w:keepLines/>
        <w:spacing w:before="120" w:after="240"/>
        <w:rPr>
          <w:rFonts w:ascii="Verdana" w:hAnsi="Verdana" w:cstheme="minorHAnsi"/>
          <w:sz w:val="18"/>
          <w:szCs w:val="18"/>
        </w:rPr>
      </w:pPr>
      <w:r w:rsidRPr="002231FB">
        <w:rPr>
          <w:rFonts w:ascii="Verdana" w:hAnsi="Verdana" w:cstheme="minorHAnsi"/>
          <w:b/>
          <w:sz w:val="18"/>
          <w:szCs w:val="18"/>
        </w:rPr>
        <w:t>170 00 Praha 7</w:t>
      </w:r>
      <w:r w:rsidRPr="002231FB" w:rsidDel="00640267">
        <w:rPr>
          <w:rFonts w:ascii="Verdana" w:hAnsi="Verdana" w:cstheme="minorHAnsi"/>
          <w:sz w:val="18"/>
          <w:szCs w:val="18"/>
        </w:rPr>
        <w:t xml:space="preserve"> </w:t>
      </w:r>
    </w:p>
    <w:p w14:paraId="16045421" w14:textId="77777777" w:rsidR="001F4DED" w:rsidRPr="002507FA" w:rsidRDefault="001F4DED" w:rsidP="00360938">
      <w:pPr>
        <w:keepNext/>
        <w:keepLines/>
        <w:spacing w:after="120"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sz w:val="18"/>
          <w:szCs w:val="18"/>
        </w:rPr>
        <w:t>Adresa pro doručování písemnosti v elektronické podobě:</w:t>
      </w:r>
    </w:p>
    <w:p w14:paraId="3F1C23C5" w14:textId="77777777" w:rsidR="001F4DED" w:rsidRDefault="002B2DFC" w:rsidP="00360938">
      <w:pPr>
        <w:pStyle w:val="acnormal"/>
        <w:keepNext/>
        <w:keepLines/>
        <w:jc w:val="left"/>
        <w:rPr>
          <w:rStyle w:val="Hypertextovodkaz"/>
          <w:rFonts w:ascii="Verdana" w:hAnsi="Verdana" w:cstheme="minorHAnsi"/>
          <w:sz w:val="18"/>
          <w:szCs w:val="18"/>
        </w:rPr>
      </w:pPr>
      <w:hyperlink r:id="rId11" w:history="1">
        <w:r w:rsidR="001F4DED" w:rsidRPr="00BC0B33">
          <w:rPr>
            <w:rStyle w:val="Hypertextovodkaz"/>
            <w:rFonts w:ascii="Verdana" w:hAnsi="Verdana" w:cstheme="minorHAnsi"/>
            <w:sz w:val="18"/>
            <w:szCs w:val="18"/>
          </w:rPr>
          <w:t xml:space="preserve">ePodatelnaORPHA@spravazeleznic.cz </w:t>
        </w:r>
      </w:hyperlink>
    </w:p>
    <w:p w14:paraId="1828980C" w14:textId="77777777" w:rsidR="00CC5257" w:rsidRPr="008B5521" w:rsidRDefault="00CC5257" w:rsidP="00360938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CB26F1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“ na straně jedné</w:t>
      </w:r>
    </w:p>
    <w:p w14:paraId="685DCEFC" w14:textId="77777777" w:rsidR="00E3610E" w:rsidRPr="008B5521" w:rsidRDefault="00E3610E" w:rsidP="00360938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</w:p>
    <w:p w14:paraId="71DA9673" w14:textId="77777777" w:rsidR="00F265E8" w:rsidRPr="008B5521" w:rsidRDefault="00CC5257" w:rsidP="00360938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a </w:t>
      </w:r>
    </w:p>
    <w:p w14:paraId="69CAB21C" w14:textId="77777777" w:rsidR="00E3610E" w:rsidRPr="008B5521" w:rsidRDefault="00E3610E" w:rsidP="00360938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</w:p>
    <w:p w14:paraId="201FD196" w14:textId="77777777" w:rsidR="00CC5257" w:rsidRPr="008B5521" w:rsidRDefault="00402E9E" w:rsidP="00360938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Název: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17461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E5485A" w:rsidRPr="008B5521">
        <w:rPr>
          <w:rFonts w:ascii="Verdana" w:hAnsi="Verdana" w:cstheme="minorHAnsi"/>
          <w:sz w:val="18"/>
          <w:szCs w:val="18"/>
          <w:highlight w:val="yellow"/>
        </w:rPr>
        <w:t>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8D7572" w:rsidRPr="008B5521">
        <w:rPr>
          <w:rFonts w:ascii="Verdana" w:hAnsi="Verdana" w:cstheme="minorHAnsi"/>
          <w:sz w:val="18"/>
          <w:szCs w:val="18"/>
        </w:rPr>
        <w:tab/>
      </w:r>
    </w:p>
    <w:p w14:paraId="7FB8332B" w14:textId="77777777" w:rsidR="00402E9E" w:rsidRPr="008B5521" w:rsidRDefault="00402E9E" w:rsidP="00360938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Sídlo: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…………………………………………………..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….</w:t>
      </w:r>
    </w:p>
    <w:p w14:paraId="588FE3FE" w14:textId="77777777" w:rsidR="00402E9E" w:rsidRPr="008B5521" w:rsidRDefault="00402E9E" w:rsidP="00360938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IČ</w:t>
      </w:r>
      <w:r w:rsidR="00E3610E" w:rsidRPr="008B5521">
        <w:rPr>
          <w:rFonts w:ascii="Verdana" w:hAnsi="Verdana" w:cstheme="minorHAnsi"/>
          <w:sz w:val="18"/>
          <w:szCs w:val="18"/>
        </w:rPr>
        <w:t>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32A6C5B" w14:textId="77777777" w:rsidR="00402E9E" w:rsidRPr="008B5521" w:rsidRDefault="00402E9E" w:rsidP="00360938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DIČ:</w:t>
      </w:r>
      <w:r w:rsidRPr="008B5521">
        <w:rPr>
          <w:rFonts w:ascii="Verdana" w:hAnsi="Verdana" w:cstheme="minorHAnsi"/>
          <w:sz w:val="18"/>
          <w:szCs w:val="18"/>
        </w:rPr>
        <w:tab/>
      </w:r>
      <w:r w:rsidRPr="008B5521">
        <w:rPr>
          <w:rFonts w:ascii="Verdana" w:hAnsi="Verdana" w:cstheme="minorHAnsi"/>
          <w:sz w:val="18"/>
          <w:szCs w:val="18"/>
        </w:rPr>
        <w:tab/>
      </w:r>
      <w:r w:rsidR="008D7572"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</w:p>
    <w:p w14:paraId="2D8B93CF" w14:textId="77777777" w:rsidR="008D7572" w:rsidRPr="008B5521" w:rsidRDefault="008D7572" w:rsidP="00360938">
      <w:pPr>
        <w:keepNext/>
        <w:keepLines/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sz w:val="18"/>
          <w:szCs w:val="18"/>
        </w:rPr>
        <w:t>Bankovní spojení:</w:t>
      </w:r>
      <w:r w:rsidRPr="008B5521">
        <w:rPr>
          <w:rFonts w:ascii="Verdana" w:hAnsi="Verdana" w:cstheme="minorHAnsi"/>
          <w:sz w:val="18"/>
          <w:szCs w:val="18"/>
        </w:rPr>
        <w:tab/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sz w:val="18"/>
          <w:szCs w:val="18"/>
          <w:highlight w:val="yellow"/>
        </w:rPr>
        <w:t>………………………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AD7B17" w:rsidRPr="008B5521">
        <w:rPr>
          <w:rFonts w:ascii="Verdana" w:hAnsi="Verdana" w:cstheme="minorHAnsi"/>
          <w:sz w:val="18"/>
          <w:szCs w:val="18"/>
          <w:highlight w:val="yellow"/>
        </w:rPr>
        <w:t>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5EB2413E" w14:textId="77777777" w:rsidR="008D7572" w:rsidRPr="008B5521" w:rsidRDefault="00B55BD0" w:rsidP="00360938">
      <w:pPr>
        <w:keepNext/>
        <w:keepLines/>
        <w:spacing w:before="120" w:after="120" w:line="240" w:lineRule="auto"/>
        <w:rPr>
          <w:rFonts w:ascii="Verdana" w:hAnsi="Verdana" w:cstheme="minorHAnsi"/>
          <w:color w:val="000000"/>
          <w:sz w:val="18"/>
          <w:szCs w:val="18"/>
          <w:highlight w:val="yellow"/>
        </w:rPr>
      </w:pPr>
      <w:r w:rsidRPr="008B5521">
        <w:rPr>
          <w:rFonts w:ascii="Verdana" w:hAnsi="Verdana" w:cstheme="minorHAnsi"/>
          <w:color w:val="000000"/>
          <w:sz w:val="18"/>
          <w:szCs w:val="18"/>
        </w:rPr>
        <w:t>Číslo účtu:</w:t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</w:rPr>
        <w:tab/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</w:t>
      </w:r>
      <w:r w:rsidR="00E3610E"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……………………………</w:t>
      </w:r>
      <w:r w:rsidRPr="008B5521">
        <w:rPr>
          <w:rFonts w:ascii="Verdana" w:hAnsi="Verdana" w:cstheme="minorHAnsi"/>
          <w:color w:val="000000"/>
          <w:sz w:val="18"/>
          <w:szCs w:val="18"/>
          <w:highlight w:val="yellow"/>
        </w:rPr>
        <w:t>…….</w:t>
      </w:r>
    </w:p>
    <w:p w14:paraId="777DC794" w14:textId="77777777" w:rsidR="00402E9E" w:rsidRPr="008B5521" w:rsidRDefault="000A5BC6" w:rsidP="00360938">
      <w:pPr>
        <w:pStyle w:val="acnormal"/>
        <w:keepNext/>
        <w:keepLines/>
        <w:spacing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>Z</w:t>
      </w:r>
      <w:r w:rsidR="001C7A89" w:rsidRPr="008B5521">
        <w:rPr>
          <w:rFonts w:ascii="Verdana" w:hAnsi="Verdana" w:cstheme="minorHAnsi"/>
          <w:sz w:val="18"/>
          <w:szCs w:val="18"/>
        </w:rPr>
        <w:t>apsá</w:t>
      </w:r>
      <w:r w:rsidR="00402E9E" w:rsidRPr="008B5521">
        <w:rPr>
          <w:rFonts w:ascii="Verdana" w:hAnsi="Verdana" w:cstheme="minorHAnsi"/>
          <w:sz w:val="18"/>
          <w:szCs w:val="18"/>
        </w:rPr>
        <w:t>n</w:t>
      </w:r>
      <w:r w:rsidR="00211202" w:rsidRPr="008B5521">
        <w:rPr>
          <w:rFonts w:ascii="Verdana" w:hAnsi="Verdana" w:cstheme="minorHAnsi"/>
          <w:sz w:val="18"/>
          <w:szCs w:val="18"/>
        </w:rPr>
        <w:t xml:space="preserve"> v obchodním rejstříku vedeném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………….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oddíl 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.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, vložka 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……</w:t>
      </w:r>
      <w:r w:rsidR="001C7A89" w:rsidRPr="008B5521">
        <w:rPr>
          <w:rFonts w:ascii="Verdana" w:hAnsi="Verdana" w:cstheme="minorHAnsi"/>
          <w:sz w:val="18"/>
          <w:szCs w:val="18"/>
          <w:highlight w:val="yellow"/>
        </w:rPr>
        <w:t>….</w:t>
      </w:r>
      <w:r w:rsidR="00B55BD0" w:rsidRPr="008B5521">
        <w:rPr>
          <w:rFonts w:ascii="Verdana" w:hAnsi="Verdana" w:cstheme="minorHAnsi"/>
          <w:sz w:val="18"/>
          <w:szCs w:val="18"/>
          <w:highlight w:val="yellow"/>
        </w:rPr>
        <w:t>…</w:t>
      </w:r>
    </w:p>
    <w:p w14:paraId="2F5E73B9" w14:textId="77777777" w:rsidR="00CC5257" w:rsidRPr="008B5521" w:rsidRDefault="000A5BC6" w:rsidP="00360938">
      <w:pPr>
        <w:pStyle w:val="acnormalbold"/>
        <w:keepNext/>
        <w:keepLines/>
        <w:spacing w:line="240" w:lineRule="auto"/>
        <w:rPr>
          <w:rFonts w:ascii="Verdana" w:hAnsi="Verdana" w:cstheme="minorHAnsi"/>
          <w:b w:val="0"/>
          <w:sz w:val="18"/>
          <w:szCs w:val="18"/>
        </w:rPr>
      </w:pPr>
      <w:r w:rsidRPr="008B5521">
        <w:rPr>
          <w:rFonts w:ascii="Verdana" w:hAnsi="Verdana" w:cstheme="minorHAnsi"/>
          <w:b w:val="0"/>
          <w:sz w:val="18"/>
          <w:szCs w:val="18"/>
        </w:rPr>
        <w:t>Zastoupen</w:t>
      </w:r>
      <w:r w:rsidR="008D7572" w:rsidRPr="008B5521">
        <w:rPr>
          <w:rFonts w:ascii="Verdana" w:hAnsi="Verdana" w:cstheme="minorHAnsi"/>
          <w:b w:val="0"/>
          <w:sz w:val="18"/>
          <w:szCs w:val="18"/>
        </w:rPr>
        <w:t>:</w:t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174612" w:rsidRPr="008B5521">
        <w:rPr>
          <w:rFonts w:ascii="Verdana" w:hAnsi="Verdana" w:cstheme="minorHAnsi"/>
          <w:b w:val="0"/>
          <w:sz w:val="18"/>
          <w:szCs w:val="18"/>
        </w:rPr>
        <w:tab/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…………………..</w:t>
      </w:r>
      <w:r w:rsidR="00B55BD0" w:rsidRPr="008B5521">
        <w:rPr>
          <w:rFonts w:ascii="Verdana" w:hAnsi="Verdana" w:cstheme="minorHAnsi"/>
          <w:b w:val="0"/>
          <w:sz w:val="18"/>
          <w:szCs w:val="18"/>
          <w:highlight w:val="yellow"/>
        </w:rPr>
        <w:t>…</w:t>
      </w:r>
      <w:r w:rsidRPr="008B5521">
        <w:rPr>
          <w:rFonts w:ascii="Verdana" w:hAnsi="Verdana" w:cstheme="minorHAnsi"/>
          <w:b w:val="0"/>
          <w:sz w:val="18"/>
          <w:szCs w:val="18"/>
          <w:highlight w:val="yellow"/>
        </w:rPr>
        <w:t>, ………………………………..</w:t>
      </w:r>
    </w:p>
    <w:p w14:paraId="600B6D97" w14:textId="77777777" w:rsidR="006F3D01" w:rsidRPr="00061719" w:rsidRDefault="006F3D01" w:rsidP="00360938">
      <w:pPr>
        <w:pStyle w:val="acnormal"/>
        <w:keepNext/>
        <w:keepLines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písemností v listinné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68C170A6" w14:textId="1F366BCC" w:rsidR="006F3D01" w:rsidRDefault="006F3D01" w:rsidP="00360938">
      <w:pPr>
        <w:pStyle w:val="acnormal"/>
        <w:keepNext/>
        <w:keepLines/>
        <w:spacing w:after="240"/>
        <w:rPr>
          <w:rFonts w:ascii="Verdana" w:hAnsi="Verdana" w:cstheme="minorHAnsi"/>
          <w:sz w:val="18"/>
          <w:szCs w:val="18"/>
        </w:rPr>
      </w:pPr>
      <w:r w:rsidRPr="00061719">
        <w:rPr>
          <w:rFonts w:ascii="Verdana" w:hAnsi="Verdana" w:cstheme="minorHAnsi"/>
          <w:sz w:val="18"/>
          <w:szCs w:val="18"/>
        </w:rPr>
        <w:t>Adresa pro doručování písemnosti v elektronické podobě: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061719">
        <w:rPr>
          <w:rFonts w:ascii="Verdana" w:hAnsi="Verdana" w:cstheme="minorHAnsi"/>
          <w:sz w:val="18"/>
          <w:szCs w:val="18"/>
          <w:highlight w:val="yellow"/>
        </w:rPr>
        <w:t>……….</w:t>
      </w:r>
    </w:p>
    <w:p w14:paraId="381A8B1E" w14:textId="4930E7AC" w:rsidR="00E5485A" w:rsidRPr="00B11548" w:rsidRDefault="00CC5257" w:rsidP="00360938">
      <w:pPr>
        <w:pStyle w:val="acnormal"/>
        <w:keepNext/>
        <w:keepLines/>
        <w:spacing w:after="240" w:line="240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jako „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“ na straně druhé </w:t>
      </w:r>
    </w:p>
    <w:p w14:paraId="6D57D423" w14:textId="176B4936" w:rsidR="00CC5257" w:rsidRPr="008B5521" w:rsidRDefault="00E5485A" w:rsidP="00360938">
      <w:pPr>
        <w:pStyle w:val="acnormal"/>
        <w:keepNext/>
        <w:keepLines/>
        <w:tabs>
          <w:tab w:val="left" w:pos="720"/>
          <w:tab w:val="center" w:pos="4536"/>
        </w:tabs>
        <w:jc w:val="left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uzavřeli</w:t>
      </w:r>
      <w:r w:rsidR="00CC5257" w:rsidRPr="008B5521">
        <w:rPr>
          <w:rFonts w:ascii="Verdana" w:hAnsi="Verdana" w:cstheme="minorHAnsi"/>
          <w:sz w:val="18"/>
          <w:szCs w:val="18"/>
        </w:rPr>
        <w:t xml:space="preserve"> níže uvedeného dne, měsíce a roku tuto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712561" w:rsidRPr="008B5521">
        <w:rPr>
          <w:rFonts w:ascii="Verdana" w:hAnsi="Verdana" w:cstheme="minorHAnsi"/>
          <w:sz w:val="18"/>
          <w:szCs w:val="18"/>
        </w:rPr>
        <w:t>dohodu</w:t>
      </w:r>
    </w:p>
    <w:p w14:paraId="5D72458A" w14:textId="0AA67EEF" w:rsidR="000C4186" w:rsidRPr="008B5521" w:rsidRDefault="000B560C" w:rsidP="00360938">
      <w:pPr>
        <w:keepNext/>
        <w:keepLines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Pr="008B5521">
        <w:rPr>
          <w:rFonts w:ascii="Verdana" w:hAnsi="Verdana" w:cstheme="minorHAnsi"/>
          <w:sz w:val="18"/>
          <w:szCs w:val="18"/>
        </w:rPr>
        <w:t xml:space="preserve">dohoda je uzavřena na základě výsledků zadávacího řízení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na uzavření </w:t>
      </w:r>
      <w:r w:rsidR="007A1D6A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odpovídající</w:t>
      </w:r>
      <w:r w:rsidR="00E01062" w:rsidRPr="008B5521">
        <w:rPr>
          <w:rFonts w:ascii="Verdana" w:hAnsi="Verdana" w:cstheme="minorHAnsi"/>
          <w:sz w:val="18"/>
          <w:szCs w:val="18"/>
        </w:rPr>
        <w:t xml:space="preserve"> 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zadávacímu </w:t>
      </w:r>
      <w:r w:rsidR="000A53AE" w:rsidRPr="001F4DED">
        <w:rPr>
          <w:rFonts w:ascii="Verdana" w:hAnsi="Verdana" w:cstheme="minorHAnsi"/>
          <w:sz w:val="18"/>
          <w:szCs w:val="18"/>
        </w:rPr>
        <w:t xml:space="preserve">řízení na </w:t>
      </w:r>
      <w:r w:rsidR="005E6DAB" w:rsidRPr="001F4DED">
        <w:rPr>
          <w:rFonts w:ascii="Verdana" w:hAnsi="Verdana" w:cstheme="minorHAnsi"/>
          <w:sz w:val="18"/>
          <w:szCs w:val="18"/>
        </w:rPr>
        <w:t>podlimitní sektorov</w:t>
      </w:r>
      <w:r w:rsidR="000A53AE" w:rsidRPr="001F4DED">
        <w:rPr>
          <w:rFonts w:ascii="Verdana" w:hAnsi="Verdana" w:cstheme="minorHAnsi"/>
          <w:sz w:val="18"/>
          <w:szCs w:val="18"/>
        </w:rPr>
        <w:t>ou</w:t>
      </w:r>
      <w:r w:rsidR="005E6DAB" w:rsidRPr="001F4DED">
        <w:rPr>
          <w:rFonts w:ascii="Verdana" w:hAnsi="Verdana" w:cstheme="minorHAnsi"/>
          <w:sz w:val="18"/>
          <w:szCs w:val="18"/>
        </w:rPr>
        <w:t xml:space="preserve"> veřejn</w:t>
      </w:r>
      <w:r w:rsidR="000A53AE" w:rsidRPr="001F4DED">
        <w:rPr>
          <w:rFonts w:ascii="Verdana" w:hAnsi="Verdana" w:cstheme="minorHAnsi"/>
          <w:sz w:val="18"/>
          <w:szCs w:val="18"/>
        </w:rPr>
        <w:t>ou</w:t>
      </w:r>
      <w:r w:rsidR="005E6DAB" w:rsidRPr="001F4DED">
        <w:rPr>
          <w:rFonts w:ascii="Verdana" w:hAnsi="Verdana" w:cstheme="minorHAnsi"/>
          <w:sz w:val="18"/>
          <w:szCs w:val="18"/>
        </w:rPr>
        <w:t xml:space="preserve"> zakázk</w:t>
      </w:r>
      <w:r w:rsidR="000A53AE" w:rsidRPr="001F4DED">
        <w:rPr>
          <w:rFonts w:ascii="Verdana" w:hAnsi="Verdana" w:cstheme="minorHAnsi"/>
          <w:sz w:val="18"/>
          <w:szCs w:val="18"/>
        </w:rPr>
        <w:t>u</w:t>
      </w:r>
      <w:r w:rsidRPr="001F4DED">
        <w:rPr>
          <w:rFonts w:ascii="Verdana" w:hAnsi="Verdana" w:cstheme="minorHAnsi"/>
          <w:sz w:val="18"/>
          <w:szCs w:val="18"/>
        </w:rPr>
        <w:t xml:space="preserve"> </w:t>
      </w:r>
      <w:r w:rsidR="00030FD1" w:rsidRPr="001F4DED">
        <w:rPr>
          <w:rFonts w:ascii="Verdana" w:hAnsi="Verdana" w:cstheme="minorHAnsi"/>
          <w:sz w:val="18"/>
          <w:szCs w:val="18"/>
        </w:rPr>
        <w:t>zadávan</w:t>
      </w:r>
      <w:r w:rsidR="000A53AE" w:rsidRPr="001F4DED">
        <w:rPr>
          <w:rFonts w:ascii="Verdana" w:hAnsi="Verdana" w:cstheme="minorHAnsi"/>
          <w:sz w:val="18"/>
          <w:szCs w:val="18"/>
        </w:rPr>
        <w:t>ou</w:t>
      </w:r>
      <w:r w:rsidR="00030FD1" w:rsidRPr="001F4DED">
        <w:rPr>
          <w:rFonts w:ascii="Verdana" w:hAnsi="Verdana" w:cstheme="minorHAnsi"/>
          <w:sz w:val="18"/>
          <w:szCs w:val="18"/>
        </w:rPr>
        <w:t xml:space="preserve"> </w:t>
      </w:r>
      <w:r w:rsidR="001F4DED" w:rsidRPr="001F4DED">
        <w:rPr>
          <w:rFonts w:ascii="Verdana" w:hAnsi="Verdana" w:cstheme="minorHAnsi"/>
          <w:sz w:val="18"/>
          <w:szCs w:val="18"/>
        </w:rPr>
        <w:t xml:space="preserve">mimo režim zákona </w:t>
      </w:r>
      <w:r w:rsidRPr="008B5521">
        <w:rPr>
          <w:rFonts w:ascii="Verdana" w:hAnsi="Verdana" w:cstheme="minorHAnsi"/>
          <w:sz w:val="18"/>
          <w:szCs w:val="18"/>
        </w:rPr>
        <w:t xml:space="preserve">s názvem </w:t>
      </w:r>
      <w:r w:rsidR="001F4DED" w:rsidRPr="001F4DED">
        <w:rPr>
          <w:rFonts w:ascii="Verdana" w:hAnsi="Verdana" w:cstheme="minorHAnsi"/>
          <w:sz w:val="18"/>
          <w:szCs w:val="18"/>
        </w:rPr>
        <w:t>„Dodávka materiálu a návěstních značek na rok 2021-2024</w:t>
      </w:r>
      <w:r w:rsidR="001F4DED">
        <w:rPr>
          <w:rFonts w:ascii="Verdana" w:hAnsi="Verdana" w:cstheme="minorHAnsi"/>
          <w:sz w:val="18"/>
          <w:szCs w:val="18"/>
        </w:rPr>
        <w:t>“</w:t>
      </w:r>
      <w:r w:rsidR="00FF5010">
        <w:rPr>
          <w:rFonts w:ascii="Verdana" w:hAnsi="Verdana" w:cstheme="minorHAnsi"/>
          <w:sz w:val="18"/>
          <w:szCs w:val="18"/>
        </w:rPr>
        <w:t xml:space="preserve">, </w:t>
      </w:r>
      <w:proofErr w:type="gramStart"/>
      <w:r w:rsidR="00FF5010">
        <w:rPr>
          <w:rFonts w:ascii="Verdana" w:hAnsi="Verdana" w:cstheme="minorHAnsi"/>
          <w:sz w:val="18"/>
          <w:szCs w:val="18"/>
        </w:rPr>
        <w:t>č.j.</w:t>
      </w:r>
      <w:proofErr w:type="gramEnd"/>
      <w:r w:rsidR="00FF5010">
        <w:rPr>
          <w:rFonts w:ascii="Verdana" w:hAnsi="Verdana" w:cstheme="minorHAnsi"/>
          <w:sz w:val="18"/>
          <w:szCs w:val="18"/>
        </w:rPr>
        <w:t xml:space="preserve"> </w:t>
      </w:r>
      <w:r w:rsidR="00FF5010" w:rsidRPr="00FF5010">
        <w:rPr>
          <w:rFonts w:ascii="Verdana" w:hAnsi="Verdana" w:cstheme="minorHAnsi"/>
          <w:sz w:val="18"/>
          <w:szCs w:val="18"/>
        </w:rPr>
        <w:t>401/2021-SŽ-OŘ PHA-OVZ</w:t>
      </w:r>
      <w:r w:rsidRPr="008B5521">
        <w:rPr>
          <w:rFonts w:ascii="Verdana" w:hAnsi="Verdana" w:cstheme="minorHAnsi"/>
          <w:sz w:val="18"/>
          <w:szCs w:val="18"/>
        </w:rPr>
        <w:t xml:space="preserve"> (dále jen „</w:t>
      </w:r>
      <w:r w:rsidR="000A53AE" w:rsidRPr="008B5521">
        <w:rPr>
          <w:rFonts w:ascii="Verdana" w:hAnsi="Verdana" w:cstheme="minorHAnsi"/>
          <w:sz w:val="18"/>
          <w:szCs w:val="18"/>
        </w:rPr>
        <w:t>zadávací řízení</w:t>
      </w:r>
      <w:r w:rsidRPr="008B5521">
        <w:rPr>
          <w:rFonts w:ascii="Verdana" w:hAnsi="Verdana" w:cstheme="minorHAnsi"/>
          <w:sz w:val="18"/>
          <w:szCs w:val="18"/>
        </w:rPr>
        <w:t xml:space="preserve">“). Jednotlivá ustanovení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tak budou vykládána v souladu se zadávacími podmínkami </w:t>
      </w:r>
      <w:r w:rsidR="000A53AE" w:rsidRPr="008B5521">
        <w:rPr>
          <w:rFonts w:ascii="Verdana" w:hAnsi="Verdana" w:cstheme="minorHAnsi"/>
          <w:sz w:val="18"/>
          <w:szCs w:val="18"/>
        </w:rPr>
        <w:t>zadávacího řízen</w:t>
      </w:r>
      <w:r w:rsidR="009801AE" w:rsidRPr="008B5521">
        <w:rPr>
          <w:rFonts w:ascii="Verdana" w:hAnsi="Verdana" w:cstheme="minorHAnsi"/>
          <w:sz w:val="18"/>
          <w:szCs w:val="18"/>
        </w:rPr>
        <w:t>í</w:t>
      </w:r>
      <w:r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03E29EAC" w14:textId="32FCF6FB" w:rsidR="00CC5257" w:rsidRPr="008B5521" w:rsidRDefault="008B5521" w:rsidP="00360938">
      <w:pPr>
        <w:pStyle w:val="acnormal"/>
        <w:keepNext/>
        <w:keepLines/>
        <w:numPr>
          <w:ilvl w:val="0"/>
          <w:numId w:val="4"/>
        </w:numPr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ÚČEL A PŘEDMĚT DOHODY</w:t>
      </w:r>
    </w:p>
    <w:p w14:paraId="27EDD04D" w14:textId="55A947CA" w:rsidR="00893290" w:rsidRPr="008B5521" w:rsidRDefault="00893290" w:rsidP="00360938">
      <w:pPr>
        <w:pStyle w:val="acnormalbulleted"/>
        <w:keepNext/>
        <w:keepLines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je úprava rámcových podmínek týkajících se veřejných zakázek zadávaných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dobu trvání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„dílčí veřejné zakázky“). </w:t>
      </w:r>
    </w:p>
    <w:p w14:paraId="695CED11" w14:textId="627B9A63" w:rsidR="000B560C" w:rsidRPr="008B5521" w:rsidRDefault="00893290" w:rsidP="00360938">
      <w:pPr>
        <w:pStyle w:val="acnormalbulleted"/>
        <w:keepNext/>
        <w:keepLines/>
        <w:rPr>
          <w:rFonts w:ascii="Verdana" w:eastAsia="Times New Roman" w:hAnsi="Verdana" w:cstheme="minorHAnsi"/>
          <w:sz w:val="18"/>
          <w:szCs w:val="18"/>
          <w:lang w:eastAsia="cs-CZ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Předmětem dílčích veřejných zakázek </w:t>
      </w:r>
      <w:r w:rsidR="001F4DED">
        <w:rPr>
          <w:rFonts w:ascii="Verdana" w:hAnsi="Verdana" w:cstheme="minorHAnsi"/>
          <w:sz w:val="18"/>
          <w:szCs w:val="18"/>
        </w:rPr>
        <w:t>bude dodávka zboží uvedeného v </w:t>
      </w:r>
      <w:r w:rsidR="001F4DED" w:rsidRPr="001F4DED">
        <w:rPr>
          <w:rFonts w:ascii="Verdana" w:hAnsi="Verdana" w:cstheme="minorHAnsi"/>
          <w:sz w:val="18"/>
          <w:szCs w:val="18"/>
          <w:lang w:eastAsia="cs-CZ"/>
        </w:rPr>
        <w:t>Jednotkovém ceníku, který je přílohou č</w:t>
      </w:r>
      <w:r w:rsidR="001F4DED" w:rsidRPr="007F648A">
        <w:rPr>
          <w:rFonts w:ascii="Verdana" w:hAnsi="Verdana" w:cstheme="minorHAnsi"/>
          <w:sz w:val="18"/>
          <w:szCs w:val="18"/>
          <w:lang w:eastAsia="cs-CZ"/>
        </w:rPr>
        <w:t xml:space="preserve">. </w:t>
      </w:r>
      <w:r w:rsidR="007F648A" w:rsidRPr="007F648A">
        <w:rPr>
          <w:rFonts w:ascii="Verdana" w:hAnsi="Verdana" w:cstheme="minorHAnsi"/>
          <w:sz w:val="18"/>
          <w:szCs w:val="18"/>
          <w:lang w:eastAsia="cs-CZ"/>
        </w:rPr>
        <w:t>4</w:t>
      </w:r>
      <w:r w:rsidR="001F4DED" w:rsidRPr="007F648A">
        <w:rPr>
          <w:rFonts w:ascii="Verdana" w:hAnsi="Verdana" w:cstheme="minorHAnsi"/>
          <w:sz w:val="18"/>
          <w:szCs w:val="18"/>
          <w:lang w:eastAsia="cs-CZ"/>
        </w:rPr>
        <w:t xml:space="preserve"> této Rámcové dohody a Specifikaci předmětu rámcové dohody, která je přílohou č. 2</w:t>
      </w:r>
      <w:r w:rsidR="007F648A" w:rsidRPr="007F648A">
        <w:rPr>
          <w:rFonts w:ascii="Verdana" w:hAnsi="Verdana" w:cstheme="minorHAnsi"/>
          <w:sz w:val="18"/>
          <w:szCs w:val="18"/>
          <w:lang w:eastAsia="cs-CZ"/>
        </w:rPr>
        <w:t xml:space="preserve"> a 3</w:t>
      </w:r>
      <w:r w:rsidR="001F4DED" w:rsidRPr="007F648A">
        <w:rPr>
          <w:rFonts w:ascii="Verdana" w:hAnsi="Verdana" w:cstheme="minorHAnsi"/>
          <w:sz w:val="18"/>
          <w:szCs w:val="18"/>
          <w:lang w:eastAsia="cs-CZ"/>
        </w:rPr>
        <w:t xml:space="preserve"> této Rámcové</w:t>
      </w:r>
      <w:r w:rsidR="001F4DED" w:rsidRPr="001F4DED">
        <w:rPr>
          <w:rFonts w:ascii="Verdana" w:hAnsi="Verdana" w:cstheme="minorHAnsi"/>
          <w:sz w:val="18"/>
          <w:szCs w:val="18"/>
          <w:lang w:eastAsia="cs-CZ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  <w:lang w:eastAsia="cs-CZ"/>
        </w:rPr>
        <w:t>.</w:t>
      </w:r>
    </w:p>
    <w:p w14:paraId="2CFF8FE0" w14:textId="4C4BE868" w:rsidR="00893290" w:rsidRPr="008B5521" w:rsidRDefault="008B5521" w:rsidP="00360938">
      <w:pPr>
        <w:pStyle w:val="acnormal"/>
        <w:keepNext/>
        <w:keepLines/>
        <w:numPr>
          <w:ilvl w:val="0"/>
          <w:numId w:val="4"/>
        </w:numPr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ZPŮSOB ZADÁVÁNÍ VEŘEJNÝCH ZAKÁZEK NA ZÁKLADĚ TÉTO RÁMCOVÉ DOHODY</w:t>
      </w:r>
    </w:p>
    <w:p w14:paraId="633F5106" w14:textId="3331CDDD" w:rsidR="00893290" w:rsidRPr="008B5521" w:rsidRDefault="00893290" w:rsidP="00360938">
      <w:pPr>
        <w:pStyle w:val="acnormalbulleted"/>
        <w:keepNext/>
        <w:keepLines/>
        <w:numPr>
          <w:ilvl w:val="0"/>
          <w:numId w:val="3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Dílčí veřejné zakázky budou zadávány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postupem uvedeným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po dobu účinnosti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v souladu se všemi jejími podmínkami a taktéž obchodními podmínkami uvedenými v příloze č. </w:t>
      </w:r>
      <w:r w:rsidR="007465F2" w:rsidRPr="008B5521">
        <w:rPr>
          <w:rFonts w:ascii="Verdana" w:hAnsi="Verdana" w:cstheme="minorHAnsi"/>
          <w:sz w:val="18"/>
          <w:szCs w:val="18"/>
        </w:rPr>
        <w:t>1</w:t>
      </w:r>
      <w:r w:rsidRPr="008B5521">
        <w:rPr>
          <w:rFonts w:ascii="Verdana" w:hAnsi="Verdana" w:cstheme="minorHAnsi"/>
          <w:sz w:val="18"/>
          <w:szCs w:val="18"/>
        </w:rPr>
        <w:t xml:space="preserve"> 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(dále jen „</w:t>
      </w:r>
      <w:r w:rsidR="00182BAA" w:rsidRPr="008B5521">
        <w:rPr>
          <w:rFonts w:ascii="Verdana" w:hAnsi="Verdana" w:cstheme="minorHAnsi"/>
          <w:sz w:val="18"/>
          <w:szCs w:val="18"/>
        </w:rPr>
        <w:t>dílčí zakázka</w:t>
      </w:r>
      <w:r w:rsidRPr="008B5521">
        <w:rPr>
          <w:rFonts w:ascii="Verdana" w:hAnsi="Verdana" w:cstheme="minorHAnsi"/>
          <w:sz w:val="18"/>
          <w:szCs w:val="18"/>
        </w:rPr>
        <w:t xml:space="preserve">“). V rámci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zakázky </w:t>
      </w:r>
      <w:r w:rsidRPr="008B5521">
        <w:rPr>
          <w:rFonts w:ascii="Verdana" w:hAnsi="Verdana" w:cstheme="minorHAnsi"/>
          <w:sz w:val="18"/>
          <w:szCs w:val="18"/>
        </w:rPr>
        <w:t xml:space="preserve">bude mezi </w:t>
      </w:r>
      <w:r w:rsidR="00D608AA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 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 xml:space="preserve"> uzavřena smlouva na plnění dílčí veřejné zakázky (dále jen „dílčí smlouva“), na základě které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 dodá zboží Kupujícímu podle jeho konkrétních potřeb</w:t>
      </w:r>
      <w:r w:rsidRPr="008B5521">
        <w:rPr>
          <w:rFonts w:ascii="Verdana" w:hAnsi="Verdana" w:cstheme="minorHAnsi"/>
          <w:sz w:val="18"/>
          <w:szCs w:val="18"/>
        </w:rPr>
        <w:t xml:space="preserve">. Dílčí smlouvy budou uzavírány postupem uvedeným v tomto článku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dohody.</w:t>
      </w:r>
    </w:p>
    <w:p w14:paraId="68551D48" w14:textId="77777777" w:rsidR="00B74412" w:rsidRPr="008B5521" w:rsidRDefault="00D608AA" w:rsidP="00360938">
      <w:pPr>
        <w:pStyle w:val="acnormalbulleted"/>
        <w:keepNext/>
        <w:keepLines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zahájí </w:t>
      </w:r>
      <w:r w:rsidR="00182BAA" w:rsidRPr="008B5521">
        <w:rPr>
          <w:rFonts w:ascii="Verdana" w:hAnsi="Verdana" w:cstheme="minorHAnsi"/>
          <w:sz w:val="18"/>
          <w:szCs w:val="18"/>
        </w:rPr>
        <w:t xml:space="preserve">dílčí zakázku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zasláním písemné výzvy k poskytnutí plnění (dále jen „objednávka“) </w:t>
      </w:r>
      <w:r w:rsidRPr="008B5521">
        <w:rPr>
          <w:rFonts w:ascii="Verdana" w:hAnsi="Verdana" w:cstheme="minorHAnsi"/>
          <w:sz w:val="18"/>
          <w:szCs w:val="18"/>
        </w:rPr>
        <w:t>Prodávajícímu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Písemná forma objednávky je splněna, i pokud </w:t>
      </w:r>
      <w:r w:rsidRPr="008B5521">
        <w:rPr>
          <w:rFonts w:ascii="Verdana" w:hAnsi="Verdana" w:cstheme="minorHAnsi"/>
          <w:sz w:val="18"/>
          <w:szCs w:val="18"/>
        </w:rPr>
        <w:t>Kupující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zašle Prodávajícímu objednávku e-mailovou zprávou.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/>
          <w:sz w:val="18"/>
          <w:szCs w:val="18"/>
        </w:rPr>
        <w:t>Smluvní strany určily následující kontaktní emailové adresy pro zasílání veškerých písemností dle tohoto článku Rámcové dohody:</w:t>
      </w:r>
    </w:p>
    <w:p w14:paraId="24513D55" w14:textId="4CFEAD0D" w:rsidR="00B74412" w:rsidRPr="008B5521" w:rsidRDefault="00B74412" w:rsidP="00360938">
      <w:pPr>
        <w:pStyle w:val="acnormal"/>
        <w:keepNext/>
        <w:keepLines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Kupující: </w:t>
      </w:r>
      <w:hyperlink r:id="rId12" w:history="1">
        <w:r w:rsidR="005326DA" w:rsidRPr="005326DA">
          <w:rPr>
            <w:rStyle w:val="Hypertextovodkaz"/>
            <w:rFonts w:ascii="Verdana" w:hAnsi="Verdana"/>
            <w:sz w:val="18"/>
            <w:szCs w:val="18"/>
          </w:rPr>
          <w:t>Zitova@spravazeleznic.cz</w:t>
        </w:r>
      </w:hyperlink>
      <w:r w:rsidR="005326DA">
        <w:t xml:space="preserve"> </w:t>
      </w:r>
    </w:p>
    <w:p w14:paraId="5BAAA81D" w14:textId="6452C8C5" w:rsidR="00B74412" w:rsidRPr="008B5521" w:rsidRDefault="00B74412" w:rsidP="00360938">
      <w:pPr>
        <w:pStyle w:val="acnormal"/>
        <w:keepNext/>
        <w:keepLines/>
        <w:ind w:left="360"/>
        <w:rPr>
          <w:rFonts w:ascii="Verdana" w:hAnsi="Verdana"/>
          <w:sz w:val="18"/>
          <w:szCs w:val="18"/>
        </w:rPr>
      </w:pPr>
      <w:r w:rsidRPr="008B5521">
        <w:rPr>
          <w:rFonts w:ascii="Verdana" w:hAnsi="Verdana"/>
          <w:sz w:val="18"/>
          <w:szCs w:val="18"/>
        </w:rPr>
        <w:t xml:space="preserve">Prodávající: </w:t>
      </w:r>
      <w:r w:rsidRPr="008B5521">
        <w:rPr>
          <w:rFonts w:ascii="Verdana" w:hAnsi="Verdana"/>
          <w:sz w:val="18"/>
          <w:szCs w:val="18"/>
          <w:highlight w:val="yellow"/>
        </w:rPr>
        <w:t>…………………………</w:t>
      </w:r>
    </w:p>
    <w:p w14:paraId="18C4544E" w14:textId="38459832" w:rsidR="00893290" w:rsidRPr="008B5521" w:rsidRDefault="00893290" w:rsidP="00360938">
      <w:pPr>
        <w:pStyle w:val="acnormalbulleted"/>
        <w:keepNext/>
        <w:keepLines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Objednávky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dle odstavce 2 tohoto článku této dohody musí obsahovat údaje potřebné pro uzavření příslušné dílčí smlouvy, tedy:</w:t>
      </w:r>
    </w:p>
    <w:p w14:paraId="3EE2E6FD" w14:textId="158CC3A9" w:rsidR="00893290" w:rsidRPr="008B5521" w:rsidRDefault="00893290" w:rsidP="00360938">
      <w:pPr>
        <w:keepNext/>
        <w:keepLines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označení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stran,</w:t>
      </w:r>
    </w:p>
    <w:p w14:paraId="21C449A9" w14:textId="543AEEF4" w:rsidR="00893290" w:rsidRPr="008B5521" w:rsidRDefault="00893290" w:rsidP="00360938">
      <w:pPr>
        <w:keepNext/>
        <w:keepLines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číslo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</w:t>
      </w:r>
    </w:p>
    <w:p w14:paraId="024A9265" w14:textId="77777777" w:rsidR="00893290" w:rsidRPr="008B5521" w:rsidRDefault="00893290" w:rsidP="00360938">
      <w:pPr>
        <w:keepNext/>
        <w:keepLines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číslo objednávky,</w:t>
      </w:r>
    </w:p>
    <w:p w14:paraId="01DED070" w14:textId="623630A8" w:rsidR="00893290" w:rsidRPr="008B5521" w:rsidRDefault="00893290" w:rsidP="00360938">
      <w:pPr>
        <w:keepNext/>
        <w:keepLines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specifikaci a množství požadovaného zboží,</w:t>
      </w:r>
    </w:p>
    <w:p w14:paraId="5BEEFE74" w14:textId="77777777" w:rsidR="00893290" w:rsidRPr="008B5521" w:rsidRDefault="00893290" w:rsidP="00360938">
      <w:pPr>
        <w:keepNext/>
        <w:keepLines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kontaktní osobu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7AA48797" w14:textId="37D7E49B" w:rsidR="00893290" w:rsidRPr="00A0345A" w:rsidRDefault="00893290" w:rsidP="00360938">
      <w:pPr>
        <w:keepNext/>
        <w:keepLines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A0345A">
        <w:rPr>
          <w:rFonts w:ascii="Verdana" w:hAnsi="Verdana" w:cstheme="minorHAnsi"/>
          <w:sz w:val="18"/>
          <w:szCs w:val="18"/>
        </w:rPr>
        <w:lastRenderedPageBreak/>
        <w:t>cenu za plnění dílčí smlouvy vypočtenou dle jednotkových cen v příloze č</w:t>
      </w:r>
      <w:r w:rsidRPr="007F648A">
        <w:rPr>
          <w:rFonts w:ascii="Verdana" w:hAnsi="Verdana" w:cstheme="minorHAnsi"/>
          <w:sz w:val="18"/>
          <w:szCs w:val="18"/>
        </w:rPr>
        <w:t xml:space="preserve">. </w:t>
      </w:r>
      <w:r w:rsidR="007F648A" w:rsidRPr="007F648A">
        <w:rPr>
          <w:rFonts w:ascii="Verdana" w:hAnsi="Verdana" w:cstheme="minorHAnsi"/>
          <w:sz w:val="18"/>
          <w:szCs w:val="18"/>
        </w:rPr>
        <w:t>4</w:t>
      </w:r>
      <w:r w:rsidR="007465F2" w:rsidRPr="007F648A">
        <w:rPr>
          <w:rFonts w:ascii="Verdana" w:hAnsi="Verdana" w:cstheme="minorHAnsi"/>
          <w:sz w:val="18"/>
          <w:szCs w:val="18"/>
        </w:rPr>
        <w:t xml:space="preserve"> </w:t>
      </w:r>
      <w:r w:rsidRPr="007F648A">
        <w:rPr>
          <w:rFonts w:ascii="Verdana" w:hAnsi="Verdana" w:cstheme="minorHAnsi"/>
          <w:sz w:val="18"/>
          <w:szCs w:val="18"/>
        </w:rPr>
        <w:t>této</w:t>
      </w:r>
      <w:r w:rsidRPr="00A0345A">
        <w:rPr>
          <w:rFonts w:ascii="Verdana" w:hAnsi="Verdana" w:cstheme="minorHAnsi"/>
          <w:sz w:val="18"/>
          <w:szCs w:val="18"/>
        </w:rPr>
        <w:t xml:space="preserve"> </w:t>
      </w:r>
      <w:r w:rsidR="00881560" w:rsidRPr="00A0345A">
        <w:rPr>
          <w:rFonts w:ascii="Verdana" w:hAnsi="Verdana" w:cstheme="minorHAnsi"/>
          <w:sz w:val="18"/>
          <w:szCs w:val="18"/>
        </w:rPr>
        <w:t>Rámcové</w:t>
      </w:r>
      <w:r w:rsidRPr="00A0345A">
        <w:rPr>
          <w:rFonts w:ascii="Verdana" w:hAnsi="Verdana" w:cstheme="minorHAnsi"/>
          <w:sz w:val="18"/>
          <w:szCs w:val="18"/>
        </w:rPr>
        <w:t xml:space="preserve"> dohody a množství požadovaných položek zboží, pokud je možné s ohledem na množství požadovaných položek zboží cenu v objednávce přesně stanovit,</w:t>
      </w:r>
    </w:p>
    <w:p w14:paraId="14F2B427" w14:textId="007D08AF" w:rsidR="00893290" w:rsidRPr="008B5521" w:rsidRDefault="00893290" w:rsidP="00360938">
      <w:pPr>
        <w:keepNext/>
        <w:keepLines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požadovaný termín </w:t>
      </w:r>
      <w:r w:rsidR="00D608AA" w:rsidRPr="008B5521">
        <w:rPr>
          <w:rFonts w:ascii="Verdana" w:hAnsi="Verdana" w:cstheme="minorHAnsi"/>
          <w:sz w:val="18"/>
          <w:szCs w:val="18"/>
        </w:rPr>
        <w:t>dodání zboží</w:t>
      </w:r>
      <w:r w:rsidRPr="008B5521">
        <w:rPr>
          <w:rFonts w:ascii="Verdana" w:hAnsi="Verdana" w:cstheme="minorHAnsi"/>
          <w:sz w:val="18"/>
          <w:szCs w:val="18"/>
        </w:rPr>
        <w:t>,</w:t>
      </w:r>
    </w:p>
    <w:p w14:paraId="3DF5FF3B" w14:textId="77777777" w:rsidR="00893290" w:rsidRPr="008B5521" w:rsidRDefault="00893290" w:rsidP="00360938">
      <w:pPr>
        <w:keepNext/>
        <w:keepLines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místo dodání zboží,</w:t>
      </w:r>
    </w:p>
    <w:p w14:paraId="1E33FC00" w14:textId="77777777" w:rsidR="00893290" w:rsidRPr="008B5521" w:rsidRDefault="00893290" w:rsidP="00360938">
      <w:pPr>
        <w:keepNext/>
        <w:keepLines/>
        <w:numPr>
          <w:ilvl w:val="0"/>
          <w:numId w:val="13"/>
        </w:numPr>
        <w:tabs>
          <w:tab w:val="left" w:pos="0"/>
        </w:tabs>
        <w:spacing w:before="120" w:after="120" w:line="360" w:lineRule="auto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případně další nezbytné údaje ohledně předmětu plnění dílčí smlouvy.</w:t>
      </w:r>
    </w:p>
    <w:p w14:paraId="4B575428" w14:textId="405ABA2C" w:rsidR="00893290" w:rsidRPr="008B5521" w:rsidRDefault="00893290" w:rsidP="00360938">
      <w:pPr>
        <w:pStyle w:val="acnormalbulleted"/>
        <w:keepNext/>
        <w:keepLines/>
        <w:numPr>
          <w:ilvl w:val="0"/>
          <w:numId w:val="3"/>
        </w:numPr>
        <w:tabs>
          <w:tab w:val="clear" w:pos="426"/>
          <w:tab w:val="left" w:pos="284"/>
        </w:tabs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V případě pochybností či nejasností ohledně údajů uvedených v objednávce je </w:t>
      </w:r>
      <w:r w:rsidR="00D608AA" w:rsidRPr="008B5521">
        <w:rPr>
          <w:rFonts w:ascii="Verdana" w:hAnsi="Verdana" w:cstheme="minorHAnsi"/>
          <w:sz w:val="18"/>
          <w:szCs w:val="18"/>
        </w:rPr>
        <w:t>Prodávající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F7489" w:rsidRPr="008B5521">
        <w:rPr>
          <w:rFonts w:ascii="Verdana" w:hAnsi="Verdana" w:cstheme="minorHAnsi"/>
          <w:sz w:val="18"/>
          <w:szCs w:val="18"/>
        </w:rPr>
        <w:t>povinen</w:t>
      </w:r>
      <w:r w:rsidRPr="008B5521">
        <w:rPr>
          <w:rFonts w:ascii="Verdana" w:hAnsi="Verdana" w:cstheme="minorHAnsi"/>
          <w:sz w:val="18"/>
          <w:szCs w:val="18"/>
        </w:rPr>
        <w:t xml:space="preserve"> vyžádat si od </w:t>
      </w:r>
      <w:r w:rsidR="00D608AA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 xml:space="preserve"> ve lhůtě uvedené v následujícím odstavci této dohody doplňující informace. </w:t>
      </w:r>
      <w:r w:rsidR="00D608AA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 xml:space="preserve"> poskytuje doplňující informace k objednávce vždy úpravou či doplněním objednávky a zasláním takto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. Zasláním upravené objednávky </w:t>
      </w:r>
      <w:r w:rsidR="00D608AA" w:rsidRPr="008B5521">
        <w:rPr>
          <w:rFonts w:ascii="Verdana" w:hAnsi="Verdana" w:cstheme="minorHAnsi"/>
          <w:sz w:val="18"/>
          <w:szCs w:val="18"/>
        </w:rPr>
        <w:t>Prodávajícímu</w:t>
      </w:r>
      <w:r w:rsidRPr="008B5521">
        <w:rPr>
          <w:rFonts w:ascii="Verdana" w:hAnsi="Verdana" w:cstheme="minorHAnsi"/>
          <w:sz w:val="18"/>
          <w:szCs w:val="18"/>
        </w:rPr>
        <w:t xml:space="preserve"> je původní objednávka bez dalšího stornována a nemůže být již akceptována </w:t>
      </w:r>
      <w:r w:rsidR="00D608AA" w:rsidRPr="008B5521">
        <w:rPr>
          <w:rFonts w:ascii="Verdana" w:hAnsi="Verdana" w:cstheme="minorHAnsi"/>
          <w:sz w:val="18"/>
          <w:szCs w:val="18"/>
        </w:rPr>
        <w:t>Prodávajícím</w:t>
      </w:r>
      <w:r w:rsidRPr="008B5521">
        <w:rPr>
          <w:rFonts w:ascii="Verdana" w:hAnsi="Verdana" w:cstheme="minorHAnsi"/>
          <w:sz w:val="18"/>
          <w:szCs w:val="18"/>
        </w:rPr>
        <w:t>.</w:t>
      </w:r>
    </w:p>
    <w:p w14:paraId="3E5B0FB1" w14:textId="0BB1AA32" w:rsidR="00FF14B8" w:rsidRDefault="00D608AA" w:rsidP="00360938">
      <w:pPr>
        <w:pStyle w:val="Odstavecseseznamem"/>
        <w:keepNext/>
        <w:keepLines/>
        <w:numPr>
          <w:ilvl w:val="0"/>
          <w:numId w:val="3"/>
        </w:numPr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povinen na objednávku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reagovat písemně na emailovou adresu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</w:t>
      </w:r>
      <w:r w:rsidR="00B74412" w:rsidRPr="008B5521">
        <w:rPr>
          <w:rFonts w:ascii="Verdana" w:hAnsi="Verdana" w:cstheme="minorHAnsi"/>
          <w:sz w:val="18"/>
          <w:szCs w:val="18"/>
        </w:rPr>
        <w:t xml:space="preserve">uvedenou v odstavci 2 tohoto článku 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nejpozději </w:t>
      </w:r>
      <w:r w:rsidR="00893290" w:rsidRPr="00A0345A">
        <w:rPr>
          <w:rFonts w:ascii="Verdana" w:hAnsi="Verdana" w:cstheme="minorHAnsi"/>
          <w:sz w:val="18"/>
          <w:szCs w:val="18"/>
        </w:rPr>
        <w:t xml:space="preserve">do </w:t>
      </w:r>
      <w:r w:rsidR="00A0345A" w:rsidRPr="00A0345A">
        <w:rPr>
          <w:rFonts w:ascii="Verdana" w:hAnsi="Verdana" w:cstheme="minorHAnsi"/>
          <w:sz w:val="18"/>
          <w:szCs w:val="18"/>
        </w:rPr>
        <w:t>5</w:t>
      </w:r>
      <w:r w:rsidR="00A0526B" w:rsidRPr="00A0345A">
        <w:rPr>
          <w:rFonts w:ascii="Verdana" w:hAnsi="Verdana" w:cstheme="minorHAnsi"/>
          <w:sz w:val="18"/>
          <w:szCs w:val="18"/>
        </w:rPr>
        <w:t xml:space="preserve"> </w:t>
      </w:r>
      <w:r w:rsidR="00893290" w:rsidRPr="00A0345A">
        <w:rPr>
          <w:rFonts w:ascii="Verdana" w:hAnsi="Verdana" w:cstheme="minorHAnsi"/>
          <w:sz w:val="18"/>
          <w:szCs w:val="18"/>
        </w:rPr>
        <w:t>pracovních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dn</w:t>
      </w:r>
      <w:r w:rsidR="00A0526B" w:rsidRPr="008B5521">
        <w:rPr>
          <w:rFonts w:ascii="Verdana" w:hAnsi="Verdana" w:cstheme="minorHAnsi"/>
          <w:sz w:val="18"/>
          <w:szCs w:val="18"/>
        </w:rPr>
        <w:t>ů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od jejího doručení</w:t>
      </w:r>
      <w:r w:rsidR="00A0526B" w:rsidRPr="008B5521">
        <w:rPr>
          <w:rFonts w:ascii="Verdana" w:hAnsi="Verdana" w:cstheme="minorHAnsi"/>
          <w:sz w:val="18"/>
          <w:szCs w:val="18"/>
        </w:rPr>
        <w:t>, anebo ve lhůtě uvedené Kupujícím v objednávce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. Písemnou akceptací objednávky ze strany </w:t>
      </w:r>
      <w:r w:rsidR="00935934" w:rsidRPr="008B5521">
        <w:rPr>
          <w:rFonts w:ascii="Verdana" w:hAnsi="Verdana" w:cstheme="minorHAnsi"/>
          <w:sz w:val="18"/>
          <w:szCs w:val="18"/>
        </w:rPr>
        <w:t>Prodávajícího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je uzavřena mezi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</w:t>
      </w:r>
      <w:r w:rsidRPr="008B5521">
        <w:rPr>
          <w:rFonts w:ascii="Verdana" w:hAnsi="Verdana" w:cstheme="minorHAnsi"/>
          <w:sz w:val="18"/>
          <w:szCs w:val="18"/>
        </w:rPr>
        <w:t>Kupujícím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dílčí smlouva na plnění dílčí veřejné zakázky, která se sestává z objednávky </w:t>
      </w:r>
      <w:r w:rsidRPr="008B5521">
        <w:rPr>
          <w:rFonts w:ascii="Verdana" w:hAnsi="Verdana" w:cstheme="minorHAnsi"/>
          <w:sz w:val="18"/>
          <w:szCs w:val="18"/>
        </w:rPr>
        <w:t>Kupujícího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 a její akceptace </w:t>
      </w:r>
      <w:r w:rsidRPr="008B5521">
        <w:rPr>
          <w:rFonts w:ascii="Verdana" w:hAnsi="Verdana" w:cstheme="minorHAnsi"/>
          <w:sz w:val="18"/>
          <w:szCs w:val="18"/>
        </w:rPr>
        <w:t>Prodávajícím</w:t>
      </w:r>
      <w:r w:rsidR="00893290" w:rsidRPr="008B5521">
        <w:rPr>
          <w:rFonts w:ascii="Verdana" w:hAnsi="Verdana" w:cstheme="minorHAnsi"/>
          <w:sz w:val="18"/>
          <w:szCs w:val="18"/>
        </w:rPr>
        <w:t xml:space="preserve">, jejíž </w:t>
      </w:r>
      <w:r w:rsidR="00893290" w:rsidRPr="00A0345A">
        <w:rPr>
          <w:rFonts w:ascii="Verdana" w:hAnsi="Verdana" w:cstheme="minorHAnsi"/>
          <w:sz w:val="18"/>
          <w:szCs w:val="18"/>
        </w:rPr>
        <w:t xml:space="preserve">obsah je dále tvořen dalšími ustanoveními této </w:t>
      </w:r>
      <w:r w:rsidR="00881560" w:rsidRPr="00A0345A">
        <w:rPr>
          <w:rFonts w:ascii="Verdana" w:hAnsi="Verdana" w:cstheme="minorHAnsi"/>
          <w:sz w:val="18"/>
          <w:szCs w:val="18"/>
        </w:rPr>
        <w:t>Rámcové</w:t>
      </w:r>
      <w:r w:rsidR="00893290" w:rsidRPr="00A0345A">
        <w:rPr>
          <w:rFonts w:ascii="Verdana" w:hAnsi="Verdana" w:cstheme="minorHAnsi"/>
          <w:sz w:val="18"/>
          <w:szCs w:val="18"/>
        </w:rPr>
        <w:t xml:space="preserve"> dohody a jejích příloh.</w:t>
      </w:r>
    </w:p>
    <w:p w14:paraId="39DB046D" w14:textId="77777777" w:rsidR="00B11548" w:rsidRPr="00A0345A" w:rsidRDefault="00B11548" w:rsidP="00360938">
      <w:pPr>
        <w:pStyle w:val="Odstavecseseznamem"/>
        <w:keepNext/>
        <w:keepLines/>
        <w:ind w:left="360"/>
        <w:jc w:val="both"/>
        <w:rPr>
          <w:rFonts w:ascii="Verdana" w:hAnsi="Verdana" w:cstheme="minorHAnsi"/>
          <w:sz w:val="18"/>
          <w:szCs w:val="18"/>
        </w:rPr>
      </w:pPr>
    </w:p>
    <w:p w14:paraId="7044594C" w14:textId="1B8880CE" w:rsidR="00893290" w:rsidRPr="00A0345A" w:rsidRDefault="00FF14B8" w:rsidP="00360938">
      <w:pPr>
        <w:pStyle w:val="Odstavecseseznamem"/>
        <w:keepNext/>
        <w:keepLines/>
        <w:numPr>
          <w:ilvl w:val="0"/>
          <w:numId w:val="3"/>
        </w:numPr>
        <w:spacing w:before="120"/>
        <w:ind w:left="357" w:hanging="357"/>
        <w:jc w:val="both"/>
        <w:rPr>
          <w:rFonts w:ascii="Verdana" w:hAnsi="Verdana" w:cstheme="minorHAnsi"/>
          <w:sz w:val="18"/>
          <w:szCs w:val="18"/>
        </w:rPr>
      </w:pPr>
      <w:r w:rsidRPr="00A0345A">
        <w:rPr>
          <w:rFonts w:ascii="Verdana" w:hAnsi="Verdana" w:cstheme="minorHAnsi"/>
          <w:sz w:val="18"/>
          <w:szCs w:val="18"/>
        </w:rPr>
        <w:t xml:space="preserve">Smluvní strany si postup pro uzavírání dílčích smluv dle této Rámcové dohody sjednávají jako smlouvu o smlouvě budoucí dle § 1785 a násl. občanského zákoníku, přičemž předmět budoucích dílčích smluv, které budou strany takto uzavírat, je ve smyslu </w:t>
      </w:r>
      <w:proofErr w:type="spellStart"/>
      <w:r w:rsidRPr="00A0345A">
        <w:rPr>
          <w:rFonts w:ascii="Verdana" w:hAnsi="Verdana" w:cstheme="minorHAnsi"/>
          <w:sz w:val="18"/>
          <w:szCs w:val="18"/>
        </w:rPr>
        <w:t>ust</w:t>
      </w:r>
      <w:proofErr w:type="spellEnd"/>
      <w:r w:rsidRPr="00A0345A">
        <w:rPr>
          <w:rFonts w:ascii="Verdana" w:hAnsi="Verdana" w:cstheme="minorHAnsi"/>
          <w:sz w:val="18"/>
          <w:szCs w:val="18"/>
        </w:rPr>
        <w:t>. § 1785 občanského zákoníku obecným způsobem vymezen v této Rámcové dohodě a jejích přílohách. V rámci tohoto obecného vymezení je Kupující oprávněn vyzývat Prodávajícího opakovaně k postupnému uzavírání jednotlivých budoucích smluv postupem uvedeným v článku II. odst. 2 a 3 této dohody, přičemž výzvou k uzavření dílčí smlouvy se rozumí objednávka. Prodávající je povinen výzvu k uzavření dílčí smlouvy akceptovat a smlouvu uzavřít ve lhůtě uvedené v II. odst. 5 této dohody. Ujednanou lhůtou pro uzavírání budoucích smluv je doba trvání této Rámcové dohody. Oprávněnou smluvní stranou je Kupující. Poruší-li Prodávající povinnost uzavřít dílčí smlouvu dle tohoto článku dohody, je Prodávající povinen uhradit Kupujícímu</w:t>
      </w:r>
      <w:r w:rsidR="00A0345A" w:rsidRPr="00A0345A">
        <w:rPr>
          <w:rFonts w:ascii="Verdana" w:hAnsi="Verdana" w:cstheme="minorHAnsi"/>
          <w:sz w:val="18"/>
          <w:szCs w:val="18"/>
        </w:rPr>
        <w:t xml:space="preserve"> smluvní pokutu ve výši 1 </w:t>
      </w:r>
      <w:r w:rsidRPr="00A0345A">
        <w:rPr>
          <w:rFonts w:ascii="Verdana" w:hAnsi="Verdana" w:cstheme="minorHAnsi"/>
          <w:sz w:val="18"/>
          <w:szCs w:val="18"/>
        </w:rPr>
        <w:t xml:space="preserve">% z ceny za plnění budoucí dílčí smlouvy, kterou </w:t>
      </w:r>
      <w:r w:rsidR="00ED42A7" w:rsidRPr="00A0345A">
        <w:rPr>
          <w:rFonts w:ascii="Verdana" w:hAnsi="Verdana" w:cstheme="minorHAnsi"/>
          <w:sz w:val="18"/>
          <w:szCs w:val="18"/>
        </w:rPr>
        <w:t>Prodá</w:t>
      </w:r>
      <w:r w:rsidRPr="00A0345A">
        <w:rPr>
          <w:rFonts w:ascii="Verdana" w:hAnsi="Verdana" w:cstheme="minorHAnsi"/>
          <w:sz w:val="18"/>
          <w:szCs w:val="18"/>
        </w:rPr>
        <w:t>vající v rozporu se svou povinností po výzvě Kupujícího neuzavřel. Cena za plnění budoucí dílčí smlouvy se stanoví dle článku IV. odstavce 1 této rámcové dohody.</w:t>
      </w:r>
      <w:r w:rsidRPr="00A0345A">
        <w:t xml:space="preserve"> </w:t>
      </w:r>
      <w:r w:rsidRPr="00A0345A">
        <w:rPr>
          <w:rFonts w:ascii="Verdana" w:hAnsi="Verdana" w:cstheme="minorHAnsi"/>
          <w:sz w:val="18"/>
          <w:szCs w:val="18"/>
        </w:rPr>
        <w:t>Ustanovení bodu 89 obchodních podmínek se uplatní i v tomto případě.</w:t>
      </w:r>
      <w:r w:rsidR="00893290" w:rsidRPr="00A0345A">
        <w:rPr>
          <w:rFonts w:ascii="Verdana" w:hAnsi="Verdana" w:cstheme="minorHAnsi"/>
          <w:sz w:val="18"/>
          <w:szCs w:val="18"/>
        </w:rPr>
        <w:t xml:space="preserve"> </w:t>
      </w:r>
    </w:p>
    <w:p w14:paraId="09229F7D" w14:textId="70A6F8BB" w:rsidR="00CC5257" w:rsidRPr="008B5521" w:rsidRDefault="008B5521" w:rsidP="00360938">
      <w:pPr>
        <w:pStyle w:val="acnormal"/>
        <w:keepNext/>
        <w:keepLines/>
        <w:numPr>
          <w:ilvl w:val="0"/>
          <w:numId w:val="4"/>
        </w:numPr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DOBA, MÍSTO, ZPŮSOB A LHŮTY PLNĚNÍ</w:t>
      </w:r>
    </w:p>
    <w:p w14:paraId="104D4106" w14:textId="71237A7C" w:rsidR="00D608AA" w:rsidRPr="008B5521" w:rsidRDefault="00D608AA" w:rsidP="00360938">
      <w:pPr>
        <w:pStyle w:val="acnormalbulleted"/>
        <w:keepNext/>
        <w:keepLines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Tato </w:t>
      </w:r>
      <w:r w:rsidR="00881560" w:rsidRPr="008B5521">
        <w:rPr>
          <w:rFonts w:ascii="Verdana" w:eastAsiaTheme="majorEastAsia" w:hAnsi="Verdana" w:cstheme="minorHAnsi"/>
          <w:bCs/>
          <w:sz w:val="18"/>
          <w:szCs w:val="18"/>
        </w:rPr>
        <w:t>Rámcová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dohoda </w:t>
      </w:r>
      <w:r w:rsidR="00A0345A" w:rsidRPr="00A0345A">
        <w:rPr>
          <w:rFonts w:ascii="Verdana" w:eastAsiaTheme="majorEastAsia" w:hAnsi="Verdana" w:cstheme="minorHAnsi"/>
          <w:bCs/>
          <w:sz w:val="18"/>
          <w:szCs w:val="18"/>
        </w:rPr>
        <w:t>nabývá účinnosti uveřej</w:t>
      </w:r>
      <w:r w:rsidR="00A0345A">
        <w:rPr>
          <w:rFonts w:ascii="Verdana" w:eastAsiaTheme="majorEastAsia" w:hAnsi="Verdana" w:cstheme="minorHAnsi"/>
          <w:bCs/>
          <w:sz w:val="18"/>
          <w:szCs w:val="18"/>
        </w:rPr>
        <w:t>něním v Registru smluv a trvá 48</w:t>
      </w:r>
      <w:r w:rsidR="00A0345A" w:rsidRPr="00A0345A">
        <w:rPr>
          <w:rFonts w:ascii="Verdana" w:eastAsiaTheme="majorEastAsia" w:hAnsi="Verdana" w:cstheme="minorHAnsi"/>
          <w:bCs/>
          <w:sz w:val="18"/>
          <w:szCs w:val="18"/>
        </w:rPr>
        <w:t xml:space="preserve"> měsíců.</w:t>
      </w:r>
    </w:p>
    <w:p w14:paraId="789C306C" w14:textId="1C853F7B" w:rsidR="00A0345A" w:rsidRDefault="00D608AA" w:rsidP="00360938">
      <w:pPr>
        <w:pStyle w:val="acnormalbulleted"/>
        <w:keepNext/>
        <w:keepLines/>
        <w:numPr>
          <w:ilvl w:val="0"/>
          <w:numId w:val="1"/>
        </w:numPr>
        <w:tabs>
          <w:tab w:val="clear" w:pos="426"/>
        </w:tabs>
        <w:rPr>
          <w:rFonts w:ascii="Verdana" w:hAnsi="Verdana" w:cstheme="minorHAnsi"/>
          <w:sz w:val="18"/>
          <w:szCs w:val="18"/>
        </w:rPr>
      </w:pPr>
      <w:r w:rsidRPr="00A0345A">
        <w:rPr>
          <w:rFonts w:ascii="Verdana" w:hAnsi="Verdana" w:cstheme="minorHAnsi"/>
          <w:sz w:val="18"/>
          <w:szCs w:val="18"/>
        </w:rPr>
        <w:t>Míst</w:t>
      </w:r>
      <w:r w:rsidR="00474AD3" w:rsidRPr="00A0345A">
        <w:rPr>
          <w:rFonts w:ascii="Verdana" w:hAnsi="Verdana" w:cstheme="minorHAnsi"/>
          <w:sz w:val="18"/>
          <w:szCs w:val="18"/>
        </w:rPr>
        <w:t>o</w:t>
      </w:r>
      <w:r w:rsidR="00A0345A" w:rsidRPr="00A0345A">
        <w:rPr>
          <w:rFonts w:ascii="Verdana" w:hAnsi="Verdana" w:cstheme="minorHAnsi"/>
          <w:sz w:val="18"/>
          <w:szCs w:val="18"/>
        </w:rPr>
        <w:t xml:space="preserve"> plnění dílčích smluv je:</w:t>
      </w:r>
    </w:p>
    <w:tbl>
      <w:tblPr>
        <w:tblW w:w="7087" w:type="dxa"/>
        <w:tblInd w:w="4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4252"/>
      </w:tblGrid>
      <w:tr w:rsidR="00360938" w:rsidRPr="00635A56" w14:paraId="168A2D69" w14:textId="77777777" w:rsidTr="002E7A0E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A5E07A" w14:textId="77777777" w:rsidR="00360938" w:rsidRPr="00635A56" w:rsidRDefault="00360938" w:rsidP="00360938">
            <w:pPr>
              <w:keepNext/>
              <w:keepLines/>
              <w:spacing w:after="0" w:line="240" w:lineRule="auto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635A56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TO Lochovice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A17173" w14:textId="77777777" w:rsidR="00360938" w:rsidRPr="00635A56" w:rsidRDefault="00360938" w:rsidP="00360938">
            <w:pPr>
              <w:keepNext/>
              <w:keepLines/>
              <w:spacing w:after="0" w:line="240" w:lineRule="auto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35A56">
              <w:rPr>
                <w:rFonts w:ascii="Arial CE" w:eastAsia="Times New Roman" w:hAnsi="Arial CE" w:cs="Arial CE"/>
                <w:szCs w:val="20"/>
                <w:lang w:eastAsia="cs-CZ"/>
              </w:rPr>
              <w:t>Lochovice</w:t>
            </w:r>
            <w:r>
              <w:rPr>
                <w:rFonts w:ascii="Arial CE" w:eastAsia="Times New Roman" w:hAnsi="Arial CE" w:cs="Arial CE"/>
                <w:szCs w:val="20"/>
                <w:lang w:eastAsia="cs-CZ"/>
              </w:rPr>
              <w:t xml:space="preserve"> 13</w:t>
            </w:r>
            <w:r w:rsidRPr="00635A56">
              <w:rPr>
                <w:rFonts w:ascii="Arial CE" w:eastAsia="Times New Roman" w:hAnsi="Arial CE" w:cs="Arial CE"/>
                <w:szCs w:val="20"/>
                <w:lang w:eastAsia="cs-CZ"/>
              </w:rPr>
              <w:t>, 267 23, Lochovice</w:t>
            </w:r>
          </w:p>
        </w:tc>
      </w:tr>
      <w:tr w:rsidR="00360938" w:rsidRPr="00635A56" w14:paraId="7D1275E2" w14:textId="77777777" w:rsidTr="002E7A0E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CC672" w14:textId="77777777" w:rsidR="00360938" w:rsidRPr="00635A56" w:rsidRDefault="00360938" w:rsidP="00360938">
            <w:pPr>
              <w:keepNext/>
              <w:keepLines/>
              <w:spacing w:after="0" w:line="240" w:lineRule="auto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635A56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TO Praha Braník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55F12E" w14:textId="77777777" w:rsidR="00360938" w:rsidRPr="00635A56" w:rsidRDefault="00360938" w:rsidP="00360938">
            <w:pPr>
              <w:keepNext/>
              <w:keepLines/>
              <w:spacing w:after="0" w:line="240" w:lineRule="auto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35A56">
              <w:rPr>
                <w:rFonts w:ascii="Arial CE" w:eastAsia="Times New Roman" w:hAnsi="Arial CE" w:cs="Arial CE"/>
                <w:szCs w:val="20"/>
                <w:lang w:eastAsia="cs-CZ"/>
              </w:rPr>
              <w:t>Pikovická</w:t>
            </w:r>
            <w:r>
              <w:rPr>
                <w:rFonts w:ascii="Arial CE" w:eastAsia="Times New Roman" w:hAnsi="Arial CE" w:cs="Arial CE"/>
                <w:szCs w:val="20"/>
                <w:lang w:eastAsia="cs-CZ"/>
              </w:rPr>
              <w:t xml:space="preserve"> 2</w:t>
            </w:r>
            <w:r w:rsidRPr="00635A56">
              <w:rPr>
                <w:rFonts w:ascii="Arial CE" w:eastAsia="Times New Roman" w:hAnsi="Arial CE" w:cs="Arial CE"/>
                <w:szCs w:val="20"/>
                <w:lang w:eastAsia="cs-CZ"/>
              </w:rPr>
              <w:t xml:space="preserve">, 140 00, Praha 4 </w:t>
            </w:r>
          </w:p>
        </w:tc>
      </w:tr>
      <w:tr w:rsidR="00360938" w:rsidRPr="00635A56" w14:paraId="3B35BFCA" w14:textId="77777777" w:rsidTr="002E7A0E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4148D3" w14:textId="77777777" w:rsidR="00360938" w:rsidRPr="00635A56" w:rsidRDefault="00360938" w:rsidP="00360938">
            <w:pPr>
              <w:keepNext/>
              <w:keepLines/>
              <w:spacing w:after="0" w:line="240" w:lineRule="auto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635A56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TO Praha Vršovice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93ABE2" w14:textId="77777777" w:rsidR="00360938" w:rsidRPr="00635A56" w:rsidRDefault="00360938" w:rsidP="00360938">
            <w:pPr>
              <w:keepNext/>
              <w:keepLines/>
              <w:spacing w:after="0" w:line="240" w:lineRule="auto"/>
              <w:rPr>
                <w:rFonts w:ascii="Arial CE" w:eastAsia="Times New Roman" w:hAnsi="Arial CE" w:cs="Arial CE"/>
                <w:szCs w:val="20"/>
                <w:lang w:eastAsia="cs-CZ"/>
              </w:rPr>
            </w:pPr>
            <w:r>
              <w:rPr>
                <w:rFonts w:ascii="Arial CE" w:eastAsia="Times New Roman" w:hAnsi="Arial CE" w:cs="Arial CE"/>
                <w:szCs w:val="20"/>
                <w:lang w:eastAsia="cs-CZ"/>
              </w:rPr>
              <w:t>Chodovská 7</w:t>
            </w:r>
            <w:r w:rsidRPr="00635A56">
              <w:rPr>
                <w:rFonts w:ascii="Arial CE" w:eastAsia="Times New Roman" w:hAnsi="Arial CE" w:cs="Arial CE"/>
                <w:szCs w:val="20"/>
                <w:lang w:eastAsia="cs-CZ"/>
              </w:rPr>
              <w:t>, 140 00, Praha 4</w:t>
            </w:r>
          </w:p>
        </w:tc>
      </w:tr>
      <w:tr w:rsidR="00360938" w:rsidRPr="00635A56" w14:paraId="07ACE7A8" w14:textId="77777777" w:rsidTr="002E7A0E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0B7530" w14:textId="77777777" w:rsidR="00360938" w:rsidRPr="00635A56" w:rsidRDefault="00360938" w:rsidP="00360938">
            <w:pPr>
              <w:keepNext/>
              <w:keepLines/>
              <w:spacing w:after="0" w:line="240" w:lineRule="auto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635A56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TO Praha Smíchov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B6CE3" w14:textId="77777777" w:rsidR="00360938" w:rsidRPr="00635A56" w:rsidRDefault="00360938" w:rsidP="00360938">
            <w:pPr>
              <w:keepNext/>
              <w:keepLines/>
              <w:spacing w:after="0" w:line="240" w:lineRule="auto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35A56">
              <w:rPr>
                <w:rFonts w:ascii="Arial CE" w:eastAsia="Times New Roman" w:hAnsi="Arial CE" w:cs="Arial CE"/>
                <w:szCs w:val="20"/>
                <w:lang w:eastAsia="cs-CZ"/>
              </w:rPr>
              <w:t>Ke Sklárně 8, 150 00, Praha 5</w:t>
            </w:r>
          </w:p>
        </w:tc>
      </w:tr>
      <w:tr w:rsidR="00360938" w:rsidRPr="00635A56" w14:paraId="59E1E60D" w14:textId="77777777" w:rsidTr="002E7A0E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FCB6F" w14:textId="77777777" w:rsidR="00360938" w:rsidRPr="00635A56" w:rsidRDefault="00360938" w:rsidP="00360938">
            <w:pPr>
              <w:keepNext/>
              <w:keepLines/>
              <w:spacing w:after="0" w:line="240" w:lineRule="auto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635A56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TO Benešov u Prahy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C2C08" w14:textId="77777777" w:rsidR="00360938" w:rsidRPr="00635A56" w:rsidRDefault="00360938" w:rsidP="00360938">
            <w:pPr>
              <w:keepNext/>
              <w:keepLines/>
              <w:spacing w:after="0" w:line="240" w:lineRule="auto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35A56">
              <w:rPr>
                <w:rFonts w:ascii="Arial CE" w:eastAsia="Times New Roman" w:hAnsi="Arial CE" w:cs="Arial CE"/>
                <w:szCs w:val="20"/>
                <w:lang w:eastAsia="cs-CZ"/>
              </w:rPr>
              <w:t xml:space="preserve">Konopišťská, 256 01, Benešov </w:t>
            </w:r>
          </w:p>
        </w:tc>
      </w:tr>
      <w:tr w:rsidR="00360938" w:rsidRPr="00635A56" w14:paraId="60D49173" w14:textId="77777777" w:rsidTr="002E7A0E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374F0" w14:textId="77777777" w:rsidR="00360938" w:rsidRPr="00635A56" w:rsidRDefault="00360938" w:rsidP="00360938">
            <w:pPr>
              <w:keepNext/>
              <w:keepLines/>
              <w:spacing w:after="0" w:line="240" w:lineRule="auto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635A56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 xml:space="preserve">SUO Beroun  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E9EA77" w14:textId="77777777" w:rsidR="00360938" w:rsidRPr="00635A56" w:rsidRDefault="00360938" w:rsidP="00360938">
            <w:pPr>
              <w:keepNext/>
              <w:keepLines/>
              <w:spacing w:after="0" w:line="240" w:lineRule="auto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35A56">
              <w:rPr>
                <w:rFonts w:ascii="Arial CE" w:eastAsia="Times New Roman" w:hAnsi="Arial CE" w:cs="Arial CE"/>
                <w:szCs w:val="20"/>
                <w:lang w:eastAsia="cs-CZ"/>
              </w:rPr>
              <w:t xml:space="preserve">Nádražní, </w:t>
            </w:r>
            <w:r>
              <w:rPr>
                <w:rFonts w:ascii="Arial CE" w:eastAsia="Times New Roman" w:hAnsi="Arial CE" w:cs="Arial CE"/>
                <w:szCs w:val="20"/>
                <w:lang w:eastAsia="cs-CZ"/>
              </w:rPr>
              <w:t xml:space="preserve">129 266 </w:t>
            </w:r>
            <w:r w:rsidRPr="00635A56">
              <w:rPr>
                <w:rFonts w:ascii="Arial CE" w:eastAsia="Times New Roman" w:hAnsi="Arial CE" w:cs="Arial CE"/>
                <w:szCs w:val="20"/>
                <w:lang w:eastAsia="cs-CZ"/>
              </w:rPr>
              <w:t>01, Beroun</w:t>
            </w:r>
          </w:p>
        </w:tc>
      </w:tr>
      <w:tr w:rsidR="00360938" w:rsidRPr="00635A56" w14:paraId="3EB48B62" w14:textId="77777777" w:rsidTr="002E7A0E">
        <w:trPr>
          <w:trHeight w:val="255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DCC7C9" w14:textId="77777777" w:rsidR="00360938" w:rsidRPr="00635A56" w:rsidRDefault="00360938" w:rsidP="00360938">
            <w:pPr>
              <w:keepNext/>
              <w:keepLines/>
              <w:spacing w:after="0" w:line="240" w:lineRule="auto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635A56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TO Beroun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95026" w14:textId="77777777" w:rsidR="00360938" w:rsidRPr="00635A56" w:rsidRDefault="00360938" w:rsidP="00360938">
            <w:pPr>
              <w:keepNext/>
              <w:keepLines/>
              <w:spacing w:after="0" w:line="240" w:lineRule="auto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35A56">
              <w:rPr>
                <w:rFonts w:ascii="Arial CE" w:eastAsia="Times New Roman" w:hAnsi="Arial CE" w:cs="Arial CE"/>
                <w:szCs w:val="20"/>
                <w:lang w:eastAsia="cs-CZ"/>
              </w:rPr>
              <w:t>Nádražní</w:t>
            </w:r>
            <w:r>
              <w:rPr>
                <w:rFonts w:ascii="Arial CE" w:eastAsia="Times New Roman" w:hAnsi="Arial CE" w:cs="Arial CE"/>
                <w:szCs w:val="20"/>
                <w:lang w:eastAsia="cs-CZ"/>
              </w:rPr>
              <w:t xml:space="preserve"> 129</w:t>
            </w:r>
            <w:r w:rsidRPr="00635A56">
              <w:rPr>
                <w:rFonts w:ascii="Arial CE" w:eastAsia="Times New Roman" w:hAnsi="Arial CE" w:cs="Arial CE"/>
                <w:szCs w:val="20"/>
                <w:lang w:eastAsia="cs-CZ"/>
              </w:rPr>
              <w:t>, 266 01, Beroun</w:t>
            </w:r>
          </w:p>
        </w:tc>
      </w:tr>
    </w:tbl>
    <w:p w14:paraId="3EE1090E" w14:textId="038F3E05" w:rsidR="00360938" w:rsidRDefault="00360938" w:rsidP="00360938">
      <w:pPr>
        <w:pStyle w:val="acnormal"/>
        <w:keepNext/>
        <w:keepLines/>
      </w:pPr>
    </w:p>
    <w:p w14:paraId="294AFE2A" w14:textId="09596331" w:rsidR="00360938" w:rsidRDefault="00360938" w:rsidP="00360938">
      <w:pPr>
        <w:pStyle w:val="acnormal"/>
        <w:keepNext/>
        <w:keepLines/>
      </w:pPr>
    </w:p>
    <w:p w14:paraId="453EF58A" w14:textId="75C3C057" w:rsidR="00360938" w:rsidRDefault="00360938" w:rsidP="00360938">
      <w:pPr>
        <w:pStyle w:val="acnormal"/>
        <w:keepNext/>
        <w:keepLines/>
      </w:pPr>
    </w:p>
    <w:tbl>
      <w:tblPr>
        <w:tblW w:w="7087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4252"/>
      </w:tblGrid>
      <w:tr w:rsidR="00360938" w:rsidRPr="00635A56" w14:paraId="22A486CB" w14:textId="77777777" w:rsidTr="00360938">
        <w:trPr>
          <w:trHeight w:val="255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D9EDBC0" w14:textId="77777777" w:rsidR="00360938" w:rsidRPr="00635A56" w:rsidRDefault="00360938" w:rsidP="00360938">
            <w:pPr>
              <w:keepNext/>
              <w:keepLines/>
              <w:spacing w:after="0" w:line="240" w:lineRule="auto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635A56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lastRenderedPageBreak/>
              <w:t>TO Kladno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42611D0E" w14:textId="77777777" w:rsidR="00360938" w:rsidRPr="00635A56" w:rsidRDefault="00360938" w:rsidP="00360938">
            <w:pPr>
              <w:keepNext/>
              <w:keepLines/>
              <w:spacing w:after="0" w:line="240" w:lineRule="auto"/>
              <w:rPr>
                <w:rFonts w:ascii="Arial CE" w:eastAsia="Times New Roman" w:hAnsi="Arial CE" w:cs="Arial CE"/>
                <w:szCs w:val="20"/>
                <w:lang w:eastAsia="cs-CZ"/>
              </w:rPr>
            </w:pPr>
            <w:r>
              <w:rPr>
                <w:rFonts w:ascii="Arial CE" w:eastAsia="Times New Roman" w:hAnsi="Arial CE" w:cs="Arial CE"/>
                <w:szCs w:val="20"/>
                <w:lang w:eastAsia="cs-CZ"/>
              </w:rPr>
              <w:t>Za nádražím 5</w:t>
            </w:r>
            <w:r w:rsidRPr="00635A56">
              <w:rPr>
                <w:rFonts w:ascii="Arial CE" w:eastAsia="Times New Roman" w:hAnsi="Arial CE" w:cs="Arial CE"/>
                <w:szCs w:val="20"/>
                <w:lang w:eastAsia="cs-CZ"/>
              </w:rPr>
              <w:t>, 272 01, Kladno</w:t>
            </w:r>
          </w:p>
        </w:tc>
      </w:tr>
      <w:tr w:rsidR="00360938" w:rsidRPr="00635A56" w14:paraId="22C53CA2" w14:textId="77777777" w:rsidTr="00360938">
        <w:trPr>
          <w:trHeight w:val="255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CD3D205" w14:textId="77777777" w:rsidR="00360938" w:rsidRPr="00635A56" w:rsidRDefault="00360938" w:rsidP="00360938">
            <w:pPr>
              <w:keepNext/>
              <w:keepLines/>
              <w:spacing w:after="0" w:line="240" w:lineRule="auto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635A56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TO Rakovník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052CCD1B" w14:textId="77777777" w:rsidR="00360938" w:rsidRPr="00635A56" w:rsidRDefault="00360938" w:rsidP="00360938">
            <w:pPr>
              <w:keepNext/>
              <w:keepLines/>
              <w:spacing w:after="0" w:line="240" w:lineRule="auto"/>
              <w:rPr>
                <w:rFonts w:ascii="Arial CE" w:eastAsia="Times New Roman" w:hAnsi="Arial CE" w:cs="Arial CE"/>
                <w:szCs w:val="20"/>
                <w:lang w:eastAsia="cs-CZ"/>
              </w:rPr>
            </w:pPr>
            <w:r>
              <w:rPr>
                <w:rFonts w:ascii="Arial CE" w:eastAsia="Times New Roman" w:hAnsi="Arial CE" w:cs="Arial CE"/>
                <w:szCs w:val="20"/>
                <w:lang w:eastAsia="cs-CZ"/>
              </w:rPr>
              <w:t>Nádražní 191,</w:t>
            </w:r>
            <w:r w:rsidRPr="00635A56">
              <w:rPr>
                <w:rFonts w:ascii="Arial CE" w:eastAsia="Times New Roman" w:hAnsi="Arial CE" w:cs="Arial CE"/>
                <w:szCs w:val="20"/>
                <w:lang w:eastAsia="cs-CZ"/>
              </w:rPr>
              <w:t xml:space="preserve"> Rakovník, 269 01, </w:t>
            </w:r>
          </w:p>
        </w:tc>
      </w:tr>
      <w:tr w:rsidR="00360938" w:rsidRPr="00635A56" w14:paraId="277588CA" w14:textId="77777777" w:rsidTr="00360938">
        <w:trPr>
          <w:trHeight w:val="255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3B3D2B2" w14:textId="77777777" w:rsidR="00360938" w:rsidRPr="00635A56" w:rsidRDefault="00360938" w:rsidP="00360938">
            <w:pPr>
              <w:keepNext/>
              <w:keepLines/>
              <w:spacing w:after="0" w:line="240" w:lineRule="auto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635A56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TO Slaný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24A6A0DA" w14:textId="77777777" w:rsidR="00360938" w:rsidRPr="00635A56" w:rsidRDefault="00360938" w:rsidP="00360938">
            <w:pPr>
              <w:keepNext/>
              <w:keepLines/>
              <w:spacing w:after="0" w:line="240" w:lineRule="auto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35A56">
              <w:rPr>
                <w:rFonts w:ascii="Arial CE" w:eastAsia="Times New Roman" w:hAnsi="Arial CE" w:cs="Arial CE"/>
                <w:szCs w:val="20"/>
                <w:lang w:eastAsia="cs-CZ"/>
              </w:rPr>
              <w:t>Wilsonova 539, 274 01 Slaný</w:t>
            </w:r>
          </w:p>
        </w:tc>
      </w:tr>
      <w:tr w:rsidR="00360938" w:rsidRPr="00635A56" w14:paraId="1B716056" w14:textId="77777777" w:rsidTr="00360938">
        <w:trPr>
          <w:trHeight w:val="255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30D6CB2" w14:textId="77777777" w:rsidR="00360938" w:rsidRPr="00635A56" w:rsidRDefault="00360938" w:rsidP="00360938">
            <w:pPr>
              <w:keepNext/>
              <w:keepLines/>
              <w:spacing w:after="0" w:line="240" w:lineRule="auto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635A56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SPS Praha hlavní nádraží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150FD52A" w14:textId="77777777" w:rsidR="00360938" w:rsidRPr="00635A56" w:rsidRDefault="00360938" w:rsidP="00360938">
            <w:pPr>
              <w:keepNext/>
              <w:keepLines/>
              <w:spacing w:after="0" w:line="240" w:lineRule="auto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35A56">
              <w:rPr>
                <w:rFonts w:ascii="Arial CE" w:eastAsia="Times New Roman" w:hAnsi="Arial CE" w:cs="Arial CE"/>
                <w:szCs w:val="20"/>
                <w:lang w:eastAsia="cs-CZ"/>
              </w:rPr>
              <w:t>Českomoravská 21, 190 00, Praha 9</w:t>
            </w:r>
          </w:p>
        </w:tc>
      </w:tr>
      <w:tr w:rsidR="00360938" w:rsidRPr="00635A56" w14:paraId="44857BE5" w14:textId="77777777" w:rsidTr="00360938">
        <w:trPr>
          <w:trHeight w:val="255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7897FEF" w14:textId="77777777" w:rsidR="00360938" w:rsidRPr="00635A56" w:rsidRDefault="00360938" w:rsidP="00360938">
            <w:pPr>
              <w:keepNext/>
              <w:keepLines/>
              <w:spacing w:after="0" w:line="240" w:lineRule="auto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635A56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TO Kralupy nad Vltavou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20FDD29C" w14:textId="77777777" w:rsidR="00360938" w:rsidRPr="00635A56" w:rsidRDefault="00360938" w:rsidP="00360938">
            <w:pPr>
              <w:keepNext/>
              <w:keepLines/>
              <w:spacing w:after="0" w:line="240" w:lineRule="auto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35A56">
              <w:rPr>
                <w:rFonts w:ascii="Arial CE" w:eastAsia="Times New Roman" w:hAnsi="Arial CE" w:cs="Arial CE"/>
                <w:szCs w:val="20"/>
                <w:lang w:eastAsia="cs-CZ"/>
              </w:rPr>
              <w:t xml:space="preserve">Bořivojova, 278 01, Kralupy n. </w:t>
            </w:r>
            <w:proofErr w:type="spellStart"/>
            <w:r w:rsidRPr="00635A56">
              <w:rPr>
                <w:rFonts w:ascii="Arial CE" w:eastAsia="Times New Roman" w:hAnsi="Arial CE" w:cs="Arial CE"/>
                <w:szCs w:val="20"/>
                <w:lang w:eastAsia="cs-CZ"/>
              </w:rPr>
              <w:t>Vlt</w:t>
            </w:r>
            <w:proofErr w:type="spellEnd"/>
            <w:r w:rsidRPr="00635A56">
              <w:rPr>
                <w:rFonts w:ascii="Arial CE" w:eastAsia="Times New Roman" w:hAnsi="Arial CE" w:cs="Arial CE"/>
                <w:szCs w:val="20"/>
                <w:lang w:eastAsia="cs-CZ"/>
              </w:rPr>
              <w:t>.</w:t>
            </w:r>
          </w:p>
        </w:tc>
      </w:tr>
      <w:tr w:rsidR="00360938" w:rsidRPr="00635A56" w14:paraId="5D0022D7" w14:textId="77777777" w:rsidTr="00360938">
        <w:trPr>
          <w:trHeight w:val="255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4FEED622" w14:textId="77777777" w:rsidR="00360938" w:rsidRPr="00635A56" w:rsidRDefault="00360938" w:rsidP="00360938">
            <w:pPr>
              <w:keepNext/>
              <w:keepLines/>
              <w:spacing w:after="0" w:line="240" w:lineRule="auto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635A56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MES Kralupy n</w:t>
            </w:r>
            <w:r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 xml:space="preserve">ad </w:t>
            </w:r>
            <w:r w:rsidRPr="00635A56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Vlt</w:t>
            </w:r>
            <w:r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avou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1899BD4E" w14:textId="77777777" w:rsidR="00360938" w:rsidRPr="00635A56" w:rsidRDefault="00360938" w:rsidP="00360938">
            <w:pPr>
              <w:keepNext/>
              <w:keepLines/>
              <w:spacing w:after="0" w:line="240" w:lineRule="auto"/>
              <w:rPr>
                <w:rFonts w:ascii="Arial CE" w:eastAsia="Times New Roman" w:hAnsi="Arial CE" w:cs="Arial CE"/>
                <w:szCs w:val="20"/>
                <w:lang w:eastAsia="cs-CZ"/>
              </w:rPr>
            </w:pPr>
            <w:r>
              <w:rPr>
                <w:rFonts w:ascii="Arial CE" w:eastAsia="Times New Roman" w:hAnsi="Arial CE" w:cs="Arial CE"/>
                <w:szCs w:val="20"/>
                <w:lang w:eastAsia="cs-CZ"/>
              </w:rPr>
              <w:t>Libušina 129</w:t>
            </w:r>
            <w:r w:rsidRPr="00635A56">
              <w:rPr>
                <w:rFonts w:ascii="Arial CE" w:eastAsia="Times New Roman" w:hAnsi="Arial CE" w:cs="Arial CE"/>
                <w:szCs w:val="20"/>
                <w:lang w:eastAsia="cs-CZ"/>
              </w:rPr>
              <w:t xml:space="preserve">, 278 01, Kralupy n. </w:t>
            </w:r>
            <w:proofErr w:type="spellStart"/>
            <w:r w:rsidRPr="00635A56">
              <w:rPr>
                <w:rFonts w:ascii="Arial CE" w:eastAsia="Times New Roman" w:hAnsi="Arial CE" w:cs="Arial CE"/>
                <w:szCs w:val="20"/>
                <w:lang w:eastAsia="cs-CZ"/>
              </w:rPr>
              <w:t>Vlt</w:t>
            </w:r>
            <w:proofErr w:type="spellEnd"/>
            <w:r w:rsidRPr="00635A56">
              <w:rPr>
                <w:rFonts w:ascii="Arial CE" w:eastAsia="Times New Roman" w:hAnsi="Arial CE" w:cs="Arial CE"/>
                <w:szCs w:val="20"/>
                <w:lang w:eastAsia="cs-CZ"/>
              </w:rPr>
              <w:t>.</w:t>
            </w:r>
          </w:p>
        </w:tc>
      </w:tr>
      <w:tr w:rsidR="00360938" w:rsidRPr="00635A56" w14:paraId="4A441747" w14:textId="77777777" w:rsidTr="00360938">
        <w:trPr>
          <w:trHeight w:val="255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9457336" w14:textId="77777777" w:rsidR="00360938" w:rsidRPr="00635A56" w:rsidRDefault="00360938" w:rsidP="00360938">
            <w:pPr>
              <w:keepNext/>
              <w:keepLines/>
              <w:spacing w:after="0" w:line="240" w:lineRule="auto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635A56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TO Český Brod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2861C80B" w14:textId="77777777" w:rsidR="00360938" w:rsidRPr="00635A56" w:rsidRDefault="00360938" w:rsidP="00360938">
            <w:pPr>
              <w:keepNext/>
              <w:keepLines/>
              <w:spacing w:after="0" w:line="240" w:lineRule="auto"/>
              <w:rPr>
                <w:rFonts w:ascii="Arial CE" w:eastAsia="Times New Roman" w:hAnsi="Arial CE" w:cs="Arial CE"/>
                <w:szCs w:val="20"/>
                <w:lang w:eastAsia="cs-CZ"/>
              </w:rPr>
            </w:pPr>
            <w:proofErr w:type="spellStart"/>
            <w:r w:rsidRPr="00635A56">
              <w:rPr>
                <w:rFonts w:ascii="Arial CE" w:eastAsia="Times New Roman" w:hAnsi="Arial CE" w:cs="Arial CE"/>
                <w:szCs w:val="20"/>
                <w:lang w:eastAsia="cs-CZ"/>
              </w:rPr>
              <w:t>Klučovská</w:t>
            </w:r>
            <w:proofErr w:type="spellEnd"/>
            <w:r w:rsidRPr="00635A56">
              <w:rPr>
                <w:rFonts w:ascii="Arial CE" w:eastAsia="Times New Roman" w:hAnsi="Arial CE" w:cs="Arial CE"/>
                <w:szCs w:val="20"/>
                <w:lang w:eastAsia="cs-CZ"/>
              </w:rPr>
              <w:t>, 282 01, Český Brod</w:t>
            </w:r>
          </w:p>
        </w:tc>
      </w:tr>
      <w:tr w:rsidR="00360938" w:rsidRPr="00635A56" w14:paraId="0D21F5F9" w14:textId="77777777" w:rsidTr="00360938">
        <w:trPr>
          <w:trHeight w:val="255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313DCAFF" w14:textId="77777777" w:rsidR="00360938" w:rsidRPr="00635A56" w:rsidRDefault="00360938" w:rsidP="00360938">
            <w:pPr>
              <w:keepNext/>
              <w:keepLines/>
              <w:spacing w:after="0" w:line="240" w:lineRule="auto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635A56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TO Kutná Hora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2AA16810" w14:textId="77777777" w:rsidR="00360938" w:rsidRPr="00635A56" w:rsidRDefault="00360938" w:rsidP="00360938">
            <w:pPr>
              <w:keepNext/>
              <w:keepLines/>
              <w:spacing w:after="0" w:line="240" w:lineRule="auto"/>
              <w:rPr>
                <w:rFonts w:ascii="Arial CE" w:eastAsia="Times New Roman" w:hAnsi="Arial CE" w:cs="Arial CE"/>
                <w:szCs w:val="20"/>
                <w:lang w:eastAsia="cs-CZ"/>
              </w:rPr>
            </w:pPr>
            <w:r>
              <w:rPr>
                <w:rFonts w:ascii="Arial CE" w:eastAsia="Times New Roman" w:hAnsi="Arial CE" w:cs="Arial CE"/>
                <w:szCs w:val="20"/>
                <w:lang w:eastAsia="cs-CZ"/>
              </w:rPr>
              <w:t>K n</w:t>
            </w:r>
            <w:r w:rsidRPr="00635A56">
              <w:rPr>
                <w:rFonts w:ascii="Arial CE" w:eastAsia="Times New Roman" w:hAnsi="Arial CE" w:cs="Arial CE"/>
                <w:szCs w:val="20"/>
                <w:lang w:eastAsia="cs-CZ"/>
              </w:rPr>
              <w:t>ádraží</w:t>
            </w:r>
            <w:r>
              <w:rPr>
                <w:rFonts w:ascii="Arial CE" w:eastAsia="Times New Roman" w:hAnsi="Arial CE" w:cs="Arial CE"/>
                <w:szCs w:val="20"/>
                <w:lang w:eastAsia="cs-CZ"/>
              </w:rPr>
              <w:t xml:space="preserve"> 2</w:t>
            </w:r>
            <w:r w:rsidRPr="00635A56">
              <w:rPr>
                <w:rFonts w:ascii="Arial CE" w:eastAsia="Times New Roman" w:hAnsi="Arial CE" w:cs="Arial CE"/>
                <w:szCs w:val="20"/>
                <w:lang w:eastAsia="cs-CZ"/>
              </w:rPr>
              <w:t>, 264 01, Kutná Hora</w:t>
            </w:r>
          </w:p>
        </w:tc>
      </w:tr>
      <w:tr w:rsidR="00360938" w:rsidRPr="00635A56" w14:paraId="461CEA15" w14:textId="77777777" w:rsidTr="00360938">
        <w:trPr>
          <w:trHeight w:val="255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6AE601DC" w14:textId="77777777" w:rsidR="00360938" w:rsidRPr="00635A56" w:rsidRDefault="00360938" w:rsidP="00360938">
            <w:pPr>
              <w:keepNext/>
              <w:keepLines/>
              <w:spacing w:after="0" w:line="240" w:lineRule="auto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635A56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TO Kácov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14E23BCD" w14:textId="77777777" w:rsidR="00360938" w:rsidRPr="00635A56" w:rsidRDefault="00360938" w:rsidP="00360938">
            <w:pPr>
              <w:keepNext/>
              <w:keepLines/>
              <w:spacing w:after="0" w:line="240" w:lineRule="auto"/>
              <w:rPr>
                <w:rFonts w:ascii="Arial CE" w:eastAsia="Times New Roman" w:hAnsi="Arial CE" w:cs="Arial CE"/>
                <w:szCs w:val="20"/>
                <w:lang w:eastAsia="cs-CZ"/>
              </w:rPr>
            </w:pPr>
            <w:r>
              <w:rPr>
                <w:rFonts w:ascii="Arial CE" w:eastAsia="Times New Roman" w:hAnsi="Arial CE" w:cs="Arial CE"/>
                <w:szCs w:val="20"/>
                <w:lang w:eastAsia="cs-CZ"/>
              </w:rPr>
              <w:t>Nádražní 255</w:t>
            </w:r>
            <w:r w:rsidRPr="00635A56">
              <w:rPr>
                <w:rFonts w:ascii="Arial CE" w:eastAsia="Times New Roman" w:hAnsi="Arial CE" w:cs="Arial CE"/>
                <w:szCs w:val="20"/>
                <w:lang w:eastAsia="cs-CZ"/>
              </w:rPr>
              <w:t>, 285 09, Kácov</w:t>
            </w:r>
          </w:p>
        </w:tc>
      </w:tr>
      <w:tr w:rsidR="00360938" w:rsidRPr="00635A56" w14:paraId="344BA34E" w14:textId="77777777" w:rsidTr="00360938">
        <w:trPr>
          <w:trHeight w:val="255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E4D13D3" w14:textId="77777777" w:rsidR="00360938" w:rsidRPr="00635A56" w:rsidRDefault="00360938" w:rsidP="00360938">
            <w:pPr>
              <w:keepNext/>
              <w:keepLines/>
              <w:spacing w:after="0" w:line="240" w:lineRule="auto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635A56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 xml:space="preserve">TO Mladá Boleslav </w:t>
            </w:r>
            <w:proofErr w:type="spellStart"/>
            <w:proofErr w:type="gramStart"/>
            <w:r w:rsidRPr="00635A56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hl.n</w:t>
            </w:r>
            <w:proofErr w:type="spellEnd"/>
            <w:r w:rsidRPr="00635A56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.</w:t>
            </w:r>
            <w:proofErr w:type="gramEnd"/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4DFE6A95" w14:textId="77777777" w:rsidR="00360938" w:rsidRPr="00635A56" w:rsidRDefault="00360938" w:rsidP="00360938">
            <w:pPr>
              <w:keepNext/>
              <w:keepLines/>
              <w:spacing w:after="0" w:line="240" w:lineRule="auto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35A56">
              <w:rPr>
                <w:rFonts w:ascii="Arial CE" w:eastAsia="Times New Roman" w:hAnsi="Arial CE" w:cs="Arial CE"/>
                <w:szCs w:val="20"/>
                <w:lang w:eastAsia="cs-CZ"/>
              </w:rPr>
              <w:t>Nádražní, 293 01, Mladá Boleslav</w:t>
            </w:r>
          </w:p>
        </w:tc>
      </w:tr>
      <w:tr w:rsidR="00360938" w:rsidRPr="00635A56" w14:paraId="7928792C" w14:textId="77777777" w:rsidTr="00360938">
        <w:trPr>
          <w:trHeight w:val="255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54C4C49F" w14:textId="77777777" w:rsidR="00360938" w:rsidRPr="00635A56" w:rsidRDefault="00360938" w:rsidP="00360938">
            <w:pPr>
              <w:keepNext/>
              <w:keepLines/>
              <w:spacing w:after="0" w:line="240" w:lineRule="auto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635A56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TO Nymburk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1BB7E713" w14:textId="77777777" w:rsidR="00360938" w:rsidRPr="00635A56" w:rsidRDefault="00360938" w:rsidP="00360938">
            <w:pPr>
              <w:keepNext/>
              <w:keepLines/>
              <w:spacing w:after="0" w:line="240" w:lineRule="auto"/>
              <w:rPr>
                <w:rFonts w:ascii="Arial CE" w:eastAsia="Times New Roman" w:hAnsi="Arial CE" w:cs="Arial CE"/>
                <w:szCs w:val="20"/>
                <w:lang w:eastAsia="cs-CZ"/>
              </w:rPr>
            </w:pPr>
            <w:r>
              <w:rPr>
                <w:rFonts w:ascii="Arial CE" w:eastAsia="Times New Roman" w:hAnsi="Arial CE" w:cs="Arial CE"/>
                <w:szCs w:val="20"/>
                <w:lang w:eastAsia="cs-CZ"/>
              </w:rPr>
              <w:t>Petra Bezruče 361</w:t>
            </w:r>
            <w:r w:rsidRPr="00635A56">
              <w:rPr>
                <w:rFonts w:ascii="Arial CE" w:eastAsia="Times New Roman" w:hAnsi="Arial CE" w:cs="Arial CE"/>
                <w:szCs w:val="20"/>
                <w:lang w:eastAsia="cs-CZ"/>
              </w:rPr>
              <w:t>, 288 02, Nymburk</w:t>
            </w:r>
          </w:p>
        </w:tc>
      </w:tr>
      <w:tr w:rsidR="00360938" w:rsidRPr="00635A56" w14:paraId="115B9D1B" w14:textId="77777777" w:rsidTr="00360938">
        <w:trPr>
          <w:trHeight w:val="255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20BD92CF" w14:textId="77777777" w:rsidR="00360938" w:rsidRPr="00635A56" w:rsidRDefault="00360938" w:rsidP="00360938">
            <w:pPr>
              <w:keepNext/>
              <w:keepLines/>
              <w:spacing w:after="0" w:line="240" w:lineRule="auto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635A56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TO Lysá  n/Labem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23B5D290" w14:textId="77777777" w:rsidR="00360938" w:rsidRPr="00635A56" w:rsidRDefault="00360938" w:rsidP="00360938">
            <w:pPr>
              <w:keepNext/>
              <w:keepLines/>
              <w:spacing w:after="0" w:line="240" w:lineRule="auto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35A56">
              <w:rPr>
                <w:rFonts w:ascii="Arial CE" w:eastAsia="Times New Roman" w:hAnsi="Arial CE" w:cs="Arial CE"/>
                <w:szCs w:val="20"/>
                <w:lang w:eastAsia="cs-CZ"/>
              </w:rPr>
              <w:t>Švermova, 289 22, Lysá nad Labem</w:t>
            </w:r>
          </w:p>
        </w:tc>
      </w:tr>
      <w:tr w:rsidR="00360938" w:rsidRPr="00635A56" w14:paraId="4A5E332A" w14:textId="77777777" w:rsidTr="00360938">
        <w:trPr>
          <w:trHeight w:val="255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2A6D088" w14:textId="77777777" w:rsidR="00360938" w:rsidRPr="00635A56" w:rsidRDefault="00360938" w:rsidP="00360938">
            <w:pPr>
              <w:keepNext/>
              <w:keepLines/>
              <w:spacing w:after="0" w:line="240" w:lineRule="auto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635A56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TO Všetaty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549A9BF7" w14:textId="77777777" w:rsidR="00360938" w:rsidRPr="00635A56" w:rsidRDefault="00360938" w:rsidP="00360938">
            <w:pPr>
              <w:keepNext/>
              <w:keepLines/>
              <w:spacing w:after="0" w:line="240" w:lineRule="auto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35A56">
              <w:rPr>
                <w:rFonts w:ascii="Arial CE" w:eastAsia="Times New Roman" w:hAnsi="Arial CE" w:cs="Arial CE"/>
                <w:szCs w:val="20"/>
                <w:lang w:eastAsia="cs-CZ"/>
              </w:rPr>
              <w:t xml:space="preserve">Nádražní, 277 16, Všetaty </w:t>
            </w:r>
          </w:p>
        </w:tc>
      </w:tr>
      <w:tr w:rsidR="00360938" w:rsidRPr="00635A56" w14:paraId="51D8B8BA" w14:textId="77777777" w:rsidTr="00360938">
        <w:trPr>
          <w:trHeight w:val="255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ADDBA56" w14:textId="77777777" w:rsidR="00360938" w:rsidRPr="00635A56" w:rsidRDefault="00360938" w:rsidP="00360938">
            <w:pPr>
              <w:keepNext/>
              <w:keepLines/>
              <w:spacing w:after="0" w:line="240" w:lineRule="auto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635A56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TO Kolín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4742342F" w14:textId="77777777" w:rsidR="00360938" w:rsidRPr="00635A56" w:rsidRDefault="00360938" w:rsidP="00360938">
            <w:pPr>
              <w:keepNext/>
              <w:keepLines/>
              <w:spacing w:after="0" w:line="240" w:lineRule="auto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35A56">
              <w:rPr>
                <w:rFonts w:ascii="Arial CE" w:eastAsia="Times New Roman" w:hAnsi="Arial CE" w:cs="Arial CE"/>
                <w:szCs w:val="20"/>
                <w:lang w:eastAsia="cs-CZ"/>
              </w:rPr>
              <w:t>Starokolínská 518, 281 01, Kolín</w:t>
            </w:r>
          </w:p>
        </w:tc>
      </w:tr>
      <w:tr w:rsidR="00360938" w:rsidRPr="00635A56" w14:paraId="14DA4C61" w14:textId="77777777" w:rsidTr="00360938">
        <w:trPr>
          <w:trHeight w:val="255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0233A69E" w14:textId="77777777" w:rsidR="00360938" w:rsidRPr="00635A56" w:rsidRDefault="00360938" w:rsidP="00360938">
            <w:pPr>
              <w:keepNext/>
              <w:keepLines/>
              <w:spacing w:after="0" w:line="240" w:lineRule="auto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635A56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TO Velim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128BB638" w14:textId="77777777" w:rsidR="00360938" w:rsidRPr="00635A56" w:rsidRDefault="00360938" w:rsidP="00360938">
            <w:pPr>
              <w:keepNext/>
              <w:keepLines/>
              <w:spacing w:after="0" w:line="240" w:lineRule="auto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35A56">
              <w:rPr>
                <w:rFonts w:ascii="Arial CE" w:eastAsia="Times New Roman" w:hAnsi="Arial CE" w:cs="Arial CE"/>
                <w:szCs w:val="20"/>
                <w:lang w:eastAsia="cs-CZ"/>
              </w:rPr>
              <w:t>Nádražní, 281 01, Velim</w:t>
            </w:r>
          </w:p>
        </w:tc>
      </w:tr>
      <w:tr w:rsidR="00360938" w:rsidRPr="00635A56" w14:paraId="0BBDA22C" w14:textId="77777777" w:rsidTr="00360938">
        <w:trPr>
          <w:trHeight w:val="255"/>
        </w:trPr>
        <w:tc>
          <w:tcPr>
            <w:tcW w:w="2835" w:type="dxa"/>
            <w:shd w:val="clear" w:color="auto" w:fill="auto"/>
            <w:noWrap/>
            <w:vAlign w:val="bottom"/>
            <w:hideMark/>
          </w:tcPr>
          <w:p w14:paraId="15B0DB0A" w14:textId="77777777" w:rsidR="00360938" w:rsidRPr="00635A56" w:rsidRDefault="00360938" w:rsidP="00360938">
            <w:pPr>
              <w:keepNext/>
              <w:keepLines/>
              <w:spacing w:after="0" w:line="240" w:lineRule="auto"/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</w:pPr>
            <w:r w:rsidRPr="00635A56">
              <w:rPr>
                <w:rFonts w:ascii="Arial CE" w:eastAsia="Times New Roman" w:hAnsi="Arial CE" w:cs="Arial CE"/>
                <w:b/>
                <w:bCs/>
                <w:szCs w:val="20"/>
                <w:lang w:eastAsia="cs-CZ"/>
              </w:rPr>
              <w:t>SEE Praha</w:t>
            </w:r>
          </w:p>
        </w:tc>
        <w:tc>
          <w:tcPr>
            <w:tcW w:w="4252" w:type="dxa"/>
            <w:shd w:val="clear" w:color="auto" w:fill="auto"/>
            <w:noWrap/>
            <w:vAlign w:val="bottom"/>
            <w:hideMark/>
          </w:tcPr>
          <w:p w14:paraId="3CCFD225" w14:textId="77777777" w:rsidR="00360938" w:rsidRPr="00635A56" w:rsidRDefault="00360938" w:rsidP="00360938">
            <w:pPr>
              <w:keepNext/>
              <w:keepLines/>
              <w:spacing w:after="0" w:line="240" w:lineRule="auto"/>
              <w:rPr>
                <w:rFonts w:ascii="Arial CE" w:eastAsia="Times New Roman" w:hAnsi="Arial CE" w:cs="Arial CE"/>
                <w:szCs w:val="20"/>
                <w:lang w:eastAsia="cs-CZ"/>
              </w:rPr>
            </w:pPr>
            <w:r w:rsidRPr="00635A56">
              <w:rPr>
                <w:rFonts w:ascii="Arial CE" w:eastAsia="Times New Roman" w:hAnsi="Arial CE" w:cs="Arial CE"/>
                <w:szCs w:val="20"/>
                <w:lang w:eastAsia="cs-CZ"/>
              </w:rPr>
              <w:t>Husitská 24, Praha 3 Žižkov</w:t>
            </w:r>
          </w:p>
        </w:tc>
      </w:tr>
    </w:tbl>
    <w:p w14:paraId="7EC44902" w14:textId="2B67B05D" w:rsidR="00062B10" w:rsidRPr="008B5521" w:rsidRDefault="00062B10" w:rsidP="00360938">
      <w:pPr>
        <w:pStyle w:val="acnormalbulleted"/>
        <w:keepNext/>
        <w:keepLines/>
        <w:numPr>
          <w:ilvl w:val="0"/>
          <w:numId w:val="0"/>
        </w:numPr>
        <w:tabs>
          <w:tab w:val="clear" w:pos="426"/>
        </w:tabs>
        <w:ind w:firstLine="360"/>
        <w:rPr>
          <w:rFonts w:ascii="Verdana" w:hAnsi="Verdana" w:cstheme="minorHAnsi"/>
          <w:sz w:val="18"/>
          <w:szCs w:val="18"/>
        </w:rPr>
      </w:pPr>
      <w:r w:rsidRPr="00A0345A">
        <w:rPr>
          <w:rFonts w:ascii="Verdana" w:eastAsiaTheme="majorEastAsia" w:hAnsi="Verdana" w:cstheme="minorHAnsi"/>
          <w:bCs/>
          <w:sz w:val="18"/>
          <w:szCs w:val="18"/>
        </w:rPr>
        <w:t>Dopravu požadovaného zboží do místa plnění zajišťuje Prodávající.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</w:p>
    <w:p w14:paraId="4B31DD05" w14:textId="06A3AB8F" w:rsidR="00D034CB" w:rsidRPr="008B5521" w:rsidRDefault="00062B10" w:rsidP="00360938">
      <w:pPr>
        <w:pStyle w:val="acnormalbulleted"/>
        <w:keepNext/>
        <w:keepLines/>
        <w:numPr>
          <w:ilvl w:val="0"/>
          <w:numId w:val="1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Kupující požaduje, aby Prodávající realizoval plnění </w:t>
      </w:r>
      <w:r w:rsidR="00083201" w:rsidRPr="008B5521">
        <w:rPr>
          <w:rFonts w:ascii="Verdana" w:hAnsi="Verdana" w:cstheme="minorHAnsi"/>
          <w:sz w:val="18"/>
          <w:szCs w:val="18"/>
        </w:rPr>
        <w:t>dílčích smluv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ve lhůtách uvedených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</w:t>
      </w:r>
      <w:r w:rsidR="00D034CB" w:rsidRPr="008B5521">
        <w:rPr>
          <w:rFonts w:ascii="Verdana" w:hAnsi="Verdana" w:cstheme="minorHAnsi"/>
          <w:sz w:val="18"/>
          <w:szCs w:val="18"/>
        </w:rPr>
        <w:t>. Prodávající je povinen tyto lhůty dodržet.</w:t>
      </w:r>
    </w:p>
    <w:p w14:paraId="52F8D611" w14:textId="2B3E278B" w:rsidR="00062B10" w:rsidRPr="008B5521" w:rsidRDefault="00D034CB" w:rsidP="00360938">
      <w:pPr>
        <w:pStyle w:val="acnormalbulleted"/>
        <w:keepNext/>
        <w:keepLines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V případě, že po </w:t>
      </w:r>
      <w:r w:rsidR="00083201" w:rsidRPr="008B5521">
        <w:rPr>
          <w:rFonts w:ascii="Verdana" w:eastAsiaTheme="majorEastAsia" w:hAnsi="Verdana" w:cstheme="minorHAnsi"/>
          <w:bCs/>
          <w:sz w:val="18"/>
          <w:szCs w:val="18"/>
        </w:rPr>
        <w:t>uzavření dílčí smlouvy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nastanou 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Smluvních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 skutečnosti mající vliv na dodržení sjednaného času plnění uvedeného </w:t>
      </w:r>
      <w:r w:rsidR="00D608AA" w:rsidRPr="008B5521">
        <w:rPr>
          <w:rFonts w:ascii="Verdana" w:eastAsiaTheme="majorEastAsia" w:hAnsi="Verdana" w:cstheme="minorHAnsi"/>
          <w:bCs/>
          <w:sz w:val="18"/>
          <w:szCs w:val="18"/>
        </w:rPr>
        <w:t>dílčí smlouvě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je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strana, u které tyto okolnosti nastanou, povinna neprodleně, nejpozději </w:t>
      </w:r>
      <w:r w:rsidR="00062B10" w:rsidRPr="00A0345A">
        <w:rPr>
          <w:rFonts w:ascii="Verdana" w:eastAsiaTheme="majorEastAsia" w:hAnsi="Verdana" w:cstheme="minorHAnsi"/>
          <w:bCs/>
          <w:sz w:val="18"/>
          <w:szCs w:val="18"/>
        </w:rPr>
        <w:t xml:space="preserve">však </w:t>
      </w:r>
      <w:r w:rsidR="00A0345A" w:rsidRPr="00A0345A">
        <w:rPr>
          <w:rFonts w:ascii="Verdana" w:eastAsiaTheme="majorEastAsia" w:hAnsi="Verdana" w:cstheme="minorHAnsi"/>
          <w:bCs/>
          <w:sz w:val="18"/>
          <w:szCs w:val="18"/>
        </w:rPr>
        <w:t>2</w:t>
      </w:r>
      <w:r w:rsidR="00062B10" w:rsidRPr="00A0345A">
        <w:rPr>
          <w:rFonts w:ascii="Verdana" w:eastAsiaTheme="majorEastAsia" w:hAnsi="Verdana" w:cstheme="minorHAnsi"/>
          <w:bCs/>
          <w:sz w:val="18"/>
          <w:szCs w:val="18"/>
        </w:rPr>
        <w:t xml:space="preserve"> před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sjednaným termínem plnění, dohodnout s druhou </w:t>
      </w:r>
      <w:r w:rsidR="00C54309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Smluvní </w:t>
      </w:r>
      <w:r w:rsidR="00062B10" w:rsidRPr="008B5521">
        <w:rPr>
          <w:rFonts w:ascii="Verdana" w:eastAsiaTheme="majorEastAsia" w:hAnsi="Verdana" w:cstheme="minorHAnsi"/>
          <w:bCs/>
          <w:sz w:val="18"/>
          <w:szCs w:val="18"/>
        </w:rPr>
        <w:t>stranou a písemně stvrdit náhradní dobu plnění s uvedením odůvodnění této změny.</w:t>
      </w:r>
    </w:p>
    <w:p w14:paraId="2F392E6E" w14:textId="53971E5D" w:rsidR="00062B10" w:rsidRPr="008B5521" w:rsidRDefault="00062B10" w:rsidP="00360938">
      <w:pPr>
        <w:pStyle w:val="acnormalbulleted"/>
        <w:keepNext/>
        <w:keepLines/>
        <w:numPr>
          <w:ilvl w:val="0"/>
          <w:numId w:val="1"/>
        </w:numPr>
        <w:ind w:left="357" w:hanging="357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eastAsiaTheme="majorEastAsia" w:hAnsi="Verdana" w:cstheme="minorHAnsi"/>
          <w:bCs/>
          <w:sz w:val="18"/>
          <w:szCs w:val="18"/>
        </w:rPr>
        <w:t>Převzetím zboží ze strany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="00681F22" w:rsidRPr="008B5521">
        <w:rPr>
          <w:rFonts w:ascii="Verdana" w:eastAsiaTheme="majorEastAsia" w:hAnsi="Verdana" w:cstheme="minorHAnsi"/>
          <w:bCs/>
          <w:sz w:val="18"/>
          <w:szCs w:val="18"/>
        </w:rPr>
        <w:t>Kupujícího</w:t>
      </w:r>
      <w:r w:rsidR="00B03468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se rozumí převzetí bezvadného zboží k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> 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>užívání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včetně všech souvisejících dokladů dle přílohy č. </w:t>
      </w:r>
      <w:r w:rsidR="00B11548">
        <w:rPr>
          <w:rFonts w:ascii="Verdana" w:eastAsiaTheme="majorEastAsia" w:hAnsi="Verdana" w:cstheme="minorHAnsi"/>
          <w:bCs/>
          <w:sz w:val="18"/>
          <w:szCs w:val="18"/>
        </w:rPr>
        <w:t>4</w:t>
      </w:r>
      <w:r w:rsidR="006A4A0B"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 této dohody či dokumentů, na které příloha č. 1 odkazuje</w:t>
      </w:r>
      <w:r w:rsidRPr="008B5521">
        <w:rPr>
          <w:rFonts w:ascii="Verdana" w:eastAsiaTheme="majorEastAsia" w:hAnsi="Verdana" w:cstheme="minorHAnsi"/>
          <w:bCs/>
          <w:sz w:val="18"/>
          <w:szCs w:val="18"/>
        </w:rPr>
        <w:t xml:space="preserve">, po kontrole a přepočtu zboží. </w:t>
      </w:r>
    </w:p>
    <w:p w14:paraId="3FB70D26" w14:textId="7E314ACE" w:rsidR="00062B10" w:rsidRPr="008B5521" w:rsidRDefault="00062B10" w:rsidP="00360938">
      <w:pPr>
        <w:pStyle w:val="Nadpis2"/>
        <w:numPr>
          <w:ilvl w:val="0"/>
          <w:numId w:val="1"/>
        </w:numPr>
        <w:spacing w:line="276" w:lineRule="auto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vyrozumět určeného </w:t>
      </w:r>
      <w:r w:rsidR="003E3A8A" w:rsidRPr="008B5521">
        <w:rPr>
          <w:rFonts w:ascii="Verdana" w:hAnsi="Verdana" w:cstheme="minorHAnsi"/>
          <w:sz w:val="18"/>
          <w:szCs w:val="18"/>
        </w:rPr>
        <w:t>zaměstnance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681F22" w:rsidRPr="008B5521">
        <w:rPr>
          <w:rFonts w:ascii="Verdana" w:hAnsi="Verdana" w:cstheme="minorHAnsi"/>
          <w:sz w:val="18"/>
          <w:szCs w:val="18"/>
        </w:rPr>
        <w:t>Kupující</w:t>
      </w:r>
      <w:r w:rsidRPr="008B5521">
        <w:rPr>
          <w:rFonts w:ascii="Verdana" w:hAnsi="Verdana" w:cstheme="minorHAnsi"/>
          <w:sz w:val="18"/>
          <w:szCs w:val="18"/>
        </w:rPr>
        <w:t>ho uvedeného v</w:t>
      </w:r>
      <w:r w:rsidR="00D608AA" w:rsidRPr="008B5521">
        <w:rPr>
          <w:rFonts w:ascii="Verdana" w:hAnsi="Verdana" w:cstheme="minorHAnsi"/>
          <w:sz w:val="18"/>
          <w:szCs w:val="18"/>
        </w:rPr>
        <w:t> dílčí smlouvě jako „kontaktní osoba</w:t>
      </w:r>
      <w:r w:rsidRPr="008B5521">
        <w:rPr>
          <w:rFonts w:ascii="Verdana" w:hAnsi="Verdana" w:cstheme="minorHAnsi"/>
          <w:sz w:val="18"/>
          <w:szCs w:val="18"/>
        </w:rPr>
        <w:t xml:space="preserve">“ o datu a době dodání zboží (v pracovní dny v čase </w:t>
      </w:r>
      <w:r w:rsidR="00A0345A" w:rsidRPr="00A0345A">
        <w:rPr>
          <w:rFonts w:ascii="Verdana" w:hAnsi="Verdana" w:cstheme="minorHAnsi"/>
          <w:sz w:val="18"/>
          <w:szCs w:val="18"/>
        </w:rPr>
        <w:t xml:space="preserve">07.00 – 15:00 </w:t>
      </w:r>
      <w:r w:rsidRPr="00A0345A">
        <w:rPr>
          <w:rFonts w:ascii="Verdana" w:hAnsi="Verdana" w:cstheme="minorHAnsi"/>
          <w:sz w:val="18"/>
          <w:szCs w:val="18"/>
        </w:rPr>
        <w:t>hod.).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 K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D034CB" w:rsidRPr="008B5521">
        <w:rPr>
          <w:rFonts w:ascii="Verdana" w:hAnsi="Verdana" w:cstheme="minorHAnsi"/>
          <w:sz w:val="18"/>
          <w:szCs w:val="18"/>
        </w:rPr>
        <w:t xml:space="preserve">předání a převzetí zboží probíhá v rámci předávacího řízení potvrzením Dodacího listu ze strany Kupujícího a Prodávajícího. </w:t>
      </w:r>
    </w:p>
    <w:p w14:paraId="10299BDE" w14:textId="25885CAB" w:rsidR="00062B10" w:rsidRDefault="00062B10" w:rsidP="00360938">
      <w:pPr>
        <w:pStyle w:val="Nadpis2"/>
        <w:numPr>
          <w:ilvl w:val="0"/>
          <w:numId w:val="1"/>
        </w:numPr>
        <w:spacing w:line="276" w:lineRule="auto"/>
        <w:ind w:left="357" w:hanging="357"/>
        <w:rPr>
          <w:rFonts w:ascii="Verdana" w:hAnsi="Verdana" w:cstheme="minorHAnsi"/>
          <w:sz w:val="18"/>
          <w:szCs w:val="18"/>
        </w:rPr>
      </w:pPr>
      <w:r w:rsidRPr="00A0345A">
        <w:rPr>
          <w:rFonts w:ascii="Verdana" w:hAnsi="Verdana" w:cstheme="minorHAnsi"/>
          <w:sz w:val="18"/>
          <w:szCs w:val="18"/>
        </w:rPr>
        <w:t>Pojištění se u zboží nevyžaduje.</w:t>
      </w:r>
      <w:r w:rsidR="00685D2E" w:rsidRPr="00A0345A">
        <w:rPr>
          <w:rFonts w:ascii="Verdana" w:hAnsi="Verdana" w:cstheme="minorHAnsi"/>
          <w:sz w:val="18"/>
          <w:szCs w:val="18"/>
        </w:rPr>
        <w:t xml:space="preserve"> Speciální balení se nevyžaduje. </w:t>
      </w:r>
    </w:p>
    <w:p w14:paraId="591E1013" w14:textId="110BCD7A" w:rsidR="00A0345A" w:rsidRPr="00B11548" w:rsidRDefault="00A0345A" w:rsidP="00360938">
      <w:pPr>
        <w:pStyle w:val="acnormalbulleted"/>
        <w:keepNext/>
        <w:keepLines/>
        <w:numPr>
          <w:ilvl w:val="0"/>
          <w:numId w:val="1"/>
        </w:numPr>
        <w:rPr>
          <w:rFonts w:ascii="Verdana" w:eastAsiaTheme="majorEastAsia" w:hAnsi="Verdana" w:cstheme="minorHAnsi"/>
          <w:bCs/>
          <w:sz w:val="18"/>
          <w:szCs w:val="18"/>
        </w:rPr>
      </w:pPr>
      <w:r w:rsidRPr="00AF7B1A">
        <w:rPr>
          <w:rFonts w:ascii="Verdana" w:eastAsiaTheme="majorEastAsia" w:hAnsi="Verdana" w:cstheme="minorHAnsi"/>
          <w:bCs/>
          <w:sz w:val="18"/>
          <w:szCs w:val="18"/>
        </w:rPr>
        <w:t>Technická dokumentace k dodávanému zboží – účastník doloží technickou dokumentaci k dodávanému zboží, ze které bude vyplývat splnění technických podmínek zadávacího řízení.</w:t>
      </w:r>
    </w:p>
    <w:p w14:paraId="274D4255" w14:textId="43B30DA0" w:rsidR="00211202" w:rsidRPr="008B5521" w:rsidRDefault="008B5521" w:rsidP="00360938">
      <w:pPr>
        <w:pStyle w:val="acnormal"/>
        <w:keepNext/>
        <w:keepLines/>
        <w:numPr>
          <w:ilvl w:val="0"/>
          <w:numId w:val="4"/>
        </w:numPr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CENA DODÁVEK A PLATEBNÍ PODMÍNKY</w:t>
      </w:r>
    </w:p>
    <w:p w14:paraId="59F67093" w14:textId="177868EE" w:rsidR="00CB26F1" w:rsidRPr="007F648A" w:rsidRDefault="00496E5D" w:rsidP="00360938">
      <w:pPr>
        <w:pStyle w:val="Nadpis2"/>
        <w:numPr>
          <w:ilvl w:val="1"/>
          <w:numId w:val="8"/>
        </w:numPr>
        <w:tabs>
          <w:tab w:val="left" w:pos="567"/>
        </w:tabs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A0345A">
        <w:rPr>
          <w:rFonts w:ascii="Verdana" w:hAnsi="Verdana" w:cstheme="minorHAnsi"/>
          <w:sz w:val="18"/>
          <w:szCs w:val="18"/>
        </w:rPr>
        <w:t xml:space="preserve">Cena za plnění dílčí smlouvy je zpravidla uvedena v dílčí smlouvě, přičemž v případě, že v dílčí smlouvě uvedena není, je cena za plnění dílčí smlouvy dle </w:t>
      </w:r>
      <w:r w:rsidRPr="007F648A">
        <w:rPr>
          <w:rFonts w:ascii="Verdana" w:hAnsi="Verdana" w:cstheme="minorHAnsi"/>
          <w:sz w:val="18"/>
          <w:szCs w:val="18"/>
        </w:rPr>
        <w:t xml:space="preserve">jednotkových cen v příloze č. </w:t>
      </w:r>
      <w:r w:rsidR="007F648A" w:rsidRPr="007F648A">
        <w:rPr>
          <w:rFonts w:ascii="Verdana" w:hAnsi="Verdana" w:cstheme="minorHAnsi"/>
          <w:sz w:val="18"/>
          <w:szCs w:val="18"/>
        </w:rPr>
        <w:t>4</w:t>
      </w:r>
      <w:r w:rsidR="007465F2" w:rsidRPr="007F648A">
        <w:rPr>
          <w:rFonts w:ascii="Verdana" w:hAnsi="Verdana" w:cstheme="minorHAnsi"/>
          <w:sz w:val="18"/>
          <w:szCs w:val="18"/>
        </w:rPr>
        <w:t xml:space="preserve"> </w:t>
      </w:r>
      <w:r w:rsidRPr="007F648A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7F648A">
        <w:rPr>
          <w:rFonts w:ascii="Verdana" w:hAnsi="Verdana" w:cstheme="minorHAnsi"/>
          <w:sz w:val="18"/>
          <w:szCs w:val="18"/>
        </w:rPr>
        <w:t>Rámcové</w:t>
      </w:r>
      <w:r w:rsidRPr="007F648A">
        <w:rPr>
          <w:rFonts w:ascii="Verdana" w:hAnsi="Verdana" w:cstheme="minorHAnsi"/>
          <w:sz w:val="18"/>
          <w:szCs w:val="18"/>
        </w:rPr>
        <w:t xml:space="preserve"> dohody a množství skutečně dodaného zboží Kupujícímu. </w:t>
      </w:r>
    </w:p>
    <w:p w14:paraId="5E498BFF" w14:textId="16646557" w:rsidR="00CB26F1" w:rsidRPr="00A0345A" w:rsidRDefault="00E6302B" w:rsidP="00360938">
      <w:pPr>
        <w:pStyle w:val="Bezmezer"/>
        <w:keepNext/>
        <w:keepLines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7F648A">
        <w:rPr>
          <w:rFonts w:ascii="Verdana" w:hAnsi="Verdana" w:cstheme="minorHAnsi"/>
          <w:sz w:val="18"/>
          <w:szCs w:val="18"/>
        </w:rPr>
        <w:t xml:space="preserve">Jednotlivé ceny uvedené </w:t>
      </w:r>
      <w:r w:rsidR="00CB26F1" w:rsidRPr="007F648A">
        <w:rPr>
          <w:rFonts w:ascii="Verdana" w:hAnsi="Verdana" w:cstheme="minorHAnsi"/>
          <w:sz w:val="18"/>
          <w:szCs w:val="18"/>
        </w:rPr>
        <w:t>v</w:t>
      </w:r>
      <w:r w:rsidR="00BC4472">
        <w:rPr>
          <w:rFonts w:ascii="Verdana" w:hAnsi="Verdana" w:cstheme="minorHAnsi"/>
          <w:sz w:val="18"/>
          <w:szCs w:val="18"/>
        </w:rPr>
        <w:t> J</w:t>
      </w:r>
      <w:r w:rsidR="007465F2" w:rsidRPr="007F648A">
        <w:rPr>
          <w:rFonts w:ascii="Verdana" w:hAnsi="Verdana" w:cstheme="minorHAnsi"/>
          <w:sz w:val="18"/>
          <w:szCs w:val="18"/>
        </w:rPr>
        <w:t>ednotkovém ceníku</w:t>
      </w:r>
      <w:r w:rsidR="00CB26F1" w:rsidRPr="007F648A">
        <w:rPr>
          <w:rFonts w:ascii="Verdana" w:hAnsi="Verdana" w:cstheme="minorHAnsi"/>
          <w:sz w:val="18"/>
          <w:szCs w:val="18"/>
        </w:rPr>
        <w:t xml:space="preserve">, který je přílohou č. </w:t>
      </w:r>
      <w:r w:rsidR="007F648A" w:rsidRPr="007F648A">
        <w:rPr>
          <w:rFonts w:ascii="Verdana" w:hAnsi="Verdana" w:cstheme="minorHAnsi"/>
          <w:sz w:val="18"/>
          <w:szCs w:val="18"/>
        </w:rPr>
        <w:t>4</w:t>
      </w:r>
      <w:r w:rsidR="00CB26F1" w:rsidRPr="00A0345A">
        <w:rPr>
          <w:rFonts w:ascii="Verdana" w:hAnsi="Verdana" w:cstheme="minorHAnsi"/>
          <w:sz w:val="18"/>
          <w:szCs w:val="18"/>
        </w:rPr>
        <w:t xml:space="preserve"> této Rámcové dohody</w:t>
      </w:r>
      <w:r w:rsidRPr="00A0345A">
        <w:rPr>
          <w:rFonts w:ascii="Verdana" w:hAnsi="Verdana" w:cstheme="minorHAnsi"/>
          <w:sz w:val="18"/>
          <w:szCs w:val="18"/>
        </w:rPr>
        <w:t xml:space="preserve">, </w:t>
      </w:r>
      <w:r w:rsidR="00CB26F1" w:rsidRPr="00A0345A">
        <w:rPr>
          <w:rFonts w:ascii="Verdana" w:hAnsi="Verdana" w:cstheme="minorHAnsi"/>
          <w:sz w:val="18"/>
          <w:szCs w:val="18"/>
        </w:rPr>
        <w:t>jsou cenami konečnými, zahrnující veškeré náklady Prodávajícího, včetně nákladů na třídění, balení, odběr prázdných obalů a jejich likvidaci, nakládání, dopravy do místa plnění, vyložení v místě plnění, včetně dalších nákladů Prodávajícího spojených s plněním veřejné zakázky.</w:t>
      </w:r>
    </w:p>
    <w:p w14:paraId="468C923F" w14:textId="77777777" w:rsidR="00CB26F1" w:rsidRPr="008B5521" w:rsidRDefault="00CB26F1" w:rsidP="00360938">
      <w:pPr>
        <w:pStyle w:val="Bezmezer"/>
        <w:keepNext/>
        <w:keepLines/>
        <w:spacing w:line="276" w:lineRule="auto"/>
        <w:rPr>
          <w:rFonts w:ascii="Verdana" w:hAnsi="Verdana" w:cstheme="minorHAnsi"/>
          <w:sz w:val="18"/>
          <w:szCs w:val="18"/>
        </w:rPr>
      </w:pPr>
    </w:p>
    <w:p w14:paraId="18CACB95" w14:textId="77777777" w:rsidR="00B11548" w:rsidRDefault="00CB26F1" w:rsidP="00360938">
      <w:pPr>
        <w:pStyle w:val="Bezmezer"/>
        <w:keepNext/>
        <w:keepLines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Cena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za plnění dílčí smlouvy </w:t>
      </w:r>
      <w:r w:rsidRPr="008B5521">
        <w:rPr>
          <w:rFonts w:ascii="Verdana" w:hAnsi="Verdana" w:cstheme="minorHAnsi"/>
          <w:sz w:val="18"/>
          <w:szCs w:val="18"/>
        </w:rPr>
        <w:t>bude uhrazena bankovním převodem na bankovní účet Prodávajícího specifikovaný v záhlaví této</w:t>
      </w:r>
      <w:r w:rsidR="001228C5" w:rsidRPr="008B5521">
        <w:rPr>
          <w:rFonts w:ascii="Verdana" w:hAnsi="Verdana" w:cstheme="minorHAnsi"/>
          <w:sz w:val="18"/>
          <w:szCs w:val="18"/>
        </w:rPr>
        <w:t xml:space="preserve">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po řádném splnění </w:t>
      </w:r>
      <w:r w:rsidR="000A3CC2" w:rsidRPr="008B5521">
        <w:rPr>
          <w:rFonts w:ascii="Verdana" w:hAnsi="Verdana" w:cstheme="minorHAnsi"/>
          <w:sz w:val="18"/>
          <w:szCs w:val="18"/>
        </w:rPr>
        <w:t>dílčí smlouvy</w:t>
      </w:r>
      <w:r w:rsidRPr="008B5521">
        <w:rPr>
          <w:rFonts w:ascii="Verdana" w:hAnsi="Verdana" w:cstheme="minorHAnsi"/>
          <w:sz w:val="18"/>
          <w:szCs w:val="18"/>
        </w:rPr>
        <w:t xml:space="preserve"> na </w:t>
      </w:r>
      <w:r w:rsidRPr="00A0345A">
        <w:rPr>
          <w:rFonts w:ascii="Verdana" w:hAnsi="Verdana" w:cstheme="minorHAnsi"/>
          <w:sz w:val="18"/>
          <w:szCs w:val="18"/>
        </w:rPr>
        <w:t xml:space="preserve">základě </w:t>
      </w:r>
      <w:r w:rsidR="00A606A2" w:rsidRPr="00A0345A">
        <w:rPr>
          <w:rFonts w:ascii="Verdana" w:hAnsi="Verdana" w:cstheme="minorHAnsi"/>
          <w:sz w:val="18"/>
          <w:szCs w:val="18"/>
        </w:rPr>
        <w:t>účetního/</w:t>
      </w:r>
      <w:r w:rsidRPr="00A0345A">
        <w:rPr>
          <w:rFonts w:ascii="Verdana" w:hAnsi="Verdana" w:cstheme="minorHAnsi"/>
          <w:sz w:val="18"/>
          <w:szCs w:val="18"/>
        </w:rPr>
        <w:t xml:space="preserve">daňového dokladu (faktury) vystaveného Prodávajícím. Právo fakturovat </w:t>
      </w:r>
    </w:p>
    <w:p w14:paraId="19D36836" w14:textId="2928AEE8" w:rsidR="00CB26F1" w:rsidRPr="008B5521" w:rsidRDefault="00CB26F1" w:rsidP="00360938">
      <w:pPr>
        <w:pStyle w:val="Bezmezer"/>
        <w:keepNext/>
        <w:keepLines/>
        <w:spacing w:line="276" w:lineRule="auto"/>
        <w:ind w:left="426"/>
        <w:rPr>
          <w:rFonts w:ascii="Verdana" w:hAnsi="Verdana" w:cstheme="minorHAnsi"/>
          <w:sz w:val="18"/>
          <w:szCs w:val="18"/>
        </w:rPr>
      </w:pPr>
      <w:r w:rsidRPr="00A0345A">
        <w:rPr>
          <w:rFonts w:ascii="Verdana" w:hAnsi="Verdana" w:cstheme="minorHAnsi"/>
          <w:sz w:val="18"/>
          <w:szCs w:val="18"/>
        </w:rPr>
        <w:lastRenderedPageBreak/>
        <w:t xml:space="preserve">vzniká Prodávajícímu dnem převzetí </w:t>
      </w:r>
      <w:r w:rsidR="006007E5" w:rsidRPr="00A0345A">
        <w:rPr>
          <w:rFonts w:ascii="Verdana" w:hAnsi="Verdana" w:cstheme="minorHAnsi"/>
          <w:sz w:val="18"/>
          <w:szCs w:val="18"/>
        </w:rPr>
        <w:t>zboží Kupujícím</w:t>
      </w:r>
      <w:r w:rsidRPr="00A0345A">
        <w:rPr>
          <w:rFonts w:ascii="Verdana" w:hAnsi="Verdana" w:cstheme="minorHAnsi"/>
          <w:sz w:val="18"/>
          <w:szCs w:val="18"/>
        </w:rPr>
        <w:t xml:space="preserve">. Faktura musí mít náležitosti daňového dokladu, její přílohou musí být stejnopis </w:t>
      </w:r>
      <w:r w:rsidR="00A606A2" w:rsidRPr="00A0345A">
        <w:rPr>
          <w:rFonts w:ascii="Verdana" w:hAnsi="Verdana" w:cstheme="minorHAnsi"/>
          <w:sz w:val="18"/>
          <w:szCs w:val="18"/>
        </w:rPr>
        <w:t>D</w:t>
      </w:r>
      <w:r w:rsidRPr="00A0345A">
        <w:rPr>
          <w:rFonts w:ascii="Verdana" w:hAnsi="Verdana" w:cstheme="minorHAnsi"/>
          <w:sz w:val="18"/>
          <w:szCs w:val="18"/>
        </w:rPr>
        <w:t xml:space="preserve">odacího listu s potvrzením převzetí dodávky bez jakýchkoli vad </w:t>
      </w:r>
      <w:r w:rsidR="00681F22" w:rsidRPr="00A0345A">
        <w:rPr>
          <w:rFonts w:ascii="Verdana" w:hAnsi="Verdana" w:cstheme="minorHAnsi"/>
          <w:sz w:val="18"/>
          <w:szCs w:val="18"/>
        </w:rPr>
        <w:t>Kupujícím</w:t>
      </w:r>
      <w:r w:rsidRPr="00A0345A">
        <w:rPr>
          <w:rFonts w:ascii="Verdana" w:hAnsi="Verdana" w:cstheme="minorHAnsi"/>
          <w:sz w:val="18"/>
          <w:szCs w:val="18"/>
        </w:rPr>
        <w:t>. V záhlaví faktury je nutno taktéž uvést číslo objednávky</w:t>
      </w:r>
      <w:r w:rsidR="00A606A2" w:rsidRPr="00A0345A">
        <w:rPr>
          <w:rFonts w:ascii="Verdana" w:hAnsi="Verdana" w:cstheme="minorHAnsi"/>
          <w:sz w:val="18"/>
          <w:szCs w:val="18"/>
        </w:rPr>
        <w:t xml:space="preserve"> a této </w:t>
      </w:r>
      <w:r w:rsidR="00881560" w:rsidRPr="00A0345A">
        <w:rPr>
          <w:rFonts w:ascii="Verdana" w:hAnsi="Verdana" w:cstheme="minorHAnsi"/>
          <w:sz w:val="18"/>
          <w:szCs w:val="18"/>
        </w:rPr>
        <w:t>Rámcové</w:t>
      </w:r>
      <w:r w:rsidR="00A606A2" w:rsidRPr="00A0345A">
        <w:rPr>
          <w:rFonts w:ascii="Verdana" w:hAnsi="Verdana" w:cstheme="minorHAnsi"/>
          <w:sz w:val="18"/>
          <w:szCs w:val="18"/>
        </w:rPr>
        <w:t xml:space="preserve"> dohody</w:t>
      </w:r>
      <w:r w:rsidR="004F3758" w:rsidRPr="00A0345A">
        <w:rPr>
          <w:rFonts w:ascii="Verdana" w:hAnsi="Verdana" w:cstheme="minorHAnsi"/>
          <w:sz w:val="18"/>
          <w:szCs w:val="18"/>
        </w:rPr>
        <w:t>.</w:t>
      </w:r>
    </w:p>
    <w:p w14:paraId="13A16378" w14:textId="3888B90F" w:rsidR="00194826" w:rsidRPr="00184A8D" w:rsidRDefault="00194826" w:rsidP="00360938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184A8D">
        <w:rPr>
          <w:rFonts w:ascii="Verdana" w:hAnsi="Verdana" w:cstheme="minorHAnsi"/>
          <w:sz w:val="18"/>
          <w:szCs w:val="18"/>
        </w:rPr>
        <w:t xml:space="preserve">Daňové doklady, vč. všech příloh, budou zasílány pouze elektronicky na e-mailovou adresu pro doručování písemností. V případě technických problémů s vyhotovením elektronické podoby daňového dokladu či jeho příloh (např. nečitelnost </w:t>
      </w:r>
      <w:proofErr w:type="spellStart"/>
      <w:r w:rsidRPr="00184A8D">
        <w:rPr>
          <w:rFonts w:ascii="Verdana" w:hAnsi="Verdana" w:cstheme="minorHAnsi"/>
          <w:sz w:val="18"/>
          <w:szCs w:val="18"/>
        </w:rPr>
        <w:t>skenu</w:t>
      </w:r>
      <w:proofErr w:type="spellEnd"/>
      <w:r w:rsidRPr="00184A8D">
        <w:rPr>
          <w:rFonts w:ascii="Verdana" w:hAnsi="Verdana" w:cstheme="minorHAnsi"/>
          <w:sz w:val="18"/>
          <w:szCs w:val="18"/>
        </w:rPr>
        <w:t>) bude objednatel akceptovat daňový doklad doručený v listinné podobě.</w:t>
      </w:r>
    </w:p>
    <w:p w14:paraId="5E51939E" w14:textId="3FAF91DA" w:rsidR="00CB26F1" w:rsidRDefault="00CB26F1" w:rsidP="00360938">
      <w:pPr>
        <w:pStyle w:val="Nadpis2"/>
        <w:numPr>
          <w:ilvl w:val="1"/>
          <w:numId w:val="8"/>
        </w:numPr>
        <w:spacing w:line="276" w:lineRule="auto"/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Splatnost faktury se sjednává na 30 kalendářních dnů od jejího </w:t>
      </w:r>
      <w:r w:rsidR="00C63B85" w:rsidRPr="008B5521">
        <w:rPr>
          <w:rFonts w:ascii="Verdana" w:hAnsi="Verdana" w:cstheme="minorHAnsi"/>
          <w:sz w:val="18"/>
          <w:szCs w:val="18"/>
        </w:rPr>
        <w:t xml:space="preserve">písemného </w:t>
      </w:r>
      <w:r w:rsidRPr="008B5521">
        <w:rPr>
          <w:rFonts w:ascii="Verdana" w:hAnsi="Verdana" w:cstheme="minorHAnsi"/>
          <w:sz w:val="18"/>
          <w:szCs w:val="18"/>
        </w:rPr>
        <w:t>doručení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Kupujícímu</w:t>
      </w:r>
      <w:r w:rsidRPr="008B5521">
        <w:rPr>
          <w:rFonts w:ascii="Verdana" w:hAnsi="Verdana" w:cstheme="minorHAnsi"/>
          <w:sz w:val="18"/>
          <w:szCs w:val="18"/>
        </w:rPr>
        <w:t>. V případě, že faktura nebude mít odpovídající náležitosti</w:t>
      </w:r>
      <w:r w:rsidR="00A606A2" w:rsidRPr="008B5521">
        <w:rPr>
          <w:rFonts w:ascii="Verdana" w:hAnsi="Verdana" w:cstheme="minorHAnsi"/>
          <w:sz w:val="18"/>
          <w:szCs w:val="18"/>
        </w:rPr>
        <w:t xml:space="preserve"> účetního nebo daňového dokladu</w:t>
      </w:r>
      <w:r w:rsidRPr="008B5521">
        <w:rPr>
          <w:rFonts w:ascii="Verdana" w:hAnsi="Verdana" w:cstheme="minorHAnsi"/>
          <w:sz w:val="18"/>
          <w:szCs w:val="18"/>
        </w:rPr>
        <w:t>, je</w:t>
      </w:r>
      <w:r w:rsidR="00FC00AD" w:rsidRPr="008B5521">
        <w:rPr>
          <w:rFonts w:ascii="Verdana" w:hAnsi="Verdana" w:cstheme="minorHAnsi"/>
          <w:sz w:val="18"/>
          <w:szCs w:val="18"/>
        </w:rPr>
        <w:t xml:space="preserve"> </w:t>
      </w:r>
      <w:r w:rsidR="00B03468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ve lhůtě splatnosti ji vrátit Prodávajícímu s vytknutím nedostatků, aniž by se dostal do prodlení se splatností. Lhůta splatnosti počíná běžet znovu od okamžiku doručení opravené či doplněné faktury </w:t>
      </w:r>
      <w:r w:rsidR="00681F22" w:rsidRPr="008B5521">
        <w:rPr>
          <w:rFonts w:ascii="Verdana" w:hAnsi="Verdana" w:cstheme="minorHAnsi"/>
          <w:sz w:val="18"/>
          <w:szCs w:val="18"/>
        </w:rPr>
        <w:t>Kupujícím</w:t>
      </w:r>
      <w:r w:rsidRPr="008B5521">
        <w:rPr>
          <w:rFonts w:ascii="Verdana" w:hAnsi="Verdana" w:cstheme="minorHAnsi"/>
          <w:sz w:val="18"/>
          <w:szCs w:val="18"/>
        </w:rPr>
        <w:t xml:space="preserve">u. </w:t>
      </w:r>
    </w:p>
    <w:p w14:paraId="7E41B7B9" w14:textId="77777777" w:rsidR="00B11548" w:rsidRDefault="00B11548" w:rsidP="00360938">
      <w:pPr>
        <w:pStyle w:val="Odstavecseseznamem"/>
        <w:keepNext/>
        <w:keepLines/>
        <w:numPr>
          <w:ilvl w:val="0"/>
          <w:numId w:val="8"/>
        </w:numPr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F5AB9">
        <w:rPr>
          <w:rFonts w:ascii="Verdana" w:hAnsi="Verdana" w:cstheme="minorHAnsi"/>
          <w:sz w:val="18"/>
          <w:szCs w:val="18"/>
        </w:rPr>
        <w:t>Na daňových dokladech je nutno uvádět jako objednatele:</w:t>
      </w:r>
    </w:p>
    <w:p w14:paraId="3A322101" w14:textId="77777777" w:rsidR="00B11548" w:rsidRPr="003D69C2" w:rsidRDefault="00B11548" w:rsidP="00360938">
      <w:pPr>
        <w:pStyle w:val="Odstavecseseznamem"/>
        <w:keepNext/>
        <w:keepLines/>
        <w:tabs>
          <w:tab w:val="left" w:pos="709"/>
        </w:tabs>
        <w:ind w:firstLine="273"/>
        <w:rPr>
          <w:rFonts w:ascii="Verdana" w:hAnsi="Verdana"/>
          <w:b/>
          <w:sz w:val="18"/>
          <w:szCs w:val="18"/>
        </w:rPr>
      </w:pPr>
      <w:r w:rsidRPr="003D69C2">
        <w:rPr>
          <w:rFonts w:ascii="Verdana" w:hAnsi="Verdana"/>
          <w:b/>
          <w:sz w:val="18"/>
          <w:szCs w:val="18"/>
        </w:rPr>
        <w:t>Správa železnic, státní organizace</w:t>
      </w:r>
    </w:p>
    <w:p w14:paraId="3028F350" w14:textId="77777777" w:rsidR="00B11548" w:rsidRPr="003D69C2" w:rsidRDefault="00B11548" w:rsidP="00360938">
      <w:pPr>
        <w:pStyle w:val="Odstavecseseznamem"/>
        <w:keepNext/>
        <w:keepLines/>
        <w:tabs>
          <w:tab w:val="left" w:pos="709"/>
        </w:tabs>
        <w:spacing w:after="0"/>
        <w:ind w:firstLine="273"/>
        <w:rPr>
          <w:rFonts w:ascii="Verdana" w:hAnsi="Verdana"/>
          <w:sz w:val="18"/>
          <w:szCs w:val="18"/>
        </w:rPr>
      </w:pPr>
      <w:r w:rsidRPr="003D69C2">
        <w:rPr>
          <w:rFonts w:ascii="Verdana" w:hAnsi="Verdana"/>
          <w:sz w:val="18"/>
          <w:szCs w:val="18"/>
        </w:rPr>
        <w:t>se sídlem: Praha 1 - Nové Město, Dlážděná 1003/7, PSČ 110 00</w:t>
      </w:r>
    </w:p>
    <w:p w14:paraId="2E0B16A3" w14:textId="77777777" w:rsidR="00B11548" w:rsidRPr="003D69C2" w:rsidRDefault="00B11548" w:rsidP="00360938">
      <w:pPr>
        <w:pStyle w:val="Zkladntext21"/>
        <w:keepNext/>
        <w:keepLines/>
        <w:tabs>
          <w:tab w:val="left" w:pos="709"/>
        </w:tabs>
        <w:spacing w:after="240"/>
        <w:ind w:left="720" w:firstLine="273"/>
        <w:rPr>
          <w:rFonts w:ascii="Verdana" w:eastAsia="Calibri" w:hAnsi="Verdana"/>
          <w:sz w:val="18"/>
          <w:szCs w:val="18"/>
          <w:lang w:eastAsia="en-US"/>
        </w:rPr>
      </w:pPr>
      <w:r w:rsidRPr="003D69C2">
        <w:rPr>
          <w:rFonts w:ascii="Verdana" w:eastAsia="Calibri" w:hAnsi="Verdana"/>
          <w:sz w:val="18"/>
          <w:szCs w:val="18"/>
          <w:lang w:eastAsia="en-US"/>
        </w:rPr>
        <w:t xml:space="preserve">IČ: 709 94 234, DIČ: CZ70994234    </w:t>
      </w:r>
    </w:p>
    <w:p w14:paraId="7A702522" w14:textId="77777777" w:rsidR="00B11548" w:rsidRPr="003D69C2" w:rsidRDefault="00B11548" w:rsidP="00360938">
      <w:pPr>
        <w:pStyle w:val="Odstavecseseznamem"/>
        <w:keepNext/>
        <w:keepLines/>
        <w:spacing w:before="120"/>
        <w:ind w:left="1134" w:hanging="141"/>
        <w:contextualSpacing w:val="0"/>
        <w:rPr>
          <w:rFonts w:ascii="Verdana" w:hAnsi="Verdana"/>
          <w:sz w:val="18"/>
          <w:szCs w:val="18"/>
        </w:rPr>
      </w:pPr>
      <w:r w:rsidRPr="003D69C2">
        <w:rPr>
          <w:rFonts w:ascii="Verdana" w:hAnsi="Verdana"/>
          <w:sz w:val="18"/>
          <w:szCs w:val="18"/>
        </w:rPr>
        <w:t>Příje</w:t>
      </w:r>
      <w:r>
        <w:rPr>
          <w:rFonts w:ascii="Verdana" w:hAnsi="Verdana"/>
          <w:sz w:val="18"/>
          <w:szCs w:val="18"/>
        </w:rPr>
        <w:t>mcem faktur ve věci této dohody</w:t>
      </w:r>
      <w:r w:rsidRPr="003D69C2">
        <w:rPr>
          <w:rFonts w:ascii="Verdana" w:hAnsi="Verdana"/>
          <w:color w:val="FF00FF"/>
          <w:sz w:val="18"/>
          <w:szCs w:val="18"/>
        </w:rPr>
        <w:t xml:space="preserve"> </w:t>
      </w:r>
      <w:r w:rsidRPr="003D69C2">
        <w:rPr>
          <w:rFonts w:ascii="Verdana" w:hAnsi="Verdana"/>
          <w:sz w:val="18"/>
          <w:szCs w:val="18"/>
        </w:rPr>
        <w:t xml:space="preserve">je: </w:t>
      </w:r>
    </w:p>
    <w:p w14:paraId="3B4D72DA" w14:textId="77777777" w:rsidR="00B11548" w:rsidRPr="003D69C2" w:rsidRDefault="00B11548" w:rsidP="00360938">
      <w:pPr>
        <w:pStyle w:val="Style6"/>
        <w:keepNext/>
        <w:keepLines/>
        <w:widowControl/>
        <w:tabs>
          <w:tab w:val="left" w:pos="4820"/>
        </w:tabs>
        <w:spacing w:before="120" w:line="240" w:lineRule="auto"/>
        <w:ind w:left="993"/>
        <w:rPr>
          <w:rFonts w:ascii="Verdana" w:eastAsia="Calibri" w:hAnsi="Verdana" w:cs="Times New Roman"/>
          <w:b/>
          <w:sz w:val="18"/>
          <w:szCs w:val="18"/>
          <w:lang w:eastAsia="en-US"/>
        </w:rPr>
      </w:pPr>
      <w:r w:rsidRPr="003D69C2">
        <w:rPr>
          <w:rFonts w:ascii="Verdana" w:eastAsia="Calibri" w:hAnsi="Verdana" w:cs="Times New Roman"/>
          <w:b/>
          <w:sz w:val="18"/>
          <w:szCs w:val="18"/>
          <w:lang w:eastAsia="en-US"/>
        </w:rPr>
        <w:t xml:space="preserve">Správa železnic, státní organizace  </w:t>
      </w:r>
    </w:p>
    <w:p w14:paraId="253BE572" w14:textId="77777777" w:rsidR="00B11548" w:rsidRPr="003D69C2" w:rsidRDefault="00B11548" w:rsidP="00360938">
      <w:pPr>
        <w:keepNext/>
        <w:keepLines/>
        <w:tabs>
          <w:tab w:val="left" w:pos="709"/>
        </w:tabs>
        <w:spacing w:after="0"/>
        <w:rPr>
          <w:rFonts w:ascii="Verdana" w:hAnsi="Verdana"/>
          <w:sz w:val="18"/>
          <w:szCs w:val="18"/>
        </w:rPr>
      </w:pPr>
      <w:r w:rsidRPr="003D69C2">
        <w:rPr>
          <w:rFonts w:ascii="Verdana" w:hAnsi="Verdana"/>
          <w:sz w:val="18"/>
          <w:szCs w:val="18"/>
        </w:rPr>
        <w:tab/>
        <w:t xml:space="preserve">    Centrální finanční účtárna Čechy</w:t>
      </w:r>
    </w:p>
    <w:p w14:paraId="05DE0E80" w14:textId="77777777" w:rsidR="00B11548" w:rsidRPr="003D69C2" w:rsidRDefault="00B11548" w:rsidP="00360938">
      <w:pPr>
        <w:pStyle w:val="Odstavecseseznamem"/>
        <w:keepNext/>
        <w:keepLines/>
        <w:tabs>
          <w:tab w:val="left" w:pos="709"/>
        </w:tabs>
        <w:spacing w:after="0"/>
        <w:ind w:firstLine="273"/>
        <w:rPr>
          <w:rFonts w:ascii="Verdana" w:hAnsi="Verdana"/>
          <w:sz w:val="18"/>
          <w:szCs w:val="18"/>
        </w:rPr>
      </w:pPr>
      <w:r w:rsidRPr="003D69C2">
        <w:rPr>
          <w:rFonts w:ascii="Verdana" w:hAnsi="Verdana"/>
          <w:sz w:val="18"/>
          <w:szCs w:val="18"/>
        </w:rPr>
        <w:t xml:space="preserve">Náměstí Jana </w:t>
      </w:r>
      <w:proofErr w:type="spellStart"/>
      <w:r w:rsidRPr="003D69C2">
        <w:rPr>
          <w:rFonts w:ascii="Verdana" w:hAnsi="Verdana"/>
          <w:sz w:val="18"/>
          <w:szCs w:val="18"/>
        </w:rPr>
        <w:t>Pernera</w:t>
      </w:r>
      <w:proofErr w:type="spellEnd"/>
      <w:r w:rsidRPr="003D69C2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 xml:space="preserve">      </w:t>
      </w:r>
      <w:r w:rsidRPr="003D69C2">
        <w:rPr>
          <w:rFonts w:ascii="Verdana" w:hAnsi="Verdana"/>
          <w:sz w:val="18"/>
          <w:szCs w:val="18"/>
        </w:rPr>
        <w:t xml:space="preserve"> 217</w:t>
      </w:r>
    </w:p>
    <w:p w14:paraId="2D5AD4D3" w14:textId="77986E41" w:rsidR="00B11548" w:rsidRPr="00B11548" w:rsidRDefault="00B11548" w:rsidP="00360938">
      <w:pPr>
        <w:pStyle w:val="Odstavecseseznamem"/>
        <w:keepNext/>
        <w:keepLines/>
        <w:tabs>
          <w:tab w:val="left" w:pos="709"/>
        </w:tabs>
        <w:spacing w:after="120"/>
        <w:ind w:firstLine="272"/>
        <w:rPr>
          <w:rFonts w:ascii="Verdana" w:hAnsi="Verdana"/>
          <w:sz w:val="18"/>
          <w:szCs w:val="18"/>
        </w:rPr>
      </w:pPr>
      <w:r w:rsidRPr="003D69C2">
        <w:rPr>
          <w:rFonts w:ascii="Verdana" w:hAnsi="Verdana"/>
          <w:sz w:val="18"/>
          <w:szCs w:val="18"/>
        </w:rPr>
        <w:t>530 02</w:t>
      </w:r>
      <w:r>
        <w:rPr>
          <w:rFonts w:ascii="Verdana" w:hAnsi="Verdana"/>
          <w:sz w:val="18"/>
          <w:szCs w:val="18"/>
        </w:rPr>
        <w:t xml:space="preserve">  </w:t>
      </w:r>
      <w:r w:rsidRPr="003D69C2">
        <w:rPr>
          <w:rFonts w:ascii="Verdana" w:hAnsi="Verdana"/>
          <w:sz w:val="18"/>
          <w:szCs w:val="18"/>
        </w:rPr>
        <w:t xml:space="preserve"> Pardubice</w:t>
      </w:r>
    </w:p>
    <w:p w14:paraId="10A364D1" w14:textId="77777777" w:rsidR="00B11548" w:rsidRPr="005F5AB9" w:rsidRDefault="00B11548" w:rsidP="00360938">
      <w:pPr>
        <w:keepNext/>
        <w:keepLines/>
        <w:tabs>
          <w:tab w:val="left" w:pos="709"/>
        </w:tabs>
        <w:rPr>
          <w:rFonts w:ascii="Verdana" w:hAnsi="Verdana"/>
          <w:b/>
          <w:sz w:val="18"/>
          <w:szCs w:val="18"/>
          <w:u w:val="single"/>
        </w:rPr>
      </w:pPr>
      <w:r>
        <w:rPr>
          <w:rFonts w:ascii="Verdana" w:hAnsi="Verdana"/>
          <w:sz w:val="18"/>
          <w:szCs w:val="18"/>
        </w:rPr>
        <w:t xml:space="preserve">      </w:t>
      </w:r>
      <w:r w:rsidRPr="005F5AB9">
        <w:rPr>
          <w:rFonts w:ascii="Verdana" w:hAnsi="Verdana"/>
          <w:sz w:val="18"/>
          <w:szCs w:val="18"/>
        </w:rPr>
        <w:t xml:space="preserve">Nebo ve formátu PDF e-mailem </w:t>
      </w:r>
      <w:proofErr w:type="gramStart"/>
      <w:r w:rsidRPr="005F5AB9">
        <w:rPr>
          <w:rFonts w:ascii="Verdana" w:hAnsi="Verdana"/>
          <w:sz w:val="18"/>
          <w:szCs w:val="18"/>
        </w:rPr>
        <w:t>na</w:t>
      </w:r>
      <w:proofErr w:type="gramEnd"/>
      <w:r w:rsidRPr="005F5AB9">
        <w:rPr>
          <w:rFonts w:ascii="Verdana" w:hAnsi="Verdana"/>
          <w:sz w:val="18"/>
          <w:szCs w:val="18"/>
        </w:rPr>
        <w:t xml:space="preserve">: </w:t>
      </w:r>
      <w:hyperlink r:id="rId13" w:history="1">
        <w:r w:rsidRPr="005F5AB9">
          <w:rPr>
            <w:rStyle w:val="Hypertextovodkaz"/>
            <w:rFonts w:ascii="Verdana" w:hAnsi="Verdana"/>
            <w:b/>
            <w:sz w:val="18"/>
            <w:szCs w:val="18"/>
          </w:rPr>
          <w:t>ePodatelnaCFUCechy@spravazeleznic.cz</w:t>
        </w:r>
      </w:hyperlink>
    </w:p>
    <w:p w14:paraId="4D7B36E7" w14:textId="0069B62F" w:rsidR="00B11548" w:rsidRPr="00B11548" w:rsidRDefault="00B11548" w:rsidP="00360938">
      <w:pPr>
        <w:pStyle w:val="Odstavecseseznamem"/>
        <w:keepNext/>
        <w:keepLines/>
        <w:ind w:left="357"/>
        <w:contextualSpacing w:val="0"/>
        <w:jc w:val="both"/>
        <w:rPr>
          <w:rFonts w:ascii="Verdana" w:hAnsi="Verdana" w:cstheme="minorHAnsi"/>
          <w:sz w:val="18"/>
          <w:szCs w:val="18"/>
        </w:rPr>
      </w:pPr>
      <w:r w:rsidRPr="005F5AB9">
        <w:rPr>
          <w:rFonts w:ascii="Verdana" w:hAnsi="Verdana" w:cstheme="minorHAnsi"/>
          <w:sz w:val="18"/>
          <w:szCs w:val="18"/>
        </w:rPr>
        <w:t>Preferovaný způsob doručování je na výše uvedenou emailovou adresu.</w:t>
      </w:r>
    </w:p>
    <w:p w14:paraId="584EA7F3" w14:textId="468ECF3C" w:rsidR="00CB26F1" w:rsidRPr="008B5521" w:rsidRDefault="008B5521" w:rsidP="00360938">
      <w:pPr>
        <w:pStyle w:val="acnormal"/>
        <w:keepNext/>
        <w:keepLines/>
        <w:numPr>
          <w:ilvl w:val="0"/>
          <w:numId w:val="4"/>
        </w:numPr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ODPOVĚDNOST ZA VADY, JAKOST, ZÁRUKA, ODPOVĚDNOST ZA ŠKODU</w:t>
      </w:r>
    </w:p>
    <w:p w14:paraId="5C8E0C7D" w14:textId="3E8AE7BE" w:rsidR="00CB26F1" w:rsidRPr="008B5521" w:rsidRDefault="00CB26F1" w:rsidP="00360938">
      <w:pPr>
        <w:pStyle w:val="acnormal"/>
        <w:keepNext/>
        <w:keepLines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Prodávající je povinen realizovat veškerá plnění </w:t>
      </w:r>
      <w:r w:rsidR="000A3CC2" w:rsidRPr="008B5521">
        <w:rPr>
          <w:rFonts w:ascii="Verdana" w:hAnsi="Verdana" w:cstheme="minorHAnsi"/>
          <w:sz w:val="18"/>
          <w:szCs w:val="18"/>
        </w:rPr>
        <w:t>dílčích smluv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uzavřených na základě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 xml:space="preserve"> na svůj náklad a na své nebezpečí. </w:t>
      </w:r>
    </w:p>
    <w:p w14:paraId="5081F0E0" w14:textId="7CFF87A3" w:rsidR="00CB26F1" w:rsidRPr="008B5521" w:rsidRDefault="00CB26F1" w:rsidP="00360938">
      <w:pPr>
        <w:pStyle w:val="acnormal"/>
        <w:keepNext/>
        <w:keepLines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Záruční doba </w:t>
      </w:r>
      <w:r w:rsidRPr="007F648A">
        <w:rPr>
          <w:rFonts w:ascii="Verdana" w:hAnsi="Verdana" w:cstheme="minorHAnsi"/>
          <w:sz w:val="18"/>
          <w:szCs w:val="18"/>
        </w:rPr>
        <w:t>činí 24 měsíců</w:t>
      </w:r>
      <w:r w:rsidRPr="008B5521">
        <w:rPr>
          <w:rFonts w:ascii="Verdana" w:hAnsi="Verdana" w:cstheme="minorHAnsi"/>
          <w:sz w:val="18"/>
          <w:szCs w:val="18"/>
        </w:rPr>
        <w:t xml:space="preserve"> od data přejímky zboží</w:t>
      </w:r>
      <w:r w:rsidR="002B2DFC">
        <w:rPr>
          <w:rFonts w:ascii="Verdana" w:hAnsi="Verdana" w:cstheme="minorHAnsi"/>
          <w:sz w:val="18"/>
          <w:szCs w:val="18"/>
        </w:rPr>
        <w:t xml:space="preserve">, pokud </w:t>
      </w:r>
      <w:r w:rsidR="00F912D7">
        <w:rPr>
          <w:rFonts w:ascii="Verdana" w:hAnsi="Verdana" w:cstheme="minorHAnsi"/>
          <w:sz w:val="18"/>
          <w:szCs w:val="18"/>
        </w:rPr>
        <w:t xml:space="preserve">v Obecně </w:t>
      </w:r>
      <w:r w:rsidR="002B2DFC">
        <w:rPr>
          <w:rFonts w:ascii="Verdana" w:hAnsi="Verdana" w:cstheme="minorHAnsi"/>
          <w:sz w:val="18"/>
          <w:szCs w:val="18"/>
        </w:rPr>
        <w:t>technických podmínkách není uvedeno jinak.</w:t>
      </w:r>
      <w:bookmarkStart w:id="0" w:name="_GoBack"/>
      <w:bookmarkEnd w:id="0"/>
    </w:p>
    <w:p w14:paraId="24029692" w14:textId="77777777" w:rsidR="00CB26F1" w:rsidRPr="008B5521" w:rsidRDefault="00CB26F1" w:rsidP="00360938">
      <w:pPr>
        <w:pStyle w:val="acnormal"/>
        <w:keepNext/>
        <w:keepLines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Reklamaci zboží uplatní u </w:t>
      </w:r>
      <w:r w:rsidR="00F14996" w:rsidRPr="008B5521">
        <w:rPr>
          <w:rFonts w:ascii="Verdana" w:hAnsi="Verdana" w:cstheme="minorHAnsi"/>
          <w:sz w:val="18"/>
          <w:szCs w:val="18"/>
        </w:rPr>
        <w:t>P</w:t>
      </w:r>
      <w:r w:rsidRPr="008B5521">
        <w:rPr>
          <w:rFonts w:ascii="Verdana" w:hAnsi="Verdana" w:cstheme="minorHAnsi"/>
          <w:sz w:val="18"/>
          <w:szCs w:val="18"/>
        </w:rPr>
        <w:t>rodávajícího zástupce</w:t>
      </w:r>
      <w:r w:rsidR="00681F22" w:rsidRPr="008B5521">
        <w:rPr>
          <w:rFonts w:ascii="Verdana" w:hAnsi="Verdana" w:cstheme="minorHAnsi"/>
          <w:sz w:val="18"/>
          <w:szCs w:val="18"/>
        </w:rPr>
        <w:t xml:space="preserve"> Kupujícího </w:t>
      </w:r>
      <w:r w:rsidRPr="008B5521">
        <w:rPr>
          <w:rFonts w:ascii="Verdana" w:hAnsi="Verdana" w:cstheme="minorHAnsi"/>
          <w:sz w:val="18"/>
          <w:szCs w:val="18"/>
        </w:rPr>
        <w:t>písemně s uvedením vad. K reklamaci přiloží vždy vadné zboží, příp. i další dokumentaci (přejímací zápis, fotodokumentace, příp. kopie zkušebního protokolu notifikované zkušebny apod.).</w:t>
      </w:r>
    </w:p>
    <w:p w14:paraId="125726AC" w14:textId="5D18771C" w:rsidR="00CB26F1" w:rsidRPr="008B5521" w:rsidRDefault="00CB26F1" w:rsidP="00360938">
      <w:pPr>
        <w:pStyle w:val="acnormal"/>
        <w:keepNext/>
        <w:keepLines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V případě, že dodávka nebude uskutečněna v souladu s</w:t>
      </w:r>
      <w:r w:rsidR="00730FA9" w:rsidRPr="008B5521">
        <w:rPr>
          <w:rFonts w:ascii="Verdana" w:hAnsi="Verdana" w:cstheme="minorHAnsi"/>
          <w:sz w:val="18"/>
          <w:szCs w:val="18"/>
        </w:rPr>
        <w:t> dílčí smlouvou</w:t>
      </w:r>
      <w:r w:rsidRPr="008B5521">
        <w:rPr>
          <w:rFonts w:ascii="Verdana" w:hAnsi="Verdana" w:cstheme="minorHAnsi"/>
          <w:sz w:val="18"/>
          <w:szCs w:val="18"/>
        </w:rPr>
        <w:t xml:space="preserve">, je  </w:t>
      </w:r>
      <w:r w:rsidR="00730FA9" w:rsidRPr="008B5521">
        <w:rPr>
          <w:rFonts w:ascii="Verdana" w:hAnsi="Verdana" w:cstheme="minorHAnsi"/>
          <w:sz w:val="18"/>
          <w:szCs w:val="18"/>
        </w:rPr>
        <w:t xml:space="preserve">Kupující </w:t>
      </w:r>
      <w:r w:rsidRPr="008B5521">
        <w:rPr>
          <w:rFonts w:ascii="Verdana" w:hAnsi="Verdana" w:cstheme="minorHAnsi"/>
          <w:sz w:val="18"/>
          <w:szCs w:val="18"/>
        </w:rPr>
        <w:t xml:space="preserve">oprávněn požádat o výměnu vadného zboží na náklady Prodávajícího. Platba za takovou dodávku bude uskutečněna až po odstranění vad. </w:t>
      </w:r>
    </w:p>
    <w:p w14:paraId="347360D6" w14:textId="2A1CA050" w:rsidR="00CB26F1" w:rsidRPr="008B5521" w:rsidRDefault="00CB26F1" w:rsidP="00360938">
      <w:pPr>
        <w:pStyle w:val="acnormal"/>
        <w:keepNext/>
        <w:keepLines/>
        <w:numPr>
          <w:ilvl w:val="0"/>
          <w:numId w:val="9"/>
        </w:numPr>
        <w:ind w:left="426" w:hanging="426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Odpovědnost za vady, kvalitu, jakost a nároky z ní vyplývající se řídí </w:t>
      </w:r>
      <w:r w:rsidR="00F14996" w:rsidRPr="008B5521">
        <w:rPr>
          <w:rFonts w:ascii="Verdana" w:hAnsi="Verdana" w:cstheme="minorHAnsi"/>
          <w:sz w:val="18"/>
          <w:szCs w:val="18"/>
        </w:rPr>
        <w:t xml:space="preserve">Obchodními podmínkami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příslušnými </w:t>
      </w:r>
      <w:r w:rsidRPr="008B5521">
        <w:rPr>
          <w:rFonts w:ascii="Verdana" w:hAnsi="Verdana" w:cstheme="minorHAnsi"/>
          <w:sz w:val="18"/>
          <w:szCs w:val="18"/>
        </w:rPr>
        <w:t xml:space="preserve">ustanoveními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Občanského </w:t>
      </w:r>
      <w:r w:rsidR="00EF6A9D" w:rsidRPr="008B5521">
        <w:rPr>
          <w:rFonts w:ascii="Verdana" w:hAnsi="Verdana" w:cstheme="minorHAnsi"/>
          <w:sz w:val="18"/>
          <w:szCs w:val="18"/>
        </w:rPr>
        <w:t>zákoníku.</w:t>
      </w:r>
    </w:p>
    <w:p w14:paraId="2253FEB9" w14:textId="26C35101" w:rsidR="00EF6A9D" w:rsidRPr="008B5521" w:rsidRDefault="008B5521" w:rsidP="00360938">
      <w:pPr>
        <w:pStyle w:val="acnormal"/>
        <w:keepNext/>
        <w:keepLines/>
        <w:numPr>
          <w:ilvl w:val="0"/>
          <w:numId w:val="4"/>
        </w:numPr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DALŠÍ UJEDNÁNÍ</w:t>
      </w:r>
    </w:p>
    <w:p w14:paraId="0E3AF1CC" w14:textId="77777777" w:rsidR="00B11548" w:rsidRDefault="00935934" w:rsidP="00360938">
      <w:pPr>
        <w:keepNext/>
        <w:keepLines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berou na vědomí, že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(následné odstavce se týkají jak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dohody, tak dílčích smluv s hodnotou </w:t>
      </w:r>
      <w:r w:rsidR="00194826" w:rsidRPr="008B5521">
        <w:rPr>
          <w:rFonts w:ascii="Verdana" w:hAnsi="Verdana" w:cstheme="minorHAnsi"/>
          <w:sz w:val="18"/>
          <w:szCs w:val="18"/>
        </w:rPr>
        <w:t>pře</w:t>
      </w:r>
      <w:r w:rsidR="00641AC8" w:rsidRPr="008B5521">
        <w:rPr>
          <w:rFonts w:ascii="Verdana" w:hAnsi="Verdana" w:cstheme="minorHAnsi"/>
          <w:sz w:val="18"/>
          <w:szCs w:val="18"/>
        </w:rPr>
        <w:t>vyšu</w:t>
      </w:r>
      <w:r w:rsidR="00194826" w:rsidRPr="008B5521">
        <w:rPr>
          <w:rFonts w:ascii="Verdana" w:hAnsi="Verdana" w:cstheme="minorHAnsi"/>
          <w:sz w:val="18"/>
          <w:szCs w:val="18"/>
        </w:rPr>
        <w:t xml:space="preserve">jící </w:t>
      </w:r>
      <w:r w:rsidRPr="008B5521">
        <w:rPr>
          <w:rFonts w:ascii="Verdana" w:hAnsi="Verdana" w:cstheme="minorHAnsi"/>
          <w:sz w:val="18"/>
          <w:szCs w:val="18"/>
        </w:rPr>
        <w:t>50</w:t>
      </w:r>
      <w:r w:rsidR="007A1D6A" w:rsidRPr="008B5521">
        <w:rPr>
          <w:rFonts w:ascii="Verdana" w:hAnsi="Verdana" w:cstheme="minorHAnsi"/>
          <w:sz w:val="18"/>
          <w:szCs w:val="18"/>
        </w:rPr>
        <w:t>.</w:t>
      </w:r>
      <w:r w:rsidRPr="008B5521">
        <w:rPr>
          <w:rFonts w:ascii="Verdana" w:hAnsi="Verdana" w:cstheme="minorHAnsi"/>
          <w:sz w:val="18"/>
          <w:szCs w:val="18"/>
        </w:rPr>
        <w:t>000</w:t>
      </w:r>
      <w:r w:rsidR="007A1D6A" w:rsidRPr="008B5521">
        <w:rPr>
          <w:rFonts w:ascii="Verdana" w:hAnsi="Verdana" w:cstheme="minorHAnsi"/>
          <w:sz w:val="18"/>
          <w:szCs w:val="18"/>
        </w:rPr>
        <w:t>,-</w:t>
      </w:r>
      <w:r w:rsidRPr="008B5521">
        <w:rPr>
          <w:rFonts w:ascii="Verdana" w:hAnsi="Verdana" w:cstheme="minorHAnsi"/>
          <w:sz w:val="18"/>
          <w:szCs w:val="18"/>
        </w:rPr>
        <w:t xml:space="preserve"> Kč bez DPH), podléhá </w:t>
      </w:r>
    </w:p>
    <w:p w14:paraId="0B5FD6BA" w14:textId="0A44D8B9" w:rsidR="00935934" w:rsidRPr="008B5521" w:rsidRDefault="00935934" w:rsidP="00360938">
      <w:pPr>
        <w:keepNext/>
        <w:keepLines/>
        <w:spacing w:before="120" w:after="120"/>
        <w:ind w:left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uveřejnění v registru smluv podle zákona č. 340/2015 Sb., o zvláštních podmínkách účinnosti některých smluv, uveřejňování těchto smluv a o registru smluv, ve znění pozdějších předpisů (dále jen „ZRS“), a současně souhlasí se zveřejněním údajů o identifikaci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stran, předmětu a účelu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smluv, její ceně či hodnotě a datu uzavření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smlouvy. Osoby uzavírající tuto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za Smluvní strany souhlasí s uveřejněním svých osobních údajů, které jsou uvedeny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dohodě, spolu s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 touto Rámcovou </w:t>
      </w:r>
      <w:r w:rsidRPr="008B5521">
        <w:rPr>
          <w:rFonts w:ascii="Verdana" w:hAnsi="Verdana" w:cstheme="minorHAnsi"/>
          <w:sz w:val="18"/>
          <w:szCs w:val="18"/>
        </w:rPr>
        <w:t>dohodou v registru smluv. Tento souhlas je udělen na dobu neurčitou.</w:t>
      </w:r>
    </w:p>
    <w:p w14:paraId="76BD570A" w14:textId="1C1F9B39" w:rsidR="00935934" w:rsidRPr="008B5521" w:rsidRDefault="00935934" w:rsidP="00360938">
      <w:pPr>
        <w:keepNext/>
        <w:keepLines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Zaslání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dohody a dílčích smluv správci registru smluv k uveřejnění v registru smluv zajišťuje Kupující. Nebude-li 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nebo dílčí smlouva zaslána k uveřejnění a/nebo uveřejněna prostřednictvím registru smluv, není žádná ze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oprávněna požadovat po druhé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>straně náhradu škody ani jiné újmy, která by jí v této souvislosti vznikla nebo vzniknout mohla.</w:t>
      </w:r>
    </w:p>
    <w:p w14:paraId="58C100AF" w14:textId="0392AD8E" w:rsidR="00935934" w:rsidRPr="008B5521" w:rsidRDefault="00935934" w:rsidP="00360938">
      <w:pPr>
        <w:keepNext/>
        <w:keepLines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výslovně prohlašují, že údaje a další skutečnosti uvedené v této </w:t>
      </w:r>
      <w:r w:rsidR="00881560" w:rsidRPr="008B5521">
        <w:rPr>
          <w:rFonts w:ascii="Verdana" w:hAnsi="Verdana" w:cstheme="minorHAnsi"/>
          <w:sz w:val="18"/>
          <w:szCs w:val="18"/>
        </w:rPr>
        <w:t>Rámcové</w:t>
      </w:r>
      <w:r w:rsidRPr="008B5521">
        <w:rPr>
          <w:rFonts w:ascii="Verdana" w:hAnsi="Verdana" w:cstheme="minorHAnsi"/>
          <w:sz w:val="18"/>
          <w:szCs w:val="18"/>
        </w:rPr>
        <w:t xml:space="preserve"> dohodě a dílčích smlouvách, vyjma částí označených ve smyslu následujícího odstavce této smlouvy, nepovažují za obchodní tajemství ve smyslu ustanovení § 504 zákona č. 89/2012 Sb., občanský zákoník, ve znění pozdějších předpisů (dále jen „obchodní tajemství“), a že se nejedná ani o informace, které nemohou být v registru smluv uveřejněny na základě ustanovení § 3 odst. 1 ZRS.</w:t>
      </w:r>
    </w:p>
    <w:p w14:paraId="7F4422B2" w14:textId="270F063B" w:rsidR="00935934" w:rsidRPr="008B5521" w:rsidRDefault="00935934" w:rsidP="00360938">
      <w:pPr>
        <w:keepNext/>
        <w:keepLines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Jestliže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označí za své obchodní tajemství část obsahu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nebo dílčí smlouvy, která v důsledku toho bude pro účely uveřejnění </w:t>
      </w:r>
      <w:r w:rsidR="00881560" w:rsidRPr="008B5521">
        <w:rPr>
          <w:rFonts w:ascii="Verdana" w:hAnsi="Verdana" w:cstheme="minorHAnsi"/>
          <w:sz w:val="18"/>
          <w:szCs w:val="18"/>
        </w:rPr>
        <w:t>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</w:t>
      </w:r>
      <w:r w:rsidR="00157D66" w:rsidRPr="008B5521">
        <w:rPr>
          <w:rFonts w:ascii="Verdana" w:hAnsi="Verdana" w:cstheme="minorHAnsi"/>
          <w:sz w:val="18"/>
          <w:szCs w:val="18"/>
        </w:rPr>
        <w:t xml:space="preserve">nebo dílčí smlouvy </w:t>
      </w:r>
      <w:r w:rsidRPr="008B5521">
        <w:rPr>
          <w:rFonts w:ascii="Verdana" w:hAnsi="Verdana" w:cstheme="minorHAnsi"/>
          <w:sz w:val="18"/>
          <w:szCs w:val="18"/>
        </w:rPr>
        <w:t xml:space="preserve">v registru smluv znečitelněna, nese tato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odpovědnost, pokud by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tato Rámcová </w:t>
      </w:r>
      <w:r w:rsidRPr="008B5521">
        <w:rPr>
          <w:rFonts w:ascii="Verdana" w:hAnsi="Verdana" w:cstheme="minorHAnsi"/>
          <w:sz w:val="18"/>
          <w:szCs w:val="18"/>
        </w:rPr>
        <w:t xml:space="preserve">dohoda 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nebo dílčí smlouva </w:t>
      </w:r>
      <w:r w:rsidRPr="008B5521">
        <w:rPr>
          <w:rFonts w:ascii="Verdana" w:hAnsi="Verdana" w:cstheme="minorHAnsi"/>
          <w:sz w:val="18"/>
          <w:szCs w:val="18"/>
        </w:rPr>
        <w:t xml:space="preserve">v důsledku takového označení byla uveřejněna způsobem odporujícím ZRS, a to bez ohledu na to, která ze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dohodu v registru smluv uveřejnila. S částmi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>dohody</w:t>
      </w:r>
      <w:r w:rsidR="00850D57" w:rsidRPr="008B5521">
        <w:rPr>
          <w:rFonts w:ascii="Verdana" w:hAnsi="Verdana" w:cstheme="minorHAnsi"/>
          <w:sz w:val="18"/>
          <w:szCs w:val="18"/>
        </w:rPr>
        <w:t xml:space="preserve"> nebo dílčí smlouvy</w:t>
      </w:r>
      <w:r w:rsidRPr="008B5521">
        <w:rPr>
          <w:rFonts w:ascii="Verdana" w:hAnsi="Verdana" w:cstheme="minorHAnsi"/>
          <w:sz w:val="18"/>
          <w:szCs w:val="18"/>
        </w:rPr>
        <w:t xml:space="preserve">, které druhá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neoznačí za své obchodní tajemství před uzavřením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smlouvy, nebude Kupující jako s obchodním tajemstvím nakládat a ani odpovídat za případnou škodu či jinou újmu takovým postupem vzniklou. Označením obchodního tajemství ve smyslu předchozí věty se rozumí doručení písemného oznámení druhé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Kupující obsahujícího přesnou identifikaci dotčených částí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této Rámcové </w:t>
      </w:r>
      <w:r w:rsidRPr="008B5521">
        <w:rPr>
          <w:rFonts w:ascii="Verdana" w:hAnsi="Verdana" w:cstheme="minorHAnsi"/>
          <w:sz w:val="18"/>
          <w:szCs w:val="18"/>
        </w:rPr>
        <w:t xml:space="preserve">dohody nebo dílčí smlouvy včetně odůvodnění, proč jsou za obchodní tajemství považovány. Druhá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strana je povinna výslovně uvést, že informace, které označila jako své obchodní tajemství, naplňují současně všechny definiční znaky obchodního tajemství, tak jak je vymezeno v ustanovení § 504 občanského zákoníku, a zavazuje se neprodleně písemně sdělit Kupující skutečnost, že takto označené informace přestaly naplňovat znaky obchodního tajemství. </w:t>
      </w:r>
    </w:p>
    <w:p w14:paraId="628CB237" w14:textId="54E64C54" w:rsidR="006A4A0B" w:rsidRPr="008B5521" w:rsidRDefault="006A4A0B" w:rsidP="00360938">
      <w:pPr>
        <w:keepNext/>
        <w:keepLines/>
        <w:numPr>
          <w:ilvl w:val="0"/>
          <w:numId w:val="2"/>
        </w:numPr>
        <w:tabs>
          <w:tab w:val="clear" w:pos="502"/>
        </w:tabs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může při plnění dílčích smluv použít podd</w:t>
      </w:r>
      <w:r w:rsidR="009E176C">
        <w:rPr>
          <w:rFonts w:ascii="Verdana" w:hAnsi="Verdana" w:cstheme="minorHAnsi"/>
          <w:sz w:val="18"/>
          <w:szCs w:val="18"/>
        </w:rPr>
        <w:t>odavatele uvedené v příloze č. 5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dohody. Poddodav</w:t>
      </w:r>
      <w:r w:rsidR="009E176C">
        <w:rPr>
          <w:rFonts w:ascii="Verdana" w:hAnsi="Verdana" w:cstheme="minorHAnsi"/>
          <w:sz w:val="18"/>
          <w:szCs w:val="18"/>
        </w:rPr>
        <w:t>atele neuvedeného v příloze č. 5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 může Prodávající k plnění dílčí smlouvy použít pouze po předchozím souhlasu Kupujícího na základě písemné žádostí Prodávajícího</w:t>
      </w:r>
      <w:r w:rsidR="00925A19" w:rsidRPr="008B5521">
        <w:rPr>
          <w:rFonts w:ascii="Verdana" w:hAnsi="Verdana" w:cstheme="minorHAnsi"/>
          <w:sz w:val="18"/>
          <w:szCs w:val="18"/>
        </w:rPr>
        <w:t xml:space="preserve"> a uzavření písemného dodatku k této rámcové dohodě</w:t>
      </w:r>
      <w:r w:rsidR="000A53AE" w:rsidRPr="008B5521">
        <w:rPr>
          <w:rFonts w:ascii="Verdana" w:hAnsi="Verdana" w:cstheme="minorHAnsi"/>
          <w:sz w:val="18"/>
          <w:szCs w:val="18"/>
        </w:rPr>
        <w:t>. V případě, že Prodávající žádá o změnu poddod</w:t>
      </w:r>
      <w:r w:rsidR="009E176C">
        <w:rPr>
          <w:rFonts w:ascii="Verdana" w:hAnsi="Verdana" w:cstheme="minorHAnsi"/>
          <w:sz w:val="18"/>
          <w:szCs w:val="18"/>
        </w:rPr>
        <w:t>avatele uvedeného v příloze č. 5</w:t>
      </w:r>
      <w:r w:rsidR="000A53AE" w:rsidRPr="008B5521">
        <w:rPr>
          <w:rFonts w:ascii="Verdana" w:hAnsi="Verdana" w:cstheme="minorHAnsi"/>
          <w:sz w:val="18"/>
          <w:szCs w:val="18"/>
        </w:rPr>
        <w:t xml:space="preserve"> této </w:t>
      </w:r>
      <w:r w:rsidR="00881560" w:rsidRPr="008B5521">
        <w:rPr>
          <w:rFonts w:ascii="Verdana" w:hAnsi="Verdana" w:cstheme="minorHAnsi"/>
          <w:sz w:val="18"/>
          <w:szCs w:val="18"/>
        </w:rPr>
        <w:t xml:space="preserve">Rámcové </w:t>
      </w:r>
      <w:r w:rsidR="000A53AE" w:rsidRPr="008B5521">
        <w:rPr>
          <w:rFonts w:ascii="Verdana" w:hAnsi="Verdana" w:cstheme="minorHAnsi"/>
          <w:sz w:val="18"/>
          <w:szCs w:val="18"/>
        </w:rPr>
        <w:t>dohody, prostřednictvím kterého prokazoval část kvalifikace v zadávacím řízení, doloží společně se žádostí dle předchozí věty i doklady o prokázání kvalifikace novým poddodavatelem v rozsahu, v jakém prokázal kvalifikaci nahrazovaný poddodavatel</w:t>
      </w:r>
      <w:r w:rsidR="009601AA" w:rsidRPr="008B5521">
        <w:rPr>
          <w:rFonts w:ascii="Verdana" w:hAnsi="Verdana" w:cstheme="minorHAnsi"/>
          <w:sz w:val="18"/>
          <w:szCs w:val="18"/>
        </w:rPr>
        <w:t>.</w:t>
      </w:r>
    </w:p>
    <w:p w14:paraId="73F400CB" w14:textId="36A795CA" w:rsidR="00CC5257" w:rsidRPr="008B5521" w:rsidRDefault="008B5521" w:rsidP="00360938">
      <w:pPr>
        <w:pStyle w:val="acnormal"/>
        <w:keepNext/>
        <w:keepLines/>
        <w:numPr>
          <w:ilvl w:val="0"/>
          <w:numId w:val="4"/>
        </w:numPr>
        <w:ind w:left="714" w:hanging="357"/>
        <w:jc w:val="left"/>
        <w:rPr>
          <w:rFonts w:ascii="Verdana" w:hAnsi="Verdana" w:cstheme="minorHAnsi"/>
          <w:b/>
          <w:sz w:val="22"/>
        </w:rPr>
      </w:pPr>
      <w:r w:rsidRPr="008B5521">
        <w:rPr>
          <w:rFonts w:ascii="Verdana" w:hAnsi="Verdana" w:cstheme="minorHAnsi"/>
          <w:b/>
          <w:sz w:val="22"/>
        </w:rPr>
        <w:t>ZÁVĚREČNÁ UJEDNÁNÍ</w:t>
      </w:r>
    </w:p>
    <w:p w14:paraId="1AE015DB" w14:textId="0E17E5B6" w:rsidR="000C4186" w:rsidRPr="00184A8D" w:rsidRDefault="008135F0" w:rsidP="00360938">
      <w:pPr>
        <w:pStyle w:val="acnormal"/>
        <w:keepNext/>
        <w:keepLines/>
        <w:numPr>
          <w:ilvl w:val="0"/>
          <w:numId w:val="10"/>
        </w:numPr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Osobami oprávněnými jednat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ve vztahu k 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dohodě</w:t>
      </w:r>
      <w:r w:rsidR="000A3CC2" w:rsidRPr="008B5521">
        <w:rPr>
          <w:rFonts w:ascii="Verdana" w:hAnsi="Verdana" w:cstheme="minorHAnsi"/>
          <w:sz w:val="18"/>
          <w:szCs w:val="18"/>
        </w:rPr>
        <w:t>,</w:t>
      </w:r>
      <w:r w:rsidRPr="008B5521">
        <w:rPr>
          <w:rFonts w:ascii="Verdana" w:hAnsi="Verdana" w:cstheme="minorHAnsi"/>
          <w:sz w:val="18"/>
          <w:szCs w:val="18"/>
        </w:rPr>
        <w:t xml:space="preserve"> objednávkám </w:t>
      </w:r>
      <w:r w:rsidR="000A3CC2" w:rsidRPr="008B5521">
        <w:rPr>
          <w:rFonts w:ascii="Verdana" w:hAnsi="Verdana" w:cstheme="minorHAnsi"/>
          <w:sz w:val="18"/>
          <w:szCs w:val="18"/>
        </w:rPr>
        <w:t xml:space="preserve">a dílčím smlouvám uzavíraným 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na základě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E71957" w:rsidRPr="008B5521">
        <w:rPr>
          <w:rFonts w:ascii="Verdana" w:hAnsi="Verdana" w:cstheme="minorHAnsi"/>
          <w:sz w:val="18"/>
          <w:szCs w:val="18"/>
        </w:rPr>
        <w:t xml:space="preserve"> dohody</w:t>
      </w:r>
      <w:r w:rsidRPr="008B5521">
        <w:rPr>
          <w:rFonts w:ascii="Verdana" w:hAnsi="Verdana" w:cstheme="minorHAnsi"/>
          <w:sz w:val="18"/>
          <w:szCs w:val="18"/>
        </w:rPr>
        <w:t>, zejména tedy k zasílání objednávek</w:t>
      </w:r>
      <w:r w:rsidR="000A3CC2" w:rsidRPr="008B5521">
        <w:rPr>
          <w:rFonts w:ascii="Verdana" w:hAnsi="Verdana" w:cstheme="minorHAnsi"/>
          <w:sz w:val="18"/>
          <w:szCs w:val="18"/>
        </w:rPr>
        <w:t>, jejich akceptaci</w:t>
      </w:r>
      <w:r w:rsidRPr="008B5521">
        <w:rPr>
          <w:rFonts w:ascii="Verdana" w:hAnsi="Verdana" w:cstheme="minorHAnsi"/>
          <w:sz w:val="18"/>
          <w:szCs w:val="18"/>
        </w:rPr>
        <w:t xml:space="preserve"> apod., jsou:</w:t>
      </w:r>
    </w:p>
    <w:p w14:paraId="21B3213E" w14:textId="6F5B3359" w:rsidR="008135F0" w:rsidRPr="008B5521" w:rsidRDefault="008135F0" w:rsidP="00360938">
      <w:pPr>
        <w:pStyle w:val="Odstavecseseznamem"/>
        <w:keepNext/>
        <w:keepLines/>
        <w:numPr>
          <w:ilvl w:val="1"/>
          <w:numId w:val="10"/>
        </w:numPr>
        <w:spacing w:after="60"/>
        <w:contextualSpacing w:val="0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F9370C" w:rsidRPr="008B5521">
        <w:rPr>
          <w:rFonts w:ascii="Verdana" w:hAnsi="Verdana" w:cstheme="minorHAnsi"/>
          <w:sz w:val="18"/>
          <w:szCs w:val="18"/>
        </w:rPr>
        <w:t>:</w:t>
      </w:r>
      <w:r w:rsidR="0047043C" w:rsidRPr="008B5521">
        <w:rPr>
          <w:rFonts w:ascii="Verdana" w:hAnsi="Verdana" w:cstheme="minorHAnsi"/>
          <w:sz w:val="18"/>
          <w:szCs w:val="18"/>
        </w:rPr>
        <w:t xml:space="preserve"> </w:t>
      </w:r>
      <w:r w:rsidR="005326DA">
        <w:rPr>
          <w:rFonts w:ascii="Verdana" w:hAnsi="Verdana" w:cstheme="minorHAnsi"/>
          <w:sz w:val="18"/>
          <w:szCs w:val="18"/>
        </w:rPr>
        <w:t>Milena Zitová</w:t>
      </w:r>
      <w:r w:rsidR="007F03C6" w:rsidRPr="008B5521">
        <w:rPr>
          <w:rFonts w:ascii="Verdana" w:hAnsi="Verdana" w:cstheme="minorHAnsi"/>
          <w:sz w:val="18"/>
          <w:szCs w:val="18"/>
        </w:rPr>
        <w:t>,</w:t>
      </w:r>
      <w:r w:rsidR="00184A8D" w:rsidRPr="00184A8D">
        <w:t xml:space="preserve"> </w:t>
      </w:r>
      <w:hyperlink r:id="rId14" w:history="1">
        <w:r w:rsidR="005326DA" w:rsidRPr="003A401B">
          <w:rPr>
            <w:rStyle w:val="Hypertextovodkaz"/>
            <w:rFonts w:ascii="Verdana" w:hAnsi="Verdana" w:cstheme="minorHAnsi"/>
            <w:sz w:val="18"/>
            <w:szCs w:val="18"/>
          </w:rPr>
          <w:t>Zitova@spravazeleznic.cz</w:t>
        </w:r>
      </w:hyperlink>
      <w:r w:rsidR="005326DA">
        <w:rPr>
          <w:rFonts w:ascii="Verdana" w:hAnsi="Verdana" w:cstheme="minorHAnsi"/>
          <w:sz w:val="18"/>
          <w:szCs w:val="18"/>
        </w:rPr>
        <w:t>,</w:t>
      </w:r>
      <w:r w:rsidR="00184A8D">
        <w:rPr>
          <w:rFonts w:ascii="Verdana" w:hAnsi="Verdana" w:cstheme="minorHAnsi"/>
          <w:sz w:val="18"/>
          <w:szCs w:val="18"/>
        </w:rPr>
        <w:t xml:space="preserve"> tel.: </w:t>
      </w:r>
      <w:r w:rsidR="00184A8D" w:rsidRPr="00184A8D">
        <w:rPr>
          <w:rFonts w:ascii="Verdana" w:hAnsi="Verdana" w:cstheme="minorHAnsi"/>
          <w:sz w:val="18"/>
          <w:szCs w:val="18"/>
        </w:rPr>
        <w:t>+</w:t>
      </w:r>
      <w:r w:rsidR="005326DA" w:rsidRPr="005326DA">
        <w:rPr>
          <w:rFonts w:ascii="Verdana" w:hAnsi="Verdana" w:cstheme="minorHAnsi"/>
          <w:sz w:val="18"/>
          <w:szCs w:val="18"/>
        </w:rPr>
        <w:t>420 601 367 912</w:t>
      </w:r>
    </w:p>
    <w:p w14:paraId="0AAE95F1" w14:textId="2F4669AC" w:rsidR="008135F0" w:rsidRPr="00B11548" w:rsidRDefault="008135F0" w:rsidP="00360938">
      <w:pPr>
        <w:pStyle w:val="Odstavecseseznamem"/>
        <w:keepNext/>
        <w:keepLines/>
        <w:numPr>
          <w:ilvl w:val="1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na straně </w:t>
      </w:r>
      <w:r w:rsidR="000B560C" w:rsidRPr="008B5521">
        <w:rPr>
          <w:rFonts w:ascii="Verdana" w:hAnsi="Verdana" w:cstheme="minorHAnsi"/>
          <w:sz w:val="18"/>
          <w:szCs w:val="18"/>
        </w:rPr>
        <w:t>Prodávající</w:t>
      </w:r>
      <w:r w:rsidR="00CB26F1" w:rsidRPr="008B5521">
        <w:rPr>
          <w:rFonts w:ascii="Verdana" w:hAnsi="Verdana" w:cstheme="minorHAnsi"/>
          <w:sz w:val="18"/>
          <w:szCs w:val="18"/>
        </w:rPr>
        <w:t>ho</w:t>
      </w:r>
      <w:r w:rsidRPr="008B5521">
        <w:rPr>
          <w:rFonts w:ascii="Verdana" w:hAnsi="Verdana" w:cstheme="minorHAnsi"/>
          <w:sz w:val="18"/>
          <w:szCs w:val="18"/>
        </w:rPr>
        <w:t>: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</w:t>
      </w:r>
      <w:r w:rsidR="00C52F0E" w:rsidRPr="008B5521">
        <w:rPr>
          <w:rFonts w:ascii="Verdana" w:hAnsi="Verdana" w:cstheme="minorHAnsi"/>
          <w:sz w:val="18"/>
          <w:szCs w:val="18"/>
          <w:highlight w:val="yellow"/>
        </w:rPr>
        <w:t>……….,</w:t>
      </w:r>
      <w:r w:rsidR="00C52F0E" w:rsidRPr="008B5521">
        <w:rPr>
          <w:rFonts w:ascii="Verdana" w:hAnsi="Verdana" w:cstheme="minorHAnsi"/>
          <w:sz w:val="18"/>
          <w:szCs w:val="18"/>
        </w:rPr>
        <w:t xml:space="preserve"> </w:t>
      </w:r>
      <w:hyperlink r:id="rId15" w:history="1"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……</w:t>
        </w:r>
        <w:proofErr w:type="gramStart"/>
        <w:r w:rsidR="00C52F0E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….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</w:t>
        </w:r>
        <w:r w:rsidR="00174612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@</w:t>
        </w:r>
        <w:r w:rsidR="00E71957" w:rsidRPr="008B5521">
          <w:rPr>
            <w:rStyle w:val="Hypertextovodkaz"/>
            <w:rFonts w:ascii="Verdana" w:hAnsi="Verdana" w:cstheme="minorHAnsi"/>
            <w:sz w:val="18"/>
            <w:szCs w:val="18"/>
            <w:highlight w:val="yellow"/>
          </w:rPr>
          <w:t>............</w:t>
        </w:r>
      </w:hyperlink>
      <w:r w:rsidR="00174612" w:rsidRPr="008B5521">
        <w:rPr>
          <w:rFonts w:ascii="Verdana" w:hAnsi="Verdana" w:cstheme="minorHAnsi"/>
          <w:sz w:val="18"/>
          <w:szCs w:val="18"/>
        </w:rPr>
        <w:t xml:space="preserve">, </w:t>
      </w:r>
      <w:r w:rsidR="00E71957" w:rsidRPr="008B5521">
        <w:rPr>
          <w:rFonts w:ascii="Verdana" w:hAnsi="Verdana" w:cstheme="minorHAnsi"/>
          <w:sz w:val="18"/>
          <w:szCs w:val="18"/>
        </w:rPr>
        <w:t>tel</w:t>
      </w:r>
      <w:r w:rsidR="00C52F0E" w:rsidRPr="008B5521">
        <w:rPr>
          <w:rFonts w:ascii="Verdana" w:hAnsi="Verdana" w:cstheme="minorHAnsi"/>
          <w:sz w:val="18"/>
          <w:szCs w:val="18"/>
        </w:rPr>
        <w:t>.</w:t>
      </w:r>
      <w:proofErr w:type="gramEnd"/>
      <w:r w:rsidR="00C52F0E" w:rsidRPr="008B5521">
        <w:rPr>
          <w:rFonts w:ascii="Verdana" w:hAnsi="Verdana" w:cstheme="minorHAnsi"/>
          <w:sz w:val="18"/>
          <w:szCs w:val="18"/>
        </w:rPr>
        <w:t xml:space="preserve">: </w:t>
      </w:r>
      <w:r w:rsidR="00E71957" w:rsidRPr="008B5521">
        <w:rPr>
          <w:rFonts w:ascii="Verdana" w:hAnsi="Verdana" w:cstheme="minorHAnsi"/>
          <w:sz w:val="18"/>
          <w:szCs w:val="18"/>
          <w:highlight w:val="yellow"/>
        </w:rPr>
        <w:t>……………..</w:t>
      </w:r>
    </w:p>
    <w:p w14:paraId="66BAF4DF" w14:textId="32573701" w:rsidR="00966347" w:rsidRPr="008B5521" w:rsidRDefault="00935934" w:rsidP="00360938">
      <w:pPr>
        <w:keepNext/>
        <w:keepLines/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lastRenderedPageBreak/>
        <w:t xml:space="preserve">Obě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prohlašují, že si tuto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Pr="008B5521">
        <w:rPr>
          <w:rFonts w:ascii="Verdana" w:hAnsi="Verdana" w:cstheme="minorHAnsi"/>
          <w:sz w:val="18"/>
          <w:szCs w:val="18"/>
        </w:rPr>
        <w:t xml:space="preserve">dohodu před jejím podpisem přečetly, a že byla uzavřena po vzájemném projednání jako projev jejich svobodné vůle určitě, vážně a srozumitelně. Na důkaz dohody o všech článcích této </w:t>
      </w:r>
      <w:r w:rsidR="009601AA" w:rsidRPr="008B5521">
        <w:rPr>
          <w:rFonts w:ascii="Verdana" w:hAnsi="Verdana" w:cstheme="minorHAnsi"/>
          <w:sz w:val="18"/>
          <w:szCs w:val="18"/>
        </w:rPr>
        <w:t xml:space="preserve">Rámcové dohody </w:t>
      </w:r>
      <w:r w:rsidRPr="008B5521">
        <w:rPr>
          <w:rFonts w:ascii="Verdana" w:hAnsi="Verdana" w:cstheme="minorHAnsi"/>
          <w:sz w:val="18"/>
          <w:szCs w:val="18"/>
        </w:rPr>
        <w:t xml:space="preserve">připojují pověření zástupci obou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své vlastnoruční podpisy.</w:t>
      </w:r>
    </w:p>
    <w:p w14:paraId="2D51034D" w14:textId="64159EFC" w:rsidR="0070422F" w:rsidRPr="008B5521" w:rsidRDefault="008135F0" w:rsidP="00360938">
      <w:pPr>
        <w:keepNext/>
        <w:keepLines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Rámcová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 xml:space="preserve"> se řídí Obchodními pod</w:t>
      </w:r>
      <w:r w:rsidR="00174612" w:rsidRPr="008B5521">
        <w:rPr>
          <w:rFonts w:ascii="Verdana" w:hAnsi="Verdana" w:cstheme="minorHAnsi"/>
          <w:sz w:val="18"/>
          <w:szCs w:val="18"/>
        </w:rPr>
        <w:t>mínkami k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="00174612"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184A8D">
        <w:rPr>
          <w:rFonts w:ascii="Verdana" w:hAnsi="Verdana" w:cstheme="minorHAnsi"/>
          <w:sz w:val="18"/>
          <w:szCs w:val="18"/>
        </w:rPr>
        <w:t xml:space="preserve"> </w:t>
      </w:r>
      <w:r w:rsidRPr="008B5521">
        <w:rPr>
          <w:rFonts w:ascii="Verdana" w:hAnsi="Verdana" w:cstheme="minorHAnsi"/>
          <w:sz w:val="18"/>
          <w:szCs w:val="18"/>
        </w:rPr>
        <w:t>(dále jen „Obchodní podmínky“). Odchylná ujednání v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dohodě</w:t>
      </w:r>
      <w:r w:rsidR="008D0F83" w:rsidRPr="008B5521">
        <w:rPr>
          <w:rFonts w:ascii="Verdana" w:hAnsi="Verdana" w:cstheme="minorHAnsi"/>
          <w:sz w:val="18"/>
          <w:szCs w:val="18"/>
        </w:rPr>
        <w:t xml:space="preserve"> a jejích přílohách a dílčí smlouvě</w:t>
      </w:r>
      <w:r w:rsidRPr="008B5521">
        <w:rPr>
          <w:rFonts w:ascii="Verdana" w:hAnsi="Verdana" w:cstheme="minorHAnsi"/>
          <w:sz w:val="18"/>
          <w:szCs w:val="18"/>
        </w:rPr>
        <w:t xml:space="preserve"> mají před zněním Obch</w:t>
      </w:r>
      <w:r w:rsidR="00966347" w:rsidRPr="008B5521">
        <w:rPr>
          <w:rFonts w:ascii="Verdana" w:hAnsi="Verdana" w:cstheme="minorHAnsi"/>
          <w:sz w:val="18"/>
          <w:szCs w:val="18"/>
        </w:rPr>
        <w:t>odních podmínek přednost</w:t>
      </w:r>
      <w:r w:rsidR="0070422F" w:rsidRPr="008B5521">
        <w:rPr>
          <w:rFonts w:ascii="Verdana" w:hAnsi="Verdana" w:cstheme="minorHAnsi"/>
          <w:sz w:val="18"/>
          <w:szCs w:val="18"/>
        </w:rPr>
        <w:t xml:space="preserve">. </w:t>
      </w:r>
    </w:p>
    <w:p w14:paraId="17F87738" w14:textId="18E9B806" w:rsidR="006F1EC7" w:rsidRPr="008B5521" w:rsidRDefault="006F1EC7" w:rsidP="00360938">
      <w:pPr>
        <w:keepNext/>
        <w:keepLines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může být měněna nebo doplňována pouze formou písemných vzestupně číslovaných dodatků.</w:t>
      </w:r>
    </w:p>
    <w:p w14:paraId="32025571" w14:textId="404B940E" w:rsidR="006F1EC7" w:rsidRPr="008B5521" w:rsidRDefault="000B560C" w:rsidP="00360938">
      <w:pPr>
        <w:keepNext/>
        <w:keepLines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Prodávající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prohlašuje, že se se zněním Obchodních podmínek před podpisem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 seznámil v dostatečném rozsahu spolu s veškerými požadavky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dle této </w:t>
      </w:r>
      <w:r w:rsidR="00C54309" w:rsidRPr="008B5521">
        <w:rPr>
          <w:rFonts w:ascii="Verdana" w:hAnsi="Verdana" w:cstheme="minorHAnsi"/>
          <w:sz w:val="18"/>
          <w:szCs w:val="18"/>
        </w:rPr>
        <w:t>Rámcové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 dohody, přičemž si není vědom žádných překážek, které by</w:t>
      </w:r>
      <w:r w:rsidR="007147A2" w:rsidRPr="008B5521">
        <w:rPr>
          <w:rFonts w:ascii="Verdana" w:hAnsi="Verdana" w:cstheme="minorHAnsi"/>
          <w:sz w:val="18"/>
          <w:szCs w:val="18"/>
        </w:rPr>
        <w:t xml:space="preserve"> Kupujícímu </w:t>
      </w:r>
      <w:r w:rsidR="006F1EC7" w:rsidRPr="008B5521">
        <w:rPr>
          <w:rFonts w:ascii="Verdana" w:hAnsi="Verdana" w:cstheme="minorHAnsi"/>
          <w:sz w:val="18"/>
          <w:szCs w:val="18"/>
        </w:rPr>
        <w:t xml:space="preserve">bránily v poskytnutí sjednaného plnění v souladu s touto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Rámcovou </w:t>
      </w:r>
      <w:r w:rsidR="006F1EC7" w:rsidRPr="008B5521">
        <w:rPr>
          <w:rFonts w:ascii="Verdana" w:hAnsi="Verdana" w:cstheme="minorHAnsi"/>
          <w:sz w:val="18"/>
          <w:szCs w:val="18"/>
        </w:rPr>
        <w:t>dohodou.</w:t>
      </w:r>
    </w:p>
    <w:p w14:paraId="1E94AF70" w14:textId="5562F797" w:rsidR="006F1EC7" w:rsidRPr="00184A8D" w:rsidRDefault="006F1EC7" w:rsidP="00360938">
      <w:pPr>
        <w:keepNext/>
        <w:keepLines/>
        <w:numPr>
          <w:ilvl w:val="0"/>
          <w:numId w:val="10"/>
        </w:numPr>
        <w:spacing w:before="120" w:after="120"/>
        <w:jc w:val="both"/>
        <w:rPr>
          <w:rFonts w:ascii="Verdana" w:hAnsi="Verdana" w:cstheme="minorHAnsi"/>
          <w:sz w:val="18"/>
          <w:szCs w:val="18"/>
        </w:rPr>
      </w:pPr>
      <w:r w:rsidRPr="00184A8D">
        <w:rPr>
          <w:rFonts w:ascii="Verdana" w:hAnsi="Verdana" w:cstheme="minorHAnsi"/>
          <w:sz w:val="18"/>
          <w:szCs w:val="18"/>
        </w:rPr>
        <w:t xml:space="preserve">Tato </w:t>
      </w:r>
      <w:r w:rsidR="00881560" w:rsidRPr="00184A8D">
        <w:rPr>
          <w:rFonts w:ascii="Verdana" w:hAnsi="Verdana" w:cstheme="minorHAnsi"/>
          <w:sz w:val="18"/>
          <w:szCs w:val="18"/>
        </w:rPr>
        <w:t>Rámcová</w:t>
      </w:r>
      <w:r w:rsidRPr="00184A8D">
        <w:rPr>
          <w:rFonts w:ascii="Verdana" w:hAnsi="Verdana" w:cstheme="minorHAnsi"/>
          <w:sz w:val="18"/>
          <w:szCs w:val="18"/>
        </w:rPr>
        <w:t xml:space="preserve"> dohoda je vyhotovena ve třech stejnopisech s platností originálu, přičemž </w:t>
      </w:r>
      <w:r w:rsidR="00CB26F1" w:rsidRPr="00184A8D">
        <w:rPr>
          <w:rFonts w:ascii="Verdana" w:hAnsi="Verdana" w:cstheme="minorHAnsi"/>
          <w:sz w:val="18"/>
          <w:szCs w:val="18"/>
        </w:rPr>
        <w:t>Kupující</w:t>
      </w:r>
      <w:r w:rsidRPr="00184A8D">
        <w:rPr>
          <w:rFonts w:ascii="Verdana" w:hAnsi="Verdana" w:cstheme="minorHAnsi"/>
          <w:sz w:val="18"/>
          <w:szCs w:val="18"/>
        </w:rPr>
        <w:t xml:space="preserve"> obdrží dva stejnopisy a </w:t>
      </w:r>
      <w:r w:rsidR="000B560C" w:rsidRPr="00184A8D">
        <w:rPr>
          <w:rFonts w:ascii="Verdana" w:hAnsi="Verdana" w:cstheme="minorHAnsi"/>
          <w:sz w:val="18"/>
          <w:szCs w:val="18"/>
        </w:rPr>
        <w:t>Prodávající</w:t>
      </w:r>
      <w:r w:rsidRPr="00184A8D">
        <w:rPr>
          <w:rFonts w:ascii="Verdana" w:hAnsi="Verdana" w:cstheme="minorHAnsi"/>
          <w:sz w:val="18"/>
          <w:szCs w:val="18"/>
        </w:rPr>
        <w:t xml:space="preserve"> obdrží jeden stejnopis.</w:t>
      </w:r>
    </w:p>
    <w:p w14:paraId="491B17EE" w14:textId="10D2832C" w:rsidR="006F1EC7" w:rsidRPr="008B5521" w:rsidRDefault="006F1EC7" w:rsidP="00360938">
      <w:pPr>
        <w:keepNext/>
        <w:keepLines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vztahy výslovně neupravené </w:t>
      </w:r>
      <w:r w:rsidR="00C26221" w:rsidRPr="008B5521">
        <w:rPr>
          <w:rFonts w:ascii="Verdana" w:hAnsi="Verdana" w:cstheme="minorHAnsi"/>
          <w:sz w:val="18"/>
          <w:szCs w:val="18"/>
        </w:rPr>
        <w:t xml:space="preserve">touto Rámcovou </w:t>
      </w:r>
      <w:r w:rsidRPr="008B5521">
        <w:rPr>
          <w:rFonts w:ascii="Verdana" w:hAnsi="Verdana" w:cstheme="minorHAnsi"/>
          <w:sz w:val="18"/>
          <w:szCs w:val="18"/>
        </w:rPr>
        <w:t xml:space="preserve">dohodou a 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jejími </w:t>
      </w:r>
      <w:r w:rsidRPr="008B5521">
        <w:rPr>
          <w:rFonts w:ascii="Verdana" w:hAnsi="Verdana" w:cstheme="minorHAnsi"/>
          <w:sz w:val="18"/>
          <w:szCs w:val="18"/>
        </w:rPr>
        <w:t xml:space="preserve">Obchodními podmínkami se řídí Občanským zákoníkem a platnými obecně závaznými právními předpisy. Veškerá práva a povinnosti </w:t>
      </w:r>
      <w:r w:rsidR="004C3347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>stran vyplývající z</w:t>
      </w:r>
      <w:r w:rsidR="00C54309" w:rsidRPr="008B5521">
        <w:rPr>
          <w:rFonts w:ascii="Verdana" w:hAnsi="Verdana" w:cstheme="minorHAnsi"/>
          <w:sz w:val="18"/>
          <w:szCs w:val="18"/>
        </w:rPr>
        <w:t> této Rámcové</w:t>
      </w:r>
      <w:r w:rsidRPr="008B5521">
        <w:rPr>
          <w:rFonts w:ascii="Verdana" w:hAnsi="Verdana" w:cstheme="minorHAnsi"/>
          <w:sz w:val="18"/>
          <w:szCs w:val="18"/>
        </w:rPr>
        <w:t xml:space="preserve"> dohody se řídí českým právním řádem.</w:t>
      </w:r>
      <w:r w:rsidR="00EF6A9D" w:rsidRPr="008B5521">
        <w:rPr>
          <w:rFonts w:ascii="Verdana" w:hAnsi="Verdana" w:cstheme="minorHAnsi"/>
          <w:sz w:val="18"/>
          <w:szCs w:val="18"/>
        </w:rPr>
        <w:t xml:space="preserve"> Smluvní strany vylučují použití Úmluvy OSN o smlouvách o mezinárodní koupi zboží.</w:t>
      </w:r>
    </w:p>
    <w:p w14:paraId="2F71E0CD" w14:textId="10241582" w:rsidR="006F1EC7" w:rsidRPr="008B5521" w:rsidRDefault="006F1EC7" w:rsidP="00360938">
      <w:pPr>
        <w:keepNext/>
        <w:keepLines/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Smluvní strany se zavazují řešit případné spory vzniklé ze vzájemných obchodních smluvních vztahů především smírně – jednáním. Nedojde-li k dohodě, dohodly se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 </w:t>
      </w:r>
      <w:r w:rsidRPr="008B5521">
        <w:rPr>
          <w:rFonts w:ascii="Verdana" w:hAnsi="Verdana" w:cstheme="minorHAnsi"/>
          <w:sz w:val="18"/>
          <w:szCs w:val="18"/>
        </w:rPr>
        <w:t xml:space="preserve">strany na tom, že  k projednání sporů je příslušný obecný soud </w:t>
      </w:r>
      <w:r w:rsidR="00CB26F1" w:rsidRPr="008B5521">
        <w:rPr>
          <w:rFonts w:ascii="Verdana" w:hAnsi="Verdana" w:cstheme="minorHAnsi"/>
          <w:sz w:val="18"/>
          <w:szCs w:val="18"/>
        </w:rPr>
        <w:t>Kupujícího</w:t>
      </w:r>
      <w:r w:rsidRPr="008B5521">
        <w:rPr>
          <w:rFonts w:ascii="Verdana" w:hAnsi="Verdana" w:cstheme="minorHAnsi"/>
          <w:sz w:val="18"/>
          <w:szCs w:val="18"/>
        </w:rPr>
        <w:t>. Rozhodným právem pro řešení sporů je právo České republiky a jednacím jazykem je český jazyk.</w:t>
      </w:r>
    </w:p>
    <w:p w14:paraId="610BFF24" w14:textId="5B6E6E3F" w:rsidR="00873007" w:rsidRPr="008B5521" w:rsidRDefault="008135F0" w:rsidP="00360938">
      <w:pPr>
        <w:keepNext/>
        <w:keepLines/>
        <w:numPr>
          <w:ilvl w:val="0"/>
          <w:numId w:val="10"/>
        </w:numPr>
        <w:spacing w:before="120" w:after="120"/>
        <w:ind w:left="426" w:hanging="426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Zvláštní podmínky, na které odkazuje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</w:t>
      </w:r>
      <w:r w:rsidR="00E71957" w:rsidRPr="008B5521">
        <w:rPr>
          <w:rFonts w:ascii="Verdana" w:hAnsi="Verdana" w:cstheme="minorHAnsi"/>
          <w:sz w:val="18"/>
          <w:szCs w:val="18"/>
        </w:rPr>
        <w:t>dohoda</w:t>
      </w:r>
      <w:r w:rsidRPr="008B5521">
        <w:rPr>
          <w:rFonts w:ascii="Verdana" w:hAnsi="Verdana" w:cstheme="minorHAnsi"/>
          <w:sz w:val="18"/>
          <w:szCs w:val="18"/>
        </w:rPr>
        <w:t>, mají přednost před zněním Obchodních podmínek, Obchodní podmínky se užijí v rozsahu, v jakém nejsou v rozporu s takovými zvláštními podmínkami.</w:t>
      </w:r>
    </w:p>
    <w:p w14:paraId="24480429" w14:textId="3CBAEFB4" w:rsidR="00F14996" w:rsidRPr="008B5521" w:rsidRDefault="00F14996" w:rsidP="00360938">
      <w:pPr>
        <w:keepNext/>
        <w:keepLines/>
        <w:numPr>
          <w:ilvl w:val="0"/>
          <w:numId w:val="10"/>
        </w:numPr>
        <w:spacing w:before="120" w:after="120"/>
        <w:ind w:left="425" w:hanging="425"/>
        <w:jc w:val="both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nabývá platnosti okamžikem jejího podpisu poslední ze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Smluvních </w:t>
      </w:r>
      <w:r w:rsidRPr="008B5521">
        <w:rPr>
          <w:rFonts w:ascii="Verdana" w:hAnsi="Verdana" w:cstheme="minorHAnsi"/>
          <w:sz w:val="18"/>
          <w:szCs w:val="18"/>
        </w:rPr>
        <w:t xml:space="preserve">stran. Je-li </w:t>
      </w:r>
      <w:r w:rsidR="00C54309" w:rsidRPr="008B5521">
        <w:rPr>
          <w:rFonts w:ascii="Verdana" w:hAnsi="Verdana" w:cstheme="minorHAnsi"/>
          <w:sz w:val="18"/>
          <w:szCs w:val="18"/>
        </w:rPr>
        <w:t xml:space="preserve">tato </w:t>
      </w:r>
      <w:r w:rsidR="00881560" w:rsidRPr="008B5521">
        <w:rPr>
          <w:rFonts w:ascii="Verdana" w:hAnsi="Verdana" w:cstheme="minorHAnsi"/>
          <w:sz w:val="18"/>
          <w:szCs w:val="18"/>
        </w:rPr>
        <w:t>Rámcová</w:t>
      </w:r>
      <w:r w:rsidRPr="008B5521">
        <w:rPr>
          <w:rFonts w:ascii="Verdana" w:hAnsi="Verdana" w:cstheme="minorHAnsi"/>
          <w:sz w:val="18"/>
          <w:szCs w:val="18"/>
        </w:rPr>
        <w:t xml:space="preserve"> dohoda uveřejňována v registru smluv, nabývá účinnosti dnem uveřejnění v registru smluv, jinak je účinná od okamžiku uzavření.</w:t>
      </w:r>
    </w:p>
    <w:p w14:paraId="79D46AF0" w14:textId="77777777" w:rsidR="00CC5257" w:rsidRPr="008B5521" w:rsidRDefault="00A02B02" w:rsidP="00360938">
      <w:pPr>
        <w:pStyle w:val="Zkladntext21"/>
        <w:keepNext/>
        <w:keepLines/>
        <w:spacing w:before="120" w:after="120" w:line="276" w:lineRule="auto"/>
        <w:ind w:right="-23"/>
        <w:rPr>
          <w:rFonts w:ascii="Verdana" w:hAnsi="Verdana" w:cstheme="minorHAnsi"/>
          <w:b/>
          <w:sz w:val="18"/>
          <w:szCs w:val="18"/>
        </w:rPr>
      </w:pPr>
      <w:r w:rsidRPr="008B5521">
        <w:rPr>
          <w:rFonts w:ascii="Verdana" w:hAnsi="Verdana" w:cstheme="minorHAnsi"/>
          <w:b/>
          <w:sz w:val="18"/>
          <w:szCs w:val="18"/>
        </w:rPr>
        <w:t>Přílohy</w:t>
      </w:r>
      <w:r w:rsidR="00904D7D" w:rsidRPr="008B5521">
        <w:rPr>
          <w:rFonts w:ascii="Verdana" w:hAnsi="Verdana" w:cstheme="minorHAnsi"/>
          <w:b/>
          <w:sz w:val="18"/>
          <w:szCs w:val="18"/>
        </w:rPr>
        <w:t xml:space="preserve"> tvořící nedílnou součást této rámcové dohody</w:t>
      </w:r>
    </w:p>
    <w:p w14:paraId="69CEF03F" w14:textId="1FF7D462" w:rsidR="007465F2" w:rsidRPr="008B5521" w:rsidRDefault="007465F2" w:rsidP="00360938">
      <w:pPr>
        <w:pStyle w:val="Zkladntext21"/>
        <w:keepNext/>
        <w:keepLines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>Příloha č. 1 – Obchodní podm</w:t>
      </w:r>
      <w:r w:rsidR="00184A8D">
        <w:rPr>
          <w:rFonts w:ascii="Verdana" w:hAnsi="Verdana" w:cstheme="minorHAnsi"/>
          <w:sz w:val="18"/>
          <w:szCs w:val="18"/>
        </w:rPr>
        <w:t xml:space="preserve">ínky k rámcové dohodě </w:t>
      </w:r>
    </w:p>
    <w:p w14:paraId="6517756B" w14:textId="03D31714" w:rsidR="00CB26F1" w:rsidRDefault="00CB26F1" w:rsidP="00360938">
      <w:pPr>
        <w:pStyle w:val="Zkladntext21"/>
        <w:keepNext/>
        <w:keepLines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 w:rsidRPr="008B5521">
        <w:rPr>
          <w:rFonts w:ascii="Verdana" w:hAnsi="Verdana" w:cstheme="minorHAnsi"/>
          <w:sz w:val="18"/>
          <w:szCs w:val="18"/>
        </w:rPr>
        <w:t xml:space="preserve">Příloha č. </w:t>
      </w:r>
      <w:r w:rsidR="007465F2" w:rsidRPr="008B5521">
        <w:rPr>
          <w:rFonts w:ascii="Verdana" w:hAnsi="Verdana" w:cstheme="minorHAnsi"/>
          <w:sz w:val="18"/>
          <w:szCs w:val="18"/>
        </w:rPr>
        <w:t>2</w:t>
      </w:r>
      <w:r w:rsidRPr="008B5521">
        <w:rPr>
          <w:rFonts w:ascii="Verdana" w:hAnsi="Verdana" w:cstheme="minorHAnsi"/>
          <w:sz w:val="18"/>
          <w:szCs w:val="18"/>
        </w:rPr>
        <w:t xml:space="preserve"> – </w:t>
      </w:r>
      <w:r w:rsidR="007F648A" w:rsidRPr="007F648A">
        <w:rPr>
          <w:rFonts w:ascii="Verdana" w:hAnsi="Verdana" w:cstheme="minorHAnsi"/>
          <w:sz w:val="18"/>
          <w:szCs w:val="18"/>
        </w:rPr>
        <w:t>Specifikace předmětu rámcové dohody</w:t>
      </w:r>
      <w:r w:rsidR="007F648A">
        <w:rPr>
          <w:rFonts w:ascii="Verdana" w:hAnsi="Verdana" w:cstheme="minorHAnsi"/>
          <w:sz w:val="18"/>
          <w:szCs w:val="18"/>
        </w:rPr>
        <w:t xml:space="preserve"> </w:t>
      </w:r>
      <w:r w:rsidR="007F648A" w:rsidRPr="007F648A">
        <w:rPr>
          <w:rFonts w:ascii="Verdana" w:hAnsi="Verdana" w:cstheme="minorHAnsi"/>
          <w:sz w:val="18"/>
          <w:szCs w:val="18"/>
        </w:rPr>
        <w:t>– Obecné technické podmínky</w:t>
      </w:r>
    </w:p>
    <w:p w14:paraId="54291C80" w14:textId="3592B3A7" w:rsidR="007F648A" w:rsidRPr="008B5521" w:rsidRDefault="007F648A" w:rsidP="00360938">
      <w:pPr>
        <w:pStyle w:val="Zkladntext21"/>
        <w:keepNext/>
        <w:keepLines/>
        <w:spacing w:line="276" w:lineRule="auto"/>
        <w:ind w:right="-22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 xml:space="preserve">Příloha č. 3 </w:t>
      </w:r>
      <w:r w:rsidRPr="007F648A">
        <w:rPr>
          <w:rFonts w:ascii="Verdana" w:hAnsi="Verdana" w:cstheme="minorHAnsi"/>
          <w:sz w:val="18"/>
          <w:szCs w:val="18"/>
        </w:rPr>
        <w:t>–</w:t>
      </w:r>
      <w:r>
        <w:rPr>
          <w:rFonts w:ascii="Verdana" w:hAnsi="Verdana" w:cstheme="minorHAnsi"/>
          <w:sz w:val="18"/>
          <w:szCs w:val="18"/>
        </w:rPr>
        <w:t xml:space="preserve"> </w:t>
      </w:r>
      <w:r w:rsidRPr="007F648A">
        <w:rPr>
          <w:rFonts w:ascii="Verdana" w:hAnsi="Verdana" w:cstheme="minorHAnsi"/>
          <w:sz w:val="18"/>
          <w:szCs w:val="18"/>
        </w:rPr>
        <w:t>Specifikace předmětu rámcové dohody – vzorové listy</w:t>
      </w:r>
    </w:p>
    <w:p w14:paraId="3AEF83ED" w14:textId="6B3AFB1E" w:rsidR="00935934" w:rsidRPr="008B5521" w:rsidRDefault="007F648A" w:rsidP="00360938">
      <w:pPr>
        <w:pStyle w:val="Zkladntext21"/>
        <w:keepNext/>
        <w:keepLines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 w:rsidRPr="007F648A">
        <w:rPr>
          <w:rFonts w:ascii="Verdana" w:hAnsi="Verdana" w:cstheme="minorHAnsi"/>
          <w:sz w:val="18"/>
          <w:szCs w:val="18"/>
        </w:rPr>
        <w:t>Příloha č. 4</w:t>
      </w:r>
      <w:r w:rsidR="00935934" w:rsidRPr="007F648A">
        <w:rPr>
          <w:rFonts w:ascii="Verdana" w:hAnsi="Verdana" w:cstheme="minorHAnsi"/>
          <w:sz w:val="18"/>
          <w:szCs w:val="18"/>
        </w:rPr>
        <w:t xml:space="preserve"> – J</w:t>
      </w:r>
      <w:r w:rsidR="00E84407">
        <w:rPr>
          <w:rFonts w:ascii="Verdana" w:hAnsi="Verdana" w:cstheme="minorHAnsi"/>
          <w:sz w:val="18"/>
          <w:szCs w:val="18"/>
        </w:rPr>
        <w:t xml:space="preserve">ednotkový ceník </w:t>
      </w:r>
    </w:p>
    <w:p w14:paraId="14D810A5" w14:textId="48C8753F" w:rsidR="006A4A0B" w:rsidRPr="008B5521" w:rsidRDefault="007F648A" w:rsidP="00360938">
      <w:pPr>
        <w:pStyle w:val="Zkladntext21"/>
        <w:keepNext/>
        <w:keepLines/>
        <w:spacing w:line="276" w:lineRule="auto"/>
        <w:ind w:right="-22"/>
        <w:jc w:val="left"/>
        <w:rPr>
          <w:rFonts w:ascii="Verdana" w:hAnsi="Verdana" w:cstheme="minorHAnsi"/>
          <w:sz w:val="18"/>
          <w:szCs w:val="18"/>
        </w:rPr>
      </w:pPr>
      <w:r>
        <w:rPr>
          <w:rFonts w:ascii="Verdana" w:hAnsi="Verdana" w:cstheme="minorHAnsi"/>
          <w:sz w:val="18"/>
          <w:szCs w:val="18"/>
        </w:rPr>
        <w:t>Příloha č. 5</w:t>
      </w:r>
      <w:r w:rsidR="006A4A0B" w:rsidRPr="008B5521">
        <w:rPr>
          <w:rFonts w:ascii="Verdana" w:hAnsi="Verdana" w:cstheme="minorHAnsi"/>
          <w:sz w:val="18"/>
          <w:szCs w:val="18"/>
        </w:rPr>
        <w:t xml:space="preserve"> – Seznam poddodavatelů</w:t>
      </w:r>
    </w:p>
    <w:p w14:paraId="11A4F397" w14:textId="77777777" w:rsidR="00935934" w:rsidRPr="008B5521" w:rsidRDefault="00935934" w:rsidP="00360938">
      <w:pPr>
        <w:pStyle w:val="Zkladntext21"/>
        <w:keepNext/>
        <w:keepLines/>
        <w:spacing w:line="276" w:lineRule="auto"/>
        <w:ind w:right="-22"/>
        <w:rPr>
          <w:rFonts w:ascii="Verdana" w:hAnsi="Verdana" w:cstheme="minorHAnsi"/>
          <w:sz w:val="18"/>
          <w:szCs w:val="18"/>
        </w:rPr>
      </w:pPr>
    </w:p>
    <w:p w14:paraId="4F053064" w14:textId="0D92E427" w:rsidR="00184A8D" w:rsidRPr="00184A8D" w:rsidRDefault="00184A8D" w:rsidP="00360938">
      <w:pPr>
        <w:pStyle w:val="acnormalbold"/>
        <w:keepNext/>
        <w:keepLines/>
        <w:spacing w:before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V Praze, dne</w:t>
      </w:r>
      <w:r>
        <w:rPr>
          <w:rFonts w:ascii="Verdana" w:hAnsi="Verdana" w:cstheme="minorHAnsi"/>
          <w:b w:val="0"/>
          <w:sz w:val="18"/>
          <w:szCs w:val="18"/>
        </w:rPr>
        <w:t xml:space="preserve"> ………………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>V…………………</w:t>
      </w:r>
      <w:r>
        <w:rPr>
          <w:rFonts w:ascii="Verdana" w:hAnsi="Verdana" w:cstheme="minorHAnsi"/>
          <w:b w:val="0"/>
          <w:sz w:val="18"/>
          <w:szCs w:val="18"/>
        </w:rPr>
        <w:t xml:space="preserve"> dne:…………</w:t>
      </w:r>
    </w:p>
    <w:p w14:paraId="151E4113" w14:textId="77777777" w:rsidR="00184A8D" w:rsidRPr="002507FA" w:rsidRDefault="00184A8D" w:rsidP="00360938">
      <w:pPr>
        <w:pStyle w:val="acnormalbold"/>
        <w:keepNext/>
        <w:keepLines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44B33A16" w14:textId="77777777" w:rsidR="00184A8D" w:rsidRDefault="00184A8D" w:rsidP="00360938">
      <w:pPr>
        <w:pStyle w:val="acnormalbold"/>
        <w:keepNext/>
        <w:keepLines/>
        <w:spacing w:before="0" w:after="0"/>
        <w:rPr>
          <w:rFonts w:ascii="Verdana" w:hAnsi="Verdana" w:cstheme="minorHAnsi"/>
          <w:b w:val="0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>Objednatel: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  <w:t xml:space="preserve">          </w:t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</w:r>
      <w:r w:rsidRPr="002507FA">
        <w:rPr>
          <w:rFonts w:ascii="Verdana" w:hAnsi="Verdana" w:cstheme="minorHAnsi"/>
          <w:b w:val="0"/>
          <w:sz w:val="18"/>
          <w:szCs w:val="18"/>
        </w:rPr>
        <w:tab/>
        <w:t xml:space="preserve">Zhotovitel:  </w:t>
      </w:r>
    </w:p>
    <w:p w14:paraId="5FC1E4A6" w14:textId="617E294B" w:rsidR="00184A8D" w:rsidRDefault="00184A8D" w:rsidP="00360938">
      <w:pPr>
        <w:pStyle w:val="acnormalbold"/>
        <w:keepNext/>
        <w:keepLines/>
        <w:spacing w:before="0" w:after="0"/>
        <w:rPr>
          <w:rFonts w:ascii="Verdana" w:hAnsi="Verdana" w:cstheme="minorHAnsi"/>
          <w:b w:val="0"/>
          <w:sz w:val="18"/>
          <w:szCs w:val="18"/>
        </w:rPr>
      </w:pPr>
    </w:p>
    <w:p w14:paraId="2C6DAFB7" w14:textId="77777777" w:rsidR="00184A8D" w:rsidRPr="00CF5179" w:rsidRDefault="00184A8D" w:rsidP="00360938">
      <w:pPr>
        <w:keepNext/>
        <w:keepLines/>
        <w:spacing w:before="120" w:after="120"/>
        <w:jc w:val="both"/>
        <w:rPr>
          <w:rFonts w:ascii="Verdana" w:hAnsi="Verdana"/>
          <w:sz w:val="18"/>
          <w:szCs w:val="18"/>
        </w:rPr>
      </w:pPr>
      <w:r w:rsidRPr="00CF5179">
        <w:rPr>
          <w:rFonts w:ascii="Verdana" w:hAnsi="Verdana"/>
          <w:sz w:val="18"/>
          <w:szCs w:val="18"/>
        </w:rPr>
        <w:t>…………………………………………</w:t>
      </w:r>
      <w:r w:rsidRPr="00CF5179">
        <w:rPr>
          <w:rFonts w:ascii="Verdana" w:hAnsi="Verdana"/>
          <w:sz w:val="18"/>
          <w:szCs w:val="18"/>
        </w:rPr>
        <w:tab/>
      </w:r>
      <w:r w:rsidRPr="00CF5179">
        <w:rPr>
          <w:rFonts w:ascii="Verdana" w:hAnsi="Verdana"/>
          <w:sz w:val="18"/>
          <w:szCs w:val="18"/>
        </w:rPr>
        <w:tab/>
      </w:r>
      <w:r w:rsidRPr="00CF5179">
        <w:rPr>
          <w:rFonts w:ascii="Verdana" w:hAnsi="Verdana"/>
          <w:sz w:val="18"/>
          <w:szCs w:val="18"/>
        </w:rPr>
        <w:tab/>
      </w:r>
      <w:r w:rsidRPr="00CF5179">
        <w:rPr>
          <w:rFonts w:ascii="Verdana" w:hAnsi="Verdana"/>
          <w:sz w:val="18"/>
          <w:szCs w:val="18"/>
        </w:rPr>
        <w:tab/>
        <w:t>…………………………………………………</w:t>
      </w:r>
    </w:p>
    <w:p w14:paraId="06FAB92E" w14:textId="77777777" w:rsidR="00184A8D" w:rsidRPr="00CF5179" w:rsidRDefault="00184A8D" w:rsidP="00360938">
      <w:pPr>
        <w:keepNext/>
        <w:keepLines/>
        <w:spacing w:after="0"/>
        <w:ind w:left="4961" w:hanging="4961"/>
        <w:jc w:val="both"/>
        <w:rPr>
          <w:rFonts w:ascii="Verdana" w:hAnsi="Verdana" w:cstheme="minorHAnsi"/>
          <w:b/>
          <w:sz w:val="18"/>
          <w:szCs w:val="18"/>
        </w:rPr>
      </w:pPr>
      <w:r w:rsidRPr="00CF5179">
        <w:rPr>
          <w:rFonts w:ascii="Verdana" w:hAnsi="Verdana" w:cstheme="minorHAnsi"/>
          <w:b/>
          <w:sz w:val="18"/>
          <w:szCs w:val="18"/>
        </w:rPr>
        <w:t>Ing. Vladimír Filip</w:t>
      </w:r>
    </w:p>
    <w:p w14:paraId="5B9EC7F1" w14:textId="77777777" w:rsidR="00184A8D" w:rsidRPr="00CF5179" w:rsidRDefault="00184A8D" w:rsidP="00360938">
      <w:pPr>
        <w:keepNext/>
        <w:keepLines/>
        <w:spacing w:after="0"/>
        <w:ind w:left="4961" w:hanging="4961"/>
        <w:jc w:val="both"/>
        <w:rPr>
          <w:rFonts w:ascii="Verdana" w:hAnsi="Verdana" w:cstheme="minorHAnsi"/>
          <w:sz w:val="18"/>
          <w:szCs w:val="18"/>
        </w:rPr>
      </w:pPr>
      <w:r w:rsidRPr="00CF5179">
        <w:rPr>
          <w:rFonts w:ascii="Verdana" w:hAnsi="Verdana" w:cstheme="minorHAnsi"/>
          <w:sz w:val="18"/>
          <w:szCs w:val="18"/>
        </w:rPr>
        <w:t>ředitel</w:t>
      </w:r>
    </w:p>
    <w:p w14:paraId="4EB9BCAB" w14:textId="6092F9FE" w:rsidR="00184A8D" w:rsidRPr="00360938" w:rsidRDefault="00184A8D" w:rsidP="00360938">
      <w:pPr>
        <w:keepNext/>
        <w:keepLines/>
        <w:spacing w:after="120"/>
        <w:jc w:val="both"/>
        <w:rPr>
          <w:sz w:val="16"/>
        </w:rPr>
      </w:pPr>
      <w:r w:rsidRPr="00CF5179">
        <w:rPr>
          <w:rFonts w:ascii="Verdana" w:hAnsi="Verdana" w:cstheme="minorHAnsi"/>
          <w:sz w:val="18"/>
          <w:szCs w:val="18"/>
        </w:rPr>
        <w:t>Oblastní ředitelství Praha</w:t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  <w:r>
        <w:rPr>
          <w:rFonts w:ascii="Verdana" w:hAnsi="Verdana" w:cstheme="minorHAnsi"/>
          <w:sz w:val="18"/>
          <w:szCs w:val="18"/>
        </w:rPr>
        <w:tab/>
      </w:r>
    </w:p>
    <w:p w14:paraId="50130DC9" w14:textId="77777777" w:rsidR="00360938" w:rsidRDefault="00360938" w:rsidP="00360938">
      <w:pPr>
        <w:pStyle w:val="acnormalbold"/>
        <w:keepNext/>
        <w:keepLines/>
        <w:rPr>
          <w:rFonts w:ascii="Verdana" w:hAnsi="Verdana" w:cstheme="minorHAnsi"/>
          <w:b w:val="0"/>
          <w:sz w:val="18"/>
          <w:szCs w:val="18"/>
        </w:rPr>
      </w:pPr>
    </w:p>
    <w:p w14:paraId="56A33618" w14:textId="77777777" w:rsidR="00360938" w:rsidRDefault="00360938" w:rsidP="00360938">
      <w:pPr>
        <w:pStyle w:val="acnormalbold"/>
        <w:keepNext/>
        <w:keepLines/>
        <w:rPr>
          <w:rFonts w:ascii="Verdana" w:hAnsi="Verdana" w:cstheme="minorHAnsi"/>
          <w:b w:val="0"/>
          <w:sz w:val="18"/>
          <w:szCs w:val="18"/>
        </w:rPr>
      </w:pPr>
    </w:p>
    <w:p w14:paraId="00FA9031" w14:textId="6F8463C8" w:rsidR="00BF4D4D" w:rsidRPr="008B5521" w:rsidRDefault="00184A8D" w:rsidP="00360938">
      <w:pPr>
        <w:pStyle w:val="acnormalbold"/>
        <w:keepNext/>
        <w:keepLines/>
        <w:rPr>
          <w:rFonts w:ascii="Verdana" w:hAnsi="Verdana" w:cstheme="minorHAnsi"/>
          <w:sz w:val="18"/>
          <w:szCs w:val="18"/>
        </w:rPr>
      </w:pPr>
      <w:r w:rsidRPr="002507FA">
        <w:rPr>
          <w:rFonts w:ascii="Verdana" w:hAnsi="Verdana" w:cstheme="minorHAnsi"/>
          <w:b w:val="0"/>
          <w:sz w:val="18"/>
          <w:szCs w:val="18"/>
        </w:rPr>
        <w:t xml:space="preserve">Tato Rámcová dohoda byla uveřejněna prostřednictvím registru smluv dne ……………   </w:t>
      </w:r>
    </w:p>
    <w:sectPr w:rsidR="00BF4D4D" w:rsidRPr="008B5521" w:rsidSect="00881C18">
      <w:footerReference w:type="default" r:id="rId16"/>
      <w:headerReference w:type="first" r:id="rId17"/>
      <w:footerReference w:type="first" r:id="rId18"/>
      <w:pgSz w:w="11906" w:h="16838"/>
      <w:pgMar w:top="1417" w:right="1417" w:bottom="1417" w:left="1417" w:header="1587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8F31B80" w14:textId="77777777" w:rsidR="009B78CD" w:rsidRDefault="009B78CD" w:rsidP="003706CB">
      <w:pPr>
        <w:spacing w:after="0" w:line="240" w:lineRule="auto"/>
      </w:pPr>
      <w:r>
        <w:separator/>
      </w:r>
    </w:p>
  </w:endnote>
  <w:endnote w:type="continuationSeparator" w:id="0">
    <w:p w14:paraId="40A194E9" w14:textId="77777777" w:rsidR="009B78CD" w:rsidRDefault="009B78CD" w:rsidP="003706CB">
      <w:pPr>
        <w:spacing w:after="0" w:line="240" w:lineRule="auto"/>
      </w:pPr>
      <w:r>
        <w:continuationSeparator/>
      </w:r>
    </w:p>
  </w:endnote>
  <w:endnote w:type="continuationNotice" w:id="1">
    <w:p w14:paraId="09453C9E" w14:textId="77777777" w:rsidR="009B78CD" w:rsidRDefault="009B78C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CE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AC68FFA" w14:textId="396C54D4" w:rsidR="00925A19" w:rsidRDefault="003B2DAA" w:rsidP="003B2DAA">
    <w:pPr>
      <w:pStyle w:val="Zpat"/>
      <w:spacing w:line="200" w:lineRule="exact"/>
      <w:jc w:val="center"/>
    </w:pP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2B2DFC">
      <w:rPr>
        <w:rFonts w:ascii="Verdana" w:eastAsia="Verdana" w:hAnsi="Verdana"/>
        <w:b/>
        <w:noProof/>
        <w:color w:val="FF5200"/>
        <w:sz w:val="14"/>
        <w:szCs w:val="18"/>
      </w:rPr>
      <w:t>7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separate"/>
    </w:r>
    <w:r w:rsidR="002B2DFC">
      <w:rPr>
        <w:rFonts w:ascii="Verdana" w:eastAsia="Verdana" w:hAnsi="Verdana"/>
        <w:b/>
        <w:noProof/>
        <w:color w:val="FF5200"/>
        <w:sz w:val="14"/>
        <w:szCs w:val="18"/>
      </w:rPr>
      <w:t>7</w:t>
    </w:r>
    <w:r w:rsidRPr="001E595B">
      <w:rPr>
        <w:rFonts w:ascii="Verdana" w:eastAsia="Verdana" w:hAnsi="Verdana"/>
        <w:b/>
        <w:color w:val="FF5200"/>
        <w:sz w:val="14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1"/>
      <w:tblW w:w="10575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3B2DAA" w:rsidRPr="003B2DAA" w14:paraId="42ED8421" w14:textId="77777777" w:rsidTr="00F71A98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15DF69" w14:textId="382A3F65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color w:val="FF5200"/>
              <w:sz w:val="14"/>
            </w:rPr>
          </w:pP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>PAGE   \* MERGEFORMAT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2B2DFC">
            <w:rPr>
              <w:rFonts w:ascii="Verdana" w:eastAsia="Verdana" w:hAnsi="Verdana"/>
              <w:noProof/>
              <w:color w:val="FF5200"/>
              <w:sz w:val="14"/>
            </w:rPr>
            <w:t>1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  <w:r w:rsidRPr="003B2DAA">
            <w:rPr>
              <w:rFonts w:ascii="Verdana" w:eastAsia="Verdana" w:hAnsi="Verdana"/>
              <w:color w:val="FF5200"/>
              <w:sz w:val="14"/>
            </w:rPr>
            <w:t>/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begin"/>
          </w:r>
          <w:r w:rsidRPr="003B2DAA">
            <w:rPr>
              <w:rFonts w:ascii="Verdana" w:eastAsia="Verdana" w:hAnsi="Verdana"/>
              <w:color w:val="FF5200"/>
              <w:sz w:val="14"/>
            </w:rPr>
            <w:instrText xml:space="preserve"> NUMPAGES   \* MERGEFORMAT </w:instrTex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separate"/>
          </w:r>
          <w:r w:rsidR="002B2DFC">
            <w:rPr>
              <w:rFonts w:ascii="Verdana" w:eastAsia="Verdana" w:hAnsi="Verdana"/>
              <w:noProof/>
              <w:color w:val="FF5200"/>
              <w:sz w:val="14"/>
            </w:rPr>
            <w:t>7</w:t>
          </w:r>
          <w:r w:rsidRPr="003B2DAA">
            <w:rPr>
              <w:rFonts w:ascii="Verdana" w:eastAsia="Verdana" w:hAnsi="Verdana"/>
              <w:color w:val="FF5200"/>
              <w:sz w:val="14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B289E74" w14:textId="203BCE71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 xml:space="preserve">Správa </w:t>
          </w:r>
          <w:r w:rsidR="00D10664">
            <w:rPr>
              <w:rFonts w:ascii="Verdana" w:eastAsia="Verdana" w:hAnsi="Verdana"/>
              <w:sz w:val="12"/>
            </w:rPr>
            <w:t>železnic</w:t>
          </w:r>
          <w:r w:rsidRPr="003B2DAA">
            <w:rPr>
              <w:rFonts w:ascii="Verdana" w:eastAsia="Verdana" w:hAnsi="Verdana"/>
              <w:sz w:val="12"/>
            </w:rPr>
            <w:t>, státní organizace</w:t>
          </w:r>
        </w:p>
        <w:p w14:paraId="5053A3C7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3BEE8C1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Sídlo: Dlážděná 1003/7, 110 00 Praha 1</w:t>
          </w:r>
        </w:p>
        <w:p w14:paraId="3DF3F753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IČ: 709 94 234 DIČ: CZ 709 94 234</w:t>
          </w:r>
        </w:p>
        <w:p w14:paraId="5364025E" w14:textId="77777777" w:rsidR="003B2DAA" w:rsidRPr="003B2DAA" w:rsidRDefault="003B2DAA" w:rsidP="003B2DAA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3B2DAA">
            <w:rPr>
              <w:rFonts w:ascii="Verdana" w:eastAsia="Verdana" w:hAnsi="Verdana"/>
              <w:sz w:val="12"/>
            </w:rPr>
            <w:t>www.szdc.cz</w:t>
          </w:r>
        </w:p>
      </w:tc>
      <w:tc>
        <w:tcPr>
          <w:tcW w:w="2921" w:type="dxa"/>
        </w:tcPr>
        <w:p w14:paraId="3870CCA9" w14:textId="77777777" w:rsidR="009E176C" w:rsidRPr="009E176C" w:rsidRDefault="009E176C" w:rsidP="009E176C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9E176C">
            <w:rPr>
              <w:rFonts w:ascii="Verdana" w:eastAsia="Verdana" w:hAnsi="Verdana"/>
              <w:sz w:val="12"/>
            </w:rPr>
            <w:t>Oblastní ředitelství Praha</w:t>
          </w:r>
        </w:p>
        <w:p w14:paraId="5A68488F" w14:textId="77777777" w:rsidR="009E176C" w:rsidRPr="009E176C" w:rsidRDefault="009E176C" w:rsidP="009E176C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9E176C">
            <w:rPr>
              <w:rFonts w:ascii="Verdana" w:eastAsia="Verdana" w:hAnsi="Verdana"/>
              <w:sz w:val="12"/>
            </w:rPr>
            <w:t>Partyzánská 24</w:t>
          </w:r>
        </w:p>
        <w:p w14:paraId="3EBBBA79" w14:textId="6DB475A1" w:rsidR="003B2DAA" w:rsidRPr="003B2DAA" w:rsidRDefault="009E176C" w:rsidP="009E176C">
          <w:pPr>
            <w:tabs>
              <w:tab w:val="center" w:pos="4536"/>
              <w:tab w:val="right" w:pos="9072"/>
            </w:tabs>
            <w:rPr>
              <w:rFonts w:ascii="Verdana" w:eastAsia="Verdana" w:hAnsi="Verdana"/>
              <w:sz w:val="12"/>
            </w:rPr>
          </w:pPr>
          <w:r w:rsidRPr="009E176C">
            <w:rPr>
              <w:rFonts w:ascii="Verdana" w:eastAsia="Verdana" w:hAnsi="Verdana"/>
              <w:sz w:val="12"/>
            </w:rPr>
            <w:t>170 00 Praha 7</w:t>
          </w:r>
        </w:p>
      </w:tc>
    </w:tr>
  </w:tbl>
  <w:p w14:paraId="5949EEE5" w14:textId="77777777" w:rsidR="00925A19" w:rsidRDefault="00925A19" w:rsidP="00AD7B1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8213AD" w14:textId="77777777" w:rsidR="009B78CD" w:rsidRDefault="009B78CD" w:rsidP="003706CB">
      <w:pPr>
        <w:spacing w:after="0" w:line="240" w:lineRule="auto"/>
      </w:pPr>
      <w:r>
        <w:separator/>
      </w:r>
    </w:p>
  </w:footnote>
  <w:footnote w:type="continuationSeparator" w:id="0">
    <w:p w14:paraId="3B84BBC1" w14:textId="77777777" w:rsidR="009B78CD" w:rsidRDefault="009B78CD" w:rsidP="003706CB">
      <w:pPr>
        <w:spacing w:after="0" w:line="240" w:lineRule="auto"/>
      </w:pPr>
      <w:r>
        <w:continuationSeparator/>
      </w:r>
    </w:p>
  </w:footnote>
  <w:footnote w:type="continuationNotice" w:id="1">
    <w:p w14:paraId="69C8215F" w14:textId="77777777" w:rsidR="009B78CD" w:rsidRDefault="009B78C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61009" w14:textId="4630B8A1" w:rsidR="00925A19" w:rsidRPr="004E6499" w:rsidRDefault="00881C18" w:rsidP="000016C0">
    <w:pPr>
      <w:pStyle w:val="Zhlav"/>
      <w:jc w:val="right"/>
    </w:pPr>
    <w:r>
      <w:rPr>
        <w:noProof/>
        <w:lang w:eastAsia="cs-CZ"/>
      </w:rPr>
      <w:drawing>
        <wp:anchor distT="0" distB="0" distL="114300" distR="114300" simplePos="0" relativeHeight="251659264" behindDoc="0" locked="1" layoutInCell="1" allowOverlap="1" wp14:anchorId="5BB06758" wp14:editId="2F284235">
          <wp:simplePos x="0" y="0"/>
          <wp:positionH relativeFrom="page">
            <wp:posOffset>402590</wp:posOffset>
          </wp:positionH>
          <wp:positionV relativeFrom="page">
            <wp:posOffset>349885</wp:posOffset>
          </wp:positionV>
          <wp:extent cx="1727835" cy="640715"/>
          <wp:effectExtent l="0" t="0" r="0" b="6985"/>
          <wp:wrapNone/>
          <wp:docPr id="4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7835" cy="6407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proofErr w:type="gramStart"/>
    <w:r w:rsidR="00194826">
      <w:t>Č.j.</w:t>
    </w:r>
    <w:proofErr w:type="gramEnd"/>
    <w:r w:rsidR="00194826">
      <w:t xml:space="preserve">: </w:t>
    </w:r>
    <w:r w:rsidR="00FF5010" w:rsidRPr="00FF5010">
      <w:t>401/2021-SŽ-OŘ PHA-OVZ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138F2"/>
    <w:multiLevelType w:val="multilevel"/>
    <w:tmpl w:val="3498105C"/>
    <w:lvl w:ilvl="0">
      <w:start w:val="1"/>
      <w:numFmt w:val="upperRoman"/>
      <w:pStyle w:val="Nadpis1"/>
      <w:lvlText w:val="%1."/>
      <w:lvlJc w:val="right"/>
      <w:pPr>
        <w:ind w:left="720" w:hanging="360"/>
      </w:pPr>
    </w:lvl>
    <w:lvl w:ilvl="1">
      <w:start w:val="1"/>
      <w:numFmt w:val="decimal"/>
      <w:isLgl/>
      <w:lvlText w:val="%2."/>
      <w:lvlJc w:val="left"/>
      <w:pPr>
        <w:ind w:left="720" w:hanging="360"/>
      </w:pPr>
      <w:rPr>
        <w:rFonts w:ascii="Arial" w:eastAsiaTheme="majorEastAsia" w:hAnsi="Arial" w:cs="Arial"/>
        <w:b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="Arial" w:eastAsiaTheme="majorEastAsia" w:hAnsi="Arial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="Arial" w:eastAsiaTheme="majorEastAsia" w:hAnsi="Arial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="Arial" w:eastAsiaTheme="majorEastAsia" w:hAnsi="Arial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="Arial" w:eastAsiaTheme="majorEastAsia" w:hAnsi="Arial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="Arial" w:eastAsiaTheme="majorEastAsia" w:hAnsi="Arial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="Arial" w:eastAsiaTheme="majorEastAsia" w:hAnsi="Arial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ascii="Arial" w:eastAsiaTheme="majorEastAsia" w:hAnsi="Arial" w:hint="default"/>
      </w:rPr>
    </w:lvl>
  </w:abstractNum>
  <w:abstractNum w:abstractNumId="1" w15:restartNumberingAfterBreak="0">
    <w:nsid w:val="06010BD5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4F62CD"/>
    <w:multiLevelType w:val="hybridMultilevel"/>
    <w:tmpl w:val="79A2994A"/>
    <w:lvl w:ilvl="0" w:tplc="3300027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 w:val="18"/>
        <w:szCs w:val="18"/>
      </w:r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13943F60"/>
    <w:multiLevelType w:val="hybridMultilevel"/>
    <w:tmpl w:val="8DCA220A"/>
    <w:lvl w:ilvl="0" w:tplc="04050013">
      <w:start w:val="1"/>
      <w:numFmt w:val="upperRoman"/>
      <w:lvlText w:val="%1."/>
      <w:lvlJc w:val="right"/>
      <w:pPr>
        <w:ind w:left="720" w:hanging="360"/>
      </w:pPr>
    </w:lvl>
    <w:lvl w:ilvl="1" w:tplc="519E89EA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67338"/>
    <w:multiLevelType w:val="hybridMultilevel"/>
    <w:tmpl w:val="37AABD08"/>
    <w:lvl w:ilvl="0" w:tplc="5D921D1C">
      <w:start w:val="1"/>
      <w:numFmt w:val="decimal"/>
      <w:pStyle w:val="Nadpis2"/>
      <w:lvlText w:val="1.%1"/>
      <w:lvlJc w:val="center"/>
      <w:pPr>
        <w:ind w:left="720" w:hanging="360"/>
      </w:pPr>
      <w:rPr>
        <w:rFonts w:hint="default"/>
        <w:sz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3760FD"/>
    <w:multiLevelType w:val="hybridMultilevel"/>
    <w:tmpl w:val="8F5415AA"/>
    <w:name w:val="ac2"/>
    <w:lvl w:ilvl="0" w:tplc="6F7EBC4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color w:val="auto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3F707B9D"/>
    <w:multiLevelType w:val="hybridMultilevel"/>
    <w:tmpl w:val="11E0301E"/>
    <w:lvl w:ilvl="0" w:tplc="04050017">
      <w:start w:val="1"/>
      <w:numFmt w:val="lowerLetter"/>
      <w:lvlText w:val="%1)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48BC2497"/>
    <w:multiLevelType w:val="hybridMultilevel"/>
    <w:tmpl w:val="C8AAA14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4C797F"/>
    <w:multiLevelType w:val="hybridMultilevel"/>
    <w:tmpl w:val="246479C4"/>
    <w:lvl w:ilvl="0" w:tplc="C6C4EBD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156"/>
        </w:tabs>
        <w:ind w:left="1156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76"/>
        </w:tabs>
        <w:ind w:left="1876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6"/>
        </w:tabs>
        <w:ind w:left="2596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6"/>
        </w:tabs>
        <w:ind w:left="3316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6"/>
        </w:tabs>
        <w:ind w:left="4036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6"/>
        </w:tabs>
        <w:ind w:left="4756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6"/>
        </w:tabs>
        <w:ind w:left="5476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6"/>
        </w:tabs>
        <w:ind w:left="6196" w:hanging="180"/>
      </w:pPr>
    </w:lvl>
  </w:abstractNum>
  <w:abstractNum w:abstractNumId="9" w15:restartNumberingAfterBreak="0">
    <w:nsid w:val="536A3DCA"/>
    <w:multiLevelType w:val="hybridMultilevel"/>
    <w:tmpl w:val="F4863976"/>
    <w:lvl w:ilvl="0" w:tplc="BF026B5C">
      <w:start w:val="1"/>
      <w:numFmt w:val="decimal"/>
      <w:pStyle w:val="acnormalbulleted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9D0541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 w15:restartNumberingAfterBreak="0">
    <w:nsid w:val="5C654A09"/>
    <w:multiLevelType w:val="hybridMultilevel"/>
    <w:tmpl w:val="A4AE3F8C"/>
    <w:lvl w:ilvl="0" w:tplc="3A505ED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639767E2"/>
    <w:multiLevelType w:val="hybridMultilevel"/>
    <w:tmpl w:val="4BEE785A"/>
    <w:lvl w:ilvl="0" w:tplc="0405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05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 w15:restartNumberingAfterBreak="0">
    <w:nsid w:val="68141F5F"/>
    <w:multiLevelType w:val="multilevel"/>
    <w:tmpl w:val="751E7C94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20" w:hanging="720"/>
      </w:pPr>
      <w:rPr>
        <w:rFonts w:ascii="Arial" w:eastAsiaTheme="majorEastAsia" w:hAnsi="Arial" w:cs="Arial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 w15:restartNumberingAfterBreak="0">
    <w:nsid w:val="795754FC"/>
    <w:multiLevelType w:val="hybridMultilevel"/>
    <w:tmpl w:val="0CACA0B8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5"/>
  </w:num>
  <w:num w:numId="2">
    <w:abstractNumId w:val="12"/>
  </w:num>
  <w:num w:numId="3">
    <w:abstractNumId w:val="8"/>
  </w:num>
  <w:num w:numId="4">
    <w:abstractNumId w:val="1"/>
  </w:num>
  <w:num w:numId="5">
    <w:abstractNumId w:val="9"/>
  </w:num>
  <w:num w:numId="6">
    <w:abstractNumId w:val="4"/>
  </w:num>
  <w:num w:numId="7">
    <w:abstractNumId w:val="0"/>
  </w:num>
  <w:num w:numId="8">
    <w:abstractNumId w:val="1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0"/>
  </w:num>
  <w:num w:numId="11">
    <w:abstractNumId w:val="3"/>
  </w:num>
  <w:num w:numId="12">
    <w:abstractNumId w:val="11"/>
  </w:num>
  <w:num w:numId="13">
    <w:abstractNumId w:val="6"/>
  </w:num>
  <w:num w:numId="14">
    <w:abstractNumId w:val="9"/>
  </w:num>
  <w:num w:numId="15">
    <w:abstractNumId w:val="4"/>
  </w:num>
  <w:num w:numId="16">
    <w:abstractNumId w:val="2"/>
  </w:num>
  <w:num w:numId="17">
    <w:abstractNumId w:val="14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257"/>
    <w:rsid w:val="000016C0"/>
    <w:rsid w:val="0000537B"/>
    <w:rsid w:val="0001341F"/>
    <w:rsid w:val="00014C12"/>
    <w:rsid w:val="00020FF6"/>
    <w:rsid w:val="00021634"/>
    <w:rsid w:val="00022D53"/>
    <w:rsid w:val="00025AEC"/>
    <w:rsid w:val="00025E36"/>
    <w:rsid w:val="000266FE"/>
    <w:rsid w:val="00030FD1"/>
    <w:rsid w:val="00031989"/>
    <w:rsid w:val="00042633"/>
    <w:rsid w:val="00053B1E"/>
    <w:rsid w:val="00055411"/>
    <w:rsid w:val="00062B10"/>
    <w:rsid w:val="000647F6"/>
    <w:rsid w:val="00070D89"/>
    <w:rsid w:val="00071E57"/>
    <w:rsid w:val="000726C6"/>
    <w:rsid w:val="00072FD9"/>
    <w:rsid w:val="000808AA"/>
    <w:rsid w:val="00082657"/>
    <w:rsid w:val="00083201"/>
    <w:rsid w:val="00084463"/>
    <w:rsid w:val="00084795"/>
    <w:rsid w:val="000866D2"/>
    <w:rsid w:val="00097BF7"/>
    <w:rsid w:val="00097F79"/>
    <w:rsid w:val="000A3CC2"/>
    <w:rsid w:val="000A53AE"/>
    <w:rsid w:val="000A5BC6"/>
    <w:rsid w:val="000B560C"/>
    <w:rsid w:val="000B6260"/>
    <w:rsid w:val="000C4186"/>
    <w:rsid w:val="000C5A20"/>
    <w:rsid w:val="000C7132"/>
    <w:rsid w:val="000D59B0"/>
    <w:rsid w:val="000D5B52"/>
    <w:rsid w:val="000D5E27"/>
    <w:rsid w:val="000E43FD"/>
    <w:rsid w:val="000E5DAD"/>
    <w:rsid w:val="000F65D4"/>
    <w:rsid w:val="00110C41"/>
    <w:rsid w:val="001119A2"/>
    <w:rsid w:val="00113027"/>
    <w:rsid w:val="001228C5"/>
    <w:rsid w:val="00125333"/>
    <w:rsid w:val="001302AD"/>
    <w:rsid w:val="00137760"/>
    <w:rsid w:val="00137BD3"/>
    <w:rsid w:val="00157D66"/>
    <w:rsid w:val="001711F8"/>
    <w:rsid w:val="00173841"/>
    <w:rsid w:val="00173E08"/>
    <w:rsid w:val="00174612"/>
    <w:rsid w:val="0017765F"/>
    <w:rsid w:val="00182BAA"/>
    <w:rsid w:val="0018499F"/>
    <w:rsid w:val="00184A8D"/>
    <w:rsid w:val="00190A1B"/>
    <w:rsid w:val="00194826"/>
    <w:rsid w:val="001A0EC9"/>
    <w:rsid w:val="001A3204"/>
    <w:rsid w:val="001A3DB4"/>
    <w:rsid w:val="001A487E"/>
    <w:rsid w:val="001C012F"/>
    <w:rsid w:val="001C7A89"/>
    <w:rsid w:val="001C7FC3"/>
    <w:rsid w:val="001D394C"/>
    <w:rsid w:val="001D65ED"/>
    <w:rsid w:val="001D78A4"/>
    <w:rsid w:val="001E20FA"/>
    <w:rsid w:val="001F4DED"/>
    <w:rsid w:val="002045B1"/>
    <w:rsid w:val="00211202"/>
    <w:rsid w:val="002171E6"/>
    <w:rsid w:val="00220472"/>
    <w:rsid w:val="0022127F"/>
    <w:rsid w:val="0022305B"/>
    <w:rsid w:val="0022507E"/>
    <w:rsid w:val="00227803"/>
    <w:rsid w:val="0023151B"/>
    <w:rsid w:val="00235748"/>
    <w:rsid w:val="0024088D"/>
    <w:rsid w:val="0024121F"/>
    <w:rsid w:val="002422A1"/>
    <w:rsid w:val="00242EE0"/>
    <w:rsid w:val="002510A3"/>
    <w:rsid w:val="00252D09"/>
    <w:rsid w:val="00253C01"/>
    <w:rsid w:val="002573D5"/>
    <w:rsid w:val="002739E8"/>
    <w:rsid w:val="00277C3D"/>
    <w:rsid w:val="0028212C"/>
    <w:rsid w:val="00287BC5"/>
    <w:rsid w:val="002A11CD"/>
    <w:rsid w:val="002A6636"/>
    <w:rsid w:val="002A7690"/>
    <w:rsid w:val="002B152E"/>
    <w:rsid w:val="002B2DFC"/>
    <w:rsid w:val="002B51FC"/>
    <w:rsid w:val="002B5ECC"/>
    <w:rsid w:val="002B6DFB"/>
    <w:rsid w:val="002B75C6"/>
    <w:rsid w:val="002C32BA"/>
    <w:rsid w:val="002C4F9C"/>
    <w:rsid w:val="002C50C8"/>
    <w:rsid w:val="002C5B14"/>
    <w:rsid w:val="002C635F"/>
    <w:rsid w:val="002D5D10"/>
    <w:rsid w:val="002D5EE8"/>
    <w:rsid w:val="00303F31"/>
    <w:rsid w:val="00306FC6"/>
    <w:rsid w:val="003120FE"/>
    <w:rsid w:val="00312CAC"/>
    <w:rsid w:val="00324DFF"/>
    <w:rsid w:val="00342BE3"/>
    <w:rsid w:val="00346D6A"/>
    <w:rsid w:val="003509D2"/>
    <w:rsid w:val="00360938"/>
    <w:rsid w:val="00362102"/>
    <w:rsid w:val="003706CB"/>
    <w:rsid w:val="003761EF"/>
    <w:rsid w:val="003826CD"/>
    <w:rsid w:val="00383CA1"/>
    <w:rsid w:val="003847FF"/>
    <w:rsid w:val="00385E26"/>
    <w:rsid w:val="003862BB"/>
    <w:rsid w:val="003934CC"/>
    <w:rsid w:val="00395493"/>
    <w:rsid w:val="003A181A"/>
    <w:rsid w:val="003A26D5"/>
    <w:rsid w:val="003A695E"/>
    <w:rsid w:val="003B191D"/>
    <w:rsid w:val="003B2DAA"/>
    <w:rsid w:val="003C004B"/>
    <w:rsid w:val="003C58F8"/>
    <w:rsid w:val="003E0E6B"/>
    <w:rsid w:val="003E3A8A"/>
    <w:rsid w:val="003E662A"/>
    <w:rsid w:val="00402E9E"/>
    <w:rsid w:val="0040306C"/>
    <w:rsid w:val="00404FCB"/>
    <w:rsid w:val="0040600D"/>
    <w:rsid w:val="00410560"/>
    <w:rsid w:val="004135D3"/>
    <w:rsid w:val="00425375"/>
    <w:rsid w:val="0044625A"/>
    <w:rsid w:val="0044630D"/>
    <w:rsid w:val="0045586A"/>
    <w:rsid w:val="00457E76"/>
    <w:rsid w:val="004618C1"/>
    <w:rsid w:val="004633C5"/>
    <w:rsid w:val="004662B3"/>
    <w:rsid w:val="0046631B"/>
    <w:rsid w:val="00467459"/>
    <w:rsid w:val="0047043C"/>
    <w:rsid w:val="00474AD3"/>
    <w:rsid w:val="004760BE"/>
    <w:rsid w:val="00480C84"/>
    <w:rsid w:val="00481FBA"/>
    <w:rsid w:val="00483564"/>
    <w:rsid w:val="004867C2"/>
    <w:rsid w:val="00496E5D"/>
    <w:rsid w:val="004A33DA"/>
    <w:rsid w:val="004A5633"/>
    <w:rsid w:val="004B0429"/>
    <w:rsid w:val="004B403E"/>
    <w:rsid w:val="004B71BA"/>
    <w:rsid w:val="004B744D"/>
    <w:rsid w:val="004C3347"/>
    <w:rsid w:val="004D235B"/>
    <w:rsid w:val="004D3F5F"/>
    <w:rsid w:val="004E6499"/>
    <w:rsid w:val="004F14F3"/>
    <w:rsid w:val="004F194C"/>
    <w:rsid w:val="004F22C3"/>
    <w:rsid w:val="004F23DD"/>
    <w:rsid w:val="004F3758"/>
    <w:rsid w:val="00500E21"/>
    <w:rsid w:val="005166BE"/>
    <w:rsid w:val="00517F20"/>
    <w:rsid w:val="005306D8"/>
    <w:rsid w:val="005311A5"/>
    <w:rsid w:val="005326DA"/>
    <w:rsid w:val="00534DBA"/>
    <w:rsid w:val="00544B8E"/>
    <w:rsid w:val="00546176"/>
    <w:rsid w:val="00560216"/>
    <w:rsid w:val="00562A02"/>
    <w:rsid w:val="00563670"/>
    <w:rsid w:val="00566F57"/>
    <w:rsid w:val="00570C8D"/>
    <w:rsid w:val="00572B36"/>
    <w:rsid w:val="00574368"/>
    <w:rsid w:val="00576A2A"/>
    <w:rsid w:val="005962BE"/>
    <w:rsid w:val="0059769D"/>
    <w:rsid w:val="005A40FB"/>
    <w:rsid w:val="005A4E1A"/>
    <w:rsid w:val="005A5067"/>
    <w:rsid w:val="005C0F02"/>
    <w:rsid w:val="005C776A"/>
    <w:rsid w:val="005D4748"/>
    <w:rsid w:val="005D4FDA"/>
    <w:rsid w:val="005D7C2C"/>
    <w:rsid w:val="005E3788"/>
    <w:rsid w:val="005E6DAB"/>
    <w:rsid w:val="005E7E9E"/>
    <w:rsid w:val="005F45C7"/>
    <w:rsid w:val="006007E5"/>
    <w:rsid w:val="00610175"/>
    <w:rsid w:val="0061415F"/>
    <w:rsid w:val="00616498"/>
    <w:rsid w:val="00623C53"/>
    <w:rsid w:val="006257CE"/>
    <w:rsid w:val="006354DB"/>
    <w:rsid w:val="00636907"/>
    <w:rsid w:val="00640C8A"/>
    <w:rsid w:val="006413C4"/>
    <w:rsid w:val="00641AC8"/>
    <w:rsid w:val="00645093"/>
    <w:rsid w:val="006452A8"/>
    <w:rsid w:val="00645F7F"/>
    <w:rsid w:val="00653576"/>
    <w:rsid w:val="006653C8"/>
    <w:rsid w:val="006672B1"/>
    <w:rsid w:val="00675602"/>
    <w:rsid w:val="0068035D"/>
    <w:rsid w:val="00681F22"/>
    <w:rsid w:val="0068231E"/>
    <w:rsid w:val="006848CF"/>
    <w:rsid w:val="00685D2E"/>
    <w:rsid w:val="00687186"/>
    <w:rsid w:val="006A488A"/>
    <w:rsid w:val="006A4A0B"/>
    <w:rsid w:val="006C21B2"/>
    <w:rsid w:val="006C3217"/>
    <w:rsid w:val="006D1ACE"/>
    <w:rsid w:val="006D4716"/>
    <w:rsid w:val="006E2605"/>
    <w:rsid w:val="006E381A"/>
    <w:rsid w:val="006F1EC7"/>
    <w:rsid w:val="006F2696"/>
    <w:rsid w:val="006F3D01"/>
    <w:rsid w:val="00700C54"/>
    <w:rsid w:val="0070422F"/>
    <w:rsid w:val="00704546"/>
    <w:rsid w:val="0071081E"/>
    <w:rsid w:val="00712032"/>
    <w:rsid w:val="00712557"/>
    <w:rsid w:val="00712561"/>
    <w:rsid w:val="00712B43"/>
    <w:rsid w:val="00712CE3"/>
    <w:rsid w:val="00714260"/>
    <w:rsid w:val="007147A2"/>
    <w:rsid w:val="00730FA9"/>
    <w:rsid w:val="00742CFF"/>
    <w:rsid w:val="00745DB8"/>
    <w:rsid w:val="007465F2"/>
    <w:rsid w:val="007503FC"/>
    <w:rsid w:val="0075097D"/>
    <w:rsid w:val="00757FBB"/>
    <w:rsid w:val="00762D8F"/>
    <w:rsid w:val="0076361F"/>
    <w:rsid w:val="00764F8D"/>
    <w:rsid w:val="00770533"/>
    <w:rsid w:val="00772E48"/>
    <w:rsid w:val="00781A98"/>
    <w:rsid w:val="007854CF"/>
    <w:rsid w:val="0078646A"/>
    <w:rsid w:val="007A1D6A"/>
    <w:rsid w:val="007A7666"/>
    <w:rsid w:val="007B2AB1"/>
    <w:rsid w:val="007C1338"/>
    <w:rsid w:val="007C5684"/>
    <w:rsid w:val="007C6153"/>
    <w:rsid w:val="007E11A3"/>
    <w:rsid w:val="007E2B43"/>
    <w:rsid w:val="007E3252"/>
    <w:rsid w:val="007F03C6"/>
    <w:rsid w:val="007F062A"/>
    <w:rsid w:val="007F0F0A"/>
    <w:rsid w:val="007F1A30"/>
    <w:rsid w:val="007F2C74"/>
    <w:rsid w:val="007F3E0C"/>
    <w:rsid w:val="007F648A"/>
    <w:rsid w:val="007F6C9D"/>
    <w:rsid w:val="007F73AD"/>
    <w:rsid w:val="00803077"/>
    <w:rsid w:val="008135F0"/>
    <w:rsid w:val="00815E99"/>
    <w:rsid w:val="00827EDF"/>
    <w:rsid w:val="008310FB"/>
    <w:rsid w:val="00835B2F"/>
    <w:rsid w:val="00844542"/>
    <w:rsid w:val="0084459D"/>
    <w:rsid w:val="00850D57"/>
    <w:rsid w:val="00853CA3"/>
    <w:rsid w:val="00854F3E"/>
    <w:rsid w:val="00856B7D"/>
    <w:rsid w:val="0086119D"/>
    <w:rsid w:val="008611B5"/>
    <w:rsid w:val="00865640"/>
    <w:rsid w:val="00873007"/>
    <w:rsid w:val="00873939"/>
    <w:rsid w:val="008741BE"/>
    <w:rsid w:val="00876A3E"/>
    <w:rsid w:val="00877AFF"/>
    <w:rsid w:val="00881560"/>
    <w:rsid w:val="00881C18"/>
    <w:rsid w:val="00882F39"/>
    <w:rsid w:val="00883C95"/>
    <w:rsid w:val="00885EE8"/>
    <w:rsid w:val="00891F95"/>
    <w:rsid w:val="00893290"/>
    <w:rsid w:val="00894353"/>
    <w:rsid w:val="008954EA"/>
    <w:rsid w:val="008A3D61"/>
    <w:rsid w:val="008A6F26"/>
    <w:rsid w:val="008B1A0A"/>
    <w:rsid w:val="008B2A9F"/>
    <w:rsid w:val="008B5521"/>
    <w:rsid w:val="008B608E"/>
    <w:rsid w:val="008C1439"/>
    <w:rsid w:val="008C1DEB"/>
    <w:rsid w:val="008C566E"/>
    <w:rsid w:val="008D0F83"/>
    <w:rsid w:val="008D7572"/>
    <w:rsid w:val="008F0D1F"/>
    <w:rsid w:val="008F0E4A"/>
    <w:rsid w:val="008F1BAF"/>
    <w:rsid w:val="00904D7D"/>
    <w:rsid w:val="009070BA"/>
    <w:rsid w:val="009070D6"/>
    <w:rsid w:val="009107B4"/>
    <w:rsid w:val="009126E8"/>
    <w:rsid w:val="00925A19"/>
    <w:rsid w:val="009313FD"/>
    <w:rsid w:val="00933111"/>
    <w:rsid w:val="00935934"/>
    <w:rsid w:val="00953CAE"/>
    <w:rsid w:val="00956933"/>
    <w:rsid w:val="009601AA"/>
    <w:rsid w:val="00964953"/>
    <w:rsid w:val="00966347"/>
    <w:rsid w:val="00972745"/>
    <w:rsid w:val="00976F5F"/>
    <w:rsid w:val="009801AE"/>
    <w:rsid w:val="00981807"/>
    <w:rsid w:val="00987103"/>
    <w:rsid w:val="0098748B"/>
    <w:rsid w:val="00997082"/>
    <w:rsid w:val="009A14C7"/>
    <w:rsid w:val="009A69E5"/>
    <w:rsid w:val="009A7946"/>
    <w:rsid w:val="009B0FEE"/>
    <w:rsid w:val="009B4571"/>
    <w:rsid w:val="009B78CD"/>
    <w:rsid w:val="009C1BFA"/>
    <w:rsid w:val="009D00C4"/>
    <w:rsid w:val="009E1099"/>
    <w:rsid w:val="009E176C"/>
    <w:rsid w:val="009E1A26"/>
    <w:rsid w:val="009E32FA"/>
    <w:rsid w:val="009E5474"/>
    <w:rsid w:val="009E5DB0"/>
    <w:rsid w:val="009E60A6"/>
    <w:rsid w:val="009F39BA"/>
    <w:rsid w:val="00A02B02"/>
    <w:rsid w:val="00A0345A"/>
    <w:rsid w:val="00A0411C"/>
    <w:rsid w:val="00A0526B"/>
    <w:rsid w:val="00A316C1"/>
    <w:rsid w:val="00A316C8"/>
    <w:rsid w:val="00A323DE"/>
    <w:rsid w:val="00A34CB2"/>
    <w:rsid w:val="00A46AAE"/>
    <w:rsid w:val="00A606A2"/>
    <w:rsid w:val="00A65560"/>
    <w:rsid w:val="00A72DB9"/>
    <w:rsid w:val="00A7658C"/>
    <w:rsid w:val="00A77CA7"/>
    <w:rsid w:val="00A92E45"/>
    <w:rsid w:val="00A976F4"/>
    <w:rsid w:val="00AA25B3"/>
    <w:rsid w:val="00AA2A2D"/>
    <w:rsid w:val="00AA435D"/>
    <w:rsid w:val="00AA7FE5"/>
    <w:rsid w:val="00AC677F"/>
    <w:rsid w:val="00AC78D0"/>
    <w:rsid w:val="00AC7EF9"/>
    <w:rsid w:val="00AD42A8"/>
    <w:rsid w:val="00AD7B17"/>
    <w:rsid w:val="00AE146B"/>
    <w:rsid w:val="00AE25F7"/>
    <w:rsid w:val="00AE3DAC"/>
    <w:rsid w:val="00AE7952"/>
    <w:rsid w:val="00AF0F95"/>
    <w:rsid w:val="00B03468"/>
    <w:rsid w:val="00B10516"/>
    <w:rsid w:val="00B1114B"/>
    <w:rsid w:val="00B11548"/>
    <w:rsid w:val="00B122AD"/>
    <w:rsid w:val="00B14409"/>
    <w:rsid w:val="00B148AD"/>
    <w:rsid w:val="00B176EA"/>
    <w:rsid w:val="00B22F67"/>
    <w:rsid w:val="00B24A1F"/>
    <w:rsid w:val="00B2530C"/>
    <w:rsid w:val="00B26887"/>
    <w:rsid w:val="00B26E20"/>
    <w:rsid w:val="00B32A80"/>
    <w:rsid w:val="00B36B13"/>
    <w:rsid w:val="00B37744"/>
    <w:rsid w:val="00B447EA"/>
    <w:rsid w:val="00B44E13"/>
    <w:rsid w:val="00B53110"/>
    <w:rsid w:val="00B53C04"/>
    <w:rsid w:val="00B55BD0"/>
    <w:rsid w:val="00B63F9B"/>
    <w:rsid w:val="00B702D2"/>
    <w:rsid w:val="00B74412"/>
    <w:rsid w:val="00BA19C0"/>
    <w:rsid w:val="00BA3F41"/>
    <w:rsid w:val="00BA4430"/>
    <w:rsid w:val="00BA5837"/>
    <w:rsid w:val="00BA7E2F"/>
    <w:rsid w:val="00BB0757"/>
    <w:rsid w:val="00BB5E7C"/>
    <w:rsid w:val="00BC380A"/>
    <w:rsid w:val="00BC4472"/>
    <w:rsid w:val="00BC5D86"/>
    <w:rsid w:val="00BD7195"/>
    <w:rsid w:val="00BE24DE"/>
    <w:rsid w:val="00BF2011"/>
    <w:rsid w:val="00BF4D4D"/>
    <w:rsid w:val="00C01FDB"/>
    <w:rsid w:val="00C06AF0"/>
    <w:rsid w:val="00C10A21"/>
    <w:rsid w:val="00C12CBA"/>
    <w:rsid w:val="00C16730"/>
    <w:rsid w:val="00C20498"/>
    <w:rsid w:val="00C24777"/>
    <w:rsid w:val="00C26221"/>
    <w:rsid w:val="00C26E78"/>
    <w:rsid w:val="00C31D5B"/>
    <w:rsid w:val="00C43F40"/>
    <w:rsid w:val="00C448C0"/>
    <w:rsid w:val="00C51888"/>
    <w:rsid w:val="00C52F0E"/>
    <w:rsid w:val="00C53862"/>
    <w:rsid w:val="00C54309"/>
    <w:rsid w:val="00C563AC"/>
    <w:rsid w:val="00C61475"/>
    <w:rsid w:val="00C63B6D"/>
    <w:rsid w:val="00C63B85"/>
    <w:rsid w:val="00C70772"/>
    <w:rsid w:val="00C90BCF"/>
    <w:rsid w:val="00C928F9"/>
    <w:rsid w:val="00C951D3"/>
    <w:rsid w:val="00CA5E7B"/>
    <w:rsid w:val="00CA7C40"/>
    <w:rsid w:val="00CB09BC"/>
    <w:rsid w:val="00CB26F1"/>
    <w:rsid w:val="00CB6B7E"/>
    <w:rsid w:val="00CC2D9E"/>
    <w:rsid w:val="00CC5257"/>
    <w:rsid w:val="00CC76B6"/>
    <w:rsid w:val="00CD14C0"/>
    <w:rsid w:val="00CE0374"/>
    <w:rsid w:val="00CE041C"/>
    <w:rsid w:val="00CE488A"/>
    <w:rsid w:val="00CF1282"/>
    <w:rsid w:val="00CF66BA"/>
    <w:rsid w:val="00D01A96"/>
    <w:rsid w:val="00D034CB"/>
    <w:rsid w:val="00D04FD1"/>
    <w:rsid w:val="00D10664"/>
    <w:rsid w:val="00D13D04"/>
    <w:rsid w:val="00D162B6"/>
    <w:rsid w:val="00D279CA"/>
    <w:rsid w:val="00D30AD6"/>
    <w:rsid w:val="00D323A6"/>
    <w:rsid w:val="00D37412"/>
    <w:rsid w:val="00D52ACB"/>
    <w:rsid w:val="00D5313F"/>
    <w:rsid w:val="00D608AA"/>
    <w:rsid w:val="00D61A99"/>
    <w:rsid w:val="00D734CC"/>
    <w:rsid w:val="00D73DCF"/>
    <w:rsid w:val="00D76B88"/>
    <w:rsid w:val="00D804BE"/>
    <w:rsid w:val="00D864DF"/>
    <w:rsid w:val="00D9437C"/>
    <w:rsid w:val="00D97481"/>
    <w:rsid w:val="00DA0469"/>
    <w:rsid w:val="00DB324F"/>
    <w:rsid w:val="00DB33CD"/>
    <w:rsid w:val="00DC2D4A"/>
    <w:rsid w:val="00DC4AD5"/>
    <w:rsid w:val="00DD7514"/>
    <w:rsid w:val="00DF104A"/>
    <w:rsid w:val="00DF38A2"/>
    <w:rsid w:val="00DF57ED"/>
    <w:rsid w:val="00DF61E5"/>
    <w:rsid w:val="00E01062"/>
    <w:rsid w:val="00E02756"/>
    <w:rsid w:val="00E0320C"/>
    <w:rsid w:val="00E03ECF"/>
    <w:rsid w:val="00E0446B"/>
    <w:rsid w:val="00E05929"/>
    <w:rsid w:val="00E11477"/>
    <w:rsid w:val="00E1230C"/>
    <w:rsid w:val="00E3610E"/>
    <w:rsid w:val="00E405CE"/>
    <w:rsid w:val="00E419FD"/>
    <w:rsid w:val="00E46045"/>
    <w:rsid w:val="00E5485A"/>
    <w:rsid w:val="00E57A32"/>
    <w:rsid w:val="00E615DC"/>
    <w:rsid w:val="00E6302B"/>
    <w:rsid w:val="00E71957"/>
    <w:rsid w:val="00E7423C"/>
    <w:rsid w:val="00E84407"/>
    <w:rsid w:val="00E875BD"/>
    <w:rsid w:val="00E92321"/>
    <w:rsid w:val="00E94C8C"/>
    <w:rsid w:val="00E956D9"/>
    <w:rsid w:val="00E97E19"/>
    <w:rsid w:val="00EA09C6"/>
    <w:rsid w:val="00EA312B"/>
    <w:rsid w:val="00EA3CA5"/>
    <w:rsid w:val="00EA6BA4"/>
    <w:rsid w:val="00EB1E1A"/>
    <w:rsid w:val="00EB258A"/>
    <w:rsid w:val="00EB7BE5"/>
    <w:rsid w:val="00EC07BD"/>
    <w:rsid w:val="00ED0D45"/>
    <w:rsid w:val="00ED1C3B"/>
    <w:rsid w:val="00ED42A7"/>
    <w:rsid w:val="00ED4450"/>
    <w:rsid w:val="00ED7AEE"/>
    <w:rsid w:val="00EE07E0"/>
    <w:rsid w:val="00EE18A0"/>
    <w:rsid w:val="00EE77D8"/>
    <w:rsid w:val="00EF0BF5"/>
    <w:rsid w:val="00EF6A9D"/>
    <w:rsid w:val="00EF7489"/>
    <w:rsid w:val="00F04558"/>
    <w:rsid w:val="00F04A6E"/>
    <w:rsid w:val="00F14996"/>
    <w:rsid w:val="00F16701"/>
    <w:rsid w:val="00F16C52"/>
    <w:rsid w:val="00F22E45"/>
    <w:rsid w:val="00F22ECE"/>
    <w:rsid w:val="00F2499A"/>
    <w:rsid w:val="00F265E8"/>
    <w:rsid w:val="00F37200"/>
    <w:rsid w:val="00F416B4"/>
    <w:rsid w:val="00F50F24"/>
    <w:rsid w:val="00F52DA1"/>
    <w:rsid w:val="00F57C05"/>
    <w:rsid w:val="00F64E0B"/>
    <w:rsid w:val="00F6593A"/>
    <w:rsid w:val="00F72785"/>
    <w:rsid w:val="00F73E78"/>
    <w:rsid w:val="00F832D7"/>
    <w:rsid w:val="00F85922"/>
    <w:rsid w:val="00F912D7"/>
    <w:rsid w:val="00F91956"/>
    <w:rsid w:val="00F935C4"/>
    <w:rsid w:val="00F9370C"/>
    <w:rsid w:val="00F9718B"/>
    <w:rsid w:val="00FA799E"/>
    <w:rsid w:val="00FB04E9"/>
    <w:rsid w:val="00FB062D"/>
    <w:rsid w:val="00FB0B0B"/>
    <w:rsid w:val="00FB2D4F"/>
    <w:rsid w:val="00FB7FF8"/>
    <w:rsid w:val="00FC00AD"/>
    <w:rsid w:val="00FC4B20"/>
    <w:rsid w:val="00FD1161"/>
    <w:rsid w:val="00FE3EA1"/>
    <w:rsid w:val="00FF0BD3"/>
    <w:rsid w:val="00FF14B8"/>
    <w:rsid w:val="00FF5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8D3187F"/>
  <w15:docId w15:val="{04BB1C52-AB1C-45FB-9E25-FB0B4B3A92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C5257"/>
    <w:rPr>
      <w:rFonts w:ascii="Calibri" w:eastAsia="Calibri" w:hAnsi="Calibri" w:cs="Times New Roman"/>
      <w:sz w:val="20"/>
    </w:rPr>
  </w:style>
  <w:style w:type="paragraph" w:styleId="Nadpis1">
    <w:name w:val="heading 1"/>
    <w:basedOn w:val="Bezmezer"/>
    <w:next w:val="Bezmezer"/>
    <w:link w:val="Nadpis1Char"/>
    <w:uiPriority w:val="9"/>
    <w:qFormat/>
    <w:rsid w:val="00062B10"/>
    <w:pPr>
      <w:keepNext/>
      <w:keepLines/>
      <w:widowControl/>
      <w:numPr>
        <w:numId w:val="7"/>
      </w:numPr>
      <w:spacing w:before="360" w:after="240" w:line="240" w:lineRule="auto"/>
      <w:contextualSpacing w:val="0"/>
      <w:outlineLvl w:val="0"/>
    </w:pPr>
    <w:rPr>
      <w:rFonts w:ascii="Arial" w:eastAsiaTheme="majorEastAsia" w:hAnsi="Arial" w:cstheme="majorBidi"/>
      <w:b/>
      <w:bCs/>
      <w:sz w:val="24"/>
      <w:szCs w:val="28"/>
    </w:rPr>
  </w:style>
  <w:style w:type="paragraph" w:styleId="Nadpis2">
    <w:name w:val="heading 2"/>
    <w:basedOn w:val="Bezmezer"/>
    <w:next w:val="Bezmezer"/>
    <w:link w:val="Nadpis2Char"/>
    <w:uiPriority w:val="9"/>
    <w:unhideWhenUsed/>
    <w:qFormat/>
    <w:rsid w:val="000B560C"/>
    <w:pPr>
      <w:keepNext/>
      <w:keepLines/>
      <w:widowControl/>
      <w:numPr>
        <w:numId w:val="6"/>
      </w:numPr>
      <w:spacing w:before="120" w:after="120" w:line="240" w:lineRule="auto"/>
      <w:contextualSpacing w:val="0"/>
      <w:outlineLvl w:val="1"/>
    </w:pPr>
    <w:rPr>
      <w:rFonts w:ascii="Arial" w:eastAsiaTheme="majorEastAsia" w:hAnsi="Arial" w:cstheme="majorBidi"/>
      <w:bCs/>
      <w:sz w:val="24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acnormal">
    <w:name w:val="ac_normal"/>
    <w:basedOn w:val="Normln"/>
    <w:link w:val="acnormalChar"/>
    <w:uiPriority w:val="99"/>
    <w:qFormat/>
    <w:rsid w:val="00CC5257"/>
    <w:pPr>
      <w:spacing w:before="120" w:after="120"/>
      <w:jc w:val="both"/>
    </w:pPr>
    <w:rPr>
      <w:sz w:val="16"/>
    </w:rPr>
  </w:style>
  <w:style w:type="paragraph" w:customStyle="1" w:styleId="acnormalbold">
    <w:name w:val="ac_normal_bold"/>
    <w:basedOn w:val="acnormal"/>
    <w:next w:val="acnormal"/>
    <w:qFormat/>
    <w:rsid w:val="00CC5257"/>
    <w:rPr>
      <w:b/>
    </w:rPr>
  </w:style>
  <w:style w:type="paragraph" w:customStyle="1" w:styleId="acnormalbulleted">
    <w:name w:val="ac_normal_bulleted"/>
    <w:basedOn w:val="acnormal"/>
    <w:next w:val="acnormal"/>
    <w:autoRedefine/>
    <w:qFormat/>
    <w:rsid w:val="00D9437C"/>
    <w:pPr>
      <w:numPr>
        <w:numId w:val="5"/>
      </w:numPr>
      <w:tabs>
        <w:tab w:val="left" w:pos="426"/>
      </w:tabs>
    </w:pPr>
    <w:rPr>
      <w:rFonts w:ascii="Arial" w:hAnsi="Arial" w:cs="Arial"/>
      <w:sz w:val="22"/>
    </w:rPr>
  </w:style>
  <w:style w:type="character" w:customStyle="1" w:styleId="acnormalChar">
    <w:name w:val="ac_normal Char"/>
    <w:basedOn w:val="Standardnpsmoodstavce"/>
    <w:link w:val="acnormal"/>
    <w:uiPriority w:val="99"/>
    <w:rsid w:val="00CC5257"/>
    <w:rPr>
      <w:rFonts w:ascii="Calibri" w:eastAsia="Calibri" w:hAnsi="Calibri" w:cs="Times New Roman"/>
      <w:sz w:val="16"/>
    </w:rPr>
  </w:style>
  <w:style w:type="paragraph" w:customStyle="1" w:styleId="Zkladntext21">
    <w:name w:val="Základní text 21"/>
    <w:basedOn w:val="Normln"/>
    <w:rsid w:val="00CC5257"/>
    <w:pPr>
      <w:suppressAutoHyphens/>
      <w:spacing w:after="0" w:line="240" w:lineRule="auto"/>
      <w:jc w:val="both"/>
    </w:pPr>
    <w:rPr>
      <w:rFonts w:ascii="Times New Roman" w:eastAsia="Times New Roman" w:hAnsi="Times New Roman"/>
      <w:sz w:val="22"/>
      <w:szCs w:val="24"/>
      <w:lang w:eastAsia="ar-SA"/>
    </w:rPr>
  </w:style>
  <w:style w:type="character" w:styleId="Hypertextovodkaz">
    <w:name w:val="Hyperlink"/>
    <w:basedOn w:val="Standardnpsmoodstavce"/>
    <w:uiPriority w:val="99"/>
    <w:rsid w:val="00CC5257"/>
    <w:rPr>
      <w:color w:val="0000FF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706CB"/>
    <w:rPr>
      <w:rFonts w:ascii="Calibri" w:eastAsia="Calibri" w:hAnsi="Calibri" w:cs="Times New Roman"/>
      <w:sz w:val="20"/>
    </w:rPr>
  </w:style>
  <w:style w:type="paragraph" w:styleId="Zpat">
    <w:name w:val="footer"/>
    <w:basedOn w:val="Normln"/>
    <w:link w:val="ZpatChar"/>
    <w:uiPriority w:val="99"/>
    <w:unhideWhenUsed/>
    <w:rsid w:val="003706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706CB"/>
    <w:rPr>
      <w:rFonts w:ascii="Calibri" w:eastAsia="Calibri" w:hAnsi="Calibri" w:cs="Times New Roman"/>
      <w:sz w:val="20"/>
    </w:rPr>
  </w:style>
  <w:style w:type="paragraph" w:styleId="Odstavecseseznamem">
    <w:name w:val="List Paragraph"/>
    <w:basedOn w:val="Normln"/>
    <w:link w:val="OdstavecseseznamemChar"/>
    <w:uiPriority w:val="34"/>
    <w:qFormat/>
    <w:rsid w:val="002A11CD"/>
    <w:pPr>
      <w:ind w:left="720"/>
      <w:contextualSpacing/>
    </w:pPr>
  </w:style>
  <w:style w:type="character" w:styleId="Odkaznakoment">
    <w:name w:val="annotation reference"/>
    <w:basedOn w:val="Standardnpsmoodstavce"/>
    <w:semiHidden/>
    <w:unhideWhenUsed/>
    <w:rsid w:val="005A4E1A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D9437C"/>
    <w:pPr>
      <w:spacing w:line="240" w:lineRule="auto"/>
    </w:pPr>
    <w:rPr>
      <w:szCs w:val="20"/>
    </w:rPr>
  </w:style>
  <w:style w:type="character" w:customStyle="1" w:styleId="TextkomenteChar">
    <w:name w:val="Text komentáře Char"/>
    <w:basedOn w:val="Standardnpsmoodstavce"/>
    <w:link w:val="Textkomente"/>
    <w:rsid w:val="005A4E1A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E1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E1A"/>
    <w:rPr>
      <w:rFonts w:ascii="Calibri" w:eastAsia="Calibri" w:hAnsi="Calibri" w:cs="Times New Roman"/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4E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4E1A"/>
    <w:rPr>
      <w:rFonts w:ascii="Tahoma" w:eastAsia="Calibri" w:hAnsi="Tahoma" w:cs="Tahoma"/>
      <w:sz w:val="16"/>
      <w:szCs w:val="16"/>
    </w:rPr>
  </w:style>
  <w:style w:type="paragraph" w:styleId="Bezmezer">
    <w:name w:val="No Spacing"/>
    <w:basedOn w:val="Normln"/>
    <w:uiPriority w:val="1"/>
    <w:qFormat/>
    <w:rsid w:val="00572B36"/>
    <w:pPr>
      <w:widowControl w:val="0"/>
      <w:spacing w:after="0" w:line="360" w:lineRule="auto"/>
      <w:contextualSpacing/>
      <w:jc w:val="both"/>
    </w:pPr>
    <w:rPr>
      <w:rFonts w:ascii="Times New Roman" w:eastAsia="Arial" w:hAnsi="Times New Roman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C70772"/>
    <w:rPr>
      <w:rFonts w:ascii="Calibri" w:eastAsia="Calibri" w:hAnsi="Calibri" w:cs="Times New Roman"/>
      <w:sz w:val="20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742CFF"/>
    <w:pPr>
      <w:spacing w:after="0" w:line="240" w:lineRule="auto"/>
    </w:pPr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qFormat/>
    <w:rsid w:val="00742CFF"/>
    <w:rPr>
      <w:rFonts w:ascii="Calibri" w:eastAsia="Calibri" w:hAnsi="Calibri" w:cs="Times New Roman"/>
      <w:sz w:val="20"/>
      <w:szCs w:val="20"/>
    </w:rPr>
  </w:style>
  <w:style w:type="character" w:styleId="Znakapoznpodarou">
    <w:name w:val="footnote reference"/>
    <w:uiPriority w:val="99"/>
    <w:unhideWhenUsed/>
    <w:qFormat/>
    <w:rsid w:val="00742CFF"/>
    <w:rPr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rsid w:val="000B560C"/>
    <w:rPr>
      <w:rFonts w:ascii="Arial" w:eastAsiaTheme="majorEastAsia" w:hAnsi="Arial" w:cstheme="majorBidi"/>
      <w:bCs/>
      <w:sz w:val="24"/>
      <w:szCs w:val="26"/>
    </w:rPr>
  </w:style>
  <w:style w:type="character" w:customStyle="1" w:styleId="Nadpis1Char">
    <w:name w:val="Nadpis 1 Char"/>
    <w:basedOn w:val="Standardnpsmoodstavce"/>
    <w:link w:val="Nadpis1"/>
    <w:uiPriority w:val="9"/>
    <w:rsid w:val="00062B10"/>
    <w:rPr>
      <w:rFonts w:ascii="Arial" w:eastAsiaTheme="majorEastAsia" w:hAnsi="Arial" w:cstheme="majorBidi"/>
      <w:b/>
      <w:bCs/>
      <w:sz w:val="24"/>
      <w:szCs w:val="28"/>
    </w:rPr>
  </w:style>
  <w:style w:type="paragraph" w:styleId="Revize">
    <w:name w:val="Revision"/>
    <w:hidden/>
    <w:uiPriority w:val="99"/>
    <w:semiHidden/>
    <w:rsid w:val="00D9437C"/>
    <w:pPr>
      <w:spacing w:after="0" w:line="240" w:lineRule="auto"/>
    </w:pPr>
    <w:rPr>
      <w:rFonts w:ascii="Calibri" w:eastAsia="Calibri" w:hAnsi="Calibri" w:cs="Times New Roman"/>
      <w:sz w:val="20"/>
    </w:rPr>
  </w:style>
  <w:style w:type="table" w:customStyle="1" w:styleId="Mkatabulky1">
    <w:name w:val="Mřížka tabulky1"/>
    <w:basedOn w:val="Normlntabulka"/>
    <w:next w:val="Mkatabulky"/>
    <w:uiPriority w:val="39"/>
    <w:rsid w:val="003B2DAA"/>
    <w:pPr>
      <w:spacing w:after="0" w:line="240" w:lineRule="auto"/>
    </w:pPr>
    <w:rPr>
      <w:rFonts w:ascii="Verdana" w:eastAsia="Verdana" w:hAnsi="Verdana" w:cs="Times New Roman"/>
      <w:sz w:val="14"/>
      <w:szCs w:val="18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Mkatabulky">
    <w:name w:val="Table Grid"/>
    <w:basedOn w:val="Normlntabulka"/>
    <w:uiPriority w:val="59"/>
    <w:rsid w:val="003B2D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6">
    <w:name w:val="Style6"/>
    <w:basedOn w:val="Normln"/>
    <w:uiPriority w:val="99"/>
    <w:rsid w:val="00B11548"/>
    <w:pPr>
      <w:widowControl w:val="0"/>
      <w:autoSpaceDE w:val="0"/>
      <w:autoSpaceDN w:val="0"/>
      <w:adjustRightInd w:val="0"/>
      <w:spacing w:after="0" w:line="270" w:lineRule="exact"/>
    </w:pPr>
    <w:rPr>
      <w:rFonts w:ascii="Arial" w:eastAsia="Times New Roman" w:hAnsi="Arial" w:cs="Arial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949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7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53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1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766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ePodatelnaCFUCechy@spravazeleznic.cz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Zitova@spravazeleznic.cz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ePodatelnaORPHA@spravazeleznic.cz%20" TargetMode="External"/><Relationship Id="rId5" Type="http://schemas.openxmlformats.org/officeDocument/2006/relationships/numbering" Target="numbering.xml"/><Relationship Id="rId15" Type="http://schemas.openxmlformats.org/officeDocument/2006/relationships/hyperlink" Target="mailto:firma@milanhroch.cz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Zitova@spravazelezni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4EF471-E241-4878-96D4-993E5E727A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687C3915-BE51-4655-8CA4-FD43BB14BE9F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DE362F13-E473-466C-99AD-D248F765D8A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81BDF47-5C85-4C88-B402-C4FAD53745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7</Pages>
  <Words>2847</Words>
  <Characters>16801</Characters>
  <Application>Microsoft Office Word</Application>
  <DocSecurity>0</DocSecurity>
  <Lines>140</Lines>
  <Paragraphs>39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19609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Aleš Závorka</dc:creator>
  <cp:lastModifiedBy>Danielková Barbora</cp:lastModifiedBy>
  <cp:revision>4</cp:revision>
  <cp:lastPrinted>2021-01-08T06:49:00Z</cp:lastPrinted>
  <dcterms:created xsi:type="dcterms:W3CDTF">2021-01-08T06:26:00Z</dcterms:created>
  <dcterms:modified xsi:type="dcterms:W3CDTF">2021-01-08T07:05:00Z</dcterms:modified>
</cp:coreProperties>
</file>