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40" w:rsidRDefault="00AC4B40" w:rsidP="00F0533E"/>
    <w:p w:rsidR="00AC4B40" w:rsidRPr="00CE0D81" w:rsidRDefault="00AC4B40" w:rsidP="00AC4B40">
      <w:pPr>
        <w:jc w:val="center"/>
        <w:rPr>
          <w:rFonts w:asciiTheme="majorHAnsi" w:hAnsiTheme="majorHAnsi"/>
          <w:b/>
          <w:noProof/>
          <w:sz w:val="36"/>
          <w:szCs w:val="36"/>
        </w:rPr>
      </w:pPr>
      <w:r w:rsidRPr="00CE0D81">
        <w:rPr>
          <w:rFonts w:asciiTheme="majorHAnsi" w:hAnsiTheme="majorHAnsi"/>
          <w:b/>
          <w:noProof/>
          <w:sz w:val="36"/>
          <w:szCs w:val="36"/>
        </w:rPr>
        <w:t xml:space="preserve">KOMENTÁŘ K OBSAHU </w:t>
      </w:r>
    </w:p>
    <w:p w:rsidR="00AC4B40" w:rsidRDefault="00AC4B40" w:rsidP="00AC4B40">
      <w:pPr>
        <w:jc w:val="center"/>
        <w:rPr>
          <w:b/>
          <w:noProof/>
          <w:sz w:val="36"/>
          <w:szCs w:val="36"/>
        </w:rPr>
      </w:pPr>
      <w:r w:rsidRPr="00CE0D81">
        <w:rPr>
          <w:rFonts w:asciiTheme="majorHAnsi" w:hAnsiTheme="majorHAnsi"/>
          <w:b/>
          <w:noProof/>
          <w:sz w:val="36"/>
          <w:szCs w:val="36"/>
        </w:rPr>
        <w:t>ZADÁVACÍ DOKUMENTACE</w:t>
      </w:r>
    </w:p>
    <w:p w:rsidR="00AC4B40" w:rsidRDefault="00AC4B40" w:rsidP="00AC4B40">
      <w:pPr>
        <w:jc w:val="center"/>
        <w:rPr>
          <w:b/>
          <w:noProof/>
          <w:sz w:val="36"/>
          <w:szCs w:val="36"/>
        </w:rPr>
      </w:pPr>
    </w:p>
    <w:p w:rsidR="00AC4B40" w:rsidRDefault="00AC4B40" w:rsidP="00AC4B40">
      <w:pPr>
        <w:jc w:val="center"/>
        <w:rPr>
          <w:b/>
          <w:noProof/>
          <w:sz w:val="36"/>
          <w:szCs w:val="36"/>
        </w:rPr>
      </w:pPr>
    </w:p>
    <w:p w:rsidR="00AC4B40" w:rsidRDefault="00AC4B40" w:rsidP="00AC4B40">
      <w:pPr>
        <w:jc w:val="center"/>
        <w:rPr>
          <w:b/>
          <w:noProof/>
          <w:sz w:val="36"/>
          <w:szCs w:val="36"/>
        </w:rPr>
      </w:pPr>
    </w:p>
    <w:p w:rsidR="00AC4B40" w:rsidRPr="00AC4B40" w:rsidRDefault="00AC4B40" w:rsidP="00AC4B40">
      <w:pPr>
        <w:jc w:val="center"/>
        <w:rPr>
          <w:b/>
          <w:noProof/>
          <w:sz w:val="36"/>
          <w:szCs w:val="36"/>
        </w:rPr>
      </w:pPr>
    </w:p>
    <w:p w:rsidR="00AC4B40" w:rsidRPr="00AC4B40" w:rsidRDefault="00AC4B40" w:rsidP="00AC4B40">
      <w:pPr>
        <w:jc w:val="center"/>
        <w:rPr>
          <w:noProof/>
        </w:rPr>
      </w:pPr>
    </w:p>
    <w:p w:rsidR="000C5252" w:rsidRPr="003956E8" w:rsidRDefault="000C5252" w:rsidP="000C5252">
      <w:pPr>
        <w:pStyle w:val="Titul2"/>
        <w:jc w:val="center"/>
      </w:pPr>
      <w:r w:rsidRPr="003956E8">
        <w:t>„Rekonstrukce výpravní budovy Ostrava-Vítkovice“</w:t>
      </w:r>
    </w:p>
    <w:p w:rsidR="00AC4B40" w:rsidRDefault="00AC4B40" w:rsidP="00AC4B40">
      <w:pPr>
        <w:jc w:val="center"/>
        <w:rPr>
          <w:b/>
          <w:noProof/>
          <w:sz w:val="36"/>
          <w:szCs w:val="36"/>
        </w:rPr>
      </w:pPr>
    </w:p>
    <w:p w:rsidR="00AC4B40" w:rsidRDefault="00AC4B40" w:rsidP="00AC4B40">
      <w:pPr>
        <w:jc w:val="center"/>
        <w:rPr>
          <w:b/>
          <w:noProof/>
          <w:sz w:val="36"/>
          <w:szCs w:val="36"/>
        </w:rPr>
      </w:pPr>
    </w:p>
    <w:p w:rsidR="00AC4B40" w:rsidRDefault="00AC4B40" w:rsidP="00AC4B40">
      <w:pPr>
        <w:jc w:val="center"/>
        <w:rPr>
          <w:b/>
          <w:noProof/>
          <w:sz w:val="36"/>
          <w:szCs w:val="36"/>
        </w:rPr>
      </w:pPr>
    </w:p>
    <w:p w:rsidR="00AC4B40" w:rsidRDefault="00AC4B40" w:rsidP="00AC4B40">
      <w:pPr>
        <w:jc w:val="center"/>
        <w:rPr>
          <w:b/>
          <w:noProof/>
          <w:sz w:val="36"/>
          <w:szCs w:val="36"/>
        </w:rPr>
      </w:pPr>
    </w:p>
    <w:p w:rsidR="00AC4B40" w:rsidRDefault="00AC4B40" w:rsidP="00AC4B40">
      <w:pPr>
        <w:jc w:val="center"/>
        <w:rPr>
          <w:b/>
          <w:noProof/>
          <w:sz w:val="36"/>
          <w:szCs w:val="36"/>
        </w:rPr>
      </w:pPr>
    </w:p>
    <w:p w:rsidR="00AC4B40" w:rsidRDefault="00AC4B40" w:rsidP="00AC4B40">
      <w:pPr>
        <w:jc w:val="center"/>
        <w:rPr>
          <w:b/>
          <w:noProof/>
          <w:sz w:val="36"/>
          <w:szCs w:val="36"/>
        </w:rPr>
      </w:pPr>
    </w:p>
    <w:p w:rsidR="00AC4B40" w:rsidRDefault="00AC4B40" w:rsidP="00AC4B40">
      <w:pPr>
        <w:jc w:val="center"/>
        <w:rPr>
          <w:rFonts w:asciiTheme="majorHAnsi" w:hAnsiTheme="majorHAnsi" w:cs="Calibri"/>
          <w:sz w:val="28"/>
          <w:szCs w:val="28"/>
        </w:rPr>
      </w:pPr>
    </w:p>
    <w:p w:rsidR="006509CC" w:rsidRDefault="006509CC" w:rsidP="00AC4B40">
      <w:pPr>
        <w:jc w:val="center"/>
        <w:rPr>
          <w:b/>
          <w:noProof/>
          <w:sz w:val="36"/>
          <w:szCs w:val="36"/>
        </w:rPr>
      </w:pPr>
    </w:p>
    <w:p w:rsidR="00AC4B40" w:rsidRDefault="00AC4B40" w:rsidP="00AC4B40">
      <w:pPr>
        <w:jc w:val="center"/>
        <w:rPr>
          <w:b/>
          <w:noProof/>
          <w:sz w:val="36"/>
          <w:szCs w:val="36"/>
        </w:rPr>
      </w:pPr>
    </w:p>
    <w:p w:rsidR="00AC4B40" w:rsidRPr="00CE0D81" w:rsidRDefault="00AC4B40" w:rsidP="00AC4B40">
      <w:pPr>
        <w:pStyle w:val="Nadpis1"/>
        <w:widowControl w:val="0"/>
        <w:shd w:val="pct5" w:color="auto" w:fill="auto"/>
        <w:spacing w:before="120" w:after="120" w:line="320" w:lineRule="atLeast"/>
        <w:jc w:val="both"/>
        <w:rPr>
          <w:rFonts w:cs="Calibri"/>
          <w:kern w:val="28"/>
          <w:sz w:val="24"/>
          <w:szCs w:val="24"/>
        </w:rPr>
      </w:pPr>
      <w:r w:rsidRPr="00CE0D81">
        <w:rPr>
          <w:rFonts w:cs="Calibri"/>
          <w:kern w:val="28"/>
          <w:sz w:val="24"/>
          <w:szCs w:val="24"/>
        </w:rPr>
        <w:lastRenderedPageBreak/>
        <w:t>OBSAH ZADÁVACÍ DOKUMENTACE:</w:t>
      </w:r>
    </w:p>
    <w:p w:rsidR="00AC4B40" w:rsidRPr="00DE0A69" w:rsidRDefault="00AC4B40" w:rsidP="00AC4B40">
      <w:pPr>
        <w:ind w:left="1418" w:hanging="709"/>
        <w:jc w:val="both"/>
        <w:rPr>
          <w:rFonts w:ascii="Calibri" w:hAnsi="Calibri" w:cs="Calibri"/>
          <w:sz w:val="20"/>
          <w:szCs w:val="20"/>
        </w:rPr>
      </w:pPr>
    </w:p>
    <w:p w:rsidR="00AC4B40" w:rsidRPr="00CE0D81" w:rsidRDefault="00AC4B40" w:rsidP="00AC4B40">
      <w:pPr>
        <w:tabs>
          <w:tab w:val="num" w:pos="709"/>
        </w:tabs>
        <w:ind w:left="709"/>
        <w:jc w:val="both"/>
        <w:rPr>
          <w:rFonts w:cs="Calibri"/>
          <w:sz w:val="20"/>
          <w:szCs w:val="20"/>
        </w:rPr>
      </w:pPr>
      <w:r w:rsidRPr="00CE0D81">
        <w:rPr>
          <w:rFonts w:cs="Calibri"/>
          <w:sz w:val="20"/>
          <w:szCs w:val="20"/>
        </w:rPr>
        <w:t>Zadávací dokumentaci tvoří následující dokumenty obsahující zadávací podmínky, zpřístupňované účastníkům zadávacího řízení ode dne uveřejnění oznámení o zahájení zadávacího řízení – veřejné služby:</w:t>
      </w:r>
    </w:p>
    <w:p w:rsidR="00AC4B40" w:rsidRDefault="00AC4B40" w:rsidP="00AC4B40">
      <w:pPr>
        <w:tabs>
          <w:tab w:val="num" w:pos="709"/>
        </w:tabs>
        <w:ind w:left="709"/>
        <w:jc w:val="both"/>
        <w:rPr>
          <w:rFonts w:ascii="Calibri" w:hAnsi="Calibri" w:cs="Calibri"/>
          <w:sz w:val="20"/>
          <w:szCs w:val="20"/>
        </w:rPr>
      </w:pPr>
    </w:p>
    <w:p w:rsidR="00AC4B40" w:rsidRPr="00CE0D81" w:rsidRDefault="00AC4B40" w:rsidP="00CE0D81">
      <w:pPr>
        <w:spacing w:line="240" w:lineRule="auto"/>
        <w:ind w:left="2790" w:hanging="1372"/>
        <w:rPr>
          <w:rFonts w:cs="Calibri"/>
          <w:b/>
          <w:sz w:val="20"/>
          <w:szCs w:val="20"/>
        </w:rPr>
      </w:pPr>
      <w:r w:rsidRPr="00CE0D81">
        <w:rPr>
          <w:rFonts w:cs="Calibri"/>
          <w:b/>
          <w:sz w:val="20"/>
          <w:szCs w:val="20"/>
        </w:rPr>
        <w:t>DÍL 1</w:t>
      </w:r>
      <w:r w:rsidRPr="00CE0D81">
        <w:rPr>
          <w:rFonts w:cs="Calibri"/>
          <w:b/>
          <w:sz w:val="20"/>
          <w:szCs w:val="20"/>
        </w:rPr>
        <w:tab/>
      </w:r>
      <w:r w:rsidRPr="00CE0D81">
        <w:rPr>
          <w:rFonts w:cs="Calibri"/>
          <w:b/>
          <w:sz w:val="20"/>
          <w:szCs w:val="20"/>
        </w:rPr>
        <w:tab/>
        <w:t>POŽADAVKY A PODMÍNKY PRO ZPRACOVÁNÍ NABÍDKY</w:t>
      </w:r>
    </w:p>
    <w:p w:rsidR="00AC4B40" w:rsidRPr="00CE0D81" w:rsidRDefault="00AC4B40" w:rsidP="00CE0D81">
      <w:pPr>
        <w:spacing w:line="240" w:lineRule="auto"/>
        <w:ind w:left="2790" w:hanging="1372"/>
        <w:rPr>
          <w:rFonts w:cs="Calibri"/>
          <w:sz w:val="20"/>
          <w:szCs w:val="20"/>
        </w:rPr>
      </w:pPr>
      <w:r w:rsidRPr="00CE0D81">
        <w:rPr>
          <w:rFonts w:cs="Calibri"/>
          <w:sz w:val="20"/>
          <w:szCs w:val="20"/>
        </w:rPr>
        <w:t>Část 1</w:t>
      </w:r>
      <w:r w:rsidRPr="00CE0D81">
        <w:rPr>
          <w:rFonts w:cs="Calibri"/>
          <w:sz w:val="20"/>
          <w:szCs w:val="20"/>
        </w:rPr>
        <w:tab/>
      </w:r>
      <w:r w:rsidRPr="00CE0D81">
        <w:rPr>
          <w:rFonts w:cs="Calibri"/>
          <w:sz w:val="20"/>
          <w:szCs w:val="20"/>
        </w:rPr>
        <w:tab/>
        <w:t>Oznámení o zahájení zadávacího řízení – veřejné služby</w:t>
      </w:r>
    </w:p>
    <w:p w:rsidR="00AC4B40" w:rsidRPr="00CE0D81" w:rsidRDefault="00AC4B40" w:rsidP="00CE0D81">
      <w:pPr>
        <w:spacing w:line="240" w:lineRule="auto"/>
        <w:ind w:left="2790" w:hanging="1372"/>
        <w:rPr>
          <w:rFonts w:cs="Calibri"/>
          <w:sz w:val="20"/>
          <w:szCs w:val="20"/>
        </w:rPr>
      </w:pPr>
      <w:r w:rsidRPr="00CE0D81">
        <w:rPr>
          <w:rFonts w:cs="Calibri"/>
          <w:sz w:val="20"/>
          <w:szCs w:val="20"/>
        </w:rPr>
        <w:t>Část 2</w:t>
      </w:r>
      <w:r w:rsidRPr="00CE0D81">
        <w:rPr>
          <w:rFonts w:cs="Calibri"/>
          <w:sz w:val="20"/>
          <w:szCs w:val="20"/>
        </w:rPr>
        <w:tab/>
      </w:r>
      <w:r w:rsidRPr="00CE0D81">
        <w:rPr>
          <w:rFonts w:cs="Calibri"/>
          <w:sz w:val="20"/>
          <w:szCs w:val="20"/>
        </w:rPr>
        <w:tab/>
        <w:t>Pokyny pro dodavatele</w:t>
      </w:r>
    </w:p>
    <w:p w:rsidR="00AC4B40" w:rsidRPr="00CE0D81" w:rsidRDefault="00AC4B40" w:rsidP="00CE0D81">
      <w:pPr>
        <w:pStyle w:val="Nadpis6"/>
        <w:spacing w:line="240" w:lineRule="auto"/>
        <w:ind w:left="708" w:firstLine="708"/>
        <w:rPr>
          <w:rFonts w:asciiTheme="minorHAnsi" w:hAnsiTheme="minorHAnsi" w:cs="Calibri"/>
          <w:b w:val="0"/>
          <w:bCs/>
          <w:sz w:val="20"/>
          <w:szCs w:val="20"/>
        </w:rPr>
      </w:pPr>
    </w:p>
    <w:p w:rsidR="00AC4B40" w:rsidRPr="00CE0D81" w:rsidRDefault="00AC4B40" w:rsidP="00CE0D81">
      <w:pPr>
        <w:pStyle w:val="Nadpis6"/>
        <w:spacing w:line="240" w:lineRule="auto"/>
        <w:ind w:left="708" w:firstLine="708"/>
        <w:rPr>
          <w:rFonts w:asciiTheme="minorHAnsi" w:hAnsiTheme="minorHAnsi" w:cs="Calibri"/>
          <w:bCs/>
          <w:sz w:val="20"/>
          <w:szCs w:val="20"/>
        </w:rPr>
      </w:pPr>
      <w:r w:rsidRPr="00CE0D81">
        <w:rPr>
          <w:rFonts w:asciiTheme="minorHAnsi" w:hAnsiTheme="minorHAnsi" w:cs="Calibri"/>
          <w:bCs/>
          <w:sz w:val="20"/>
          <w:szCs w:val="20"/>
        </w:rPr>
        <w:t>DÍL 2</w:t>
      </w:r>
      <w:r w:rsidRPr="00CE0D81">
        <w:rPr>
          <w:rFonts w:asciiTheme="minorHAnsi" w:hAnsiTheme="minorHAnsi" w:cs="Calibri"/>
          <w:bCs/>
          <w:sz w:val="20"/>
          <w:szCs w:val="20"/>
        </w:rPr>
        <w:tab/>
      </w:r>
      <w:r w:rsidRPr="00CE0D81">
        <w:rPr>
          <w:rFonts w:asciiTheme="minorHAnsi" w:hAnsiTheme="minorHAnsi" w:cs="Calibri"/>
          <w:bCs/>
          <w:sz w:val="20"/>
          <w:szCs w:val="20"/>
        </w:rPr>
        <w:tab/>
        <w:t>SMLOUVA O DÍLO</w:t>
      </w:r>
    </w:p>
    <w:p w:rsidR="00AC4B40" w:rsidRPr="00CE0D81" w:rsidRDefault="00AC4B40" w:rsidP="00CE0D81">
      <w:pPr>
        <w:spacing w:line="240" w:lineRule="auto"/>
        <w:ind w:left="2790" w:hanging="1372"/>
        <w:rPr>
          <w:rFonts w:cs="Calibri"/>
          <w:sz w:val="20"/>
          <w:szCs w:val="20"/>
        </w:rPr>
      </w:pPr>
      <w:r w:rsidRPr="00CE0D81">
        <w:rPr>
          <w:rFonts w:cs="Calibri"/>
          <w:sz w:val="20"/>
          <w:szCs w:val="20"/>
        </w:rPr>
        <w:t>Část 1</w:t>
      </w:r>
      <w:r w:rsidRPr="00CE0D81">
        <w:rPr>
          <w:rFonts w:cs="Calibri"/>
          <w:sz w:val="20"/>
          <w:szCs w:val="20"/>
        </w:rPr>
        <w:tab/>
      </w:r>
      <w:r w:rsidRPr="00CE0D81">
        <w:rPr>
          <w:rFonts w:cs="Calibri"/>
          <w:sz w:val="20"/>
          <w:szCs w:val="20"/>
        </w:rPr>
        <w:tab/>
        <w:t xml:space="preserve">Smlouva o dílo včetně příloh </w:t>
      </w:r>
    </w:p>
    <w:p w:rsidR="00AC4B40" w:rsidRPr="00CE0D81" w:rsidRDefault="00AC4B40" w:rsidP="00CE0D81">
      <w:pPr>
        <w:spacing w:line="240" w:lineRule="auto"/>
        <w:ind w:left="2790" w:hanging="1372"/>
        <w:rPr>
          <w:rFonts w:cs="Calibri"/>
          <w:sz w:val="20"/>
          <w:szCs w:val="20"/>
        </w:rPr>
      </w:pPr>
      <w:r w:rsidRPr="00CE0D81">
        <w:rPr>
          <w:rFonts w:cs="Calibri"/>
          <w:sz w:val="20"/>
          <w:szCs w:val="20"/>
        </w:rPr>
        <w:t>Samostatně uveřejňované přílohy:</w:t>
      </w:r>
    </w:p>
    <w:p w:rsidR="00AC4B40" w:rsidRPr="00CE0D81" w:rsidRDefault="00AC4B40" w:rsidP="00CE0D81">
      <w:pPr>
        <w:spacing w:line="240" w:lineRule="auto"/>
        <w:ind w:left="2790" w:hanging="1372"/>
        <w:rPr>
          <w:rFonts w:cs="Calibri"/>
          <w:sz w:val="20"/>
          <w:szCs w:val="20"/>
        </w:rPr>
      </w:pPr>
      <w:r w:rsidRPr="00CE0D81">
        <w:rPr>
          <w:rFonts w:cs="Calibri"/>
          <w:sz w:val="20"/>
          <w:szCs w:val="20"/>
        </w:rPr>
        <w:t>Část 2</w:t>
      </w:r>
      <w:r w:rsidRPr="00CE0D81">
        <w:rPr>
          <w:rFonts w:cs="Calibri"/>
          <w:sz w:val="20"/>
          <w:szCs w:val="20"/>
        </w:rPr>
        <w:tab/>
      </w:r>
      <w:r w:rsidRPr="00CE0D81">
        <w:rPr>
          <w:rFonts w:cs="Calibri"/>
          <w:sz w:val="20"/>
          <w:szCs w:val="20"/>
        </w:rPr>
        <w:tab/>
        <w:t>Obchodní podmínky</w:t>
      </w:r>
    </w:p>
    <w:p w:rsidR="00AC4B40" w:rsidRPr="00CE0D81" w:rsidRDefault="00AC4B40" w:rsidP="00CE0D81">
      <w:pPr>
        <w:spacing w:line="240" w:lineRule="auto"/>
        <w:ind w:left="2790" w:hanging="1372"/>
        <w:rPr>
          <w:rFonts w:cs="Calibri"/>
          <w:sz w:val="20"/>
          <w:szCs w:val="20"/>
        </w:rPr>
      </w:pPr>
      <w:r w:rsidRPr="00CE0D81">
        <w:rPr>
          <w:rFonts w:cs="Calibri"/>
          <w:sz w:val="20"/>
          <w:szCs w:val="20"/>
        </w:rPr>
        <w:t>Část 3</w:t>
      </w:r>
      <w:r w:rsidRPr="00CE0D81">
        <w:rPr>
          <w:rFonts w:cs="Calibri"/>
          <w:sz w:val="20"/>
          <w:szCs w:val="20"/>
        </w:rPr>
        <w:tab/>
        <w:t xml:space="preserve"> Technické kvalitativní podmínky staveb státních drah</w:t>
      </w:r>
      <w:r w:rsidRPr="00CE0D81">
        <w:rPr>
          <w:rFonts w:cs="Calibri"/>
          <w:sz w:val="20"/>
          <w:szCs w:val="20"/>
        </w:rPr>
        <w:tab/>
      </w:r>
    </w:p>
    <w:p w:rsidR="00AC4B40" w:rsidRPr="00CE0D81" w:rsidRDefault="00AC4B40" w:rsidP="00CE0D81">
      <w:pPr>
        <w:spacing w:line="240" w:lineRule="auto"/>
        <w:ind w:left="2790" w:hanging="1372"/>
        <w:rPr>
          <w:rFonts w:cs="Calibri"/>
          <w:sz w:val="20"/>
          <w:szCs w:val="20"/>
        </w:rPr>
      </w:pPr>
      <w:r w:rsidRPr="00CE0D81">
        <w:rPr>
          <w:rFonts w:cs="Calibri"/>
          <w:sz w:val="20"/>
          <w:szCs w:val="20"/>
        </w:rPr>
        <w:t>Část 4</w:t>
      </w:r>
      <w:r w:rsidRPr="00CE0D81">
        <w:rPr>
          <w:rFonts w:cs="Calibri"/>
          <w:sz w:val="20"/>
          <w:szCs w:val="20"/>
        </w:rPr>
        <w:tab/>
        <w:t xml:space="preserve"> Všeobecné technické podmínky  </w:t>
      </w:r>
    </w:p>
    <w:p w:rsidR="00AC4B40" w:rsidRPr="00CE0D81" w:rsidRDefault="00AC4B40" w:rsidP="00CE0D81">
      <w:pPr>
        <w:spacing w:line="240" w:lineRule="auto"/>
        <w:ind w:left="2790" w:hanging="1372"/>
        <w:rPr>
          <w:rFonts w:cs="Calibri"/>
          <w:sz w:val="20"/>
          <w:szCs w:val="20"/>
        </w:rPr>
      </w:pPr>
      <w:r w:rsidRPr="00CE0D81">
        <w:rPr>
          <w:rFonts w:cs="Calibri"/>
          <w:sz w:val="20"/>
          <w:szCs w:val="20"/>
        </w:rPr>
        <w:t>Část 5</w:t>
      </w:r>
      <w:r w:rsidRPr="00CE0D81">
        <w:rPr>
          <w:rFonts w:cs="Calibri"/>
          <w:sz w:val="20"/>
          <w:szCs w:val="20"/>
        </w:rPr>
        <w:tab/>
        <w:t xml:space="preserve"> Zvláštní technické podmínky </w:t>
      </w:r>
      <w:r w:rsidR="000C5252">
        <w:rPr>
          <w:rFonts w:cs="Calibri"/>
          <w:sz w:val="20"/>
          <w:szCs w:val="20"/>
        </w:rPr>
        <w:t xml:space="preserve">včetně příloh v nich    </w:t>
      </w:r>
      <w:r w:rsidR="000C5252">
        <w:rPr>
          <w:rFonts w:cs="Calibri"/>
          <w:sz w:val="20"/>
          <w:szCs w:val="20"/>
        </w:rPr>
        <w:tab/>
      </w:r>
      <w:bookmarkStart w:id="0" w:name="_GoBack"/>
      <w:bookmarkEnd w:id="0"/>
      <w:r w:rsidR="000C5252">
        <w:rPr>
          <w:rFonts w:cs="Calibri"/>
          <w:sz w:val="20"/>
          <w:szCs w:val="20"/>
        </w:rPr>
        <w:t>uvedených</w:t>
      </w:r>
      <w:r w:rsidRPr="00CE0D81">
        <w:rPr>
          <w:rFonts w:cs="Calibri"/>
          <w:sz w:val="20"/>
          <w:szCs w:val="20"/>
        </w:rPr>
        <w:tab/>
      </w:r>
    </w:p>
    <w:p w:rsidR="00AC4B40" w:rsidRPr="00CE0D81" w:rsidRDefault="00AC4B40" w:rsidP="00CE0D81">
      <w:pPr>
        <w:spacing w:line="240" w:lineRule="auto"/>
        <w:ind w:left="1418"/>
        <w:rPr>
          <w:rFonts w:cs="Calibri"/>
          <w:sz w:val="20"/>
          <w:szCs w:val="20"/>
        </w:rPr>
      </w:pPr>
    </w:p>
    <w:p w:rsidR="00AC4B40" w:rsidRPr="00CE0D81" w:rsidRDefault="00AC4B40" w:rsidP="00CE0D81">
      <w:pPr>
        <w:spacing w:line="240" w:lineRule="auto"/>
        <w:ind w:left="1418"/>
        <w:rPr>
          <w:rFonts w:cs="Calibri"/>
          <w:sz w:val="20"/>
          <w:szCs w:val="20"/>
        </w:rPr>
      </w:pPr>
      <w:r w:rsidRPr="00C95544">
        <w:rPr>
          <w:rFonts w:eastAsiaTheme="majorEastAsia" w:cs="Calibri"/>
          <w:b/>
          <w:bCs/>
          <w:color w:val="000000" w:themeColor="text1"/>
          <w:sz w:val="20"/>
          <w:szCs w:val="20"/>
        </w:rPr>
        <w:t>DÍL 3</w:t>
      </w:r>
      <w:r w:rsidRPr="00C95544">
        <w:rPr>
          <w:rFonts w:eastAsiaTheme="majorEastAsia" w:cs="Calibri"/>
          <w:b/>
          <w:bCs/>
          <w:color w:val="000000" w:themeColor="text1"/>
          <w:sz w:val="20"/>
          <w:szCs w:val="20"/>
        </w:rPr>
        <w:tab/>
      </w:r>
      <w:r w:rsidRPr="00C95544">
        <w:rPr>
          <w:rFonts w:eastAsiaTheme="majorEastAsia" w:cs="Calibri"/>
          <w:b/>
          <w:bCs/>
          <w:color w:val="000000" w:themeColor="text1"/>
          <w:sz w:val="20"/>
          <w:szCs w:val="20"/>
        </w:rPr>
        <w:tab/>
        <w:t xml:space="preserve">VÝCHOZÍ A SOUVISEJÍCÍ PODKLADY PŘEDÁVANÉ </w:t>
      </w:r>
      <w:r w:rsidR="00CE0D81" w:rsidRPr="00C95544">
        <w:rPr>
          <w:rFonts w:eastAsiaTheme="majorEastAsia" w:cs="Calibri"/>
          <w:b/>
          <w:bCs/>
          <w:color w:val="000000" w:themeColor="text1"/>
          <w:sz w:val="20"/>
          <w:szCs w:val="20"/>
        </w:rPr>
        <w:tab/>
      </w:r>
      <w:r w:rsidR="00CE0D81">
        <w:rPr>
          <w:rFonts w:cs="Calibri"/>
          <w:sz w:val="20"/>
          <w:szCs w:val="20"/>
        </w:rPr>
        <w:tab/>
      </w:r>
      <w:r w:rsidR="00CE0D81">
        <w:rPr>
          <w:rFonts w:cs="Calibri"/>
          <w:sz w:val="20"/>
          <w:szCs w:val="20"/>
        </w:rPr>
        <w:tab/>
      </w:r>
      <w:r w:rsidRPr="00C95544">
        <w:rPr>
          <w:rFonts w:eastAsiaTheme="majorEastAsia" w:cs="Calibri"/>
          <w:b/>
          <w:bCs/>
          <w:color w:val="000000" w:themeColor="text1"/>
          <w:sz w:val="20"/>
          <w:szCs w:val="20"/>
        </w:rPr>
        <w:t>ZADAVATELEM</w:t>
      </w:r>
    </w:p>
    <w:p w:rsidR="000C5252" w:rsidRDefault="007E2DF7" w:rsidP="000C5252">
      <w:pPr>
        <w:spacing w:line="240" w:lineRule="auto"/>
        <w:ind w:left="2790" w:hanging="1372"/>
        <w:rPr>
          <w:rFonts w:eastAsia="Times New Roman" w:cs="Arial"/>
          <w:lang w:eastAsia="cs-CZ"/>
        </w:rPr>
      </w:pPr>
      <w:r w:rsidRPr="007E2DF7">
        <w:rPr>
          <w:rFonts w:cs="Calibri"/>
          <w:sz w:val="20"/>
          <w:szCs w:val="20"/>
        </w:rPr>
        <w:t>Část 1</w:t>
      </w:r>
      <w:r w:rsidRPr="007E2DF7">
        <w:rPr>
          <w:rFonts w:cs="Calibri"/>
          <w:sz w:val="20"/>
          <w:szCs w:val="20"/>
        </w:rPr>
        <w:tab/>
        <w:t>Záměr projektu</w:t>
      </w:r>
      <w:r w:rsidR="006509CC">
        <w:rPr>
          <w:rFonts w:cs="Calibri"/>
          <w:sz w:val="20"/>
          <w:szCs w:val="20"/>
        </w:rPr>
        <w:t xml:space="preserve"> </w:t>
      </w:r>
    </w:p>
    <w:p w:rsidR="00AC4B40" w:rsidRPr="000C5252" w:rsidRDefault="000C5252" w:rsidP="000C5252">
      <w:pPr>
        <w:spacing w:line="240" w:lineRule="auto"/>
        <w:ind w:left="2790" w:hanging="1372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B02042">
        <w:t>ZP „Rekonstrukce výpravní budovy Ostrava-Vítkovice“, zpracovaný společností KOHL Architekti s. r. o., se sídlem 28. Října 960/178, Mariánské Hory, 709 00 Ostrava, IČO: 28597931</w:t>
      </w:r>
      <w:r w:rsidR="00AC4B40">
        <w:rPr>
          <w:rFonts w:ascii="Calibri" w:hAnsi="Calibri" w:cs="Calibri"/>
          <w:sz w:val="20"/>
          <w:szCs w:val="20"/>
        </w:rPr>
        <w:t xml:space="preserve"> </w:t>
      </w:r>
    </w:p>
    <w:p w:rsidR="00AC4B40" w:rsidRDefault="00AC4B40" w:rsidP="00AC4B40">
      <w:pPr>
        <w:spacing w:line="360" w:lineRule="auto"/>
        <w:ind w:left="1418"/>
        <w:jc w:val="both"/>
        <w:rPr>
          <w:rFonts w:ascii="Calibri" w:hAnsi="Calibri" w:cs="Calibri"/>
          <w:sz w:val="20"/>
          <w:szCs w:val="20"/>
        </w:rPr>
      </w:pPr>
    </w:p>
    <w:p w:rsidR="00AC4B40" w:rsidRDefault="00AC4B40" w:rsidP="00AC4B40">
      <w:pPr>
        <w:spacing w:line="360" w:lineRule="auto"/>
        <w:ind w:left="1418"/>
        <w:jc w:val="both"/>
        <w:rPr>
          <w:rFonts w:ascii="Calibri" w:hAnsi="Calibri" w:cs="Calibri"/>
          <w:sz w:val="20"/>
          <w:szCs w:val="20"/>
        </w:rPr>
      </w:pPr>
    </w:p>
    <w:p w:rsidR="00AC4B40" w:rsidRPr="00875081" w:rsidRDefault="00AC4B40" w:rsidP="00AC4B40">
      <w:pPr>
        <w:spacing w:line="360" w:lineRule="auto"/>
        <w:ind w:left="1418"/>
        <w:jc w:val="both"/>
        <w:rPr>
          <w:rFonts w:ascii="Calibri" w:hAnsi="Calibri" w:cs="Calibri"/>
          <w:sz w:val="20"/>
          <w:szCs w:val="20"/>
        </w:rPr>
      </w:pPr>
    </w:p>
    <w:p w:rsidR="00AC4B40" w:rsidRDefault="00AC4B40" w:rsidP="00AC4B40">
      <w:pPr>
        <w:spacing w:line="360" w:lineRule="auto"/>
        <w:ind w:left="1418"/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8918"/>
      </w:tblGrid>
      <w:tr w:rsidR="00AC4B40" w:rsidRPr="006036D9" w:rsidTr="004401EF">
        <w:trPr>
          <w:jc w:val="center"/>
        </w:trPr>
        <w:tc>
          <w:tcPr>
            <w:tcW w:w="5000" w:type="pct"/>
          </w:tcPr>
          <w:p w:rsidR="00AC4B40" w:rsidRPr="006036D9" w:rsidRDefault="00AC4B40" w:rsidP="004401EF">
            <w:pPr>
              <w:rPr>
                <w:szCs w:val="22"/>
              </w:rPr>
            </w:pPr>
          </w:p>
        </w:tc>
      </w:tr>
    </w:tbl>
    <w:p w:rsidR="00AC4B40" w:rsidRPr="00CE0D81" w:rsidRDefault="00AC4B40" w:rsidP="00AC4B40">
      <w:pPr>
        <w:tabs>
          <w:tab w:val="num" w:pos="1440"/>
        </w:tabs>
        <w:ind w:left="709"/>
        <w:jc w:val="both"/>
        <w:rPr>
          <w:rFonts w:cs="Calibri"/>
          <w:sz w:val="20"/>
          <w:szCs w:val="20"/>
        </w:rPr>
      </w:pPr>
      <w:r w:rsidRPr="00CE0D81">
        <w:rPr>
          <w:rFonts w:cs="Calibri"/>
          <w:sz w:val="20"/>
          <w:szCs w:val="20"/>
        </w:rPr>
        <w:t xml:space="preserve">Zadávací dokumentace je kompletně přístupná na profilu zadavatele </w:t>
      </w:r>
      <w:hyperlink w:history="1">
        <w:r w:rsidRPr="00CE0D81">
          <w:rPr>
            <w:rStyle w:val="Hypertextovodkaz"/>
            <w:rFonts w:cs="Calibri"/>
            <w:sz w:val="20"/>
            <w:szCs w:val="20"/>
          </w:rPr>
          <w:t>https://</w:t>
        </w:r>
      </w:hyperlink>
      <w:r w:rsidRPr="00CE0D81">
        <w:rPr>
          <w:rStyle w:val="Hypertextovodkaz"/>
          <w:sz w:val="20"/>
          <w:szCs w:val="20"/>
        </w:rPr>
        <w:t>zakazky.</w:t>
      </w:r>
      <w:r w:rsidR="000C5252">
        <w:rPr>
          <w:rStyle w:val="Hypertextovodkaz"/>
          <w:sz w:val="20"/>
          <w:szCs w:val="20"/>
        </w:rPr>
        <w:t>spravazeleznic</w:t>
      </w:r>
      <w:r w:rsidRPr="00CE0D81">
        <w:rPr>
          <w:rStyle w:val="Hypertextovodkaz"/>
          <w:sz w:val="20"/>
          <w:szCs w:val="20"/>
        </w:rPr>
        <w:t>.cz/</w:t>
      </w:r>
      <w:r w:rsidRPr="00CE0D81">
        <w:rPr>
          <w:rFonts w:cs="Calibri"/>
          <w:sz w:val="20"/>
          <w:szCs w:val="20"/>
        </w:rPr>
        <w:t xml:space="preserve"> s výjimkou oznámení o zahájení zadávacího </w:t>
      </w:r>
      <w:r w:rsidRPr="00CE0D81">
        <w:rPr>
          <w:rFonts w:cs="Calibri"/>
          <w:sz w:val="20"/>
          <w:szCs w:val="20"/>
        </w:rPr>
        <w:lastRenderedPageBreak/>
        <w:t>řízení – veřejné služby, které je dostupné na stránkách Věstníku veřejných zakázek dostupných z: www.vestnikverejnychzakazek.cz.</w:t>
      </w:r>
    </w:p>
    <w:sectPr w:rsidR="00AC4B40" w:rsidRPr="00CE0D81" w:rsidSect="00FC63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97" w:rsidRDefault="00F61797" w:rsidP="00962258">
      <w:pPr>
        <w:spacing w:after="0" w:line="240" w:lineRule="auto"/>
      </w:pPr>
      <w:r>
        <w:separator/>
      </w:r>
    </w:p>
  </w:endnote>
  <w:endnote w:type="continuationSeparator" w:id="0">
    <w:p w:rsidR="00F61797" w:rsidRDefault="00F61797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D1" w:rsidRDefault="00A429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0C5252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0C5252">
            <w:rPr>
              <w:rStyle w:val="slostrnky"/>
              <w:noProof/>
            </w:rPr>
            <w:t>3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921" w:type="dxa"/>
        </w:tcPr>
        <w:p w:rsidR="00F1715C" w:rsidRDefault="00F1715C" w:rsidP="00D831A3">
          <w:pPr>
            <w:pStyle w:val="Zpat"/>
          </w:pPr>
        </w:p>
      </w:tc>
    </w:tr>
  </w:tbl>
  <w:p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7723C61" wp14:editId="54834089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A4FA5CE" wp14:editId="6C98A819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F1715C" w:rsidRPr="00B8518B" w:rsidRDefault="00F1715C" w:rsidP="00460660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0C5252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0C5252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460660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460660">
          <w:pPr>
            <w:pStyle w:val="Zpat"/>
          </w:pPr>
        </w:p>
      </w:tc>
      <w:tc>
        <w:tcPr>
          <w:tcW w:w="2921" w:type="dxa"/>
        </w:tcPr>
        <w:p w:rsidR="00F1715C" w:rsidRDefault="00F1715C" w:rsidP="00460660">
          <w:pPr>
            <w:pStyle w:val="Zpat"/>
          </w:pPr>
        </w:p>
      </w:tc>
    </w:tr>
  </w:tbl>
  <w:p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449ECD17" wp14:editId="1B2EB29D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-251644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698700E8" wp14:editId="7B3AB63E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0" o:spid="_x0000_s1026" style="position:absolute;z-index:-2516459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97" w:rsidRDefault="00F61797" w:rsidP="00962258">
      <w:pPr>
        <w:spacing w:after="0" w:line="240" w:lineRule="auto"/>
      </w:pPr>
      <w:r>
        <w:separator/>
      </w:r>
    </w:p>
  </w:footnote>
  <w:footnote w:type="continuationSeparator" w:id="0">
    <w:p w:rsidR="00F61797" w:rsidRDefault="00F61797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D1" w:rsidRDefault="00A429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Pr="00D6163D" w:rsidRDefault="00F1715C" w:rsidP="00D6163D">
          <w:pPr>
            <w:pStyle w:val="Druhdokumentu"/>
          </w:pPr>
        </w:p>
      </w:tc>
    </w:tr>
  </w:tbl>
  <w:p w:rsidR="00F1715C" w:rsidRPr="00D6163D" w:rsidRDefault="00F1715C">
    <w:pPr>
      <w:pStyle w:val="Zhlav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:rsidTr="00F1715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:rsidR="00F1715C" w:rsidRPr="00B8518B" w:rsidRDefault="00A429D1" w:rsidP="00FC6389">
          <w:pPr>
            <w:pStyle w:val="Zpat"/>
            <w:rPr>
              <w:rStyle w:val="slostrnky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73600" behindDoc="0" locked="1" layoutInCell="1" allowOverlap="1" wp14:anchorId="43E73C7E" wp14:editId="190880A6">
                <wp:simplePos x="0" y="0"/>
                <wp:positionH relativeFrom="page">
                  <wp:posOffset>-16510</wp:posOffset>
                </wp:positionH>
                <wp:positionV relativeFrom="page">
                  <wp:posOffset>-41275</wp:posOffset>
                </wp:positionV>
                <wp:extent cx="1727835" cy="640715"/>
                <wp:effectExtent l="0" t="0" r="5715" b="698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rava-zeleznic_logo_zakladni_10x_sRGB_ms-office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835" cy="640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:rsidR="00F1715C" w:rsidRPr="00D6163D" w:rsidRDefault="00F1715C" w:rsidP="00FC6389">
          <w:pPr>
            <w:pStyle w:val="Druhdokumentu"/>
          </w:pPr>
        </w:p>
      </w:tc>
    </w:tr>
    <w:tr w:rsidR="009F392E" w:rsidTr="00895406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:rsidR="009F392E" w:rsidRPr="00B8518B" w:rsidRDefault="009F392E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9F392E" w:rsidRDefault="009F392E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:rsidR="009F392E" w:rsidRPr="00D6163D" w:rsidRDefault="009F392E" w:rsidP="00FC6389">
          <w:pPr>
            <w:pStyle w:val="Druhdokumentu"/>
          </w:pPr>
        </w:p>
      </w:tc>
    </w:tr>
  </w:tbl>
  <w:p w:rsidR="00F1715C" w:rsidRPr="00D6163D" w:rsidRDefault="00F1715C" w:rsidP="00FC6389">
    <w:pPr>
      <w:pStyle w:val="Zhlav"/>
      <w:rPr>
        <w:sz w:val="8"/>
        <w:szCs w:val="8"/>
      </w:rPr>
    </w:pPr>
  </w:p>
  <w:p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6A829AF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142"/>
        </w:tabs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3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4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76403"/>
    <w:multiLevelType w:val="multilevel"/>
    <w:tmpl w:val="0D34D660"/>
    <w:numStyleLink w:val="ListBulletmultilevel"/>
  </w:abstractNum>
  <w:abstractNum w:abstractNumId="6">
    <w:nsid w:val="344B4C44"/>
    <w:multiLevelType w:val="multilevel"/>
    <w:tmpl w:val="CABE99FC"/>
    <w:numStyleLink w:val="ListNumbermultilevel"/>
  </w:abstractNum>
  <w:abstractNum w:abstractNumId="7">
    <w:nsid w:val="34EE549F"/>
    <w:multiLevelType w:val="multilevel"/>
    <w:tmpl w:val="CABE99FC"/>
    <w:numStyleLink w:val="ListNumbermultilevel"/>
  </w:abstractNum>
  <w:abstractNum w:abstractNumId="8">
    <w:nsid w:val="6AAF0A8C"/>
    <w:multiLevelType w:val="multilevel"/>
    <w:tmpl w:val="0D34D660"/>
    <w:numStyleLink w:val="ListBulletmultilevel"/>
  </w:abstractNum>
  <w:abstractNum w:abstractNumId="9">
    <w:nsid w:val="74070991"/>
    <w:multiLevelType w:val="multilevel"/>
    <w:tmpl w:val="CABE99FC"/>
    <w:numStyleLink w:val="ListNumbermultilevel"/>
  </w:abstractNum>
  <w:num w:numId="1">
    <w:abstractNumId w:val="3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9"/>
  </w:num>
  <w:num w:numId="17">
    <w:abstractNumId w:val="3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5"/>
  </w:num>
  <w:num w:numId="23">
    <w:abstractNumId w:val="2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3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40"/>
    <w:rsid w:val="00072C1E"/>
    <w:rsid w:val="000C5252"/>
    <w:rsid w:val="000D10BE"/>
    <w:rsid w:val="000E23A7"/>
    <w:rsid w:val="0010693F"/>
    <w:rsid w:val="00114472"/>
    <w:rsid w:val="001550BC"/>
    <w:rsid w:val="001605B9"/>
    <w:rsid w:val="00170EC5"/>
    <w:rsid w:val="001747C1"/>
    <w:rsid w:val="00184743"/>
    <w:rsid w:val="00207DF5"/>
    <w:rsid w:val="00280E07"/>
    <w:rsid w:val="002C31BF"/>
    <w:rsid w:val="002D08B1"/>
    <w:rsid w:val="002D1AD0"/>
    <w:rsid w:val="002E0CD7"/>
    <w:rsid w:val="00341DCF"/>
    <w:rsid w:val="00357BC6"/>
    <w:rsid w:val="003956C6"/>
    <w:rsid w:val="00441430"/>
    <w:rsid w:val="00450F07"/>
    <w:rsid w:val="00453CD3"/>
    <w:rsid w:val="00460660"/>
    <w:rsid w:val="00486107"/>
    <w:rsid w:val="00491827"/>
    <w:rsid w:val="004B348C"/>
    <w:rsid w:val="004C4399"/>
    <w:rsid w:val="004C787C"/>
    <w:rsid w:val="004E143C"/>
    <w:rsid w:val="004E3A53"/>
    <w:rsid w:val="004F4B9B"/>
    <w:rsid w:val="00511AB9"/>
    <w:rsid w:val="00523EA7"/>
    <w:rsid w:val="00553375"/>
    <w:rsid w:val="005736B7"/>
    <w:rsid w:val="00575E5A"/>
    <w:rsid w:val="00585087"/>
    <w:rsid w:val="005F1404"/>
    <w:rsid w:val="0061068E"/>
    <w:rsid w:val="006509CC"/>
    <w:rsid w:val="00660AD3"/>
    <w:rsid w:val="00677B7F"/>
    <w:rsid w:val="006A5570"/>
    <w:rsid w:val="006A689C"/>
    <w:rsid w:val="006B3D79"/>
    <w:rsid w:val="006D7AFE"/>
    <w:rsid w:val="006E0578"/>
    <w:rsid w:val="006E314D"/>
    <w:rsid w:val="006E6DB9"/>
    <w:rsid w:val="00710723"/>
    <w:rsid w:val="00723ED1"/>
    <w:rsid w:val="00743525"/>
    <w:rsid w:val="0076286B"/>
    <w:rsid w:val="00766846"/>
    <w:rsid w:val="0077673A"/>
    <w:rsid w:val="007846E1"/>
    <w:rsid w:val="007B570C"/>
    <w:rsid w:val="007C589B"/>
    <w:rsid w:val="007E2DF7"/>
    <w:rsid w:val="007E4A6E"/>
    <w:rsid w:val="007F56A7"/>
    <w:rsid w:val="00807DD0"/>
    <w:rsid w:val="008659F3"/>
    <w:rsid w:val="00886D4B"/>
    <w:rsid w:val="00895406"/>
    <w:rsid w:val="008A3568"/>
    <w:rsid w:val="008D03B9"/>
    <w:rsid w:val="008F18D6"/>
    <w:rsid w:val="00904780"/>
    <w:rsid w:val="0090591C"/>
    <w:rsid w:val="00922385"/>
    <w:rsid w:val="009223DF"/>
    <w:rsid w:val="00936091"/>
    <w:rsid w:val="00940D8A"/>
    <w:rsid w:val="00962258"/>
    <w:rsid w:val="009678B7"/>
    <w:rsid w:val="009833E1"/>
    <w:rsid w:val="00985DA2"/>
    <w:rsid w:val="00992D9C"/>
    <w:rsid w:val="00996CB8"/>
    <w:rsid w:val="009B14A9"/>
    <w:rsid w:val="009B2E97"/>
    <w:rsid w:val="009E07F4"/>
    <w:rsid w:val="009F392E"/>
    <w:rsid w:val="00A429D1"/>
    <w:rsid w:val="00A6177B"/>
    <w:rsid w:val="00A66136"/>
    <w:rsid w:val="00AA4CBB"/>
    <w:rsid w:val="00AA65FA"/>
    <w:rsid w:val="00AA7351"/>
    <w:rsid w:val="00AC4B40"/>
    <w:rsid w:val="00AD056F"/>
    <w:rsid w:val="00AD6731"/>
    <w:rsid w:val="00B15D0D"/>
    <w:rsid w:val="00B75EE1"/>
    <w:rsid w:val="00B77481"/>
    <w:rsid w:val="00B8518B"/>
    <w:rsid w:val="00B91874"/>
    <w:rsid w:val="00BD7E91"/>
    <w:rsid w:val="00C02D0A"/>
    <w:rsid w:val="00C03A6E"/>
    <w:rsid w:val="00C44F6A"/>
    <w:rsid w:val="00C47AE3"/>
    <w:rsid w:val="00C95544"/>
    <w:rsid w:val="00CB1682"/>
    <w:rsid w:val="00CD1FC4"/>
    <w:rsid w:val="00CE0D81"/>
    <w:rsid w:val="00D21061"/>
    <w:rsid w:val="00D4108E"/>
    <w:rsid w:val="00D6163D"/>
    <w:rsid w:val="00D831A3"/>
    <w:rsid w:val="00DC75F3"/>
    <w:rsid w:val="00DD46F3"/>
    <w:rsid w:val="00DE56F2"/>
    <w:rsid w:val="00DF116D"/>
    <w:rsid w:val="00E522D2"/>
    <w:rsid w:val="00EB104F"/>
    <w:rsid w:val="00ED14BD"/>
    <w:rsid w:val="00F0533E"/>
    <w:rsid w:val="00F1048D"/>
    <w:rsid w:val="00F12DEC"/>
    <w:rsid w:val="00F1715C"/>
    <w:rsid w:val="00F310F8"/>
    <w:rsid w:val="00F35939"/>
    <w:rsid w:val="00F45607"/>
    <w:rsid w:val="00F61797"/>
    <w:rsid w:val="00F659EB"/>
    <w:rsid w:val="00F86BA6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28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uiPriority w:val="9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uiPriority w:val="9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99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paragraph" w:customStyle="1" w:styleId="CharChar5">
    <w:name w:val="Char Char5"/>
    <w:basedOn w:val="Normln"/>
    <w:rsid w:val="00AC4B4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extbezslovn">
    <w:name w:val="_Text_bez_číslování"/>
    <w:basedOn w:val="Normln"/>
    <w:qFormat/>
    <w:rsid w:val="007E2DF7"/>
    <w:pPr>
      <w:spacing w:after="120"/>
      <w:ind w:left="737"/>
      <w:jc w:val="both"/>
    </w:pPr>
  </w:style>
  <w:style w:type="paragraph" w:customStyle="1" w:styleId="Titul2">
    <w:name w:val="_Titul_2"/>
    <w:basedOn w:val="Normln"/>
    <w:qFormat/>
    <w:rsid w:val="000C5252"/>
    <w:pPr>
      <w:tabs>
        <w:tab w:val="left" w:pos="6796"/>
      </w:tabs>
    </w:pPr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28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uiPriority w:val="9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uiPriority w:val="9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99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paragraph" w:customStyle="1" w:styleId="CharChar5">
    <w:name w:val="Char Char5"/>
    <w:basedOn w:val="Normln"/>
    <w:rsid w:val="00AC4B4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extbezslovn">
    <w:name w:val="_Text_bez_číslování"/>
    <w:basedOn w:val="Normln"/>
    <w:qFormat/>
    <w:rsid w:val="007E2DF7"/>
    <w:pPr>
      <w:spacing w:after="120"/>
      <w:ind w:left="737"/>
      <w:jc w:val="both"/>
    </w:pPr>
  </w:style>
  <w:style w:type="paragraph" w:customStyle="1" w:styleId="Titul2">
    <w:name w:val="_Titul_2"/>
    <w:basedOn w:val="Normln"/>
    <w:qFormat/>
    <w:rsid w:val="000C5252"/>
    <w:pPr>
      <w:tabs>
        <w:tab w:val="left" w:pos="6796"/>
      </w:tabs>
    </w:pPr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leska\Desktop\szdc_hlavickov&#253;%20pap&#237;r_bez%20z&#225;pat&#237;_&#352;ABLONA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URL xmlns="http://schemas.microsoft.com/sharepoint/v3">
      <Url xsi:nil="true"/>
      <Description xsi:nil="true"/>
    </URL>
    <_Coverage xmlns="http://schemas.microsoft.com/sharepoint/v3/fields" xsi:nil="true"/>
    <_RightsManagemen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8DDC52BD08C74A84BD722897D47355" ma:contentTypeVersion="7" ma:contentTypeDescription="Vytvořit nový dokument" ma:contentTypeScope="" ma:versionID="0091792794118dfa8380e63db8c156dc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e50c54431dbdc2c5f53f82dc5678a90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_Source" minOccurs="0"/>
                <xsd:element ref="ns2:_RightsManagement" minOccurs="0"/>
                <xsd:element ref="ns2:_Cover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RL" ma:index="8" nillable="true" ma:displayName="Adresa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9" nillable="true" ma:displayName="Zdroj" ma:description="Odkazy na prostředky, z nichž byl tento prostředek odvozen" ma:internalName="_Source">
      <xsd:simpleType>
        <xsd:restriction base="dms:Note"/>
      </xsd:simpleType>
    </xsd:element>
    <xsd:element name="_RightsManagement" ma:index="10" nillable="true" ma:displayName="Správa práv" ma:description="Informace o právech souvisejících s tímto prostředkem" ma:internalName="_RightsManagement">
      <xsd:simpleType>
        <xsd:restriction base="dms:Note"/>
      </xsd:simpleType>
    </xsd:element>
    <xsd:element name="_Coverage" ma:index="11" nillable="true" ma:displayName="Pokrytí" ma:description="Rozsah" ma:internalName="_Coverag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59998-5EC3-4FBD-9393-BE2C7FF1FC1E}">
  <ds:schemaRefs>
    <ds:schemaRef ds:uri="http://schemas.microsoft.com/sharepoint/v3/fields"/>
    <ds:schemaRef ds:uri="http://www.w3.org/XML/1998/namespace"/>
    <ds:schemaRef ds:uri="http://purl.org/dc/elements/1.1/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064457-D668-4331-83F1-F2231C579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E5F9E-BF81-44F4-B1BD-AF152A8E7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C9BE8D-A715-495B-A2C3-3C6EBEAE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szdc_hlavickový papír_bez zápatí_ŠABLONA</Template>
  <TotalTime>12</TotalTime>
  <Pages>3</Pages>
  <Words>192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SŽDC s.o.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Příleská Kateřina</dc:creator>
  <cp:lastModifiedBy>Příleská Kateřina</cp:lastModifiedBy>
  <cp:revision>10</cp:revision>
  <cp:lastPrinted>2020-02-21T06:22:00Z</cp:lastPrinted>
  <dcterms:created xsi:type="dcterms:W3CDTF">2019-07-26T08:30:00Z</dcterms:created>
  <dcterms:modified xsi:type="dcterms:W3CDTF">2020-12-22T08:15:00Z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0x010100D68DDC52BD08C74A84BD722897D47355</vt:lpwstr>
  </property>
</Properties>
</file>