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r w:rsidRPr="00C805BC">
        <w:t>P</w:t>
      </w:r>
      <w:r w:rsidR="00B477F9">
        <w:t xml:space="preserve">říloha ZTP č. </w:t>
      </w:r>
      <w:r w:rsidR="003C63F2">
        <w:t>7</w:t>
      </w:r>
    </w:p>
    <w:p w:rsidR="009D5BB6" w:rsidRPr="00C805BC" w:rsidRDefault="003C63F2" w:rsidP="009D5BB6">
      <w:pPr>
        <w:pStyle w:val="TPTitul1"/>
      </w:pPr>
      <w:r w:rsidRPr="003C63F2">
        <w:t>TECHNICKÉ SPECIFIKACE SYSTÉMŮ, ZAŘÍZENÍ A VÝROBKŮ - Vlaková cesta s prodlouženou ochrannou dráhou (63349/2019-SŽDC-GŘ-O14)</w:t>
      </w:r>
    </w:p>
    <w:p w:rsidR="003C63F2" w:rsidRDefault="003C63F2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„ETCS</w:t>
      </w:r>
      <w:r w:rsidR="00BB60D9">
        <w:rPr>
          <w:bCs/>
        </w:rPr>
        <w:t>+DOZ Votice – České Budějovice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BB60D9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15</w:t>
      </w:r>
      <w:r w:rsidR="00EB26DF">
        <w:rPr>
          <w:rFonts w:ascii="Calibri" w:hAnsi="Calibri"/>
        </w:rPr>
        <w:t>.</w:t>
      </w:r>
      <w:r>
        <w:rPr>
          <w:rFonts w:ascii="Calibri" w:hAnsi="Calibri"/>
        </w:rPr>
        <w:t xml:space="preserve"> 12</w:t>
      </w:r>
      <w:r w:rsidR="00EB26DF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2020</w:t>
      </w:r>
    </w:p>
    <w:p w:rsidR="00A84E21" w:rsidRDefault="00A84E21" w:rsidP="00A84E21">
      <w:pPr>
        <w:rPr>
          <w:noProof/>
        </w:rPr>
      </w:pPr>
      <w:bookmarkStart w:id="0" w:name="_GoBack"/>
      <w:bookmarkEnd w:id="0"/>
    </w:p>
    <w:sectPr w:rsidR="00A84E21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EEA" w:rsidRDefault="00813EEA">
      <w:r>
        <w:separator/>
      </w:r>
    </w:p>
  </w:endnote>
  <w:endnote w:type="continuationSeparator" w:id="0">
    <w:p w:rsidR="00813EEA" w:rsidRDefault="0081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B43CC8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B43CC8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0D9" w:rsidRPr="00460660" w:rsidRDefault="00BB60D9" w:rsidP="00BB60D9">
    <w:pPr>
      <w:pStyle w:val="Zhlav"/>
      <w:rPr>
        <w:sz w:val="2"/>
        <w:szCs w:val="2"/>
      </w:rPr>
    </w:pPr>
  </w:p>
  <w:p w:rsidR="00BB60D9" w:rsidRDefault="00BB60D9" w:rsidP="00BB60D9"/>
  <w:p w:rsidR="00BB60D9" w:rsidRPr="00B8518B" w:rsidRDefault="00BB60D9" w:rsidP="00BB60D9">
    <w:pPr>
      <w:pStyle w:val="Zpat"/>
      <w:rPr>
        <w:sz w:val="2"/>
        <w:szCs w:val="2"/>
      </w:rPr>
    </w:pPr>
  </w:p>
  <w:p w:rsidR="00BB60D9" w:rsidRDefault="00813EEA" w:rsidP="00BB60D9">
    <w:pPr>
      <w:pStyle w:val="Zpatvlevo"/>
      <w:rPr>
        <w:rFonts w:cs="Calibri"/>
        <w:szCs w:val="12"/>
      </w:rPr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36.1pt;width:335.55pt;height:36.7pt;z-index:251659264;mso-wrap-distance-top:11.35pt;mso-wrap-distance-right:113.4pt;mso-position-horizontal-relative:text;mso-position-vertical-relative:text" o:allowoverlap="f">
          <v:imagedata r:id="rId1" o:title=""/>
          <w10:wrap type="square" side="left"/>
        </v:shape>
        <o:OLEObject Type="Embed" ProgID="FoxitReader.Document" ShapeID="_x0000_s2049" DrawAspect="Content" ObjectID="_1669724244" r:id="rId2"/>
      </w:object>
    </w:r>
  </w:p>
  <w:p w:rsidR="00BB60D9" w:rsidRDefault="00BB60D9" w:rsidP="00BB60D9">
    <w:pPr>
      <w:pStyle w:val="Zpatvlevo"/>
      <w:rPr>
        <w:rFonts w:cs="Calibri"/>
        <w:szCs w:val="12"/>
      </w:rPr>
    </w:pPr>
  </w:p>
  <w:p w:rsidR="00BB60D9" w:rsidRPr="005D19D8" w:rsidRDefault="00BB60D9" w:rsidP="00BB60D9">
    <w:pPr>
      <w:pStyle w:val="Zpatvlevo"/>
    </w:pPr>
    <w:r w:rsidRPr="00F37C6B">
      <w:rPr>
        <w:rFonts w:cs="Calibri"/>
        <w:szCs w:val="12"/>
      </w:rPr>
      <w:t>Za tuto publikaci odpov</w:t>
    </w:r>
    <w:r>
      <w:rPr>
        <w:rFonts w:cs="Calibri"/>
        <w:szCs w:val="12"/>
      </w:rPr>
      <w:t>í</w:t>
    </w:r>
    <w:r w:rsidRPr="00F37C6B">
      <w:rPr>
        <w:rFonts w:cs="Calibri"/>
        <w:szCs w:val="12"/>
      </w:rPr>
      <w:t>dá pouze její autor. Evropská unie nenese odpovědnost za jakékoli využití informací v ní obsažených.</w:t>
    </w:r>
  </w:p>
  <w:p w:rsidR="00BB60D9" w:rsidRPr="00460660" w:rsidRDefault="00BB60D9" w:rsidP="00BB60D9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EEA" w:rsidRDefault="00813EEA">
      <w:r>
        <w:separator/>
      </w:r>
    </w:p>
  </w:footnote>
  <w:footnote w:type="continuationSeparator" w:id="0">
    <w:p w:rsidR="00813EEA" w:rsidRDefault="00813E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72DFF"/>
    <w:rsid w:val="000F5A62"/>
    <w:rsid w:val="001032B9"/>
    <w:rsid w:val="001051B3"/>
    <w:rsid w:val="00132378"/>
    <w:rsid w:val="00150B3C"/>
    <w:rsid w:val="0015363C"/>
    <w:rsid w:val="00197B6A"/>
    <w:rsid w:val="001B2162"/>
    <w:rsid w:val="001C41D5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22C87"/>
    <w:rsid w:val="00330D30"/>
    <w:rsid w:val="00351BF6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D72EF"/>
    <w:rsid w:val="006F225F"/>
    <w:rsid w:val="007161DB"/>
    <w:rsid w:val="00724A26"/>
    <w:rsid w:val="00743311"/>
    <w:rsid w:val="007E72DE"/>
    <w:rsid w:val="00813EEA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52F06"/>
    <w:rsid w:val="009624A1"/>
    <w:rsid w:val="00966E88"/>
    <w:rsid w:val="009A5906"/>
    <w:rsid w:val="009C19BC"/>
    <w:rsid w:val="009C2AB3"/>
    <w:rsid w:val="009C7129"/>
    <w:rsid w:val="009D5BB6"/>
    <w:rsid w:val="009D5EE7"/>
    <w:rsid w:val="009E4322"/>
    <w:rsid w:val="00A138A0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3CC8"/>
    <w:rsid w:val="00B477F9"/>
    <w:rsid w:val="00B5680E"/>
    <w:rsid w:val="00B81047"/>
    <w:rsid w:val="00BA3DB7"/>
    <w:rsid w:val="00BB60D9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6AB6"/>
    <w:rsid w:val="00E108BF"/>
    <w:rsid w:val="00E17E30"/>
    <w:rsid w:val="00E2065A"/>
    <w:rsid w:val="00E46D26"/>
    <w:rsid w:val="00E50378"/>
    <w:rsid w:val="00E640EF"/>
    <w:rsid w:val="00E84356"/>
    <w:rsid w:val="00EA1553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52C45E5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BB60D9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509B9-8D69-4F82-BB32-1AD2A3E4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3</cp:revision>
  <cp:lastPrinted>2016-03-14T15:26:00Z</cp:lastPrinted>
  <dcterms:created xsi:type="dcterms:W3CDTF">2020-12-17T14:29:00Z</dcterms:created>
  <dcterms:modified xsi:type="dcterms:W3CDTF">2020-12-17T14:30:00Z</dcterms:modified>
</cp:coreProperties>
</file>