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bookmarkStart w:id="0" w:name="_GoBack"/>
      <w:bookmarkEnd w:id="0"/>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15676C" w:rsidRDefault="0054209E" w:rsidP="0054209E">
      <w:pPr>
        <w:pStyle w:val="Titul2"/>
      </w:pPr>
      <w:r w:rsidRPr="00AA6DFB">
        <w:t>„</w:t>
      </w:r>
      <w:r w:rsidR="00AF4FAA" w:rsidRPr="00AF4FAA">
        <w:t>Nákup 4 ks postřikovacích zařízení na kolejový přívěsný vůz</w:t>
      </w:r>
      <w:r w:rsidRPr="00AA6DFB">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AA6DFB" w:rsidRPr="00BE710B" w:rsidRDefault="00AA6DFB" w:rsidP="00AA6DFB">
      <w:pPr>
        <w:pStyle w:val="Odstavecseseznamem"/>
        <w:numPr>
          <w:ilvl w:val="2"/>
          <w:numId w:val="35"/>
        </w:numPr>
        <w:rPr>
          <w:noProof/>
        </w:rPr>
      </w:pPr>
      <w:bookmarkStart w:id="1" w:name="_Ref171554"/>
      <w:r w:rsidRPr="00BE710B">
        <w:rPr>
          <w:noProof/>
        </w:rPr>
        <w:t xml:space="preserve">ve věcech technických: </w:t>
      </w:r>
      <w:bookmarkEnd w:id="1"/>
      <w:r>
        <w:rPr>
          <w:noProof/>
        </w:rPr>
        <w:t>Věra Hroudová</w:t>
      </w:r>
      <w:r w:rsidRPr="00BE710B">
        <w:rPr>
          <w:noProof/>
        </w:rPr>
        <w:t xml:space="preserve">, </w:t>
      </w:r>
      <w:r w:rsidRPr="00AA6DFB">
        <w:rPr>
          <w:noProof/>
        </w:rPr>
        <w:t>systémový specialista ST Praha západ</w:t>
      </w:r>
      <w:r w:rsidRPr="00BE710B">
        <w:rPr>
          <w:noProof/>
        </w:rPr>
        <w:t>, tel.: +420 </w:t>
      </w:r>
      <w:r>
        <w:rPr>
          <w:rFonts w:cs="Arial"/>
        </w:rPr>
        <w:t>603 733 041</w:t>
      </w:r>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Default="0054209E" w:rsidP="0054209E">
      <w:pPr>
        <w:pStyle w:val="Odstavecseseznamem"/>
        <w:ind w:left="1077"/>
        <w:contextualSpacing w:val="0"/>
        <w:rPr>
          <w:noProof/>
        </w:rPr>
      </w:pPr>
      <w:r w:rsidRPr="00286820">
        <w:rPr>
          <w:noProof/>
        </w:rPr>
        <w:t>Partyzánská 24, 170 00 Praha 7</w:t>
      </w:r>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AA6DFB" w:rsidRPr="00AA6DFB" w:rsidRDefault="00AA6DFB" w:rsidP="0054209E">
      <w:pPr>
        <w:pStyle w:val="Odstavecseseznamem"/>
        <w:spacing w:before="240"/>
        <w:ind w:left="1077"/>
        <w:contextualSpacing w:val="0"/>
        <w:rPr>
          <w:noProof/>
        </w:rPr>
      </w:pPr>
      <w:r w:rsidRPr="00AA6DFB">
        <w:rPr>
          <w:noProof/>
        </w:rPr>
        <w:t>ISPROFOND</w:t>
      </w:r>
      <w:r w:rsidRPr="00BD7183">
        <w:rPr>
          <w:noProof/>
        </w:rPr>
        <w:t>: 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lastRenderedPageBreak/>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t>"[VLOŽÍ PRODÁVAJÍCÍ]"</w:t>
      </w:r>
    </w:p>
    <w:p w:rsidR="0054209E" w:rsidRPr="003A7034" w:rsidRDefault="0054209E" w:rsidP="003A7034">
      <w:pPr>
        <w:pStyle w:val="Odstavecseseznamem"/>
        <w:spacing w:before="240"/>
        <w:ind w:left="1077"/>
        <w:contextualSpacing w:val="0"/>
        <w:rPr>
          <w:b/>
          <w:noProof/>
        </w:rPr>
      </w:pPr>
      <w:r w:rsidRPr="009B1636">
        <w:rPr>
          <w:b/>
          <w:noProof/>
          <w:highlight w:val="yellow"/>
        </w:rPr>
        <w:t>č. smlouvy prodávajícího: "[VLOŽÍ PRODÁVAJÍCÍ]"</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6B7189" w:rsidRDefault="0054209E" w:rsidP="006B7189">
      <w:pPr>
        <w:pStyle w:val="Odstavecseseznamem"/>
        <w:numPr>
          <w:ilvl w:val="2"/>
          <w:numId w:val="35"/>
        </w:numPr>
        <w:rPr>
          <w:noProof/>
        </w:rPr>
      </w:pPr>
      <w:r w:rsidRPr="006B7189">
        <w:rPr>
          <w:noProof/>
        </w:rPr>
        <w:t xml:space="preserve">Výzva kupujícího k podání nabídky pod. č.j. </w:t>
      </w:r>
      <w:r w:rsidR="006B7189" w:rsidRPr="006B7189">
        <w:rPr>
          <w:noProof/>
        </w:rPr>
        <w:t xml:space="preserve">41506/2020-SŽ-OŘ PHA-OVZ </w:t>
      </w:r>
      <w:r w:rsidRPr="006B7189">
        <w:rPr>
          <w:noProof/>
        </w:rPr>
        <w:t xml:space="preserve">ze dne </w:t>
      </w:r>
      <w:r w:rsidR="006B7189" w:rsidRPr="006B7189">
        <w:rPr>
          <w:noProof/>
        </w:rPr>
        <w:t>20</w:t>
      </w:r>
      <w:r w:rsidR="00AA6DFB" w:rsidRPr="006B7189">
        <w:rPr>
          <w:noProof/>
        </w:rPr>
        <w:t>. 11. 2020</w:t>
      </w:r>
      <w:r w:rsidRPr="006B7189">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Pr="00E51BB6" w:rsidRDefault="0054209E" w:rsidP="00AA6DFB">
      <w:pPr>
        <w:pStyle w:val="Odstavecseseznamem"/>
        <w:numPr>
          <w:ilvl w:val="1"/>
          <w:numId w:val="35"/>
        </w:numPr>
        <w:contextualSpacing w:val="0"/>
        <w:rPr>
          <w:noProof/>
        </w:rPr>
      </w:pPr>
      <w:r w:rsidRPr="00E51BB6">
        <w:rPr>
          <w:noProof/>
        </w:rPr>
        <w:t xml:space="preserve">Předmětem této smlouvy je stanovení režimu dodávky </w:t>
      </w:r>
      <w:r w:rsidR="00AF4FAA">
        <w:rPr>
          <w:noProof/>
        </w:rPr>
        <w:t xml:space="preserve">4 ks </w:t>
      </w:r>
      <w:r w:rsidR="00AA6DFB" w:rsidRPr="00AA6DFB">
        <w:rPr>
          <w:noProof/>
        </w:rPr>
        <w:t xml:space="preserve">postřikovacích zařízení na kolejový přívěsný vůz </w:t>
      </w:r>
      <w:r w:rsidRPr="00AA6DFB">
        <w:rPr>
          <w:noProof/>
        </w:rPr>
        <w:t>(dále též zboží). Prodávající</w:t>
      </w:r>
      <w:r w:rsidRPr="00E51BB6">
        <w:rPr>
          <w:noProof/>
        </w:rPr>
        <w:t xml:space="preserve">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 xml:space="preserve">Kupní cena předmětu smlouvy byla stanovena na základě výzvy k podání nabídky a nabídky prodávajícího jako cena závazná a </w:t>
      </w:r>
      <w:r w:rsidR="00B8486A">
        <w:rPr>
          <w:noProof/>
        </w:rPr>
        <w:t>neměnná</w:t>
      </w:r>
      <w:r w:rsidRPr="00E51BB6">
        <w:rPr>
          <w:noProof/>
        </w:rPr>
        <w:t xml:space="preserve">,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 xml:space="preserve">Kč </w:t>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 xml:space="preserve">Kč </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Default="0054209E" w:rsidP="0054209E">
      <w:pPr>
        <w:pStyle w:val="Odstavecseseznamem"/>
        <w:numPr>
          <w:ilvl w:val="1"/>
          <w:numId w:val="35"/>
        </w:numPr>
        <w:ind w:left="1078" w:hanging="454"/>
        <w:contextualSpacing w:val="0"/>
        <w:rPr>
          <w:noProof/>
        </w:rPr>
      </w:pPr>
      <w:r w:rsidRPr="00E51BB6">
        <w:rPr>
          <w:noProof/>
        </w:rPr>
        <w:t>Fakturace bude probíhat na základě daňového dokladu (faktura s náležitostmi daňového dokladu, dále jen faktura) po uskutečnění dodávky na kontaktní místo plnění.  Právo fakturovat vzniká prodávajícímu dnem předání a převzetí zboží odp</w:t>
      </w:r>
      <w:r w:rsidR="0076024B">
        <w:rPr>
          <w:noProof/>
        </w:rPr>
        <w:t xml:space="preserve">ovědným zástupcem </w:t>
      </w:r>
      <w:r w:rsidR="0076024B" w:rsidRPr="0076024B">
        <w:rPr>
          <w:noProof/>
        </w:rPr>
        <w:t xml:space="preserve">kupujícího v místě </w:t>
      </w:r>
      <w:r w:rsidRPr="0076024B">
        <w:rPr>
          <w:noProof/>
        </w:rPr>
        <w:t>určeného</w:t>
      </w:r>
      <w:r w:rsidRPr="00E51BB6">
        <w:rPr>
          <w:noProof/>
        </w:rPr>
        <w:t xml:space="preserve"> místa plnění: </w:t>
      </w:r>
    </w:p>
    <w:p w:rsidR="00AA6DFB" w:rsidRDefault="00AA6DFB" w:rsidP="00AA6DFB">
      <w:pPr>
        <w:pStyle w:val="Odstavecseseznamem"/>
        <w:spacing w:after="120"/>
        <w:ind w:left="1077"/>
        <w:contextualSpacing w:val="0"/>
        <w:rPr>
          <w:b/>
          <w:noProof/>
        </w:rPr>
      </w:pPr>
      <w:r w:rsidRPr="00AA6DFB">
        <w:rPr>
          <w:b/>
          <w:noProof/>
        </w:rPr>
        <w:t xml:space="preserve">- 2 ks – Oldřich Šlajchrt, vedoucí SUO Beroun, tel.: </w:t>
      </w:r>
      <w:r w:rsidR="00DB748F">
        <w:rPr>
          <w:b/>
          <w:noProof/>
        </w:rPr>
        <w:t xml:space="preserve">+420 </w:t>
      </w:r>
      <w:r w:rsidRPr="00AA6DFB">
        <w:rPr>
          <w:b/>
          <w:noProof/>
        </w:rPr>
        <w:t xml:space="preserve">724 522 370  </w:t>
      </w:r>
    </w:p>
    <w:p w:rsidR="00DB748F" w:rsidRPr="00AA6DFB" w:rsidRDefault="00DB748F" w:rsidP="00AA6DFB">
      <w:pPr>
        <w:pStyle w:val="Odstavecseseznamem"/>
        <w:spacing w:after="120"/>
        <w:ind w:left="1077"/>
        <w:contextualSpacing w:val="0"/>
        <w:rPr>
          <w:b/>
          <w:noProof/>
        </w:rPr>
      </w:pPr>
      <w:r>
        <w:rPr>
          <w:b/>
          <w:noProof/>
        </w:rPr>
        <w:t xml:space="preserve">- </w:t>
      </w:r>
      <w:r w:rsidRPr="00DB748F">
        <w:rPr>
          <w:b/>
          <w:noProof/>
        </w:rPr>
        <w:t xml:space="preserve">2 ks – Bohumil Zimola, vedoucí oddělení OJ ST Praha východ, tel.: </w:t>
      </w:r>
      <w:r>
        <w:rPr>
          <w:b/>
          <w:noProof/>
        </w:rPr>
        <w:t xml:space="preserve">+420   </w:t>
      </w:r>
      <w:r w:rsidRPr="00DB748F">
        <w:rPr>
          <w:b/>
          <w:noProof/>
        </w:rPr>
        <w:t xml:space="preserve">606 419 951                                                                                          </w:t>
      </w:r>
    </w:p>
    <w:p w:rsidR="0054209E" w:rsidRPr="00AA6DFB" w:rsidRDefault="00AA6DFB" w:rsidP="00AA6DFB">
      <w:pPr>
        <w:pStyle w:val="Odstavecseseznamem"/>
        <w:spacing w:after="120"/>
        <w:ind w:left="1077"/>
        <w:contextualSpacing w:val="0"/>
        <w:rPr>
          <w:b/>
          <w:noProof/>
        </w:rPr>
      </w:pPr>
      <w:r w:rsidRPr="00AA6DFB">
        <w:rPr>
          <w:b/>
          <w:noProof/>
        </w:rPr>
        <w:t>- SUO Beroun, Nádraží, 266 01 Beroun</w:t>
      </w:r>
    </w:p>
    <w:p w:rsidR="0054209E" w:rsidRPr="00E51BB6" w:rsidRDefault="0054209E" w:rsidP="0054209E">
      <w:pPr>
        <w:pStyle w:val="Odstavecseseznamem"/>
        <w:numPr>
          <w:ilvl w:val="1"/>
          <w:numId w:val="35"/>
        </w:numPr>
        <w:ind w:left="1078" w:hanging="454"/>
        <w:contextualSpacing w:val="0"/>
        <w:rPr>
          <w:noProof/>
        </w:rPr>
      </w:pPr>
      <w:r w:rsidRPr="00E51BB6">
        <w:rPr>
          <w:noProof/>
        </w:rPr>
        <w:t>Dodávka se považuje za uskutečněnou (tj. vlastnické právo přechází na kupujícího) dnem převzetí zboží odpovědným zást</w:t>
      </w:r>
      <w:r w:rsidR="0076024B">
        <w:rPr>
          <w:noProof/>
        </w:rPr>
        <w:t xml:space="preserve">upcem </w:t>
      </w:r>
      <w:r w:rsidR="0076024B" w:rsidRPr="0076024B">
        <w:rPr>
          <w:noProof/>
        </w:rPr>
        <w:t>kupujícího v místě</w:t>
      </w:r>
      <w:r w:rsidRPr="0076024B">
        <w:rPr>
          <w:noProof/>
        </w:rPr>
        <w:t xml:space="preserve"> plnění</w:t>
      </w:r>
      <w:r w:rsidRPr="00E51BB6">
        <w:rPr>
          <w:noProof/>
        </w:rPr>
        <w:t xml:space="preserve">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xml:space="preserve">§ 106a zákona č. 235/2004 Sb. v platném znění nebo daňový doklad prodávajícího bude obsahovat číslo bankovního účtu, na který má být plněno, aniž </w:t>
      </w:r>
      <w:r w:rsidRPr="00E51BB6">
        <w:rPr>
          <w:noProof/>
        </w:rPr>
        <w:lastRenderedPageBreak/>
        <w:t>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DB748F"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54209E" w:rsidRPr="00B876DB" w:rsidRDefault="0054209E" w:rsidP="0054209E">
      <w:pPr>
        <w:pStyle w:val="Odstavecseseznamem"/>
        <w:ind w:left="1078"/>
        <w:contextualSpacing w:val="0"/>
        <w:rPr>
          <w:noProof/>
          <w:u w:val="single"/>
        </w:rPr>
      </w:pPr>
      <w:r w:rsidRPr="00B876DB">
        <w:rPr>
          <w:noProof/>
          <w:u w:val="single"/>
        </w:rPr>
        <w:t>Prodávající se zavazuje doručovat faktury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rsidR="00B876DB" w:rsidRPr="008413EF"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Náměstí Jana Pernera 217</w:t>
      </w:r>
    </w:p>
    <w:p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rsidR="00B876DB" w:rsidRDefault="00B876DB" w:rsidP="00B876DB">
      <w:pPr>
        <w:overflowPunct w:val="0"/>
        <w:autoSpaceDE w:val="0"/>
        <w:autoSpaceDN w:val="0"/>
        <w:adjustRightInd w:val="0"/>
        <w:spacing w:after="0" w:line="240" w:lineRule="auto"/>
        <w:ind w:left="792"/>
        <w:textAlignment w:val="baseline"/>
        <w:rPr>
          <w:rFonts w:ascii="Verdana" w:hAnsi="Verdana"/>
          <w:bCs/>
        </w:rPr>
      </w:pPr>
    </w:p>
    <w:p w:rsidR="00B876DB" w:rsidRPr="009A5FC4" w:rsidRDefault="00B876DB" w:rsidP="00B876DB">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rsidR="00B876DB" w:rsidRDefault="00B876DB" w:rsidP="00B876DB">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r w:rsidRPr="009A5FC4">
        <w:rPr>
          <w:rFonts w:ascii="Verdana" w:hAnsi="Verdana"/>
          <w:b/>
          <w:bCs/>
        </w:rPr>
        <w:t>uccchjm</w:t>
      </w:r>
    </w:p>
    <w:p w:rsidR="00B876DB" w:rsidRDefault="00B876DB" w:rsidP="00B876DB">
      <w:pPr>
        <w:overflowPunct w:val="0"/>
        <w:autoSpaceDE w:val="0"/>
        <w:autoSpaceDN w:val="0"/>
        <w:adjustRightInd w:val="0"/>
        <w:spacing w:after="0" w:line="240" w:lineRule="auto"/>
        <w:ind w:left="792"/>
        <w:textAlignment w:val="baseline"/>
        <w:rPr>
          <w:rFonts w:ascii="Verdana" w:hAnsi="Verdana"/>
          <w:b/>
          <w:bCs/>
        </w:rPr>
      </w:pPr>
    </w:p>
    <w:p w:rsidR="00B876DB" w:rsidRDefault="00B876DB" w:rsidP="00B876DB">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rsidR="00B876DB" w:rsidRPr="008413EF" w:rsidRDefault="00B876DB" w:rsidP="00B876DB">
      <w:pPr>
        <w:overflowPunct w:val="0"/>
        <w:autoSpaceDE w:val="0"/>
        <w:autoSpaceDN w:val="0"/>
        <w:adjustRightInd w:val="0"/>
        <w:spacing w:after="0" w:line="240" w:lineRule="auto"/>
        <w:ind w:left="792" w:firstLine="286"/>
        <w:textAlignment w:val="baseline"/>
        <w:rPr>
          <w:rFonts w:ascii="Verdana" w:hAnsi="Verdana"/>
          <w:bCs/>
        </w:rPr>
      </w:pP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w:t>
      </w:r>
      <w:r w:rsidRPr="00E51BB6">
        <w:rPr>
          <w:noProof/>
        </w:rPr>
        <w:lastRenderedPageBreak/>
        <w:t>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DB748F" w:rsidRPr="00E51BB6" w:rsidRDefault="00DB748F" w:rsidP="003A7034">
      <w:pPr>
        <w:rPr>
          <w:noProof/>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kupujícího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w:t>
      </w:r>
      <w:r w:rsidRPr="00DB748F">
        <w:rPr>
          <w:noProof/>
        </w:rPr>
        <w:t>se zavazuje d</w:t>
      </w:r>
      <w:r w:rsidR="0076024B">
        <w:rPr>
          <w:noProof/>
        </w:rPr>
        <w:t xml:space="preserve">odat zboží v dohodnutém </w:t>
      </w:r>
      <w:r w:rsidRPr="00DB748F">
        <w:rPr>
          <w:noProof/>
        </w:rPr>
        <w:t> termínu nejpozději do</w:t>
      </w:r>
      <w:r w:rsidR="00DB748F" w:rsidRPr="00DB748F">
        <w:rPr>
          <w:noProof/>
        </w:rPr>
        <w:t xml:space="preserve"> </w:t>
      </w:r>
      <w:r w:rsidR="00DB748F" w:rsidRPr="00DB748F">
        <w:rPr>
          <w:b/>
          <w:noProof/>
        </w:rPr>
        <w:t>31. 03. 2021</w:t>
      </w:r>
      <w:r w:rsidRPr="00DB748F">
        <w:rPr>
          <w:noProof/>
        </w:rPr>
        <w:t>.</w:t>
      </w:r>
    </w:p>
    <w:p w:rsidR="0054209E" w:rsidRPr="007B581F" w:rsidRDefault="00DB748F" w:rsidP="00DB748F">
      <w:pPr>
        <w:pStyle w:val="Odstavecseseznamem"/>
        <w:numPr>
          <w:ilvl w:val="1"/>
          <w:numId w:val="35"/>
        </w:numPr>
        <w:contextualSpacing w:val="0"/>
        <w:rPr>
          <w:noProof/>
        </w:rPr>
      </w:pPr>
      <w:r>
        <w:rPr>
          <w:noProof/>
        </w:rPr>
        <w:lastRenderedPageBreak/>
        <w:t xml:space="preserve">Předání </w:t>
      </w:r>
      <w:r w:rsidR="00AF4FAA">
        <w:rPr>
          <w:noProof/>
        </w:rPr>
        <w:t xml:space="preserve">4 ks </w:t>
      </w:r>
      <w:r w:rsidRPr="00DB748F">
        <w:rPr>
          <w:noProof/>
        </w:rPr>
        <w:t>postřikovacích zařízení na kolejový přívěsný vůz</w:t>
      </w:r>
      <w:r>
        <w:rPr>
          <w:noProof/>
        </w:rPr>
        <w:t xml:space="preserve"> </w:t>
      </w:r>
      <w:r w:rsidRPr="00DB748F">
        <w:rPr>
          <w:noProof/>
        </w:rPr>
        <w:t>od dodavatele objednavateli proběhne na</w:t>
      </w:r>
      <w:r>
        <w:rPr>
          <w:noProof/>
        </w:rPr>
        <w:t xml:space="preserve"> </w:t>
      </w:r>
      <w:r w:rsidRPr="00DB748F">
        <w:rPr>
          <w:noProof/>
        </w:rPr>
        <w:t>SUO Beroun, Nádraží, 266 01 Beroun</w:t>
      </w:r>
      <w:r>
        <w:rPr>
          <w:noProof/>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lastRenderedPageBreak/>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w:t>
      </w:r>
      <w:r w:rsidRPr="007B581F">
        <w:rPr>
          <w:noProof/>
        </w:rPr>
        <w:lastRenderedPageBreak/>
        <w:t>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w:t>
      </w:r>
      <w:r w:rsidRPr="00DB748F">
        <w:rPr>
          <w:noProof/>
        </w:rPr>
        <w:t xml:space="preserve">dobu </w:t>
      </w:r>
      <w:r w:rsidRPr="00DB748F">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Každá ze smluvních stran je oprávněna od této smlouvy odstoupit v případě, že druhá strana porušila podstatným </w:t>
      </w:r>
      <w:r w:rsidRPr="001B0C05">
        <w:rPr>
          <w:noProof/>
        </w:rPr>
        <w:lastRenderedPageBreak/>
        <w:t>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DB748F" w:rsidP="0054209E">
      <w:pPr>
        <w:pStyle w:val="Odstavecseseznamem"/>
        <w:numPr>
          <w:ilvl w:val="1"/>
          <w:numId w:val="35"/>
        </w:numPr>
        <w:ind w:left="1078" w:hanging="454"/>
        <w:contextualSpacing w:val="0"/>
        <w:rPr>
          <w:noProof/>
        </w:rPr>
      </w:pPr>
      <w:r>
        <w:rPr>
          <w:noProof/>
        </w:rPr>
        <w:t xml:space="preserve">Tato smlouva byla vypracována ve </w:t>
      </w:r>
      <w:r w:rsidRPr="00DB748F">
        <w:rPr>
          <w:noProof/>
          <w:highlight w:val="yellow"/>
        </w:rPr>
        <w:t>třech</w:t>
      </w:r>
      <w:r w:rsidR="0054209E" w:rsidRPr="001B0C05">
        <w:rPr>
          <w:noProof/>
        </w:rPr>
        <w:t xml:space="preserve"> vyhotovení s příslušnými  přílohami, které jsou její nedílnou součástí. </w:t>
      </w:r>
      <w:r w:rsidR="0054209E" w:rsidRPr="00412883">
        <w:rPr>
          <w:noProof/>
          <w:highlight w:val="yellow"/>
        </w:rPr>
        <w:t>Jedno</w:t>
      </w:r>
      <w:r w:rsidR="00B8486A">
        <w:rPr>
          <w:noProof/>
        </w:rPr>
        <w:t xml:space="preserve"> paré obdrží prodávající, 2</w:t>
      </w:r>
      <w:r w:rsidR="0054209E" w:rsidRPr="001B0C05">
        <w:rPr>
          <w:noProof/>
        </w:rPr>
        <w:t xml:space="preserve"> paré kupující.</w:t>
      </w:r>
    </w:p>
    <w:p w:rsidR="0054209E" w:rsidRPr="001B0C05" w:rsidRDefault="0054209E" w:rsidP="0054209E">
      <w:pPr>
        <w:pStyle w:val="Odstavecseseznamem"/>
        <w:numPr>
          <w:ilvl w:val="1"/>
          <w:numId w:val="35"/>
        </w:numPr>
        <w:ind w:left="1078" w:hanging="454"/>
        <w:contextualSpacing w:val="0"/>
        <w:rPr>
          <w:noProof/>
        </w:rPr>
      </w:pPr>
      <w:r w:rsidRPr="001B0C05">
        <w:rPr>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DB748F" w:rsidRDefault="00DB748F" w:rsidP="00DB748F">
      <w:pPr>
        <w:pStyle w:val="Odstavecseseznamem"/>
        <w:ind w:left="1078"/>
        <w:contextualSpacing w:val="0"/>
        <w:rPr>
          <w:noProof/>
        </w:rPr>
      </w:pPr>
      <w:r w:rsidRPr="001B0C05">
        <w:rPr>
          <w:noProof/>
        </w:rPr>
        <w:t xml:space="preserve">Příloha č. 1: </w:t>
      </w:r>
      <w:r w:rsidRPr="001B0D20">
        <w:rPr>
          <w:noProof/>
        </w:rPr>
        <w:t>Formulář nabídky</w:t>
      </w:r>
    </w:p>
    <w:p w:rsidR="00DB748F" w:rsidRDefault="00DB748F" w:rsidP="00DB748F">
      <w:pPr>
        <w:pStyle w:val="Odstavecseseznamem"/>
        <w:spacing w:before="120" w:after="120" w:line="240" w:lineRule="auto"/>
        <w:ind w:left="1077"/>
        <w:contextualSpacing w:val="0"/>
        <w:rPr>
          <w:noProof/>
        </w:rPr>
      </w:pPr>
      <w:r>
        <w:rPr>
          <w:noProof/>
        </w:rPr>
        <w:lastRenderedPageBreak/>
        <w:t>Příloha č. 2: Nález podezřelého předmětu</w:t>
      </w:r>
    </w:p>
    <w:p w:rsidR="00DB748F" w:rsidRDefault="00DB748F" w:rsidP="0054209E">
      <w:pPr>
        <w:tabs>
          <w:tab w:val="left" w:pos="5103"/>
        </w:tabs>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DB748F" w:rsidRDefault="00DB748F" w:rsidP="0054209E">
      <w:pPr>
        <w:tabs>
          <w:tab w:val="left" w:pos="5103"/>
        </w:tabs>
        <w:spacing w:after="0"/>
      </w:pPr>
    </w:p>
    <w:p w:rsidR="0054209E" w:rsidRPr="0019340A" w:rsidRDefault="0054209E" w:rsidP="0054209E">
      <w:pPr>
        <w:tabs>
          <w:tab w:val="left" w:pos="5103"/>
        </w:tabs>
        <w:spacing w:after="0"/>
      </w:pPr>
      <w:r w:rsidRPr="0019340A">
        <w:t>…………………………</w:t>
      </w:r>
      <w:r w:rsidRPr="0019340A">
        <w:tab/>
      </w:r>
      <w:r w:rsidR="00DB748F">
        <w:tab/>
      </w:r>
      <w:r w:rsidRPr="0019340A">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DB748F" w:rsidRDefault="00DB748F" w:rsidP="0054209E"/>
    <w:p w:rsidR="00DB748F" w:rsidRDefault="00DB748F" w:rsidP="0054209E"/>
    <w:p w:rsidR="00DB748F" w:rsidRDefault="00DB748F" w:rsidP="0054209E"/>
    <w:p w:rsidR="009F392E" w:rsidRPr="0054209E" w:rsidRDefault="0054209E" w:rsidP="0054209E">
      <w:r w:rsidRPr="0019340A">
        <w:t>Tato smlouva byla uveřejněna prostřednictvím Registru smluv dne ……………….</w:t>
      </w:r>
    </w:p>
    <w:sectPr w:rsidR="009F392E" w:rsidRPr="0054209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7B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47B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4436F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5DD561A"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47B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E47BE">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3973C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2DAF9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3"/>
  </w:num>
  <w:num w:numId="2">
    <w:abstractNumId w:val="2"/>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0"/>
  </w:num>
  <w:num w:numId="17">
    <w:abstractNumId w:val="3"/>
  </w:num>
  <w:num w:numId="18">
    <w:abstractNumId w:val="10"/>
  </w:num>
  <w:num w:numId="19">
    <w:abstractNumId w:val="10"/>
  </w:num>
  <w:num w:numId="20">
    <w:abstractNumId w:val="10"/>
  </w:num>
  <w:num w:numId="21">
    <w:abstractNumId w:val="10"/>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0"/>
  </w:num>
  <w:num w:numId="29">
    <w:abstractNumId w:val="3"/>
  </w:num>
  <w:num w:numId="30">
    <w:abstractNumId w:val="10"/>
  </w:num>
  <w:num w:numId="31">
    <w:abstractNumId w:val="10"/>
  </w:num>
  <w:num w:numId="32">
    <w:abstractNumId w:val="10"/>
  </w:num>
  <w:num w:numId="33">
    <w:abstractNumId w:val="10"/>
  </w:num>
  <w:num w:numId="34">
    <w:abstractNumId w:val="10"/>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E23A7"/>
    <w:rsid w:val="0010693F"/>
    <w:rsid w:val="00114472"/>
    <w:rsid w:val="001550BC"/>
    <w:rsid w:val="001605B9"/>
    <w:rsid w:val="00170EC5"/>
    <w:rsid w:val="001747C1"/>
    <w:rsid w:val="00184743"/>
    <w:rsid w:val="00207DF5"/>
    <w:rsid w:val="00280E07"/>
    <w:rsid w:val="002C31BF"/>
    <w:rsid w:val="002D08B1"/>
    <w:rsid w:val="002D35B8"/>
    <w:rsid w:val="002E0CD7"/>
    <w:rsid w:val="00341DCF"/>
    <w:rsid w:val="00357BC6"/>
    <w:rsid w:val="003956C6"/>
    <w:rsid w:val="003A513B"/>
    <w:rsid w:val="003A7034"/>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F1404"/>
    <w:rsid w:val="0061068E"/>
    <w:rsid w:val="00660AD3"/>
    <w:rsid w:val="00677B7F"/>
    <w:rsid w:val="006A5570"/>
    <w:rsid w:val="006A689C"/>
    <w:rsid w:val="006B3D79"/>
    <w:rsid w:val="006B7189"/>
    <w:rsid w:val="006D7AFE"/>
    <w:rsid w:val="006E0578"/>
    <w:rsid w:val="006E314D"/>
    <w:rsid w:val="00710723"/>
    <w:rsid w:val="00723ED1"/>
    <w:rsid w:val="00743525"/>
    <w:rsid w:val="0076024B"/>
    <w:rsid w:val="0076286B"/>
    <w:rsid w:val="00766846"/>
    <w:rsid w:val="0077673A"/>
    <w:rsid w:val="007846E1"/>
    <w:rsid w:val="007B570C"/>
    <w:rsid w:val="007C589B"/>
    <w:rsid w:val="007E4A6E"/>
    <w:rsid w:val="007F56A7"/>
    <w:rsid w:val="00807DD0"/>
    <w:rsid w:val="008136F8"/>
    <w:rsid w:val="008659F3"/>
    <w:rsid w:val="00886D4B"/>
    <w:rsid w:val="00895406"/>
    <w:rsid w:val="008A3568"/>
    <w:rsid w:val="008D03B9"/>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E47BE"/>
    <w:rsid w:val="009F3193"/>
    <w:rsid w:val="009F392E"/>
    <w:rsid w:val="00A6177B"/>
    <w:rsid w:val="00A66136"/>
    <w:rsid w:val="00AA4CBB"/>
    <w:rsid w:val="00AA65FA"/>
    <w:rsid w:val="00AA6DFB"/>
    <w:rsid w:val="00AA7351"/>
    <w:rsid w:val="00AD056F"/>
    <w:rsid w:val="00AD6731"/>
    <w:rsid w:val="00AF4FAA"/>
    <w:rsid w:val="00AF77DB"/>
    <w:rsid w:val="00B15D0D"/>
    <w:rsid w:val="00B75EE1"/>
    <w:rsid w:val="00B77481"/>
    <w:rsid w:val="00B8486A"/>
    <w:rsid w:val="00B8518B"/>
    <w:rsid w:val="00B876DB"/>
    <w:rsid w:val="00BD7183"/>
    <w:rsid w:val="00BD7E91"/>
    <w:rsid w:val="00C02D0A"/>
    <w:rsid w:val="00C03A6E"/>
    <w:rsid w:val="00C44F6A"/>
    <w:rsid w:val="00C47AE3"/>
    <w:rsid w:val="00C647A6"/>
    <w:rsid w:val="00CD1FC4"/>
    <w:rsid w:val="00D21061"/>
    <w:rsid w:val="00D4108E"/>
    <w:rsid w:val="00D6163D"/>
    <w:rsid w:val="00D65DEB"/>
    <w:rsid w:val="00D73D46"/>
    <w:rsid w:val="00D7414C"/>
    <w:rsid w:val="00D831A3"/>
    <w:rsid w:val="00D92AC3"/>
    <w:rsid w:val="00DB748F"/>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0BC7642A-EE60-4E91-ACE1-DDB8F5488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0</TotalTime>
  <Pages>8</Pages>
  <Words>2752</Words>
  <Characters>16239</Characters>
  <Application>Microsoft Office Word</Application>
  <DocSecurity>4</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2</cp:revision>
  <cp:lastPrinted>2017-11-28T17:18:00Z</cp:lastPrinted>
  <dcterms:created xsi:type="dcterms:W3CDTF">2020-11-19T11:56:00Z</dcterms:created>
  <dcterms:modified xsi:type="dcterms:W3CDTF">2020-11-19T11:56:00Z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