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0C5197" wp14:editId="5CA30CC8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F07F2" w:rsidRDefault="00FF07F2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0C51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FF07F2" w:rsidRDefault="00FF07F2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607BCA" w:rsidRDefault="00F862D6" w:rsidP="0077673A">
            <w:r w:rsidRPr="00607BCA">
              <w:t>Naše zn.</w:t>
            </w:r>
          </w:p>
        </w:tc>
        <w:tc>
          <w:tcPr>
            <w:tcW w:w="2552" w:type="dxa"/>
          </w:tcPr>
          <w:p w:rsidR="00F862D6" w:rsidRPr="00607BCA" w:rsidRDefault="006A2AAB" w:rsidP="0037111D">
            <w:r w:rsidRPr="006A2AAB">
              <w:rPr>
                <w:rFonts w:ascii="Helvetica" w:hAnsi="Helvetica" w:cs="Helvetica"/>
              </w:rPr>
              <w:t>11535/2020-SŽ-SSV-Ú3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D608D2">
        <w:trPr>
          <w:trHeight w:val="64"/>
        </w:trPr>
        <w:tc>
          <w:tcPr>
            <w:tcW w:w="1020" w:type="dxa"/>
          </w:tcPr>
          <w:p w:rsidR="00F862D6" w:rsidRPr="00607BCA" w:rsidRDefault="00F862D6" w:rsidP="0077673A">
            <w:r w:rsidRPr="00607BCA">
              <w:t>Listů/příloh</w:t>
            </w:r>
          </w:p>
        </w:tc>
        <w:tc>
          <w:tcPr>
            <w:tcW w:w="2552" w:type="dxa"/>
          </w:tcPr>
          <w:p w:rsidR="00F862D6" w:rsidRPr="00607BCA" w:rsidRDefault="00B144C4" w:rsidP="00B144C4">
            <w:r>
              <w:t>2</w:t>
            </w:r>
            <w:r w:rsidR="002F0F4D" w:rsidRPr="00607BCA">
              <w:t>/</w:t>
            </w:r>
            <w:r>
              <w:t>19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Pr="0080435F" w:rsidRDefault="009A7568" w:rsidP="009A7568">
            <w:r w:rsidRPr="0080435F">
              <w:t>Datum</w:t>
            </w:r>
          </w:p>
        </w:tc>
        <w:tc>
          <w:tcPr>
            <w:tcW w:w="2552" w:type="dxa"/>
          </w:tcPr>
          <w:p w:rsidR="009A7568" w:rsidRPr="0080435F" w:rsidRDefault="00BC685D" w:rsidP="006A2AAB">
            <w:bookmarkStart w:id="0" w:name="Datum"/>
            <w:r>
              <w:t>2</w:t>
            </w:r>
            <w:r w:rsidR="006A2AAB">
              <w:t>6</w:t>
            </w:r>
            <w:r w:rsidR="00871912" w:rsidRPr="0080435F">
              <w:t xml:space="preserve">. </w:t>
            </w:r>
            <w:r w:rsidR="00B07309">
              <w:t>ř</w:t>
            </w:r>
            <w:r w:rsidR="00D14151">
              <w:t>íjna</w:t>
            </w:r>
            <w:r w:rsidR="00871912" w:rsidRPr="0080435F">
              <w:t xml:space="preserve"> 2020 </w:t>
            </w:r>
            <w:r w:rsidR="009A7568" w:rsidRPr="0080435F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7E1CEE" w:rsidRDefault="007E1CEE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36EA8" w:rsidRPr="00D36EA8">
        <w:rPr>
          <w:rFonts w:eastAsia="Calibri" w:cs="Times New Roman"/>
          <w:b/>
          <w:lang w:eastAsia="cs-CZ"/>
        </w:rPr>
        <w:t>Ústí n. O. - Brandýs n. O. - původní stopa,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</w:t>
      </w:r>
      <w:r w:rsidRPr="00112DF2">
        <w:rPr>
          <w:rFonts w:eastAsia="Calibri" w:cs="Times New Roman"/>
          <w:lang w:eastAsia="cs-CZ"/>
        </w:rPr>
        <w:t>tace č</w:t>
      </w:r>
      <w:r w:rsidR="0092166E" w:rsidRPr="00112DF2">
        <w:rPr>
          <w:rFonts w:eastAsia="Calibri" w:cs="Times New Roman"/>
          <w:lang w:eastAsia="cs-CZ"/>
        </w:rPr>
        <w:t xml:space="preserve">. </w:t>
      </w:r>
      <w:r w:rsidR="00115532">
        <w:rPr>
          <w:rFonts w:eastAsia="Calibri" w:cs="Times New Roman"/>
          <w:lang w:eastAsia="cs-CZ"/>
        </w:rPr>
        <w:t>2</w:t>
      </w:r>
      <w:r w:rsidR="006A2AAB">
        <w:rPr>
          <w:rFonts w:eastAsia="Calibri" w:cs="Times New Roman"/>
          <w:lang w:eastAsia="cs-CZ"/>
        </w:rPr>
        <w:t>9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2F0F4D" w:rsidRDefault="002F0F4D" w:rsidP="005A7047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F65E59" w:rsidRPr="002F0F4D" w:rsidRDefault="002F0F4D" w:rsidP="005A7047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2F0F4D">
        <w:rPr>
          <w:rFonts w:ascii="Verdana" w:eastAsia="Times New Roman" w:hAnsi="Verdana" w:cs="Times New Roman"/>
          <w:lang w:eastAsia="cs-CZ"/>
        </w:rPr>
        <w:t>Zadavatel tímto podává vysvětlení/ změnu/ doplnění zadávací dokumentace k výše uvedené veřejné zakázce bez předchozí žádosti.</w:t>
      </w:r>
    </w:p>
    <w:p w:rsidR="00607BCA" w:rsidRDefault="00607BCA" w:rsidP="00A4609D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0E4396" w:rsidRPr="00B144C4" w:rsidRDefault="0082423A" w:rsidP="0082423A">
      <w:pPr>
        <w:pStyle w:val="Odstavecseseznamem"/>
        <w:numPr>
          <w:ilvl w:val="0"/>
          <w:numId w:val="41"/>
        </w:num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B144C4">
        <w:rPr>
          <w:rFonts w:ascii="Verdana" w:eastAsia="Times New Roman" w:hAnsi="Verdana" w:cs="Times New Roman"/>
          <w:lang w:eastAsia="cs-CZ"/>
        </w:rPr>
        <w:t>Byly přepracovány zásady organizace výstavby. Nově bude stavba zahájena dne 1.5.2021.</w:t>
      </w:r>
    </w:p>
    <w:p w:rsidR="0082423A" w:rsidRPr="00B144C4" w:rsidRDefault="0082423A" w:rsidP="0082423A">
      <w:pPr>
        <w:pStyle w:val="Odstavecseseznamem"/>
        <w:spacing w:after="0" w:line="240" w:lineRule="auto"/>
        <w:rPr>
          <w:rFonts w:ascii="Verdana" w:eastAsia="Times New Roman" w:hAnsi="Verdana" w:cs="Times New Roman"/>
          <w:i/>
          <w:lang w:eastAsia="cs-CZ"/>
        </w:rPr>
      </w:pPr>
      <w:r w:rsidRPr="00B144C4">
        <w:rPr>
          <w:rFonts w:ascii="Verdana" w:eastAsia="Times New Roman" w:hAnsi="Verdana" w:cs="Times New Roman"/>
          <w:i/>
          <w:lang w:eastAsia="cs-CZ"/>
        </w:rPr>
        <w:t>Upraven dokument</w:t>
      </w:r>
      <w:r w:rsidR="00C769A7" w:rsidRPr="00B144C4">
        <w:rPr>
          <w:rFonts w:ascii="Verdana" w:eastAsia="Times New Roman" w:hAnsi="Verdana" w:cs="Times New Roman"/>
          <w:i/>
          <w:lang w:eastAsia="cs-CZ"/>
        </w:rPr>
        <w:t xml:space="preserve"> </w:t>
      </w:r>
      <w:r w:rsidRPr="00B144C4">
        <w:rPr>
          <w:rFonts w:ascii="Verdana" w:eastAsia="Times New Roman" w:hAnsi="Verdana" w:cs="Times New Roman"/>
          <w:i/>
          <w:lang w:eastAsia="cs-CZ"/>
        </w:rPr>
        <w:t>B_08_01_TZ_upr04.pdf</w:t>
      </w:r>
    </w:p>
    <w:p w:rsidR="0082423A" w:rsidRPr="00B144C4" w:rsidRDefault="00C769A7" w:rsidP="0082423A">
      <w:pPr>
        <w:pStyle w:val="Odstavecseseznamem"/>
        <w:spacing w:after="0" w:line="240" w:lineRule="auto"/>
        <w:rPr>
          <w:rFonts w:ascii="Verdana" w:eastAsia="Times New Roman" w:hAnsi="Verdana" w:cs="Times New Roman"/>
          <w:i/>
          <w:lang w:eastAsia="cs-CZ"/>
        </w:rPr>
      </w:pPr>
      <w:r w:rsidRPr="00B144C4">
        <w:rPr>
          <w:rFonts w:ascii="Verdana" w:eastAsia="Times New Roman" w:hAnsi="Verdana" w:cs="Times New Roman"/>
          <w:i/>
          <w:lang w:eastAsia="cs-CZ"/>
        </w:rPr>
        <w:t xml:space="preserve">Upraven dokument </w:t>
      </w:r>
      <w:r w:rsidR="0082423A" w:rsidRPr="00B144C4">
        <w:rPr>
          <w:rFonts w:ascii="Verdana" w:eastAsia="Times New Roman" w:hAnsi="Verdana" w:cs="Times New Roman"/>
          <w:i/>
          <w:lang w:eastAsia="cs-CZ"/>
        </w:rPr>
        <w:t>B_08_03_HMG_upr03.pdf</w:t>
      </w:r>
    </w:p>
    <w:p w:rsidR="0082423A" w:rsidRPr="00B144C4" w:rsidRDefault="00C769A7" w:rsidP="0082423A">
      <w:pPr>
        <w:pStyle w:val="Odstavecseseznamem"/>
        <w:spacing w:after="0" w:line="240" w:lineRule="auto"/>
        <w:rPr>
          <w:rFonts w:ascii="Verdana" w:eastAsia="Times New Roman" w:hAnsi="Verdana" w:cs="Times New Roman"/>
          <w:i/>
          <w:lang w:eastAsia="cs-CZ"/>
        </w:rPr>
      </w:pPr>
      <w:r w:rsidRPr="00B144C4">
        <w:rPr>
          <w:rFonts w:cs="Arial"/>
          <w:i/>
        </w:rPr>
        <w:t xml:space="preserve">Upraven dokument </w:t>
      </w:r>
      <w:r w:rsidR="0082423A" w:rsidRPr="00B144C4">
        <w:rPr>
          <w:rFonts w:ascii="Verdana" w:eastAsia="Times New Roman" w:hAnsi="Verdana" w:cs="Times New Roman"/>
          <w:i/>
          <w:lang w:eastAsia="cs-CZ"/>
        </w:rPr>
        <w:t>B_08_04_upr01.pdf</w:t>
      </w:r>
    </w:p>
    <w:p w:rsidR="00C769A7" w:rsidRPr="00B144C4" w:rsidRDefault="00C769A7" w:rsidP="0082423A">
      <w:pPr>
        <w:pStyle w:val="Odstavecseseznamem"/>
        <w:spacing w:after="0" w:line="240" w:lineRule="auto"/>
        <w:rPr>
          <w:rFonts w:ascii="Verdana" w:eastAsia="Times New Roman" w:hAnsi="Verdana" w:cs="Times New Roman"/>
          <w:i/>
          <w:lang w:eastAsia="cs-CZ"/>
        </w:rPr>
      </w:pPr>
    </w:p>
    <w:p w:rsidR="00C769A7" w:rsidRPr="00B144C4" w:rsidRDefault="00C769A7" w:rsidP="00C769A7">
      <w:pPr>
        <w:pStyle w:val="Odstavecseseznamem"/>
        <w:numPr>
          <w:ilvl w:val="0"/>
          <w:numId w:val="39"/>
        </w:numPr>
        <w:rPr>
          <w:rFonts w:cs="Arial"/>
        </w:rPr>
      </w:pPr>
      <w:r w:rsidRPr="00B144C4">
        <w:rPr>
          <w:rFonts w:cs="Arial"/>
        </w:rPr>
        <w:t>V návaznosti na dotaz č. 85 sdělujeme, že zhotovitel v ŽST Brandýs nad Orlicí předjízdné koleje zapracuje do zabezpečovacího a sdělovacího zařízení funkcionalitu VNPN na kolejích, kde v souladu s technickou dokumentací budou zřízeny počítače náprav (předjízdné koleje 3 a 4). Přenos informací o NPN bude do sítě GSM-R. PS 05-11-01 byla opravena obálka a TZ.</w:t>
      </w:r>
    </w:p>
    <w:p w:rsidR="00C769A7" w:rsidRPr="00B144C4" w:rsidRDefault="00C769A7" w:rsidP="00C769A7">
      <w:pPr>
        <w:pStyle w:val="Odstavecseseznamem"/>
        <w:rPr>
          <w:rFonts w:cs="Arial"/>
        </w:rPr>
      </w:pPr>
    </w:p>
    <w:p w:rsidR="00CB7C23" w:rsidRPr="00B144C4" w:rsidRDefault="00CB7C23" w:rsidP="00CB7C23">
      <w:pPr>
        <w:pStyle w:val="Odstavecseseznamem"/>
        <w:rPr>
          <w:rFonts w:cs="Arial"/>
          <w:i/>
        </w:rPr>
      </w:pPr>
      <w:r w:rsidRPr="00B144C4">
        <w:rPr>
          <w:rFonts w:cs="Arial"/>
          <w:i/>
        </w:rPr>
        <w:t>Upraven dokument D_01_01_01_050111A_0001_obalka_upr01.pdf</w:t>
      </w:r>
    </w:p>
    <w:p w:rsidR="00CB7C23" w:rsidRPr="00B144C4" w:rsidRDefault="00CB7C23" w:rsidP="00CB7C23">
      <w:pPr>
        <w:pStyle w:val="Odstavecseseznamem"/>
        <w:tabs>
          <w:tab w:val="center" w:pos="6663"/>
        </w:tabs>
        <w:spacing w:after="0" w:line="240" w:lineRule="auto"/>
        <w:jc w:val="both"/>
        <w:rPr>
          <w:rFonts w:cs="Arial"/>
          <w:b/>
        </w:rPr>
      </w:pPr>
      <w:r w:rsidRPr="00B144C4">
        <w:rPr>
          <w:rFonts w:cs="Arial"/>
          <w:i/>
        </w:rPr>
        <w:t>Upraven dokument D_01_01_01_050111A_0001_upr01.pdf</w:t>
      </w:r>
    </w:p>
    <w:p w:rsidR="009E066E" w:rsidRPr="00B144C4" w:rsidRDefault="009E066E" w:rsidP="009E066E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156438" w:rsidRPr="00B144C4" w:rsidRDefault="009E066E" w:rsidP="00156438">
      <w:pPr>
        <w:pStyle w:val="Odstavecseseznamem"/>
        <w:numPr>
          <w:ilvl w:val="0"/>
          <w:numId w:val="39"/>
        </w:numPr>
        <w:rPr>
          <w:rFonts w:cs="Arial"/>
        </w:rPr>
      </w:pPr>
      <w:r w:rsidRPr="00B144C4">
        <w:rPr>
          <w:rFonts w:ascii="Verdana" w:eastAsia="Times New Roman" w:hAnsi="Verdana" w:cs="Times New Roman"/>
          <w:lang w:eastAsia="cs-CZ"/>
        </w:rPr>
        <w:t>Byla provedena úprava SO 05-23-01 ŽST Brandýs nad Orlicí předjízdné koleje, opěrná zeď km 265,96 - 266,01 – doplnění pažení pro umožnění průjezdu po souběžné nezpevněné cestě</w:t>
      </w:r>
      <w:r w:rsidR="00156438" w:rsidRPr="00B144C4">
        <w:rPr>
          <w:rFonts w:ascii="Verdana" w:eastAsia="Times New Roman" w:hAnsi="Verdana" w:cs="Times New Roman"/>
          <w:lang w:eastAsia="cs-CZ"/>
        </w:rPr>
        <w:t xml:space="preserve"> během výstavby</w:t>
      </w:r>
      <w:r w:rsidRPr="00B144C4">
        <w:rPr>
          <w:rFonts w:ascii="Verdana" w:eastAsia="Times New Roman" w:hAnsi="Verdana" w:cs="Times New Roman"/>
          <w:lang w:eastAsia="cs-CZ"/>
        </w:rPr>
        <w:t>.</w:t>
      </w:r>
      <w:r w:rsidR="00156438" w:rsidRPr="00B144C4">
        <w:rPr>
          <w:rFonts w:cs="Arial"/>
        </w:rPr>
        <w:t xml:space="preserve"> </w:t>
      </w:r>
    </w:p>
    <w:p w:rsidR="00156438" w:rsidRPr="00B144C4" w:rsidRDefault="00156438" w:rsidP="00156438">
      <w:pPr>
        <w:pStyle w:val="Odstavecseseznamem"/>
        <w:rPr>
          <w:rFonts w:cs="Arial"/>
        </w:rPr>
      </w:pPr>
    </w:p>
    <w:p w:rsidR="00156438" w:rsidRPr="00B144C4" w:rsidRDefault="00156438" w:rsidP="00156438">
      <w:pPr>
        <w:pStyle w:val="Odstavecseseznamem"/>
        <w:rPr>
          <w:rFonts w:cs="Arial"/>
          <w:i/>
        </w:rPr>
      </w:pPr>
      <w:r w:rsidRPr="00B144C4">
        <w:rPr>
          <w:rFonts w:cs="Arial"/>
          <w:i/>
        </w:rPr>
        <w:t>Upraven dokument D_02_01_04_03_052301_2_2_1_Novy_stav___Pudorys_upr01.pdf</w:t>
      </w:r>
    </w:p>
    <w:p w:rsidR="00156438" w:rsidRPr="00B144C4" w:rsidRDefault="00156438" w:rsidP="00156438">
      <w:pPr>
        <w:pStyle w:val="Odstavecseseznamem"/>
        <w:tabs>
          <w:tab w:val="center" w:pos="6663"/>
        </w:tabs>
        <w:spacing w:after="0" w:line="240" w:lineRule="auto"/>
        <w:rPr>
          <w:rFonts w:cs="Arial"/>
          <w:i/>
        </w:rPr>
      </w:pPr>
      <w:r w:rsidRPr="00B144C4">
        <w:rPr>
          <w:rFonts w:cs="Arial"/>
          <w:i/>
        </w:rPr>
        <w:t>Upraven dokument D_02_01_04_03_052301_2_2_2_Novy_stav___Pricne_rezy_upr01.pdf</w:t>
      </w:r>
    </w:p>
    <w:p w:rsidR="00156438" w:rsidRPr="00B144C4" w:rsidRDefault="00156438" w:rsidP="00156438">
      <w:pPr>
        <w:pStyle w:val="Odstavecseseznamem"/>
        <w:tabs>
          <w:tab w:val="center" w:pos="6663"/>
        </w:tabs>
        <w:spacing w:after="0" w:line="240" w:lineRule="auto"/>
        <w:jc w:val="both"/>
        <w:rPr>
          <w:rFonts w:cs="Arial"/>
          <w:b/>
        </w:rPr>
      </w:pPr>
    </w:p>
    <w:p w:rsidR="009E066E" w:rsidRPr="00B144C4" w:rsidRDefault="00156438" w:rsidP="00156438">
      <w:pPr>
        <w:pStyle w:val="Odstavecseseznamem"/>
        <w:numPr>
          <w:ilvl w:val="0"/>
          <w:numId w:val="39"/>
        </w:num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B144C4">
        <w:rPr>
          <w:rFonts w:ascii="Verdana" w:eastAsia="Times New Roman" w:hAnsi="Verdana" w:cs="Times New Roman"/>
          <w:lang w:eastAsia="cs-CZ"/>
        </w:rPr>
        <w:t>Opraven popis položky 18222 SO 05-12-01 Zastávka Brandýs nad Orlicí, nástupiště</w:t>
      </w:r>
    </w:p>
    <w:p w:rsidR="00CB7C23" w:rsidRPr="00B144C4" w:rsidRDefault="00CB7C23" w:rsidP="00CB7C23">
      <w:pPr>
        <w:pStyle w:val="Odstavecseseznamem"/>
        <w:rPr>
          <w:rFonts w:cs="Arial"/>
        </w:rPr>
      </w:pPr>
    </w:p>
    <w:p w:rsidR="00CB7C23" w:rsidRPr="00B144C4" w:rsidRDefault="00CB7C23" w:rsidP="00CB7C23">
      <w:pPr>
        <w:pStyle w:val="Odstavecseseznamem"/>
        <w:rPr>
          <w:rFonts w:cs="Arial"/>
          <w:i/>
        </w:rPr>
      </w:pPr>
      <w:r w:rsidRPr="00B144C4">
        <w:rPr>
          <w:rFonts w:cs="Arial"/>
          <w:i/>
        </w:rPr>
        <w:t>Upraven dokument SO051201_upr_01.xlsm</w:t>
      </w:r>
    </w:p>
    <w:p w:rsidR="00CB7C23" w:rsidRPr="00B144C4" w:rsidRDefault="00CB7C23" w:rsidP="00CB7C23">
      <w:pPr>
        <w:pStyle w:val="Odstavecseseznamem"/>
        <w:rPr>
          <w:rFonts w:cs="Arial"/>
          <w:i/>
        </w:rPr>
      </w:pPr>
    </w:p>
    <w:p w:rsidR="00CB7C23" w:rsidRPr="00B144C4" w:rsidRDefault="00CB7C23" w:rsidP="00156438">
      <w:pPr>
        <w:pStyle w:val="Odstavecseseznamem"/>
        <w:numPr>
          <w:ilvl w:val="0"/>
          <w:numId w:val="39"/>
        </w:num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B144C4">
        <w:rPr>
          <w:rFonts w:ascii="Verdana" w:eastAsia="Times New Roman" w:hAnsi="Verdana" w:cs="Times New Roman"/>
          <w:lang w:eastAsia="cs-CZ"/>
        </w:rPr>
        <w:t>Byly provedeny dílčí úpravy výkresové dokumentace části D.2.1.4.0</w:t>
      </w:r>
    </w:p>
    <w:p w:rsidR="00CB7C23" w:rsidRPr="00B144C4" w:rsidRDefault="00CB7C23" w:rsidP="00CB7C23">
      <w:pPr>
        <w:pStyle w:val="Odstavecseseznamem"/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CB7C23" w:rsidRPr="00B144C4" w:rsidRDefault="00CB7C23" w:rsidP="00CB7C23">
      <w:pPr>
        <w:pStyle w:val="Odstavecseseznamem"/>
        <w:rPr>
          <w:rFonts w:cs="Arial"/>
          <w:i/>
          <w:sz w:val="16"/>
        </w:rPr>
      </w:pPr>
      <w:r w:rsidRPr="00B144C4">
        <w:rPr>
          <w:rFonts w:cs="Arial"/>
          <w:i/>
          <w:sz w:val="16"/>
        </w:rPr>
        <w:t>Upraven dokument D_02_01_04_00_022001_02_05_Faze_vystavby_upr01.pdf</w:t>
      </w:r>
    </w:p>
    <w:p w:rsidR="00CB7C23" w:rsidRPr="00B144C4" w:rsidRDefault="00CB7C23" w:rsidP="00CB7C23">
      <w:pPr>
        <w:pStyle w:val="Odstavecseseznamem"/>
        <w:tabs>
          <w:tab w:val="center" w:pos="6663"/>
        </w:tabs>
        <w:spacing w:after="0" w:line="240" w:lineRule="auto"/>
        <w:rPr>
          <w:rFonts w:cs="Arial"/>
          <w:b/>
          <w:sz w:val="16"/>
        </w:rPr>
      </w:pPr>
      <w:r w:rsidRPr="00B144C4">
        <w:rPr>
          <w:rFonts w:cs="Arial"/>
          <w:i/>
          <w:sz w:val="16"/>
        </w:rPr>
        <w:t>Upraven dokument D_02_01_04_00_022002_6_1_Staticke_posouzeni_nosne_konstrukce_upr01.pdf</w:t>
      </w:r>
    </w:p>
    <w:p w:rsidR="00CB7C23" w:rsidRPr="00B144C4" w:rsidRDefault="00CB7C23" w:rsidP="00CB7C23">
      <w:pPr>
        <w:pStyle w:val="Odstavecseseznamem"/>
        <w:rPr>
          <w:rFonts w:cs="Arial"/>
          <w:i/>
          <w:sz w:val="16"/>
        </w:rPr>
      </w:pPr>
      <w:r w:rsidRPr="00B144C4">
        <w:rPr>
          <w:rFonts w:cs="Arial"/>
          <w:i/>
          <w:sz w:val="16"/>
        </w:rPr>
        <w:t>Upraven dokument D_02_01_04_00_032001_1_Technicka_zprava_upr01.pdf</w:t>
      </w:r>
    </w:p>
    <w:p w:rsidR="00CB7C23" w:rsidRPr="00B144C4" w:rsidRDefault="00CB7C23" w:rsidP="00CB7C23">
      <w:pPr>
        <w:pStyle w:val="Odstavecseseznamem"/>
        <w:tabs>
          <w:tab w:val="center" w:pos="6663"/>
        </w:tabs>
        <w:spacing w:after="0" w:line="240" w:lineRule="auto"/>
        <w:rPr>
          <w:rFonts w:cs="Arial"/>
          <w:b/>
          <w:sz w:val="16"/>
        </w:rPr>
      </w:pPr>
      <w:r w:rsidRPr="00B144C4">
        <w:rPr>
          <w:rFonts w:cs="Arial"/>
          <w:i/>
          <w:sz w:val="16"/>
        </w:rPr>
        <w:t>Upraven dokument D_02_01_04_00_032001_2_4_1_Pudorys_-_novy_stav_upr01.pdf</w:t>
      </w:r>
    </w:p>
    <w:p w:rsidR="00CB7C23" w:rsidRPr="00B144C4" w:rsidRDefault="00CB7C23" w:rsidP="00CB7C23">
      <w:pPr>
        <w:pStyle w:val="Odstavecseseznamem"/>
        <w:rPr>
          <w:rFonts w:cs="Arial"/>
          <w:i/>
          <w:sz w:val="16"/>
        </w:rPr>
      </w:pPr>
      <w:r w:rsidRPr="00B144C4">
        <w:rPr>
          <w:rFonts w:cs="Arial"/>
          <w:i/>
          <w:sz w:val="16"/>
        </w:rPr>
        <w:t>Upraven dokument D_02_01_04_00_032001_2_4_4_Pohledy_-_novy_stav_upr01.pdf</w:t>
      </w:r>
    </w:p>
    <w:p w:rsidR="00CB7C23" w:rsidRPr="00B144C4" w:rsidRDefault="00CB7C23" w:rsidP="00CB7C23">
      <w:pPr>
        <w:pStyle w:val="Odstavecseseznamem"/>
        <w:tabs>
          <w:tab w:val="center" w:pos="6663"/>
        </w:tabs>
        <w:spacing w:after="0" w:line="240" w:lineRule="auto"/>
        <w:rPr>
          <w:rFonts w:cs="Arial"/>
          <w:i/>
          <w:sz w:val="16"/>
        </w:rPr>
      </w:pPr>
      <w:r w:rsidRPr="00B144C4">
        <w:rPr>
          <w:rFonts w:cs="Arial"/>
          <w:i/>
          <w:sz w:val="16"/>
        </w:rPr>
        <w:lastRenderedPageBreak/>
        <w:t>Upraven dokument D_02_01_04_00_032001_2_6_2_Vykres_tvaru_a_vyztuze_krajnich_poloramu_upr01.pdf</w:t>
      </w:r>
    </w:p>
    <w:p w:rsidR="00CB7C23" w:rsidRPr="00B144C4" w:rsidRDefault="00CB7C23" w:rsidP="00CB7C23">
      <w:pPr>
        <w:pStyle w:val="Odstavecseseznamem"/>
        <w:rPr>
          <w:rFonts w:cs="Arial"/>
          <w:i/>
          <w:sz w:val="16"/>
        </w:rPr>
      </w:pPr>
      <w:r w:rsidRPr="00B144C4">
        <w:rPr>
          <w:rFonts w:cs="Arial"/>
          <w:i/>
          <w:sz w:val="16"/>
        </w:rPr>
        <w:t>Upraven dokument D_02_01_04_00_042002_2_4_3_Příčný řez - nový stav_upr01.pdf</w:t>
      </w:r>
    </w:p>
    <w:p w:rsidR="00CB7C23" w:rsidRPr="00B144C4" w:rsidRDefault="00CB7C23" w:rsidP="00CB7C23">
      <w:pPr>
        <w:pStyle w:val="Odstavecseseznamem"/>
        <w:tabs>
          <w:tab w:val="center" w:pos="6663"/>
        </w:tabs>
        <w:spacing w:after="0" w:line="240" w:lineRule="auto"/>
        <w:rPr>
          <w:rFonts w:cs="Arial"/>
          <w:b/>
          <w:sz w:val="16"/>
        </w:rPr>
      </w:pPr>
      <w:r w:rsidRPr="00B144C4">
        <w:rPr>
          <w:rFonts w:cs="Arial"/>
          <w:i/>
          <w:sz w:val="16"/>
        </w:rPr>
        <w:t>Upraven dokument D_02_01_04_00_052001_5_1_Statický výpočet mostu_upr01.pdf</w:t>
      </w:r>
    </w:p>
    <w:p w:rsidR="00CB7C23" w:rsidRPr="00B144C4" w:rsidRDefault="00CB7C23" w:rsidP="00CB7C23">
      <w:pPr>
        <w:pStyle w:val="Odstavecseseznamem"/>
        <w:rPr>
          <w:rFonts w:cs="Arial"/>
          <w:i/>
          <w:sz w:val="16"/>
        </w:rPr>
      </w:pPr>
      <w:r w:rsidRPr="00B144C4">
        <w:rPr>
          <w:rFonts w:cs="Arial"/>
          <w:i/>
          <w:sz w:val="16"/>
        </w:rPr>
        <w:t>Upraven dokument D_02_01_04_00_052005_2_4_2_Podélný řez - nový stav_upr01.pdf</w:t>
      </w:r>
    </w:p>
    <w:p w:rsidR="00CB7C23" w:rsidRPr="00B144C4" w:rsidRDefault="00CB7C23" w:rsidP="00CB7C23">
      <w:pPr>
        <w:pStyle w:val="Odstavecseseznamem"/>
        <w:tabs>
          <w:tab w:val="center" w:pos="6663"/>
        </w:tabs>
        <w:spacing w:after="0" w:line="240" w:lineRule="auto"/>
        <w:rPr>
          <w:rFonts w:cs="Arial"/>
          <w:b/>
          <w:sz w:val="16"/>
        </w:rPr>
      </w:pPr>
      <w:r w:rsidRPr="00B144C4">
        <w:rPr>
          <w:rFonts w:cs="Arial"/>
          <w:i/>
          <w:sz w:val="16"/>
        </w:rPr>
        <w:t>Upraven dokument D_02_01_04_00_052005_2_4_4_Pohledy - nový stav_upr01.pdf</w:t>
      </w:r>
    </w:p>
    <w:p w:rsidR="000E4396" w:rsidRPr="00B144C4" w:rsidRDefault="00CB7C23" w:rsidP="00CB7C23">
      <w:pPr>
        <w:pStyle w:val="Odstavecseseznamem"/>
        <w:rPr>
          <w:rFonts w:ascii="Verdana" w:eastAsia="Times New Roman" w:hAnsi="Verdana" w:cs="Times New Roman"/>
          <w:lang w:eastAsia="cs-CZ"/>
        </w:rPr>
      </w:pPr>
      <w:r w:rsidRPr="00B144C4">
        <w:rPr>
          <w:rFonts w:cs="Arial"/>
          <w:i/>
          <w:sz w:val="16"/>
        </w:rPr>
        <w:t>Upraven dokument D_02_01_04_00_052005_2_6_1_Výkres tvaru_upr02.pdf</w:t>
      </w:r>
    </w:p>
    <w:p w:rsidR="000E4396" w:rsidRDefault="000E4396" w:rsidP="00A4609D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A4609D" w:rsidRPr="00A4609D" w:rsidRDefault="000E4396" w:rsidP="00607BCA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0E4396">
        <w:rPr>
          <w:rFonts w:ascii="Verdana" w:eastAsia="Times New Roman" w:hAnsi="Verdana" w:cs="Times New Roman"/>
          <w:lang w:eastAsia="cs-CZ"/>
        </w:rPr>
        <w:t xml:space="preserve">Vzhledem ke skutečnosti, že byly zadavatelem provedeny </w:t>
      </w:r>
      <w:r w:rsidR="00A4609D" w:rsidRPr="00A4609D">
        <w:rPr>
          <w:rFonts w:ascii="Verdana" w:eastAsia="Times New Roman" w:hAnsi="Verdana" w:cs="Times New Roman"/>
          <w:b/>
          <w:bCs/>
          <w:lang w:eastAsia="cs-CZ"/>
        </w:rPr>
        <w:t>změny/doplnění zadávací dokumentace</w:t>
      </w:r>
      <w:r w:rsidR="00A4609D" w:rsidRPr="00A4609D">
        <w:rPr>
          <w:rFonts w:ascii="Verdana" w:eastAsia="Times New Roman" w:hAnsi="Verdana" w:cs="Times New Roman"/>
          <w:lang w:eastAsia="cs-CZ"/>
        </w:rPr>
        <w:t xml:space="preserve">, postupuje zadavatel v souladu s ust. § 99 odst. 2 ZZVZ </w:t>
      </w:r>
      <w:r w:rsidR="003A4B34" w:rsidRPr="003A4B34">
        <w:rPr>
          <w:rFonts w:ascii="Verdana" w:eastAsia="Times New Roman" w:hAnsi="Verdana" w:cs="Times New Roman"/>
          <w:lang w:eastAsia="cs-CZ"/>
        </w:rPr>
        <w:t xml:space="preserve">a </w:t>
      </w:r>
      <w:r w:rsidR="003A4B34" w:rsidRPr="003A4B34">
        <w:rPr>
          <w:rFonts w:ascii="Verdana" w:eastAsia="Times New Roman" w:hAnsi="Verdana" w:cs="Times New Roman"/>
          <w:u w:val="single"/>
          <w:lang w:eastAsia="cs-CZ"/>
        </w:rPr>
        <w:t>prodlužuje lhůtu pro podání nabídek o celou svou původní délku</w:t>
      </w:r>
      <w:r w:rsidR="003A4B34" w:rsidRPr="003A4B34">
        <w:rPr>
          <w:rFonts w:ascii="Verdana" w:eastAsia="Times New Roman" w:hAnsi="Verdana" w:cs="Times New Roman"/>
          <w:lang w:eastAsia="cs-CZ"/>
        </w:rPr>
        <w:t xml:space="preserve"> </w:t>
      </w:r>
      <w:r w:rsidR="00A4609D" w:rsidRPr="00A4609D">
        <w:rPr>
          <w:rFonts w:ascii="Verdana" w:eastAsia="Times New Roman" w:hAnsi="Verdana" w:cs="Times New Roman"/>
          <w:lang w:eastAsia="cs-CZ"/>
        </w:rPr>
        <w:t xml:space="preserve">ze dne </w:t>
      </w:r>
      <w:r w:rsidR="006A2AAB">
        <w:rPr>
          <w:rFonts w:ascii="Verdana" w:eastAsia="Times New Roman" w:hAnsi="Verdana" w:cs="Times New Roman"/>
          <w:b/>
          <w:bCs/>
          <w:lang w:eastAsia="cs-CZ"/>
        </w:rPr>
        <w:t>2</w:t>
      </w:r>
      <w:r w:rsidR="00BC685D">
        <w:rPr>
          <w:rFonts w:ascii="Verdana" w:eastAsia="Times New Roman" w:hAnsi="Verdana" w:cs="Times New Roman"/>
          <w:b/>
          <w:bCs/>
          <w:lang w:eastAsia="cs-CZ"/>
        </w:rPr>
        <w:t>0</w:t>
      </w:r>
      <w:r w:rsidR="00A4609D" w:rsidRPr="00A4609D">
        <w:rPr>
          <w:rFonts w:ascii="Verdana" w:eastAsia="Times New Roman" w:hAnsi="Verdana" w:cs="Times New Roman"/>
          <w:b/>
          <w:bCs/>
          <w:lang w:eastAsia="cs-CZ"/>
        </w:rPr>
        <w:t xml:space="preserve">. </w:t>
      </w:r>
      <w:r w:rsidR="00D14151">
        <w:rPr>
          <w:rFonts w:ascii="Verdana" w:eastAsia="Times New Roman" w:hAnsi="Verdana" w:cs="Times New Roman"/>
          <w:b/>
          <w:bCs/>
          <w:lang w:eastAsia="cs-CZ"/>
        </w:rPr>
        <w:t>1</w:t>
      </w:r>
      <w:r w:rsidR="006A2AAB">
        <w:rPr>
          <w:rFonts w:ascii="Verdana" w:eastAsia="Times New Roman" w:hAnsi="Verdana" w:cs="Times New Roman"/>
          <w:b/>
          <w:bCs/>
          <w:lang w:eastAsia="cs-CZ"/>
        </w:rPr>
        <w:t>1</w:t>
      </w:r>
      <w:r w:rsidR="00A4609D" w:rsidRPr="00A4609D">
        <w:rPr>
          <w:rFonts w:ascii="Verdana" w:eastAsia="Times New Roman" w:hAnsi="Verdana" w:cs="Times New Roman"/>
          <w:b/>
          <w:bCs/>
          <w:lang w:eastAsia="cs-CZ"/>
        </w:rPr>
        <w:t>. 2020</w:t>
      </w:r>
      <w:r w:rsidR="00A4609D" w:rsidRPr="00A4609D">
        <w:rPr>
          <w:rFonts w:ascii="Verdana" w:eastAsia="Times New Roman" w:hAnsi="Verdana" w:cs="Times New Roman"/>
          <w:lang w:eastAsia="cs-CZ"/>
        </w:rPr>
        <w:t xml:space="preserve"> na den </w:t>
      </w:r>
      <w:r w:rsidR="00BC685D">
        <w:rPr>
          <w:rFonts w:ascii="Verdana" w:eastAsia="Times New Roman" w:hAnsi="Verdana" w:cs="Times New Roman"/>
          <w:b/>
          <w:lang w:eastAsia="cs-CZ"/>
        </w:rPr>
        <w:t>2</w:t>
      </w:r>
      <w:r w:rsidR="006A2AAB">
        <w:rPr>
          <w:rFonts w:ascii="Verdana" w:eastAsia="Times New Roman" w:hAnsi="Verdana" w:cs="Times New Roman"/>
          <w:b/>
          <w:lang w:eastAsia="cs-CZ"/>
        </w:rPr>
        <w:t>6</w:t>
      </w:r>
      <w:r w:rsidR="002F0F4D" w:rsidRPr="00607BCA">
        <w:rPr>
          <w:rFonts w:ascii="Verdana" w:eastAsia="Times New Roman" w:hAnsi="Verdana" w:cs="Times New Roman"/>
          <w:b/>
          <w:lang w:eastAsia="cs-CZ"/>
        </w:rPr>
        <w:t>.</w:t>
      </w:r>
      <w:r w:rsidR="002F0F4D" w:rsidRPr="002F0F4D">
        <w:rPr>
          <w:rFonts w:ascii="Verdana" w:eastAsia="Times New Roman" w:hAnsi="Verdana" w:cs="Times New Roman"/>
          <w:b/>
          <w:lang w:eastAsia="cs-CZ"/>
        </w:rPr>
        <w:t xml:space="preserve"> 1</w:t>
      </w:r>
      <w:r w:rsidR="00BC685D">
        <w:rPr>
          <w:rFonts w:ascii="Verdana" w:eastAsia="Times New Roman" w:hAnsi="Verdana" w:cs="Times New Roman"/>
          <w:b/>
          <w:lang w:eastAsia="cs-CZ"/>
        </w:rPr>
        <w:t>1</w:t>
      </w:r>
      <w:r w:rsidR="00A4609D" w:rsidRPr="002F0F4D">
        <w:rPr>
          <w:rFonts w:ascii="Verdana" w:eastAsia="Times New Roman" w:hAnsi="Verdana" w:cs="Times New Roman"/>
          <w:b/>
          <w:bCs/>
          <w:lang w:eastAsia="cs-CZ"/>
        </w:rPr>
        <w:t>.</w:t>
      </w:r>
      <w:r w:rsidR="00A4609D" w:rsidRPr="00A4609D">
        <w:rPr>
          <w:rFonts w:ascii="Verdana" w:eastAsia="Times New Roman" w:hAnsi="Verdana" w:cs="Times New Roman"/>
          <w:b/>
          <w:bCs/>
          <w:lang w:eastAsia="cs-CZ"/>
        </w:rPr>
        <w:t xml:space="preserve"> 2020</w:t>
      </w:r>
      <w:r w:rsidR="00A4609D" w:rsidRPr="00A4609D">
        <w:rPr>
          <w:rFonts w:ascii="Verdana" w:eastAsia="Times New Roman" w:hAnsi="Verdana" w:cs="Times New Roman"/>
          <w:lang w:eastAsia="cs-CZ"/>
        </w:rPr>
        <w:t>.</w:t>
      </w:r>
    </w:p>
    <w:p w:rsidR="00E654C4" w:rsidRPr="00A4609D" w:rsidRDefault="00E654C4" w:rsidP="00E654C4">
      <w:pPr>
        <w:spacing w:after="0" w:line="240" w:lineRule="auto"/>
        <w:rPr>
          <w:rFonts w:eastAsia="Times New Roman" w:cs="Times New Roman"/>
          <w:lang w:eastAsia="cs-CZ"/>
        </w:rPr>
      </w:pPr>
    </w:p>
    <w:p w:rsidR="00AC586A" w:rsidRPr="00A4609D" w:rsidRDefault="00AC586A" w:rsidP="00AC586A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A4609D">
          <w:rPr>
            <w:rStyle w:val="Hypertextovodkaz"/>
            <w:rFonts w:ascii="Verdana" w:eastAsia="Times New Roman" w:hAnsi="Verdana" w:cs="Times New Roman"/>
            <w:color w:val="0000FF"/>
            <w:lang w:eastAsia="cs-CZ"/>
          </w:rPr>
          <w:t>www.vestnikverejnychzakazek.cz</w:t>
        </w:r>
      </w:hyperlink>
      <w:r w:rsidRPr="00A4609D">
        <w:rPr>
          <w:rFonts w:ascii="Verdana" w:eastAsia="Times New Roman" w:hAnsi="Verdana" w:cs="Times New Roman"/>
          <w:lang w:eastAsia="cs-CZ"/>
        </w:rPr>
        <w:t xml:space="preserve"> (evidenční </w:t>
      </w:r>
      <w:r w:rsidR="00E360DB">
        <w:rPr>
          <w:rFonts w:ascii="Verdana" w:eastAsia="Times New Roman" w:hAnsi="Verdana" w:cs="Times New Roman"/>
          <w:lang w:eastAsia="cs-CZ"/>
        </w:rPr>
        <w:br/>
      </w:r>
      <w:r w:rsidRPr="00A4609D">
        <w:rPr>
          <w:rFonts w:ascii="Verdana" w:eastAsia="Times New Roman" w:hAnsi="Verdana" w:cs="Times New Roman"/>
          <w:lang w:eastAsia="cs-CZ"/>
        </w:rPr>
        <w:t>č. VZ Z2020-024049). Změny se týkají těchto ustanovení:</w:t>
      </w:r>
    </w:p>
    <w:p w:rsidR="00AC586A" w:rsidRPr="00A4609D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:rsidR="00AC586A" w:rsidRPr="00A4609D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A4609D">
        <w:rPr>
          <w:rFonts w:ascii="Verdana" w:eastAsia="Times New Roman" w:hAnsi="Verdana" w:cs="Times New Roman"/>
          <w:b/>
          <w:lang w:eastAsia="cs-CZ"/>
        </w:rPr>
        <w:t xml:space="preserve">Oddíl IV. 2.2): </w:t>
      </w:r>
    </w:p>
    <w:p w:rsidR="00AC586A" w:rsidRPr="00A4609D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>rušíme datum 1</w:t>
      </w:r>
      <w:r w:rsidR="00D4549C">
        <w:rPr>
          <w:rFonts w:ascii="Verdana" w:eastAsia="Times New Roman" w:hAnsi="Verdana" w:cs="Times New Roman"/>
          <w:lang w:eastAsia="cs-CZ"/>
        </w:rPr>
        <w:t>3</w:t>
      </w:r>
      <w:r w:rsidRPr="00A4609D">
        <w:rPr>
          <w:rFonts w:ascii="Verdana" w:eastAsia="Times New Roman" w:hAnsi="Verdana" w:cs="Times New Roman"/>
          <w:lang w:eastAsia="cs-CZ"/>
        </w:rPr>
        <w:t xml:space="preserve">. 8. 2020 v 10:00 hod. a nahrazujeme datem </w:t>
      </w:r>
      <w:r w:rsidR="00BC685D">
        <w:rPr>
          <w:rFonts w:ascii="Verdana" w:eastAsia="Times New Roman" w:hAnsi="Verdana" w:cs="Times New Roman"/>
          <w:b/>
          <w:lang w:eastAsia="cs-CZ"/>
        </w:rPr>
        <w:t>2</w:t>
      </w:r>
      <w:r w:rsidR="006A2AAB">
        <w:rPr>
          <w:rFonts w:ascii="Verdana" w:eastAsia="Times New Roman" w:hAnsi="Verdana" w:cs="Times New Roman"/>
          <w:b/>
          <w:lang w:eastAsia="cs-CZ"/>
        </w:rPr>
        <w:t>6</w:t>
      </w:r>
      <w:r w:rsidR="002F0F4D" w:rsidRPr="00607BCA">
        <w:rPr>
          <w:rFonts w:ascii="Verdana" w:eastAsia="Times New Roman" w:hAnsi="Verdana" w:cs="Times New Roman"/>
          <w:b/>
          <w:lang w:eastAsia="cs-CZ"/>
        </w:rPr>
        <w:t>.</w:t>
      </w:r>
      <w:r w:rsidR="002F0F4D">
        <w:rPr>
          <w:rFonts w:ascii="Verdana" w:eastAsia="Times New Roman" w:hAnsi="Verdana" w:cs="Times New Roman"/>
          <w:b/>
          <w:lang w:eastAsia="cs-CZ"/>
        </w:rPr>
        <w:t xml:space="preserve"> 1</w:t>
      </w:r>
      <w:r w:rsidR="00BC685D">
        <w:rPr>
          <w:rFonts w:ascii="Verdana" w:eastAsia="Times New Roman" w:hAnsi="Verdana" w:cs="Times New Roman"/>
          <w:b/>
          <w:lang w:eastAsia="cs-CZ"/>
        </w:rPr>
        <w:t>1</w:t>
      </w:r>
      <w:r w:rsidRPr="00A4609D">
        <w:rPr>
          <w:rFonts w:ascii="Verdana" w:eastAsia="Times New Roman" w:hAnsi="Verdana" w:cs="Times New Roman"/>
          <w:b/>
          <w:lang w:eastAsia="cs-CZ"/>
        </w:rPr>
        <w:t>. 2020</w:t>
      </w:r>
      <w:r w:rsidRPr="00A4609D">
        <w:rPr>
          <w:rFonts w:ascii="Verdana" w:eastAsia="Times New Roman" w:hAnsi="Verdana" w:cs="Times New Roman"/>
          <w:lang w:eastAsia="cs-CZ"/>
        </w:rPr>
        <w:t xml:space="preserve"> v 10:00 hod.,</w:t>
      </w:r>
      <w:r w:rsidRPr="00A4609D">
        <w:rPr>
          <w:rFonts w:ascii="Verdana" w:eastAsia="Times New Roman" w:hAnsi="Verdana" w:cs="Times New Roman"/>
          <w:b/>
          <w:lang w:eastAsia="cs-CZ"/>
        </w:rPr>
        <w:t xml:space="preserve"> </w:t>
      </w:r>
    </w:p>
    <w:p w:rsidR="00AC586A" w:rsidRPr="00A4609D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A4609D">
        <w:rPr>
          <w:rFonts w:ascii="Verdana" w:eastAsia="Times New Roman" w:hAnsi="Verdana" w:cs="Times New Roman"/>
          <w:b/>
          <w:lang w:eastAsia="cs-CZ"/>
        </w:rPr>
        <w:t xml:space="preserve">Oddíl IV. 2.7): </w:t>
      </w:r>
    </w:p>
    <w:p w:rsidR="00AC586A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 xml:space="preserve">rušíme datum 13. 8. 2020 v 10:00 hod. a nahrazujeme datem </w:t>
      </w:r>
      <w:r w:rsidR="00BC685D">
        <w:rPr>
          <w:rFonts w:ascii="Verdana" w:eastAsia="Times New Roman" w:hAnsi="Verdana" w:cs="Times New Roman"/>
          <w:b/>
          <w:lang w:eastAsia="cs-CZ"/>
        </w:rPr>
        <w:t>2</w:t>
      </w:r>
      <w:r w:rsidR="006A2AAB">
        <w:rPr>
          <w:rFonts w:ascii="Verdana" w:eastAsia="Times New Roman" w:hAnsi="Verdana" w:cs="Times New Roman"/>
          <w:b/>
          <w:lang w:eastAsia="cs-CZ"/>
        </w:rPr>
        <w:t>6</w:t>
      </w:r>
      <w:r w:rsidR="002F0F4D" w:rsidRPr="00607BCA">
        <w:rPr>
          <w:rFonts w:ascii="Verdana" w:eastAsia="Times New Roman" w:hAnsi="Verdana" w:cs="Times New Roman"/>
          <w:b/>
          <w:lang w:eastAsia="cs-CZ"/>
        </w:rPr>
        <w:t>.</w:t>
      </w:r>
      <w:r w:rsidR="002F0F4D">
        <w:rPr>
          <w:rFonts w:ascii="Verdana" w:eastAsia="Times New Roman" w:hAnsi="Verdana" w:cs="Times New Roman"/>
          <w:b/>
          <w:lang w:eastAsia="cs-CZ"/>
        </w:rPr>
        <w:t xml:space="preserve"> 1</w:t>
      </w:r>
      <w:r w:rsidR="00BC685D">
        <w:rPr>
          <w:rFonts w:ascii="Verdana" w:eastAsia="Times New Roman" w:hAnsi="Verdana" w:cs="Times New Roman"/>
          <w:b/>
          <w:lang w:eastAsia="cs-CZ"/>
        </w:rPr>
        <w:t>1</w:t>
      </w:r>
      <w:r w:rsidRPr="00A4609D">
        <w:rPr>
          <w:rFonts w:ascii="Verdana" w:eastAsia="Times New Roman" w:hAnsi="Verdana" w:cs="Times New Roman"/>
          <w:b/>
          <w:lang w:eastAsia="cs-CZ"/>
        </w:rPr>
        <w:t>. 2020</w:t>
      </w:r>
      <w:r w:rsidRPr="00A4609D">
        <w:rPr>
          <w:rFonts w:ascii="Verdana" w:eastAsia="Times New Roman" w:hAnsi="Verdana" w:cs="Times New Roman"/>
          <w:lang w:eastAsia="cs-CZ"/>
        </w:rPr>
        <w:t xml:space="preserve"> v 10:00 hod.</w:t>
      </w:r>
    </w:p>
    <w:p w:rsidR="00AC586A" w:rsidRDefault="00AC586A" w:rsidP="00E654C4">
      <w:pPr>
        <w:spacing w:after="0" w:line="240" w:lineRule="auto"/>
        <w:rPr>
          <w:rFonts w:eastAsia="Times New Roman" w:cs="Times New Roman"/>
          <w:lang w:eastAsia="cs-CZ"/>
        </w:rPr>
      </w:pPr>
    </w:p>
    <w:p w:rsidR="00E654C4" w:rsidRDefault="00E654C4" w:rsidP="00E654C4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>
          <w:rPr>
            <w:rStyle w:val="Hypertextovodkaz"/>
            <w:rFonts w:eastAsia="Calibri" w:cs="Times New Roman"/>
            <w:lang w:eastAsia="cs-CZ"/>
          </w:rPr>
          <w:t>https://zakazky.spravazeleznic.cz/</w:t>
        </w:r>
      </w:hyperlink>
      <w:r>
        <w:rPr>
          <w:rFonts w:eastAsia="Calibri" w:cs="Times New Roman"/>
          <w:u w:val="single"/>
          <w:lang w:eastAsia="cs-CZ"/>
        </w:rPr>
        <w:t>.</w:t>
      </w:r>
    </w:p>
    <w:p w:rsidR="002628F9" w:rsidRDefault="002628F9" w:rsidP="0080435F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A4609D" w:rsidRDefault="00A4609D" w:rsidP="0080435F">
      <w:pPr>
        <w:spacing w:after="0" w:line="240" w:lineRule="auto"/>
        <w:rPr>
          <w:rFonts w:eastAsia="Times New Roman" w:cs="Times New Roman"/>
          <w:b/>
          <w:bCs/>
          <w:highlight w:val="yellow"/>
          <w:lang w:eastAsia="cs-CZ"/>
        </w:rPr>
      </w:pPr>
    </w:p>
    <w:p w:rsidR="000E4396" w:rsidRDefault="000E4396" w:rsidP="000E4396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0E4396" w:rsidRPr="00B144C4" w:rsidRDefault="000E4396" w:rsidP="000E4396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144C4">
        <w:rPr>
          <w:rFonts w:eastAsia="Calibri" w:cs="Times New Roman"/>
          <w:b/>
          <w:bCs/>
          <w:lang w:eastAsia="cs-CZ"/>
        </w:rPr>
        <w:t xml:space="preserve">Příloha: </w:t>
      </w:r>
      <w:r w:rsidRPr="00B144C4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144C4">
        <w:rPr>
          <w:rFonts w:eastAsia="Calibri" w:cs="Times New Roman"/>
          <w:bCs/>
          <w:lang w:eastAsia="cs-CZ"/>
        </w:rPr>
        <w:instrText xml:space="preserve"> FORMTEXT </w:instrText>
      </w:r>
      <w:r w:rsidRPr="00B144C4">
        <w:rPr>
          <w:rFonts w:eastAsia="Calibri" w:cs="Times New Roman"/>
          <w:bCs/>
          <w:lang w:eastAsia="cs-CZ"/>
        </w:rPr>
      </w:r>
      <w:r w:rsidRPr="00B144C4">
        <w:rPr>
          <w:rFonts w:eastAsia="Calibri" w:cs="Times New Roman"/>
          <w:bCs/>
          <w:lang w:eastAsia="cs-CZ"/>
        </w:rPr>
        <w:fldChar w:fldCharType="separate"/>
      </w:r>
      <w:r w:rsidRPr="00B144C4">
        <w:rPr>
          <w:rFonts w:eastAsia="Calibri" w:cs="Times New Roman"/>
          <w:bCs/>
          <w:lang w:eastAsia="cs-CZ"/>
        </w:rPr>
        <w:t> </w:t>
      </w:r>
      <w:r w:rsidRPr="00B144C4">
        <w:rPr>
          <w:rFonts w:eastAsia="Calibri" w:cs="Times New Roman"/>
          <w:bCs/>
          <w:lang w:eastAsia="cs-CZ"/>
        </w:rPr>
        <w:t> </w:t>
      </w:r>
      <w:r w:rsidRPr="00B144C4">
        <w:rPr>
          <w:rFonts w:eastAsia="Calibri" w:cs="Times New Roman"/>
          <w:bCs/>
          <w:lang w:eastAsia="cs-CZ"/>
        </w:rPr>
        <w:t> </w:t>
      </w:r>
      <w:r w:rsidRPr="00B144C4">
        <w:rPr>
          <w:rFonts w:eastAsia="Calibri" w:cs="Times New Roman"/>
          <w:bCs/>
          <w:lang w:eastAsia="cs-CZ"/>
        </w:rPr>
        <w:t> </w:t>
      </w:r>
      <w:r w:rsidRPr="00B144C4">
        <w:rPr>
          <w:rFonts w:eastAsia="Calibri" w:cs="Times New Roman"/>
          <w:bCs/>
          <w:lang w:eastAsia="cs-CZ"/>
        </w:rPr>
        <w:t> </w:t>
      </w:r>
      <w:r w:rsidRPr="00B144C4">
        <w:rPr>
          <w:rFonts w:eastAsia="Calibri" w:cs="Times New Roman"/>
          <w:bCs/>
          <w:lang w:eastAsia="cs-CZ"/>
        </w:rPr>
        <w:fldChar w:fldCharType="end"/>
      </w:r>
    </w:p>
    <w:p w:rsidR="00AB3A19" w:rsidRPr="00B144C4" w:rsidRDefault="00AB3A19" w:rsidP="00AB3A19">
      <w:pPr>
        <w:spacing w:after="0" w:line="240" w:lineRule="auto"/>
        <w:contextualSpacing/>
        <w:rPr>
          <w:rFonts w:ascii="Verdana" w:eastAsia="Times New Roman" w:hAnsi="Verdana" w:cs="Times New Roman"/>
          <w:lang w:eastAsia="cs-CZ"/>
        </w:rPr>
      </w:pPr>
      <w:r w:rsidRPr="00B144C4">
        <w:rPr>
          <w:rFonts w:ascii="Verdana" w:eastAsia="Times New Roman" w:hAnsi="Verdana" w:cs="Times New Roman"/>
          <w:lang w:eastAsia="cs-CZ"/>
        </w:rPr>
        <w:t>B_08_01_TZ_upr04.pdf</w:t>
      </w:r>
    </w:p>
    <w:p w:rsidR="00AB3A19" w:rsidRPr="00B144C4" w:rsidRDefault="00AB3A19" w:rsidP="00AB3A19">
      <w:pPr>
        <w:spacing w:after="0" w:line="240" w:lineRule="auto"/>
        <w:contextualSpacing/>
        <w:rPr>
          <w:rFonts w:ascii="Verdana" w:eastAsia="Times New Roman" w:hAnsi="Verdana" w:cs="Times New Roman"/>
          <w:lang w:eastAsia="cs-CZ"/>
        </w:rPr>
      </w:pPr>
      <w:r w:rsidRPr="00B144C4">
        <w:rPr>
          <w:rFonts w:ascii="Verdana" w:eastAsia="Times New Roman" w:hAnsi="Verdana" w:cs="Times New Roman"/>
          <w:lang w:eastAsia="cs-CZ"/>
        </w:rPr>
        <w:t>B_08_03_HMG_upr03.pdf</w:t>
      </w:r>
    </w:p>
    <w:p w:rsidR="00AB3A19" w:rsidRPr="00B144C4" w:rsidRDefault="00AB3A19" w:rsidP="00AB3A19">
      <w:pPr>
        <w:spacing w:after="0" w:line="240" w:lineRule="auto"/>
        <w:contextualSpacing/>
        <w:rPr>
          <w:rFonts w:ascii="Verdana" w:eastAsia="Times New Roman" w:hAnsi="Verdana" w:cs="Times New Roman"/>
          <w:lang w:eastAsia="cs-CZ"/>
        </w:rPr>
      </w:pPr>
      <w:r w:rsidRPr="00B144C4">
        <w:rPr>
          <w:rFonts w:ascii="Verdana" w:eastAsia="Times New Roman" w:hAnsi="Verdana" w:cs="Times New Roman"/>
          <w:lang w:eastAsia="cs-CZ"/>
        </w:rPr>
        <w:t>B_08_04_upr01.pdf</w:t>
      </w:r>
    </w:p>
    <w:p w:rsidR="00AB3A19" w:rsidRPr="00B144C4" w:rsidRDefault="00AB3A19" w:rsidP="00AB3A19">
      <w:pPr>
        <w:contextualSpacing/>
        <w:rPr>
          <w:rFonts w:cs="Arial"/>
        </w:rPr>
      </w:pPr>
      <w:r w:rsidRPr="00B144C4">
        <w:rPr>
          <w:rFonts w:cs="Arial"/>
        </w:rPr>
        <w:t>D_01_01_01_050111A_0001_obalka_upr01.pdf</w:t>
      </w:r>
    </w:p>
    <w:p w:rsidR="00AB3A19" w:rsidRPr="00B144C4" w:rsidRDefault="00AB3A19" w:rsidP="00AB3A19">
      <w:pPr>
        <w:tabs>
          <w:tab w:val="center" w:pos="6663"/>
        </w:tabs>
        <w:spacing w:after="0" w:line="240" w:lineRule="auto"/>
        <w:contextualSpacing/>
        <w:jc w:val="both"/>
        <w:rPr>
          <w:rFonts w:cs="Arial"/>
          <w:b/>
        </w:rPr>
      </w:pPr>
      <w:r w:rsidRPr="00B144C4">
        <w:rPr>
          <w:rFonts w:cs="Arial"/>
        </w:rPr>
        <w:t>D_01_01_01_050111A_0001_upr01.pdf</w:t>
      </w:r>
    </w:p>
    <w:p w:rsidR="00AB3A19" w:rsidRPr="00B144C4" w:rsidRDefault="00AB3A19" w:rsidP="00AB3A19">
      <w:pPr>
        <w:contextualSpacing/>
        <w:rPr>
          <w:rFonts w:cs="Arial"/>
        </w:rPr>
      </w:pPr>
      <w:r w:rsidRPr="00B144C4">
        <w:rPr>
          <w:rFonts w:cs="Arial"/>
        </w:rPr>
        <w:t>D_02_01_04_03_052301_2_2_1_Novy_stav___Pudorys_upr01.pdf</w:t>
      </w:r>
    </w:p>
    <w:p w:rsidR="00AB3A19" w:rsidRPr="00B144C4" w:rsidRDefault="00AB3A19" w:rsidP="00AB3A19">
      <w:pPr>
        <w:contextualSpacing/>
        <w:rPr>
          <w:rFonts w:cs="Arial"/>
        </w:rPr>
      </w:pPr>
      <w:r w:rsidRPr="00B144C4">
        <w:rPr>
          <w:rFonts w:cs="Arial"/>
        </w:rPr>
        <w:t>D_02_01_04_03_052301_2_2_2_Novy_stav___Pricne_rezy_upr01.pdf</w:t>
      </w:r>
    </w:p>
    <w:p w:rsidR="00AB3A19" w:rsidRPr="00B144C4" w:rsidRDefault="00AB3A19" w:rsidP="00AB3A19">
      <w:pPr>
        <w:contextualSpacing/>
        <w:rPr>
          <w:rFonts w:cs="Arial"/>
        </w:rPr>
      </w:pPr>
      <w:r w:rsidRPr="00B144C4">
        <w:rPr>
          <w:rFonts w:cs="Arial"/>
        </w:rPr>
        <w:t>SO051201_upr_01.xlsm</w:t>
      </w:r>
    </w:p>
    <w:p w:rsidR="00AB3A19" w:rsidRPr="00B144C4" w:rsidRDefault="00AB3A19" w:rsidP="00AB3A19">
      <w:pPr>
        <w:contextualSpacing/>
        <w:rPr>
          <w:rFonts w:cs="Arial"/>
        </w:rPr>
      </w:pPr>
      <w:r w:rsidRPr="00B144C4">
        <w:rPr>
          <w:rFonts w:cs="Arial"/>
        </w:rPr>
        <w:t>D_02_01_04_00_022001_02_05_Faze_vystavby_upr01.pdf</w:t>
      </w:r>
    </w:p>
    <w:p w:rsidR="00AB3A19" w:rsidRPr="00B144C4" w:rsidRDefault="00AB3A19" w:rsidP="00AB3A19">
      <w:pPr>
        <w:tabs>
          <w:tab w:val="center" w:pos="6663"/>
        </w:tabs>
        <w:spacing w:after="0" w:line="240" w:lineRule="auto"/>
        <w:contextualSpacing/>
        <w:rPr>
          <w:rFonts w:cs="Arial"/>
          <w:b/>
        </w:rPr>
      </w:pPr>
      <w:r w:rsidRPr="00B144C4">
        <w:rPr>
          <w:rFonts w:cs="Arial"/>
        </w:rPr>
        <w:t>D_02_01_04_00_022002_6_1_Staticke_posouzeni_nosne_konstrukce_upr01.pdf</w:t>
      </w:r>
    </w:p>
    <w:p w:rsidR="00AB3A19" w:rsidRPr="00B144C4" w:rsidRDefault="00AB3A19" w:rsidP="00AB3A19">
      <w:pPr>
        <w:contextualSpacing/>
        <w:rPr>
          <w:rFonts w:cs="Arial"/>
        </w:rPr>
      </w:pPr>
      <w:r w:rsidRPr="00B144C4">
        <w:rPr>
          <w:rFonts w:cs="Arial"/>
        </w:rPr>
        <w:t>D_02_01_04_00_032001_1_Technicka_zprava_upr01.pdf</w:t>
      </w:r>
    </w:p>
    <w:p w:rsidR="00AB3A19" w:rsidRPr="00B144C4" w:rsidRDefault="00AB3A19" w:rsidP="00AB3A19">
      <w:pPr>
        <w:tabs>
          <w:tab w:val="center" w:pos="6663"/>
        </w:tabs>
        <w:spacing w:after="0" w:line="240" w:lineRule="auto"/>
        <w:contextualSpacing/>
        <w:rPr>
          <w:rFonts w:cs="Arial"/>
          <w:b/>
        </w:rPr>
      </w:pPr>
      <w:r w:rsidRPr="00B144C4">
        <w:rPr>
          <w:rFonts w:cs="Arial"/>
        </w:rPr>
        <w:t>D_02_01_04_00_032001_2_4_1_Pudorys_-_novy_stav_upr01.pdf</w:t>
      </w:r>
    </w:p>
    <w:p w:rsidR="00AB3A19" w:rsidRPr="00B144C4" w:rsidRDefault="00AB3A19" w:rsidP="00AB3A19">
      <w:pPr>
        <w:contextualSpacing/>
        <w:rPr>
          <w:rFonts w:cs="Arial"/>
        </w:rPr>
      </w:pPr>
      <w:r w:rsidRPr="00B144C4">
        <w:rPr>
          <w:rFonts w:cs="Arial"/>
        </w:rPr>
        <w:t>D_02_01_04_00_032001_2_4_4_Pohledy_-_novy_stav_upr01.pdf</w:t>
      </w:r>
    </w:p>
    <w:p w:rsidR="00AB3A19" w:rsidRPr="00B144C4" w:rsidRDefault="00AB3A19" w:rsidP="00AB3A19">
      <w:pPr>
        <w:tabs>
          <w:tab w:val="center" w:pos="6663"/>
        </w:tabs>
        <w:spacing w:after="0" w:line="240" w:lineRule="auto"/>
        <w:contextualSpacing/>
        <w:rPr>
          <w:rFonts w:cs="Arial"/>
        </w:rPr>
      </w:pPr>
      <w:r w:rsidRPr="00B144C4">
        <w:rPr>
          <w:rFonts w:cs="Arial"/>
        </w:rPr>
        <w:t>D_02_01_04_00_032001_2_6_2_Vykres_tvaru_a_vyztuze_krajnich_poloramu_upr01.pdf</w:t>
      </w:r>
    </w:p>
    <w:p w:rsidR="00AB3A19" w:rsidRPr="00B144C4" w:rsidRDefault="00AB3A19" w:rsidP="00AB3A19">
      <w:pPr>
        <w:contextualSpacing/>
        <w:rPr>
          <w:rFonts w:cs="Arial"/>
        </w:rPr>
      </w:pPr>
      <w:r w:rsidRPr="00B144C4">
        <w:rPr>
          <w:rFonts w:cs="Arial"/>
        </w:rPr>
        <w:t>D_02_01_04_00_042002_2_4_3_Příčný řez - nový stav_upr01.pdf</w:t>
      </w:r>
    </w:p>
    <w:p w:rsidR="00AB3A19" w:rsidRPr="00B144C4" w:rsidRDefault="00AB3A19" w:rsidP="00AB3A19">
      <w:pPr>
        <w:tabs>
          <w:tab w:val="center" w:pos="6663"/>
        </w:tabs>
        <w:spacing w:after="0" w:line="240" w:lineRule="auto"/>
        <w:contextualSpacing/>
        <w:rPr>
          <w:rFonts w:cs="Arial"/>
          <w:b/>
        </w:rPr>
      </w:pPr>
      <w:r w:rsidRPr="00B144C4">
        <w:rPr>
          <w:rFonts w:cs="Arial"/>
        </w:rPr>
        <w:t>D_02_01_04_00_052001_5_1_Statický výpočet mostu_upr01.pdf</w:t>
      </w:r>
    </w:p>
    <w:p w:rsidR="00AB3A19" w:rsidRPr="00B144C4" w:rsidRDefault="00AB3A19" w:rsidP="00AB3A19">
      <w:pPr>
        <w:contextualSpacing/>
        <w:rPr>
          <w:rFonts w:cs="Arial"/>
        </w:rPr>
      </w:pPr>
      <w:r w:rsidRPr="00B144C4">
        <w:rPr>
          <w:rFonts w:cs="Arial"/>
        </w:rPr>
        <w:t>D_02_01_04_00_052005_2_4_2_Podélný řez - nový stav_upr01.pdf</w:t>
      </w:r>
    </w:p>
    <w:p w:rsidR="00AB3A19" w:rsidRPr="00B144C4" w:rsidRDefault="00AB3A19" w:rsidP="00AB3A19">
      <w:pPr>
        <w:tabs>
          <w:tab w:val="center" w:pos="6663"/>
        </w:tabs>
        <w:spacing w:after="0" w:line="240" w:lineRule="auto"/>
        <w:contextualSpacing/>
        <w:rPr>
          <w:rFonts w:cs="Arial"/>
          <w:b/>
        </w:rPr>
      </w:pPr>
      <w:r w:rsidRPr="00B144C4">
        <w:rPr>
          <w:rFonts w:cs="Arial"/>
        </w:rPr>
        <w:t>D_02_01_04_00_052005_2_4_4_Pohledy - nový stav_upr01.pdf</w:t>
      </w:r>
    </w:p>
    <w:p w:rsidR="00AB3A19" w:rsidRPr="00B144C4" w:rsidRDefault="00AB3A19" w:rsidP="00AB3A19">
      <w:pPr>
        <w:contextualSpacing/>
        <w:rPr>
          <w:rFonts w:ascii="Verdana" w:eastAsia="Times New Roman" w:hAnsi="Verdana" w:cs="Times New Roman"/>
          <w:lang w:eastAsia="cs-CZ"/>
        </w:rPr>
      </w:pPr>
      <w:r w:rsidRPr="00B144C4">
        <w:rPr>
          <w:rFonts w:cs="Arial"/>
        </w:rPr>
        <w:t>D_02_01_04_00_052005_2_6_1_Výkres tvaru_upr02.pdf</w:t>
      </w:r>
    </w:p>
    <w:p w:rsidR="00607BCA" w:rsidRDefault="00607BCA" w:rsidP="0080435F">
      <w:pPr>
        <w:spacing w:after="0" w:line="240" w:lineRule="auto"/>
        <w:rPr>
          <w:rFonts w:eastAsia="Times New Roman" w:cs="Times New Roman"/>
          <w:b/>
          <w:bCs/>
          <w:highlight w:val="yellow"/>
          <w:lang w:eastAsia="cs-CZ"/>
        </w:rPr>
      </w:pPr>
    </w:p>
    <w:p w:rsidR="00607BCA" w:rsidRPr="00624C18" w:rsidRDefault="00607BCA" w:rsidP="0080435F">
      <w:pPr>
        <w:spacing w:after="0" w:line="240" w:lineRule="auto"/>
        <w:rPr>
          <w:rFonts w:eastAsia="Times New Roman" w:cs="Times New Roman"/>
          <w:b/>
          <w:bCs/>
          <w:highlight w:val="yellow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 </w:t>
      </w:r>
      <w:r w:rsidRPr="00A4609D">
        <w:rPr>
          <w:rFonts w:eastAsia="Calibri" w:cs="Times New Roman"/>
          <w:lang w:eastAsia="cs-CZ"/>
        </w:rPr>
        <w:t>Praze dne</w:t>
      </w:r>
      <w:r>
        <w:rPr>
          <w:rFonts w:eastAsia="Calibri" w:cs="Times New Roman"/>
          <w:lang w:eastAsia="cs-CZ"/>
        </w:rPr>
        <w:t xml:space="preserve"> </w:t>
      </w:r>
      <w:r w:rsidR="00293FA4">
        <w:rPr>
          <w:rFonts w:eastAsia="Calibri" w:cs="Times New Roman"/>
          <w:lang w:eastAsia="cs-CZ"/>
        </w:rPr>
        <w:t>2</w:t>
      </w:r>
      <w:r w:rsidR="006A2AAB">
        <w:rPr>
          <w:rFonts w:eastAsia="Calibri" w:cs="Times New Roman"/>
          <w:lang w:eastAsia="cs-CZ"/>
        </w:rPr>
        <w:t>6</w:t>
      </w:r>
      <w:r>
        <w:rPr>
          <w:rFonts w:eastAsia="Calibri" w:cs="Times New Roman"/>
          <w:lang w:eastAsia="cs-CZ"/>
        </w:rPr>
        <w:t xml:space="preserve">. </w:t>
      </w:r>
      <w:r w:rsidR="00D14151">
        <w:rPr>
          <w:rFonts w:eastAsia="Calibri" w:cs="Times New Roman"/>
          <w:lang w:eastAsia="cs-CZ"/>
        </w:rPr>
        <w:t>10</w:t>
      </w:r>
      <w:r>
        <w:rPr>
          <w:rFonts w:eastAsia="Calibri" w:cs="Times New Roman"/>
          <w:lang w:eastAsia="cs-CZ"/>
        </w:rPr>
        <w:t>. 2020</w:t>
      </w: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921000" w:rsidRDefault="00921000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AC586A" w:rsidRDefault="00AC586A" w:rsidP="00AC586A">
      <w:pPr>
        <w:spacing w:after="0" w:line="240" w:lineRule="auto"/>
        <w:rPr>
          <w:rFonts w:ascii="Verdana" w:eastAsia="Calibri" w:hAnsi="Verdana" w:cs="Times New Roman"/>
          <w:lang w:eastAsia="cs-CZ"/>
        </w:rPr>
      </w:pPr>
      <w:bookmarkStart w:id="1" w:name="_GoBack"/>
      <w:bookmarkEnd w:id="1"/>
    </w:p>
    <w:p w:rsidR="00293FA4" w:rsidRPr="00BD5319" w:rsidRDefault="00293FA4" w:rsidP="00293FA4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Libor Kuta</w:t>
      </w:r>
    </w:p>
    <w:p w:rsidR="00293FA4" w:rsidRPr="00BD5319" w:rsidRDefault="00293FA4" w:rsidP="00293FA4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vedoucí oddělení zadávání investic</w:t>
      </w:r>
    </w:p>
    <w:p w:rsidR="00293FA4" w:rsidRPr="00BD5319" w:rsidRDefault="00293FA4" w:rsidP="00293FA4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odboru investičního</w:t>
      </w:r>
    </w:p>
    <w:p w:rsidR="00293FA4" w:rsidRPr="00BD5319" w:rsidRDefault="00293FA4" w:rsidP="00293FA4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na základě „Pověření“ č. 1937</w:t>
      </w:r>
    </w:p>
    <w:p w:rsidR="00293FA4" w:rsidRPr="00BD5319" w:rsidRDefault="00293FA4" w:rsidP="00293FA4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ze dne 02.07.2015</w:t>
      </w:r>
    </w:p>
    <w:p w:rsidR="00293FA4" w:rsidRPr="00BD5319" w:rsidRDefault="00293FA4" w:rsidP="00293FA4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 xml:space="preserve">Správa </w:t>
      </w:r>
      <w:r>
        <w:rPr>
          <w:rFonts w:eastAsia="Calibri" w:cs="Calibri"/>
          <w:lang w:eastAsia="cs-CZ"/>
        </w:rPr>
        <w:t>železnic</w:t>
      </w:r>
      <w:r w:rsidRPr="00BD5319">
        <w:rPr>
          <w:rFonts w:eastAsia="Calibri" w:cs="Calibri"/>
          <w:lang w:eastAsia="cs-CZ"/>
        </w:rPr>
        <w:t>,</w:t>
      </w:r>
      <w:r>
        <w:rPr>
          <w:rFonts w:eastAsia="Calibri" w:cs="Calibri"/>
          <w:lang w:eastAsia="cs-CZ"/>
        </w:rPr>
        <w:t xml:space="preserve"> </w:t>
      </w:r>
      <w:r w:rsidRPr="00BD5319">
        <w:rPr>
          <w:rFonts w:eastAsia="Calibri" w:cs="Calibri"/>
          <w:lang w:eastAsia="cs-CZ"/>
        </w:rPr>
        <w:t>státní organizace</w:t>
      </w:r>
    </w:p>
    <w:p w:rsidR="00E654C4" w:rsidRPr="00112DF2" w:rsidRDefault="00E654C4" w:rsidP="00293FA4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sectPr w:rsidR="00E654C4" w:rsidRPr="00112DF2" w:rsidSect="0000049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4E0" w:rsidRDefault="00C324E0" w:rsidP="00962258">
      <w:pPr>
        <w:spacing w:after="0" w:line="240" w:lineRule="auto"/>
      </w:pPr>
      <w:r>
        <w:separator/>
      </w:r>
    </w:p>
  </w:endnote>
  <w:endnote w:type="continuationSeparator" w:id="0">
    <w:p w:rsidR="00C324E0" w:rsidRDefault="00C324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122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122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921" w:type="dxa"/>
        </w:tcPr>
        <w:p w:rsidR="00FF07F2" w:rsidRDefault="00FF07F2" w:rsidP="00D831A3">
          <w:pPr>
            <w:pStyle w:val="Zpat"/>
          </w:pPr>
        </w:p>
      </w:tc>
    </w:tr>
  </w:tbl>
  <w:p w:rsidR="00FF07F2" w:rsidRPr="00B8518B" w:rsidRDefault="00FF07F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12E347A" wp14:editId="549FECD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09CA3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D9048" wp14:editId="38A4D9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6905B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12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122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Správa železnic, státní organizace</w:t>
          </w:r>
        </w:p>
        <w:p w:rsidR="00FF07F2" w:rsidRDefault="00FF07F2" w:rsidP="00FF07F2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Sídlo: Dlážděná 1003/7, 110 00 Praha 1</w:t>
          </w:r>
        </w:p>
        <w:p w:rsidR="00FF07F2" w:rsidRDefault="00FF07F2" w:rsidP="00FF07F2">
          <w:pPr>
            <w:pStyle w:val="Zpat"/>
          </w:pPr>
          <w:r>
            <w:t>IČO: 709 94 234 DIČ: CZ 709 94 234</w:t>
          </w:r>
        </w:p>
        <w:p w:rsidR="00FF07F2" w:rsidRDefault="003F4DAD" w:rsidP="00FF07F2">
          <w:pPr>
            <w:pStyle w:val="Zpat"/>
          </w:pPr>
          <w:r>
            <w:t>www.spravazelezni</w:t>
          </w:r>
          <w:r w:rsidR="00FF07F2">
            <w:t>c.cz</w:t>
          </w:r>
        </w:p>
      </w:tc>
      <w:tc>
        <w:tcPr>
          <w:tcW w:w="2921" w:type="dxa"/>
        </w:tcPr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FF07F2" w:rsidRDefault="00FF07F2" w:rsidP="00FF07F2">
          <w:pPr>
            <w:pStyle w:val="Zpat"/>
          </w:pPr>
        </w:p>
      </w:tc>
    </w:tr>
  </w:tbl>
  <w:p w:rsidR="00FF07F2" w:rsidRPr="00B8518B" w:rsidRDefault="00FF07F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D9789B" wp14:editId="53F49B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02C4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A101B69" wp14:editId="06F86C5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A6AF7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F07F2" w:rsidRPr="00460660" w:rsidRDefault="00FF07F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4E0" w:rsidRDefault="00C324E0" w:rsidP="00962258">
      <w:pPr>
        <w:spacing w:after="0" w:line="240" w:lineRule="auto"/>
      </w:pPr>
      <w:r>
        <w:separator/>
      </w:r>
    </w:p>
  </w:footnote>
  <w:footnote w:type="continuationSeparator" w:id="0">
    <w:p w:rsidR="00C324E0" w:rsidRDefault="00C324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F07F2" w:rsidRPr="00B8518B" w:rsidRDefault="00FF07F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Default="00FF07F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Pr="00D6163D" w:rsidRDefault="00FF07F2" w:rsidP="00D6163D">
          <w:pPr>
            <w:pStyle w:val="Druhdokumentu"/>
          </w:pPr>
        </w:p>
      </w:tc>
    </w:tr>
  </w:tbl>
  <w:p w:rsidR="00FF07F2" w:rsidRPr="00D6163D" w:rsidRDefault="00FF07F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7B1B171" wp14:editId="26F1303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DD2901C" wp14:editId="61EF408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950E57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Pr="00D6163D" w:rsidRDefault="00FF07F2" w:rsidP="00FC6389">
          <w:pPr>
            <w:pStyle w:val="Druhdokumentu"/>
          </w:pPr>
        </w:p>
      </w:tc>
    </w:tr>
    <w:tr w:rsidR="00FF07F2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Druhdokumentu"/>
            <w:rPr>
              <w:noProof/>
            </w:rPr>
          </w:pPr>
        </w:p>
      </w:tc>
    </w:tr>
  </w:tbl>
  <w:p w:rsidR="00FF07F2" w:rsidRPr="00D6163D" w:rsidRDefault="00FF07F2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28AC03A" wp14:editId="0FFD345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3443A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F07F2" w:rsidRPr="00460660" w:rsidRDefault="00FF07F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9C1098"/>
    <w:multiLevelType w:val="hybridMultilevel"/>
    <w:tmpl w:val="BB5411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73A92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46ADC"/>
    <w:multiLevelType w:val="hybridMultilevel"/>
    <w:tmpl w:val="FE34D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D448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D4103"/>
    <w:multiLevelType w:val="hybridMultilevel"/>
    <w:tmpl w:val="2BD25CC4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A608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84CBD"/>
    <w:multiLevelType w:val="hybridMultilevel"/>
    <w:tmpl w:val="DD408508"/>
    <w:lvl w:ilvl="0" w:tplc="2D0686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1AEB63A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72BB6"/>
    <w:multiLevelType w:val="hybridMultilevel"/>
    <w:tmpl w:val="D3AA9794"/>
    <w:lvl w:ilvl="0" w:tplc="6F9E8CB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49D4E94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E0C7E"/>
    <w:multiLevelType w:val="hybridMultilevel"/>
    <w:tmpl w:val="D3DE87AE"/>
    <w:lvl w:ilvl="0" w:tplc="4386BD1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9129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76403"/>
    <w:multiLevelType w:val="multilevel"/>
    <w:tmpl w:val="0D34D660"/>
    <w:numStyleLink w:val="ListBulletmultilevel"/>
  </w:abstractNum>
  <w:abstractNum w:abstractNumId="17" w15:restartNumberingAfterBreak="0">
    <w:nsid w:val="2D554369"/>
    <w:multiLevelType w:val="hybridMultilevel"/>
    <w:tmpl w:val="7F461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20811"/>
    <w:multiLevelType w:val="hybridMultilevel"/>
    <w:tmpl w:val="59E40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550CB9"/>
    <w:multiLevelType w:val="hybridMultilevel"/>
    <w:tmpl w:val="22965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340402"/>
    <w:multiLevelType w:val="hybridMultilevel"/>
    <w:tmpl w:val="C1E0625C"/>
    <w:lvl w:ilvl="0" w:tplc="172A05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B08549A"/>
    <w:multiLevelType w:val="hybridMultilevel"/>
    <w:tmpl w:val="A8D6B87A"/>
    <w:lvl w:ilvl="0" w:tplc="1E26E3D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312408C"/>
    <w:multiLevelType w:val="hybridMultilevel"/>
    <w:tmpl w:val="1D105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27734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5B3722"/>
    <w:multiLevelType w:val="hybridMultilevel"/>
    <w:tmpl w:val="AD5AE8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C25B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8" w15:restartNumberingAfterBreak="0">
    <w:nsid w:val="4C0F1BA6"/>
    <w:multiLevelType w:val="hybridMultilevel"/>
    <w:tmpl w:val="F7D2D2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A040CF"/>
    <w:multiLevelType w:val="hybridMultilevel"/>
    <w:tmpl w:val="1BE6CA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5810A2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40C1F"/>
    <w:multiLevelType w:val="hybridMultilevel"/>
    <w:tmpl w:val="98A0D9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6276D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872204"/>
    <w:multiLevelType w:val="hybridMultilevel"/>
    <w:tmpl w:val="45D8D6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710E7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552548"/>
    <w:multiLevelType w:val="hybridMultilevel"/>
    <w:tmpl w:val="CB5872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EB1E7F"/>
    <w:multiLevelType w:val="hybridMultilevel"/>
    <w:tmpl w:val="27F4150C"/>
    <w:lvl w:ilvl="0" w:tplc="9B7C6C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BA6678"/>
    <w:multiLevelType w:val="hybridMultilevel"/>
    <w:tmpl w:val="04E66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070991"/>
    <w:multiLevelType w:val="multilevel"/>
    <w:tmpl w:val="CABE99FC"/>
    <w:numStyleLink w:val="ListNumbermultilevel"/>
  </w:abstractNum>
  <w:abstractNum w:abstractNumId="39" w15:restartNumberingAfterBreak="0">
    <w:nsid w:val="743B440E"/>
    <w:multiLevelType w:val="hybridMultilevel"/>
    <w:tmpl w:val="B0A0969A"/>
    <w:lvl w:ilvl="0" w:tplc="20CEE42A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F05B63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6"/>
  </w:num>
  <w:num w:numId="4">
    <w:abstractNumId w:val="38"/>
  </w:num>
  <w:num w:numId="5">
    <w:abstractNumId w:val="0"/>
  </w:num>
  <w:num w:numId="6">
    <w:abstractNumId w:val="27"/>
  </w:num>
  <w:num w:numId="7">
    <w:abstractNumId w:val="4"/>
  </w:num>
  <w:num w:numId="8">
    <w:abstractNumId w:val="25"/>
  </w:num>
  <w:num w:numId="9">
    <w:abstractNumId w:val="24"/>
  </w:num>
  <w:num w:numId="10">
    <w:abstractNumId w:val="21"/>
  </w:num>
  <w:num w:numId="11">
    <w:abstractNumId w:val="11"/>
  </w:num>
  <w:num w:numId="12">
    <w:abstractNumId w:val="2"/>
  </w:num>
  <w:num w:numId="13">
    <w:abstractNumId w:val="17"/>
  </w:num>
  <w:num w:numId="14">
    <w:abstractNumId w:val="6"/>
  </w:num>
  <w:num w:numId="15">
    <w:abstractNumId w:val="20"/>
  </w:num>
  <w:num w:numId="16">
    <w:abstractNumId w:val="18"/>
  </w:num>
  <w:num w:numId="17">
    <w:abstractNumId w:val="32"/>
  </w:num>
  <w:num w:numId="18">
    <w:abstractNumId w:val="8"/>
  </w:num>
  <w:num w:numId="19">
    <w:abstractNumId w:val="35"/>
  </w:num>
  <w:num w:numId="20">
    <w:abstractNumId w:val="40"/>
  </w:num>
  <w:num w:numId="21">
    <w:abstractNumId w:val="33"/>
  </w:num>
  <w:num w:numId="22">
    <w:abstractNumId w:val="22"/>
  </w:num>
  <w:num w:numId="23">
    <w:abstractNumId w:val="28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31"/>
  </w:num>
  <w:num w:numId="27">
    <w:abstractNumId w:val="12"/>
  </w:num>
  <w:num w:numId="28">
    <w:abstractNumId w:val="10"/>
  </w:num>
  <w:num w:numId="29">
    <w:abstractNumId w:val="30"/>
  </w:num>
  <w:num w:numId="30">
    <w:abstractNumId w:val="7"/>
  </w:num>
  <w:num w:numId="31">
    <w:abstractNumId w:val="13"/>
  </w:num>
  <w:num w:numId="32">
    <w:abstractNumId w:val="15"/>
  </w:num>
  <w:num w:numId="33">
    <w:abstractNumId w:val="5"/>
  </w:num>
  <w:num w:numId="34">
    <w:abstractNumId w:val="26"/>
  </w:num>
  <w:num w:numId="35">
    <w:abstractNumId w:val="3"/>
  </w:num>
  <w:num w:numId="36">
    <w:abstractNumId w:val="23"/>
  </w:num>
  <w:num w:numId="37">
    <w:abstractNumId w:val="29"/>
  </w:num>
  <w:num w:numId="38">
    <w:abstractNumId w:val="39"/>
  </w:num>
  <w:num w:numId="39">
    <w:abstractNumId w:val="37"/>
  </w:num>
  <w:num w:numId="40">
    <w:abstractNumId w:val="36"/>
  </w:num>
  <w:num w:numId="41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049C"/>
    <w:rsid w:val="00003E72"/>
    <w:rsid w:val="00033432"/>
    <w:rsid w:val="000335CC"/>
    <w:rsid w:val="0003757B"/>
    <w:rsid w:val="00037C87"/>
    <w:rsid w:val="00041229"/>
    <w:rsid w:val="00072C1E"/>
    <w:rsid w:val="000A6273"/>
    <w:rsid w:val="000B2F30"/>
    <w:rsid w:val="000B3A82"/>
    <w:rsid w:val="000B6C7E"/>
    <w:rsid w:val="000B7907"/>
    <w:rsid w:val="000C0429"/>
    <w:rsid w:val="000C45E8"/>
    <w:rsid w:val="000E4396"/>
    <w:rsid w:val="00111D76"/>
    <w:rsid w:val="00112DF2"/>
    <w:rsid w:val="00114472"/>
    <w:rsid w:val="00115532"/>
    <w:rsid w:val="00146456"/>
    <w:rsid w:val="00156438"/>
    <w:rsid w:val="00170EC5"/>
    <w:rsid w:val="001747C1"/>
    <w:rsid w:val="00176AD8"/>
    <w:rsid w:val="0018596A"/>
    <w:rsid w:val="00190C96"/>
    <w:rsid w:val="001B38FB"/>
    <w:rsid w:val="001B69C2"/>
    <w:rsid w:val="001C0612"/>
    <w:rsid w:val="001C3D1C"/>
    <w:rsid w:val="001C4DA0"/>
    <w:rsid w:val="001F4872"/>
    <w:rsid w:val="00200915"/>
    <w:rsid w:val="00207DF5"/>
    <w:rsid w:val="002363AE"/>
    <w:rsid w:val="00237F38"/>
    <w:rsid w:val="00240083"/>
    <w:rsid w:val="00256063"/>
    <w:rsid w:val="00256467"/>
    <w:rsid w:val="002628F9"/>
    <w:rsid w:val="002642D2"/>
    <w:rsid w:val="00267369"/>
    <w:rsid w:val="0026785D"/>
    <w:rsid w:val="00281D13"/>
    <w:rsid w:val="00293FA4"/>
    <w:rsid w:val="002B06CF"/>
    <w:rsid w:val="002B2F0A"/>
    <w:rsid w:val="002C31BF"/>
    <w:rsid w:val="002E0CD7"/>
    <w:rsid w:val="002F026B"/>
    <w:rsid w:val="002F0F4D"/>
    <w:rsid w:val="002F7DCF"/>
    <w:rsid w:val="00357BC6"/>
    <w:rsid w:val="0037111D"/>
    <w:rsid w:val="003756B9"/>
    <w:rsid w:val="0038055F"/>
    <w:rsid w:val="00382D90"/>
    <w:rsid w:val="003956C6"/>
    <w:rsid w:val="003A0BB0"/>
    <w:rsid w:val="003A3618"/>
    <w:rsid w:val="003A4B34"/>
    <w:rsid w:val="003A6108"/>
    <w:rsid w:val="003B2BBD"/>
    <w:rsid w:val="003B414E"/>
    <w:rsid w:val="003E6B9A"/>
    <w:rsid w:val="003E75CE"/>
    <w:rsid w:val="003E7BF6"/>
    <w:rsid w:val="003F2C2E"/>
    <w:rsid w:val="003F4DAD"/>
    <w:rsid w:val="00400F99"/>
    <w:rsid w:val="0041380F"/>
    <w:rsid w:val="00450F07"/>
    <w:rsid w:val="00453149"/>
    <w:rsid w:val="00453CD3"/>
    <w:rsid w:val="00455BC7"/>
    <w:rsid w:val="00460660"/>
    <w:rsid w:val="00460CCB"/>
    <w:rsid w:val="004615EE"/>
    <w:rsid w:val="00477370"/>
    <w:rsid w:val="004800E9"/>
    <w:rsid w:val="00486107"/>
    <w:rsid w:val="00491827"/>
    <w:rsid w:val="004926B0"/>
    <w:rsid w:val="004A7C69"/>
    <w:rsid w:val="004B0B5A"/>
    <w:rsid w:val="004B2F9F"/>
    <w:rsid w:val="004C4399"/>
    <w:rsid w:val="004C69ED"/>
    <w:rsid w:val="004C787C"/>
    <w:rsid w:val="004E616C"/>
    <w:rsid w:val="004F4B9B"/>
    <w:rsid w:val="00501654"/>
    <w:rsid w:val="00507E4F"/>
    <w:rsid w:val="005117D3"/>
    <w:rsid w:val="00511AB9"/>
    <w:rsid w:val="0051662F"/>
    <w:rsid w:val="00523EA7"/>
    <w:rsid w:val="00541F47"/>
    <w:rsid w:val="00542527"/>
    <w:rsid w:val="005506E0"/>
    <w:rsid w:val="00551D1F"/>
    <w:rsid w:val="00553375"/>
    <w:rsid w:val="00564449"/>
    <w:rsid w:val="005658A6"/>
    <w:rsid w:val="00570591"/>
    <w:rsid w:val="005720E7"/>
    <w:rsid w:val="005722BB"/>
    <w:rsid w:val="005736B7"/>
    <w:rsid w:val="00575BC4"/>
    <w:rsid w:val="00575E5A"/>
    <w:rsid w:val="00584E2A"/>
    <w:rsid w:val="00593C9B"/>
    <w:rsid w:val="00596C7E"/>
    <w:rsid w:val="005A3176"/>
    <w:rsid w:val="005A64E9"/>
    <w:rsid w:val="005A7047"/>
    <w:rsid w:val="005B5EE9"/>
    <w:rsid w:val="005B6597"/>
    <w:rsid w:val="00607BCA"/>
    <w:rsid w:val="006104F6"/>
    <w:rsid w:val="0061068E"/>
    <w:rsid w:val="0061674D"/>
    <w:rsid w:val="00624C18"/>
    <w:rsid w:val="00660AD3"/>
    <w:rsid w:val="006A2AAB"/>
    <w:rsid w:val="006A5570"/>
    <w:rsid w:val="006A689C"/>
    <w:rsid w:val="006B3D79"/>
    <w:rsid w:val="006B5A97"/>
    <w:rsid w:val="006D3AE2"/>
    <w:rsid w:val="006E0578"/>
    <w:rsid w:val="006E1598"/>
    <w:rsid w:val="006E314D"/>
    <w:rsid w:val="006E3EAB"/>
    <w:rsid w:val="006E7F06"/>
    <w:rsid w:val="006F11D5"/>
    <w:rsid w:val="00700FC2"/>
    <w:rsid w:val="00701580"/>
    <w:rsid w:val="00705071"/>
    <w:rsid w:val="00710723"/>
    <w:rsid w:val="00712ED1"/>
    <w:rsid w:val="00723ED1"/>
    <w:rsid w:val="00735ED4"/>
    <w:rsid w:val="00743525"/>
    <w:rsid w:val="00744612"/>
    <w:rsid w:val="007531A0"/>
    <w:rsid w:val="0076286B"/>
    <w:rsid w:val="00764595"/>
    <w:rsid w:val="00766846"/>
    <w:rsid w:val="0077673A"/>
    <w:rsid w:val="007846E1"/>
    <w:rsid w:val="007B570C"/>
    <w:rsid w:val="007C7C4A"/>
    <w:rsid w:val="007D1815"/>
    <w:rsid w:val="007E1CEE"/>
    <w:rsid w:val="007E4A6E"/>
    <w:rsid w:val="007F56A7"/>
    <w:rsid w:val="0080435F"/>
    <w:rsid w:val="00807DD0"/>
    <w:rsid w:val="00812E69"/>
    <w:rsid w:val="00813F11"/>
    <w:rsid w:val="0082423A"/>
    <w:rsid w:val="00825B0C"/>
    <w:rsid w:val="008302E6"/>
    <w:rsid w:val="00871912"/>
    <w:rsid w:val="00891334"/>
    <w:rsid w:val="008A3568"/>
    <w:rsid w:val="008B2E48"/>
    <w:rsid w:val="008D03B9"/>
    <w:rsid w:val="008E5F0E"/>
    <w:rsid w:val="008F145C"/>
    <w:rsid w:val="008F18D6"/>
    <w:rsid w:val="008F5346"/>
    <w:rsid w:val="00900ED8"/>
    <w:rsid w:val="00904780"/>
    <w:rsid w:val="009113A8"/>
    <w:rsid w:val="00921000"/>
    <w:rsid w:val="0092166E"/>
    <w:rsid w:val="00922385"/>
    <w:rsid w:val="009223DF"/>
    <w:rsid w:val="00923353"/>
    <w:rsid w:val="00934368"/>
    <w:rsid w:val="00936091"/>
    <w:rsid w:val="00937ADB"/>
    <w:rsid w:val="00940D8A"/>
    <w:rsid w:val="00962258"/>
    <w:rsid w:val="009678B7"/>
    <w:rsid w:val="00975F80"/>
    <w:rsid w:val="00982411"/>
    <w:rsid w:val="00992D9C"/>
    <w:rsid w:val="00996CB8"/>
    <w:rsid w:val="009A7568"/>
    <w:rsid w:val="009A7C50"/>
    <w:rsid w:val="009B2E97"/>
    <w:rsid w:val="009B3C69"/>
    <w:rsid w:val="009B72CC"/>
    <w:rsid w:val="009C15F6"/>
    <w:rsid w:val="009D3C54"/>
    <w:rsid w:val="009D41D0"/>
    <w:rsid w:val="009D7950"/>
    <w:rsid w:val="009E066E"/>
    <w:rsid w:val="009E07F4"/>
    <w:rsid w:val="009E48F0"/>
    <w:rsid w:val="009F392E"/>
    <w:rsid w:val="00A42249"/>
    <w:rsid w:val="00A44042"/>
    <w:rsid w:val="00A44328"/>
    <w:rsid w:val="00A44A17"/>
    <w:rsid w:val="00A4609D"/>
    <w:rsid w:val="00A6177B"/>
    <w:rsid w:val="00A66136"/>
    <w:rsid w:val="00A666DA"/>
    <w:rsid w:val="00A720D4"/>
    <w:rsid w:val="00AA4CBB"/>
    <w:rsid w:val="00AA65FA"/>
    <w:rsid w:val="00AA7351"/>
    <w:rsid w:val="00AA7F86"/>
    <w:rsid w:val="00AB3A19"/>
    <w:rsid w:val="00AC586A"/>
    <w:rsid w:val="00AD056F"/>
    <w:rsid w:val="00AD1F27"/>
    <w:rsid w:val="00AD2773"/>
    <w:rsid w:val="00AD322B"/>
    <w:rsid w:val="00AD6731"/>
    <w:rsid w:val="00AE1DDE"/>
    <w:rsid w:val="00AF7957"/>
    <w:rsid w:val="00B07309"/>
    <w:rsid w:val="00B144C4"/>
    <w:rsid w:val="00B15B5E"/>
    <w:rsid w:val="00B15D0D"/>
    <w:rsid w:val="00B23CA3"/>
    <w:rsid w:val="00B3491A"/>
    <w:rsid w:val="00B411CD"/>
    <w:rsid w:val="00B45E9E"/>
    <w:rsid w:val="00B50AE1"/>
    <w:rsid w:val="00B55F9C"/>
    <w:rsid w:val="00B75EE1"/>
    <w:rsid w:val="00B77481"/>
    <w:rsid w:val="00B8518B"/>
    <w:rsid w:val="00BB16C5"/>
    <w:rsid w:val="00BB3740"/>
    <w:rsid w:val="00BB5891"/>
    <w:rsid w:val="00BC3F3D"/>
    <w:rsid w:val="00BC546B"/>
    <w:rsid w:val="00BC685D"/>
    <w:rsid w:val="00BD5319"/>
    <w:rsid w:val="00BD55D1"/>
    <w:rsid w:val="00BD7E91"/>
    <w:rsid w:val="00BE4798"/>
    <w:rsid w:val="00BF374D"/>
    <w:rsid w:val="00BF4924"/>
    <w:rsid w:val="00BF6D48"/>
    <w:rsid w:val="00C02D0A"/>
    <w:rsid w:val="00C03A6E"/>
    <w:rsid w:val="00C27CAB"/>
    <w:rsid w:val="00C30759"/>
    <w:rsid w:val="00C324E0"/>
    <w:rsid w:val="00C44F6A"/>
    <w:rsid w:val="00C56EF4"/>
    <w:rsid w:val="00C6237B"/>
    <w:rsid w:val="00C727E5"/>
    <w:rsid w:val="00C769A7"/>
    <w:rsid w:val="00C8207D"/>
    <w:rsid w:val="00C94060"/>
    <w:rsid w:val="00CB18D2"/>
    <w:rsid w:val="00CB7B5A"/>
    <w:rsid w:val="00CB7C23"/>
    <w:rsid w:val="00CC00E6"/>
    <w:rsid w:val="00CC1E2B"/>
    <w:rsid w:val="00CD1FC4"/>
    <w:rsid w:val="00CE371D"/>
    <w:rsid w:val="00D02A4D"/>
    <w:rsid w:val="00D14151"/>
    <w:rsid w:val="00D21061"/>
    <w:rsid w:val="00D316A7"/>
    <w:rsid w:val="00D33B83"/>
    <w:rsid w:val="00D36EA8"/>
    <w:rsid w:val="00D4108E"/>
    <w:rsid w:val="00D4549C"/>
    <w:rsid w:val="00D47764"/>
    <w:rsid w:val="00D608D2"/>
    <w:rsid w:val="00D6163D"/>
    <w:rsid w:val="00D63009"/>
    <w:rsid w:val="00D6609F"/>
    <w:rsid w:val="00D831A3"/>
    <w:rsid w:val="00D902AD"/>
    <w:rsid w:val="00DA6FFE"/>
    <w:rsid w:val="00DC3110"/>
    <w:rsid w:val="00DC6282"/>
    <w:rsid w:val="00DD46F3"/>
    <w:rsid w:val="00DD58A6"/>
    <w:rsid w:val="00DD69C2"/>
    <w:rsid w:val="00DE4035"/>
    <w:rsid w:val="00DE56F2"/>
    <w:rsid w:val="00DF116D"/>
    <w:rsid w:val="00E03321"/>
    <w:rsid w:val="00E10710"/>
    <w:rsid w:val="00E360DB"/>
    <w:rsid w:val="00E411D8"/>
    <w:rsid w:val="00E56B31"/>
    <w:rsid w:val="00E654C4"/>
    <w:rsid w:val="00E778E0"/>
    <w:rsid w:val="00E824F1"/>
    <w:rsid w:val="00EB0728"/>
    <w:rsid w:val="00EB104F"/>
    <w:rsid w:val="00EB4A17"/>
    <w:rsid w:val="00EC3C53"/>
    <w:rsid w:val="00ED14BD"/>
    <w:rsid w:val="00EE75F8"/>
    <w:rsid w:val="00EF418A"/>
    <w:rsid w:val="00F00A95"/>
    <w:rsid w:val="00F01440"/>
    <w:rsid w:val="00F07F8F"/>
    <w:rsid w:val="00F12DEC"/>
    <w:rsid w:val="00F1422A"/>
    <w:rsid w:val="00F14CAE"/>
    <w:rsid w:val="00F1715C"/>
    <w:rsid w:val="00F310F8"/>
    <w:rsid w:val="00F35939"/>
    <w:rsid w:val="00F41D5F"/>
    <w:rsid w:val="00F42993"/>
    <w:rsid w:val="00F438DD"/>
    <w:rsid w:val="00F45607"/>
    <w:rsid w:val="00F52388"/>
    <w:rsid w:val="00F64786"/>
    <w:rsid w:val="00F659EB"/>
    <w:rsid w:val="00F65E59"/>
    <w:rsid w:val="00F804A7"/>
    <w:rsid w:val="00F862D6"/>
    <w:rsid w:val="00F86BA6"/>
    <w:rsid w:val="00FA4057"/>
    <w:rsid w:val="00FB7E02"/>
    <w:rsid w:val="00FC26F4"/>
    <w:rsid w:val="00FC6389"/>
    <w:rsid w:val="00FD2F51"/>
    <w:rsid w:val="00FE3455"/>
    <w:rsid w:val="00FF07F2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ABD6A9FE-5568-47E8-A267-14A26981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273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8E0C3FC-1AF8-4977-908E-17B858C7D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132</TotalTime>
  <Pages>2</Pages>
  <Words>697</Words>
  <Characters>4118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10</cp:revision>
  <cp:lastPrinted>2020-09-04T05:15:00Z</cp:lastPrinted>
  <dcterms:created xsi:type="dcterms:W3CDTF">2020-10-20T11:30:00Z</dcterms:created>
  <dcterms:modified xsi:type="dcterms:W3CDTF">2020-10-26T11:33:00Z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